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F9" w:rsidRPr="001D22FD" w:rsidRDefault="006C62F9" w:rsidP="006C62F9">
      <w:pPr>
        <w:ind w:left="-143" w:right="1276" w:hanging="34"/>
        <w:jc w:val="lowKashida"/>
        <w:rPr>
          <w:rFonts w:hint="cs"/>
          <w:b/>
          <w:bCs/>
          <w:sz w:val="32"/>
          <w:szCs w:val="32"/>
          <w:rtl/>
        </w:rPr>
      </w:pPr>
    </w:p>
    <w:p w:rsidR="006C62F9" w:rsidRPr="001D22FD" w:rsidRDefault="006C62F9" w:rsidP="006C62F9">
      <w:pPr>
        <w:ind w:left="-143" w:right="1276" w:hanging="34"/>
        <w:jc w:val="lowKashida"/>
        <w:rPr>
          <w:b/>
          <w:bCs/>
          <w:sz w:val="32"/>
          <w:szCs w:val="32"/>
          <w:rtl/>
        </w:rPr>
      </w:pPr>
      <w:r w:rsidRPr="001D22FD">
        <w:rPr>
          <w:b/>
          <w:bCs/>
          <w:noProof/>
          <w:sz w:val="32"/>
          <w:szCs w:val="32"/>
          <w:rtl/>
        </w:rPr>
        <w:drawing>
          <wp:anchor distT="0" distB="0" distL="114300" distR="114300" simplePos="0" relativeHeight="251659264" behindDoc="0" locked="0" layoutInCell="1" allowOverlap="1" wp14:anchorId="673F0D19" wp14:editId="78E65584">
            <wp:simplePos x="3444949" y="1562986"/>
            <wp:positionH relativeFrom="margin">
              <wp:align>left</wp:align>
            </wp:positionH>
            <wp:positionV relativeFrom="margin">
              <wp:align>top</wp:align>
            </wp:positionV>
            <wp:extent cx="1304657" cy="1536325"/>
            <wp:effectExtent l="19050" t="0" r="10160" b="4641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د صفاء تقي العيساوي.png"/>
                    <pic:cNvPicPr/>
                  </pic:nvPicPr>
                  <pic:blipFill>
                    <a:blip r:embed="rId8">
                      <a:extLst>
                        <a:ext uri="{28A0092B-C50C-407E-A947-70E740481C1C}">
                          <a14:useLocalDpi xmlns:a14="http://schemas.microsoft.com/office/drawing/2010/main" val="0"/>
                        </a:ext>
                      </a:extLst>
                    </a:blip>
                    <a:stretch>
                      <a:fillRect/>
                    </a:stretch>
                  </pic:blipFill>
                  <pic:spPr>
                    <a:xfrm>
                      <a:off x="0" y="0"/>
                      <a:ext cx="1304657" cy="153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C62F9" w:rsidRPr="00D0778E" w:rsidRDefault="006C62F9" w:rsidP="006C62F9">
      <w:pPr>
        <w:ind w:left="-143" w:right="1276" w:hanging="34"/>
        <w:jc w:val="center"/>
        <w:rPr>
          <w:b/>
          <w:bCs/>
          <w:sz w:val="32"/>
          <w:szCs w:val="32"/>
          <w:rtl/>
        </w:rPr>
      </w:pPr>
      <w:r w:rsidRPr="00D0778E">
        <w:rPr>
          <w:rFonts w:hint="cs"/>
          <w:b/>
          <w:bCs/>
          <w:sz w:val="32"/>
          <w:szCs w:val="32"/>
          <w:rtl/>
        </w:rPr>
        <w:t xml:space="preserve">            بسم الله الرحمن الرحيم</w:t>
      </w:r>
    </w:p>
    <w:p w:rsidR="006C62F9" w:rsidRPr="001D22FD" w:rsidRDefault="006C62F9" w:rsidP="006C62F9">
      <w:pPr>
        <w:ind w:left="-143" w:right="1276" w:hanging="34"/>
        <w:jc w:val="center"/>
        <w:rPr>
          <w:b/>
          <w:bCs/>
          <w:color w:val="538135" w:themeColor="accent6" w:themeShade="BF"/>
          <w:sz w:val="32"/>
          <w:szCs w:val="32"/>
          <w:u w:val="single"/>
          <w:rtl/>
          <w:lang w:bidi="ar-IQ"/>
        </w:rPr>
      </w:pPr>
      <w:r>
        <w:rPr>
          <w:rFonts w:hint="cs"/>
          <w:b/>
          <w:bCs/>
          <w:color w:val="538135" w:themeColor="accent6" w:themeShade="BF"/>
          <w:sz w:val="32"/>
          <w:szCs w:val="32"/>
          <w:rtl/>
        </w:rPr>
        <w:t xml:space="preserve">            </w:t>
      </w:r>
      <w:r w:rsidRPr="001D22FD">
        <w:rPr>
          <w:rFonts w:hint="cs"/>
          <w:b/>
          <w:bCs/>
          <w:color w:val="538135" w:themeColor="accent6" w:themeShade="BF"/>
          <w:sz w:val="32"/>
          <w:szCs w:val="32"/>
          <w:u w:val="single"/>
          <w:rtl/>
        </w:rPr>
        <w:t>السيرة الذاتية والعلمية (</w:t>
      </w:r>
      <w:r w:rsidRPr="001D22FD">
        <w:rPr>
          <w:b/>
          <w:bCs/>
          <w:color w:val="538135" w:themeColor="accent6" w:themeShade="BF"/>
          <w:sz w:val="32"/>
          <w:szCs w:val="32"/>
          <w:u w:val="single"/>
        </w:rPr>
        <w:t>C.V</w:t>
      </w:r>
      <w:r w:rsidRPr="001D22FD">
        <w:rPr>
          <w:rFonts w:hint="cs"/>
          <w:b/>
          <w:bCs/>
          <w:color w:val="538135" w:themeColor="accent6" w:themeShade="BF"/>
          <w:sz w:val="32"/>
          <w:szCs w:val="32"/>
          <w:u w:val="single"/>
          <w:rtl/>
          <w:lang w:bidi="ar-IQ"/>
        </w:rPr>
        <w:t>)</w:t>
      </w:r>
    </w:p>
    <w:p w:rsidR="006C62F9" w:rsidRPr="00D0778E" w:rsidRDefault="006C62F9" w:rsidP="006C62F9">
      <w:pPr>
        <w:ind w:left="-143" w:right="1276" w:hanging="34"/>
        <w:jc w:val="lowKashida"/>
        <w:rPr>
          <w:b/>
          <w:bCs/>
          <w:color w:val="385623" w:themeColor="accent6" w:themeShade="80"/>
          <w:sz w:val="32"/>
          <w:szCs w:val="32"/>
          <w:u w:val="single"/>
          <w:rtl/>
          <w:lang w:bidi="ar-IQ"/>
        </w:rPr>
      </w:pPr>
      <w:r w:rsidRPr="00D0778E">
        <w:rPr>
          <w:rFonts w:hint="cs"/>
          <w:b/>
          <w:bCs/>
          <w:color w:val="385623" w:themeColor="accent6" w:themeShade="80"/>
          <w:sz w:val="32"/>
          <w:szCs w:val="32"/>
          <w:rtl/>
          <w:lang w:bidi="ar-IQ"/>
        </w:rPr>
        <w:t>أولا:</w:t>
      </w:r>
      <w:r w:rsidRPr="00D0778E">
        <w:rPr>
          <w:rFonts w:hint="cs"/>
          <w:b/>
          <w:bCs/>
          <w:color w:val="385623" w:themeColor="accent6" w:themeShade="80"/>
          <w:sz w:val="32"/>
          <w:szCs w:val="32"/>
          <w:u w:val="single"/>
          <w:rtl/>
          <w:lang w:bidi="ar-IQ"/>
        </w:rPr>
        <w:t xml:space="preserve"> البيانات </w:t>
      </w:r>
      <w:proofErr w:type="gramStart"/>
      <w:r w:rsidRPr="00D0778E">
        <w:rPr>
          <w:rFonts w:hint="cs"/>
          <w:b/>
          <w:bCs/>
          <w:color w:val="385623" w:themeColor="accent6" w:themeShade="80"/>
          <w:sz w:val="32"/>
          <w:szCs w:val="32"/>
          <w:u w:val="single"/>
          <w:rtl/>
          <w:lang w:bidi="ar-IQ"/>
        </w:rPr>
        <w:t xml:space="preserve">العامة </w:t>
      </w:r>
      <w:r w:rsidRPr="00D0778E">
        <w:rPr>
          <w:rFonts w:hint="cs"/>
          <w:b/>
          <w:bCs/>
          <w:color w:val="385623" w:themeColor="accent6" w:themeShade="80"/>
          <w:sz w:val="32"/>
          <w:szCs w:val="32"/>
          <w:rtl/>
          <w:lang w:bidi="ar-IQ"/>
        </w:rPr>
        <w:t>:</w:t>
      </w:r>
      <w:proofErr w:type="gramEnd"/>
    </w:p>
    <w:p w:rsidR="006C62F9" w:rsidRPr="001D22FD" w:rsidRDefault="006C62F9" w:rsidP="006C62F9">
      <w:pPr>
        <w:spacing w:after="0"/>
        <w:ind w:left="-143" w:right="1276" w:hanging="34"/>
        <w:jc w:val="lowKashida"/>
        <w:rPr>
          <w:sz w:val="32"/>
          <w:szCs w:val="32"/>
          <w:rtl/>
          <w:lang w:bidi="ar-IQ"/>
        </w:rPr>
      </w:pPr>
      <w:proofErr w:type="gramStart"/>
      <w:r w:rsidRPr="001D22FD">
        <w:rPr>
          <w:rFonts w:hint="cs"/>
          <w:b/>
          <w:bCs/>
          <w:color w:val="1F3864" w:themeColor="accent5" w:themeShade="80"/>
          <w:sz w:val="32"/>
          <w:szCs w:val="32"/>
          <w:rtl/>
          <w:lang w:bidi="ar-IQ"/>
        </w:rPr>
        <w:t>الاسم :</w:t>
      </w:r>
      <w:proofErr w:type="gramEnd"/>
      <w:r w:rsidRPr="001D22FD">
        <w:rPr>
          <w:rFonts w:hint="cs"/>
          <w:color w:val="1F3864" w:themeColor="accent5" w:themeShade="80"/>
          <w:sz w:val="32"/>
          <w:szCs w:val="32"/>
          <w:rtl/>
          <w:lang w:bidi="ar-IQ"/>
        </w:rPr>
        <w:t xml:space="preserve"> </w:t>
      </w:r>
      <w:proofErr w:type="spellStart"/>
      <w:r w:rsidRPr="001D22FD">
        <w:rPr>
          <w:rFonts w:hint="cs"/>
          <w:sz w:val="32"/>
          <w:szCs w:val="32"/>
          <w:rtl/>
          <w:lang w:bidi="ar-IQ"/>
        </w:rPr>
        <w:t>أ.د</w:t>
      </w:r>
      <w:proofErr w:type="spellEnd"/>
      <w:r w:rsidRPr="001D22FD">
        <w:rPr>
          <w:rFonts w:hint="cs"/>
          <w:sz w:val="32"/>
          <w:szCs w:val="32"/>
          <w:rtl/>
          <w:lang w:bidi="ar-IQ"/>
        </w:rPr>
        <w:t xml:space="preserve"> صفاء تقي عبد النور العيساوي</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تاريخ الولادة:</w:t>
      </w:r>
      <w:r w:rsidRPr="001D22FD">
        <w:rPr>
          <w:rFonts w:hint="cs"/>
          <w:color w:val="1F3864" w:themeColor="accent5" w:themeShade="80"/>
          <w:sz w:val="32"/>
          <w:szCs w:val="32"/>
          <w:rtl/>
          <w:lang w:bidi="ar-IQ"/>
        </w:rPr>
        <w:t xml:space="preserve"> </w:t>
      </w:r>
      <w:r w:rsidRPr="001D22FD">
        <w:rPr>
          <w:rFonts w:hint="cs"/>
          <w:sz w:val="32"/>
          <w:szCs w:val="32"/>
          <w:rtl/>
          <w:lang w:bidi="ar-IQ"/>
        </w:rPr>
        <w:t>3/1/1973</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محل </w:t>
      </w:r>
      <w:proofErr w:type="gramStart"/>
      <w:r w:rsidRPr="001D22FD">
        <w:rPr>
          <w:rFonts w:hint="cs"/>
          <w:b/>
          <w:bCs/>
          <w:color w:val="1F3864" w:themeColor="accent5" w:themeShade="80"/>
          <w:sz w:val="32"/>
          <w:szCs w:val="32"/>
          <w:rtl/>
          <w:lang w:bidi="ar-IQ"/>
        </w:rPr>
        <w:t>السكن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العراق / بغداد / البنوك</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المنصب </w:t>
      </w:r>
      <w:proofErr w:type="gramStart"/>
      <w:r w:rsidRPr="001D22FD">
        <w:rPr>
          <w:rFonts w:hint="cs"/>
          <w:b/>
          <w:bCs/>
          <w:color w:val="1F3864" w:themeColor="accent5" w:themeShade="80"/>
          <w:sz w:val="32"/>
          <w:szCs w:val="32"/>
          <w:rtl/>
          <w:lang w:bidi="ar-IQ"/>
        </w:rPr>
        <w:t>الوظيفي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مساعد رئيس الجامعة للشؤون الإدارية</w:t>
      </w:r>
    </w:p>
    <w:p w:rsidR="006C62F9" w:rsidRPr="001D22FD" w:rsidRDefault="006C62F9" w:rsidP="006C62F9">
      <w:pPr>
        <w:spacing w:after="0"/>
        <w:ind w:left="-143" w:right="1276" w:hanging="34"/>
        <w:jc w:val="lowKashida"/>
        <w:rPr>
          <w:rFonts w:hint="cs"/>
          <w:sz w:val="32"/>
          <w:szCs w:val="32"/>
          <w:rtl/>
          <w:lang w:bidi="ar-IQ"/>
        </w:rPr>
      </w:pPr>
      <w:r w:rsidRPr="001D22FD">
        <w:rPr>
          <w:rFonts w:hint="cs"/>
          <w:b/>
          <w:bCs/>
          <w:color w:val="1F3864" w:themeColor="accent5" w:themeShade="80"/>
          <w:sz w:val="32"/>
          <w:szCs w:val="32"/>
          <w:rtl/>
          <w:lang w:bidi="ar-IQ"/>
        </w:rPr>
        <w:t>التحصيل الدراسي:</w:t>
      </w:r>
      <w:r w:rsidRPr="001D22FD">
        <w:rPr>
          <w:rFonts w:hint="cs"/>
          <w:color w:val="1F3864" w:themeColor="accent5" w:themeShade="80"/>
          <w:sz w:val="32"/>
          <w:szCs w:val="32"/>
          <w:rtl/>
          <w:lang w:bidi="ar-IQ"/>
        </w:rPr>
        <w:t xml:space="preserve"> </w:t>
      </w:r>
      <w:r w:rsidRPr="001D22FD">
        <w:rPr>
          <w:rFonts w:hint="cs"/>
          <w:sz w:val="32"/>
          <w:szCs w:val="32"/>
          <w:rtl/>
          <w:lang w:bidi="ar-IQ"/>
        </w:rPr>
        <w:t>دكتوراه</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اللقب </w:t>
      </w:r>
      <w:proofErr w:type="gramStart"/>
      <w:r w:rsidRPr="001D22FD">
        <w:rPr>
          <w:rFonts w:hint="cs"/>
          <w:b/>
          <w:bCs/>
          <w:color w:val="1F3864" w:themeColor="accent5" w:themeShade="80"/>
          <w:sz w:val="32"/>
          <w:szCs w:val="32"/>
          <w:rtl/>
          <w:lang w:bidi="ar-IQ"/>
        </w:rPr>
        <w:t>العلمي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أستاذ</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تاريخ الحصول </w:t>
      </w:r>
      <w:proofErr w:type="gramStart"/>
      <w:r w:rsidRPr="001D22FD">
        <w:rPr>
          <w:rFonts w:hint="cs"/>
          <w:b/>
          <w:bCs/>
          <w:color w:val="1F3864" w:themeColor="accent5" w:themeShade="80"/>
          <w:sz w:val="32"/>
          <w:szCs w:val="32"/>
          <w:rtl/>
          <w:lang w:bidi="ar-IQ"/>
        </w:rPr>
        <w:t>عليه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11/9/2013</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التخصص </w:t>
      </w:r>
      <w:proofErr w:type="gramStart"/>
      <w:r w:rsidRPr="001D22FD">
        <w:rPr>
          <w:rFonts w:hint="cs"/>
          <w:b/>
          <w:bCs/>
          <w:color w:val="1F3864" w:themeColor="accent5" w:themeShade="80"/>
          <w:sz w:val="32"/>
          <w:szCs w:val="32"/>
          <w:rtl/>
          <w:lang w:bidi="ar-IQ"/>
        </w:rPr>
        <w:t>العام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القانون الخاص</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التخصص </w:t>
      </w:r>
      <w:proofErr w:type="gramStart"/>
      <w:r w:rsidRPr="001D22FD">
        <w:rPr>
          <w:rFonts w:hint="cs"/>
          <w:b/>
          <w:bCs/>
          <w:color w:val="1F3864" w:themeColor="accent5" w:themeShade="80"/>
          <w:sz w:val="32"/>
          <w:szCs w:val="32"/>
          <w:rtl/>
          <w:lang w:bidi="ar-IQ"/>
        </w:rPr>
        <w:t>الدقيق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القانون التجاري /التجارة الدولية</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الحالة </w:t>
      </w:r>
      <w:proofErr w:type="gramStart"/>
      <w:r w:rsidRPr="001D22FD">
        <w:rPr>
          <w:rFonts w:hint="cs"/>
          <w:b/>
          <w:bCs/>
          <w:color w:val="1F3864" w:themeColor="accent5" w:themeShade="80"/>
          <w:sz w:val="32"/>
          <w:szCs w:val="32"/>
          <w:rtl/>
          <w:lang w:bidi="ar-IQ"/>
        </w:rPr>
        <w:t>الاجتماعية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متزوج ولدي ثلاث أطفال</w:t>
      </w:r>
    </w:p>
    <w:p w:rsidR="006C62F9" w:rsidRPr="001D22FD" w:rsidRDefault="006C62F9" w:rsidP="006C62F9">
      <w:pPr>
        <w:spacing w:after="0"/>
        <w:ind w:left="-143" w:right="1276" w:hanging="34"/>
        <w:jc w:val="lowKashida"/>
        <w:rPr>
          <w:sz w:val="32"/>
          <w:szCs w:val="32"/>
          <w:rtl/>
          <w:lang w:bidi="ar-IQ"/>
        </w:rPr>
      </w:pPr>
      <w:r w:rsidRPr="001D22FD">
        <w:rPr>
          <w:rFonts w:hint="cs"/>
          <w:b/>
          <w:bCs/>
          <w:color w:val="1F3864" w:themeColor="accent5" w:themeShade="80"/>
          <w:sz w:val="32"/>
          <w:szCs w:val="32"/>
          <w:rtl/>
          <w:lang w:bidi="ar-IQ"/>
        </w:rPr>
        <w:t xml:space="preserve">الهاتف </w:t>
      </w:r>
      <w:proofErr w:type="gramStart"/>
      <w:r w:rsidRPr="001D22FD">
        <w:rPr>
          <w:rFonts w:hint="cs"/>
          <w:b/>
          <w:bCs/>
          <w:color w:val="1F3864" w:themeColor="accent5" w:themeShade="80"/>
          <w:sz w:val="32"/>
          <w:szCs w:val="32"/>
          <w:rtl/>
          <w:lang w:bidi="ar-IQ"/>
        </w:rPr>
        <w:t>النقال :</w:t>
      </w:r>
      <w:proofErr w:type="gramEnd"/>
      <w:r w:rsidRPr="001D22FD">
        <w:rPr>
          <w:rFonts w:hint="cs"/>
          <w:color w:val="1F3864" w:themeColor="accent5" w:themeShade="80"/>
          <w:sz w:val="32"/>
          <w:szCs w:val="32"/>
          <w:rtl/>
          <w:lang w:bidi="ar-IQ"/>
        </w:rPr>
        <w:t xml:space="preserve"> </w:t>
      </w:r>
      <w:r w:rsidRPr="001D22FD">
        <w:rPr>
          <w:rFonts w:hint="cs"/>
          <w:sz w:val="32"/>
          <w:szCs w:val="32"/>
          <w:rtl/>
          <w:lang w:bidi="ar-IQ"/>
        </w:rPr>
        <w:t xml:space="preserve">07708052268 </w:t>
      </w:r>
    </w:p>
    <w:p w:rsidR="006C62F9" w:rsidRPr="001D22FD" w:rsidRDefault="006C62F9" w:rsidP="006C62F9">
      <w:pPr>
        <w:spacing w:after="0"/>
        <w:ind w:left="-143" w:right="1276" w:hanging="34"/>
        <w:jc w:val="lowKashida"/>
        <w:rPr>
          <w:sz w:val="32"/>
          <w:szCs w:val="32"/>
          <w:rtl/>
        </w:rPr>
      </w:pPr>
      <w:r w:rsidRPr="001D22FD">
        <w:rPr>
          <w:rFonts w:hint="cs"/>
          <w:b/>
          <w:bCs/>
          <w:color w:val="1F3864" w:themeColor="accent5" w:themeShade="80"/>
          <w:sz w:val="32"/>
          <w:szCs w:val="32"/>
          <w:rtl/>
          <w:lang w:bidi="ar-IQ"/>
        </w:rPr>
        <w:t xml:space="preserve">البريد </w:t>
      </w:r>
      <w:proofErr w:type="spellStart"/>
      <w:r w:rsidRPr="001D22FD">
        <w:rPr>
          <w:rFonts w:hint="cs"/>
          <w:b/>
          <w:bCs/>
          <w:color w:val="1F3864" w:themeColor="accent5" w:themeShade="80"/>
          <w:sz w:val="32"/>
          <w:szCs w:val="32"/>
          <w:rtl/>
          <w:lang w:bidi="ar-IQ"/>
        </w:rPr>
        <w:t>الاكتروني</w:t>
      </w:r>
      <w:proofErr w:type="spellEnd"/>
      <w:r w:rsidRPr="001D22FD">
        <w:rPr>
          <w:rFonts w:hint="cs"/>
          <w:b/>
          <w:bCs/>
          <w:color w:val="1F3864" w:themeColor="accent5" w:themeShade="80"/>
          <w:sz w:val="32"/>
          <w:szCs w:val="32"/>
          <w:rtl/>
          <w:lang w:bidi="ar-IQ"/>
        </w:rPr>
        <w:t xml:space="preserve"> :</w:t>
      </w:r>
      <w:r w:rsidRPr="001D22FD">
        <w:rPr>
          <w:rFonts w:hint="cs"/>
          <w:color w:val="1F3864" w:themeColor="accent5" w:themeShade="80"/>
          <w:sz w:val="32"/>
          <w:szCs w:val="32"/>
          <w:rtl/>
          <w:lang w:bidi="ar-IQ"/>
        </w:rPr>
        <w:t xml:space="preserve"> </w:t>
      </w:r>
      <w:r w:rsidRPr="001D22FD">
        <w:rPr>
          <w:color w:val="1F3864" w:themeColor="accent5" w:themeShade="80"/>
          <w:sz w:val="32"/>
          <w:szCs w:val="32"/>
        </w:rPr>
        <w:t xml:space="preserve"> </w:t>
      </w:r>
      <w:hyperlink r:id="rId9" w:history="1">
        <w:r w:rsidRPr="001D22FD">
          <w:rPr>
            <w:rStyle w:val="Hyperlink"/>
            <w:sz w:val="32"/>
            <w:szCs w:val="32"/>
          </w:rPr>
          <w:t>safaast@yahoo.com</w:t>
        </w:r>
      </w:hyperlink>
    </w:p>
    <w:p w:rsidR="006C62F9" w:rsidRDefault="006C62F9" w:rsidP="006C62F9">
      <w:pPr>
        <w:ind w:left="-143" w:right="1276" w:hanging="34"/>
        <w:jc w:val="lowKashida"/>
        <w:rPr>
          <w:sz w:val="32"/>
          <w:szCs w:val="32"/>
          <w:rtl/>
        </w:rPr>
      </w:pPr>
    </w:p>
    <w:p w:rsidR="006C62F9" w:rsidRPr="001D22FD" w:rsidRDefault="006C62F9" w:rsidP="006C62F9">
      <w:pPr>
        <w:ind w:left="-143" w:right="1276" w:hanging="34"/>
        <w:jc w:val="lowKashida"/>
        <w:rPr>
          <w:rFonts w:hint="cs"/>
          <w:sz w:val="32"/>
          <w:szCs w:val="32"/>
          <w:rtl/>
        </w:rPr>
      </w:pPr>
    </w:p>
    <w:p w:rsidR="006C62F9" w:rsidRPr="00D0778E" w:rsidRDefault="006C62F9" w:rsidP="00874886">
      <w:pPr>
        <w:ind w:left="-143" w:right="1276" w:hanging="140"/>
        <w:jc w:val="lowKashida"/>
        <w:rPr>
          <w:b/>
          <w:bCs/>
          <w:color w:val="385623" w:themeColor="accent6" w:themeShade="80"/>
          <w:sz w:val="32"/>
          <w:szCs w:val="32"/>
          <w:u w:val="single"/>
          <w:rtl/>
        </w:rPr>
      </w:pPr>
      <w:r w:rsidRPr="00D0778E">
        <w:rPr>
          <w:rFonts w:hint="cs"/>
          <w:b/>
          <w:bCs/>
          <w:color w:val="385623" w:themeColor="accent6" w:themeShade="80"/>
          <w:sz w:val="32"/>
          <w:szCs w:val="32"/>
          <w:rtl/>
        </w:rPr>
        <w:t>ثانيا:</w:t>
      </w:r>
      <w:r w:rsidRPr="00D0778E">
        <w:rPr>
          <w:rFonts w:hint="cs"/>
          <w:b/>
          <w:bCs/>
          <w:color w:val="385623" w:themeColor="accent6" w:themeShade="80"/>
          <w:sz w:val="32"/>
          <w:szCs w:val="32"/>
          <w:u w:val="single"/>
          <w:rtl/>
        </w:rPr>
        <w:t xml:space="preserve"> الشهادات </w:t>
      </w:r>
      <w:proofErr w:type="gramStart"/>
      <w:r w:rsidRPr="00D0778E">
        <w:rPr>
          <w:rFonts w:hint="cs"/>
          <w:b/>
          <w:bCs/>
          <w:color w:val="385623" w:themeColor="accent6" w:themeShade="80"/>
          <w:sz w:val="32"/>
          <w:szCs w:val="32"/>
          <w:u w:val="single"/>
          <w:rtl/>
        </w:rPr>
        <w:t>العلمية :</w:t>
      </w:r>
      <w:proofErr w:type="gramEnd"/>
    </w:p>
    <w:p w:rsidR="006C62F9" w:rsidRPr="001D22FD" w:rsidRDefault="006C62F9" w:rsidP="00874886">
      <w:pPr>
        <w:pStyle w:val="ListParagraph"/>
        <w:numPr>
          <w:ilvl w:val="0"/>
          <w:numId w:val="2"/>
        </w:numPr>
        <w:ind w:left="-177" w:right="1134" w:hanging="140"/>
        <w:jc w:val="lowKashida"/>
        <w:rPr>
          <w:sz w:val="32"/>
          <w:szCs w:val="32"/>
        </w:rPr>
      </w:pPr>
      <w:r w:rsidRPr="001D22FD">
        <w:rPr>
          <w:rFonts w:hint="cs"/>
          <w:sz w:val="32"/>
          <w:szCs w:val="32"/>
          <w:rtl/>
        </w:rPr>
        <w:t>حاصل على شهادة البكالوريوس في القانون /كلية الحقوق /جامعة النهرين في 5/7/1995</w:t>
      </w:r>
      <w:r>
        <w:rPr>
          <w:rFonts w:hint="cs"/>
          <w:sz w:val="32"/>
          <w:szCs w:val="32"/>
          <w:rtl/>
        </w:rPr>
        <w:t>.</w:t>
      </w:r>
    </w:p>
    <w:p w:rsidR="006C62F9" w:rsidRPr="001D22FD" w:rsidRDefault="006C62F9" w:rsidP="00874886">
      <w:pPr>
        <w:pStyle w:val="ListParagraph"/>
        <w:numPr>
          <w:ilvl w:val="0"/>
          <w:numId w:val="2"/>
        </w:numPr>
        <w:ind w:left="-177" w:right="1276" w:hanging="140"/>
        <w:jc w:val="lowKashida"/>
        <w:rPr>
          <w:sz w:val="32"/>
          <w:szCs w:val="32"/>
        </w:rPr>
      </w:pPr>
      <w:r w:rsidRPr="001D22FD">
        <w:rPr>
          <w:rFonts w:hint="cs"/>
          <w:sz w:val="32"/>
          <w:szCs w:val="32"/>
          <w:rtl/>
        </w:rPr>
        <w:t xml:space="preserve">حاصل على شهادة الماجستير في القانون الخاص /القانون التجاري /كلية الحقوق /جامعة النهرين </w:t>
      </w:r>
      <w:proofErr w:type="gramStart"/>
      <w:r w:rsidRPr="001D22FD">
        <w:rPr>
          <w:rFonts w:hint="cs"/>
          <w:sz w:val="32"/>
          <w:szCs w:val="32"/>
          <w:rtl/>
        </w:rPr>
        <w:t>بتاريخ  1988</w:t>
      </w:r>
      <w:proofErr w:type="gramEnd"/>
      <w:r w:rsidRPr="001D22FD">
        <w:rPr>
          <w:rFonts w:hint="cs"/>
          <w:sz w:val="32"/>
          <w:szCs w:val="32"/>
          <w:rtl/>
        </w:rPr>
        <w:t xml:space="preserve"> بموجب الامر الجامعي ذي العدد ج س/1099 في 2/8/1998</w:t>
      </w:r>
      <w:r>
        <w:rPr>
          <w:rFonts w:hint="cs"/>
          <w:sz w:val="32"/>
          <w:szCs w:val="32"/>
          <w:rtl/>
        </w:rPr>
        <w:t>.</w:t>
      </w:r>
    </w:p>
    <w:p w:rsidR="006C62F9" w:rsidRPr="001D22FD" w:rsidRDefault="006C62F9" w:rsidP="00874886">
      <w:pPr>
        <w:pStyle w:val="ListParagraph"/>
        <w:numPr>
          <w:ilvl w:val="0"/>
          <w:numId w:val="2"/>
        </w:numPr>
        <w:ind w:left="-177" w:right="1276" w:hanging="140"/>
        <w:jc w:val="lowKashida"/>
        <w:rPr>
          <w:sz w:val="32"/>
          <w:szCs w:val="32"/>
        </w:rPr>
      </w:pPr>
      <w:r w:rsidRPr="001D22FD">
        <w:rPr>
          <w:rFonts w:hint="cs"/>
          <w:sz w:val="32"/>
          <w:szCs w:val="32"/>
          <w:rtl/>
        </w:rPr>
        <w:t>حاصل على شهادة دكتوراه فلسفة في القانون الخاص /القانون التجاري/التجارة الدولية/كلية القانون /جامعة الموصل /2005 بموجب الامر الجامعي ذي العدد 3/11/9174 في 4/9/2005</w:t>
      </w:r>
      <w:r>
        <w:rPr>
          <w:rFonts w:hint="cs"/>
          <w:sz w:val="32"/>
          <w:szCs w:val="32"/>
          <w:rtl/>
        </w:rPr>
        <w:t>.</w:t>
      </w:r>
    </w:p>
    <w:p w:rsidR="006C62F9" w:rsidRDefault="006C62F9" w:rsidP="00874886">
      <w:pPr>
        <w:ind w:left="-143" w:right="1276" w:hanging="140"/>
        <w:jc w:val="lowKashida"/>
        <w:rPr>
          <w:sz w:val="32"/>
          <w:szCs w:val="32"/>
          <w:rtl/>
        </w:rPr>
      </w:pPr>
    </w:p>
    <w:p w:rsidR="006C62F9" w:rsidRPr="00D0778E" w:rsidRDefault="006C62F9" w:rsidP="00874886">
      <w:pPr>
        <w:ind w:left="-143" w:right="1276" w:hanging="140"/>
        <w:jc w:val="lowKashida"/>
        <w:rPr>
          <w:sz w:val="32"/>
          <w:szCs w:val="32"/>
          <w:rtl/>
        </w:rPr>
      </w:pPr>
    </w:p>
    <w:p w:rsidR="006C62F9" w:rsidRPr="00D0778E" w:rsidRDefault="006C62F9" w:rsidP="00874886">
      <w:pPr>
        <w:ind w:left="-143" w:right="1276" w:hanging="140"/>
        <w:jc w:val="lowKashida"/>
        <w:rPr>
          <w:b/>
          <w:bCs/>
          <w:color w:val="385623" w:themeColor="accent6" w:themeShade="80"/>
          <w:sz w:val="32"/>
          <w:szCs w:val="32"/>
          <w:u w:val="single"/>
          <w:rtl/>
        </w:rPr>
      </w:pPr>
      <w:r w:rsidRPr="00D0778E">
        <w:rPr>
          <w:rFonts w:hint="cs"/>
          <w:b/>
          <w:bCs/>
          <w:color w:val="385623" w:themeColor="accent6" w:themeShade="80"/>
          <w:sz w:val="32"/>
          <w:szCs w:val="32"/>
          <w:rtl/>
        </w:rPr>
        <w:lastRenderedPageBreak/>
        <w:t>ثالثا:</w:t>
      </w:r>
      <w:r w:rsidRPr="00D0778E">
        <w:rPr>
          <w:rFonts w:hint="cs"/>
          <w:b/>
          <w:bCs/>
          <w:color w:val="385623" w:themeColor="accent6" w:themeShade="80"/>
          <w:sz w:val="32"/>
          <w:szCs w:val="32"/>
          <w:u w:val="single"/>
          <w:rtl/>
        </w:rPr>
        <w:t xml:space="preserve"> الألقاب </w:t>
      </w:r>
      <w:proofErr w:type="gramStart"/>
      <w:r w:rsidRPr="00D0778E">
        <w:rPr>
          <w:rFonts w:hint="cs"/>
          <w:b/>
          <w:bCs/>
          <w:color w:val="385623" w:themeColor="accent6" w:themeShade="80"/>
          <w:sz w:val="32"/>
          <w:szCs w:val="32"/>
          <w:u w:val="single"/>
          <w:rtl/>
        </w:rPr>
        <w:t>العلمية :</w:t>
      </w:r>
      <w:proofErr w:type="gramEnd"/>
    </w:p>
    <w:p w:rsidR="006C62F9" w:rsidRPr="001D22FD" w:rsidRDefault="006C62F9" w:rsidP="00874886">
      <w:pPr>
        <w:pStyle w:val="ListParagraph"/>
        <w:numPr>
          <w:ilvl w:val="0"/>
          <w:numId w:val="3"/>
        </w:numPr>
        <w:ind w:left="-143" w:right="1276" w:hanging="140"/>
        <w:jc w:val="lowKashida"/>
        <w:rPr>
          <w:sz w:val="32"/>
          <w:szCs w:val="32"/>
        </w:rPr>
      </w:pPr>
      <w:r w:rsidRPr="001D22FD">
        <w:rPr>
          <w:rFonts w:hint="cs"/>
          <w:sz w:val="32"/>
          <w:szCs w:val="32"/>
          <w:rtl/>
        </w:rPr>
        <w:t xml:space="preserve">حاصل على لقب مدرس مساعد اعتبارا من عام 2000 بموجب الامر الجامعي ذي </w:t>
      </w:r>
      <w:proofErr w:type="gramStart"/>
      <w:r w:rsidRPr="001D22FD">
        <w:rPr>
          <w:rFonts w:hint="cs"/>
          <w:sz w:val="32"/>
          <w:szCs w:val="32"/>
          <w:rtl/>
        </w:rPr>
        <w:t>العدد  د</w:t>
      </w:r>
      <w:proofErr w:type="gramEnd"/>
      <w:r w:rsidRPr="001D22FD">
        <w:rPr>
          <w:rFonts w:hint="cs"/>
          <w:sz w:val="32"/>
          <w:szCs w:val="32"/>
          <w:rtl/>
        </w:rPr>
        <w:t>/30132 في 22/8/2000</w:t>
      </w:r>
      <w:r>
        <w:rPr>
          <w:rFonts w:hint="cs"/>
          <w:sz w:val="32"/>
          <w:szCs w:val="32"/>
          <w:rtl/>
        </w:rPr>
        <w:t>.</w:t>
      </w:r>
    </w:p>
    <w:p w:rsidR="006C62F9" w:rsidRPr="001D22FD" w:rsidRDefault="006C62F9" w:rsidP="00874886">
      <w:pPr>
        <w:pStyle w:val="ListParagraph"/>
        <w:numPr>
          <w:ilvl w:val="0"/>
          <w:numId w:val="3"/>
        </w:numPr>
        <w:ind w:left="-143" w:right="1276" w:hanging="140"/>
        <w:jc w:val="lowKashida"/>
        <w:rPr>
          <w:sz w:val="32"/>
          <w:szCs w:val="32"/>
        </w:rPr>
      </w:pPr>
      <w:r w:rsidRPr="001D22FD">
        <w:rPr>
          <w:rFonts w:hint="cs"/>
          <w:sz w:val="32"/>
          <w:szCs w:val="32"/>
          <w:rtl/>
        </w:rPr>
        <w:t>حاصل على لقب مدرس اعتبارا من عام 2003 بموجب الامر الجامعي ذي العدد ت/2751 في 17/4/2004</w:t>
      </w:r>
      <w:r>
        <w:rPr>
          <w:rFonts w:hint="cs"/>
          <w:sz w:val="32"/>
          <w:szCs w:val="32"/>
          <w:rtl/>
        </w:rPr>
        <w:t>.</w:t>
      </w:r>
    </w:p>
    <w:p w:rsidR="006C62F9" w:rsidRPr="001D22FD" w:rsidRDefault="006C62F9" w:rsidP="00874886">
      <w:pPr>
        <w:pStyle w:val="ListParagraph"/>
        <w:numPr>
          <w:ilvl w:val="0"/>
          <w:numId w:val="3"/>
        </w:numPr>
        <w:ind w:left="-143" w:right="1276" w:hanging="140"/>
        <w:jc w:val="lowKashida"/>
        <w:rPr>
          <w:sz w:val="32"/>
          <w:szCs w:val="32"/>
        </w:rPr>
      </w:pPr>
      <w:r w:rsidRPr="001D22FD">
        <w:rPr>
          <w:rFonts w:hint="cs"/>
          <w:sz w:val="32"/>
          <w:szCs w:val="32"/>
          <w:rtl/>
        </w:rPr>
        <w:t>حاصل على لقب أستاذ اعتبارا من عام 2006 بموجب الامر الجامعي ت/3600 في 2/4/2007</w:t>
      </w:r>
      <w:r>
        <w:rPr>
          <w:rFonts w:hint="cs"/>
          <w:sz w:val="32"/>
          <w:szCs w:val="32"/>
          <w:rtl/>
        </w:rPr>
        <w:t>.</w:t>
      </w:r>
    </w:p>
    <w:p w:rsidR="006C62F9" w:rsidRPr="001D22FD" w:rsidRDefault="006C62F9" w:rsidP="00874886">
      <w:pPr>
        <w:pStyle w:val="ListParagraph"/>
        <w:numPr>
          <w:ilvl w:val="0"/>
          <w:numId w:val="3"/>
        </w:numPr>
        <w:ind w:left="-143" w:right="1276" w:hanging="140"/>
        <w:jc w:val="lowKashida"/>
        <w:rPr>
          <w:sz w:val="32"/>
          <w:szCs w:val="32"/>
        </w:rPr>
      </w:pPr>
      <w:r w:rsidRPr="001D22FD">
        <w:rPr>
          <w:rFonts w:hint="cs"/>
          <w:sz w:val="32"/>
          <w:szCs w:val="32"/>
          <w:rtl/>
        </w:rPr>
        <w:t>حاصل على لقب أستاذ اعتبارا من 11/9/2013 بموجب الامر الوزاري 2542 في 4/8/2016</w:t>
      </w:r>
      <w:r>
        <w:rPr>
          <w:rFonts w:hint="cs"/>
          <w:sz w:val="32"/>
          <w:szCs w:val="32"/>
          <w:rtl/>
        </w:rPr>
        <w:t>.</w:t>
      </w:r>
    </w:p>
    <w:p w:rsidR="006C62F9" w:rsidRPr="001D22FD" w:rsidRDefault="006C62F9" w:rsidP="00874886">
      <w:pPr>
        <w:pStyle w:val="ListParagraph"/>
        <w:ind w:left="-143" w:right="1276" w:hanging="140"/>
        <w:jc w:val="lowKashida"/>
        <w:rPr>
          <w:sz w:val="32"/>
          <w:szCs w:val="32"/>
          <w:rtl/>
        </w:rPr>
      </w:pPr>
    </w:p>
    <w:p w:rsidR="006C62F9" w:rsidRPr="001D22FD" w:rsidRDefault="006C62F9" w:rsidP="00874886">
      <w:pPr>
        <w:pStyle w:val="ListParagraph"/>
        <w:ind w:left="-143" w:right="1276" w:hanging="140"/>
        <w:jc w:val="lowKashida"/>
        <w:rPr>
          <w:sz w:val="32"/>
          <w:szCs w:val="32"/>
          <w:rtl/>
        </w:rPr>
      </w:pPr>
    </w:p>
    <w:p w:rsidR="006C62F9" w:rsidRPr="00D0778E" w:rsidRDefault="006C62F9" w:rsidP="00874886">
      <w:pPr>
        <w:ind w:left="-143" w:right="1276" w:hanging="140"/>
        <w:jc w:val="lowKashida"/>
        <w:rPr>
          <w:b/>
          <w:bCs/>
          <w:color w:val="385623" w:themeColor="accent6" w:themeShade="80"/>
          <w:sz w:val="32"/>
          <w:szCs w:val="32"/>
          <w:rtl/>
        </w:rPr>
      </w:pPr>
      <w:r w:rsidRPr="00D0778E">
        <w:rPr>
          <w:rFonts w:hint="cs"/>
          <w:b/>
          <w:bCs/>
          <w:color w:val="385623" w:themeColor="accent6" w:themeShade="80"/>
          <w:sz w:val="32"/>
          <w:szCs w:val="32"/>
          <w:rtl/>
        </w:rPr>
        <w:t xml:space="preserve">رابعا: </w:t>
      </w:r>
      <w:r w:rsidRPr="00D0778E">
        <w:rPr>
          <w:rFonts w:hint="cs"/>
          <w:b/>
          <w:bCs/>
          <w:color w:val="385623" w:themeColor="accent6" w:themeShade="80"/>
          <w:sz w:val="32"/>
          <w:szCs w:val="32"/>
          <w:u w:val="single"/>
          <w:rtl/>
        </w:rPr>
        <w:t xml:space="preserve">الخبرات العلمية </w:t>
      </w:r>
      <w:proofErr w:type="gramStart"/>
      <w:r w:rsidRPr="00D0778E">
        <w:rPr>
          <w:rFonts w:hint="cs"/>
          <w:b/>
          <w:bCs/>
          <w:color w:val="385623" w:themeColor="accent6" w:themeShade="80"/>
          <w:sz w:val="32"/>
          <w:szCs w:val="32"/>
          <w:u w:val="single"/>
          <w:rtl/>
        </w:rPr>
        <w:t>والإدارية</w:t>
      </w:r>
      <w:r w:rsidRPr="00D0778E">
        <w:rPr>
          <w:rFonts w:hint="cs"/>
          <w:b/>
          <w:bCs/>
          <w:color w:val="385623" w:themeColor="accent6" w:themeShade="80"/>
          <w:sz w:val="32"/>
          <w:szCs w:val="32"/>
          <w:rtl/>
        </w:rPr>
        <w:t xml:space="preserve"> :</w:t>
      </w:r>
      <w:proofErr w:type="gramEnd"/>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 xml:space="preserve">ممارسة مهنة المحاماة اعتبارا من 13/7/1995 من خلال </w:t>
      </w:r>
      <w:proofErr w:type="spellStart"/>
      <w:r w:rsidRPr="001D22FD">
        <w:rPr>
          <w:rFonts w:hint="cs"/>
          <w:sz w:val="32"/>
          <w:szCs w:val="32"/>
          <w:rtl/>
        </w:rPr>
        <w:t>الترافعفي</w:t>
      </w:r>
      <w:proofErr w:type="spellEnd"/>
      <w:r w:rsidRPr="001D22FD">
        <w:rPr>
          <w:rFonts w:hint="cs"/>
          <w:sz w:val="32"/>
          <w:szCs w:val="32"/>
          <w:rtl/>
        </w:rPr>
        <w:t xml:space="preserve"> العدد من الدعاوي التجارية والمدنية والجنائية ولغاية المباشرة بالوظيفة في 26/8/2000 يؤيد ذلك كتاب نقابة المحامين العراقية ذي العدد 583في 24/1/2008</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 xml:space="preserve">تدرس مادة المرافعات المدنية ومادة القانون التجاري (مبادئ عامة </w:t>
      </w:r>
      <w:proofErr w:type="gramStart"/>
      <w:r w:rsidRPr="001D22FD">
        <w:rPr>
          <w:rFonts w:hint="cs"/>
          <w:sz w:val="32"/>
          <w:szCs w:val="32"/>
          <w:rtl/>
        </w:rPr>
        <w:t>وشركات )</w:t>
      </w:r>
      <w:proofErr w:type="gramEnd"/>
      <w:r w:rsidRPr="001D22FD">
        <w:rPr>
          <w:rFonts w:hint="cs"/>
          <w:sz w:val="32"/>
          <w:szCs w:val="32"/>
          <w:rtl/>
        </w:rPr>
        <w:t xml:space="preserve"> ومادة المالية العامة ومادة الفلسفة والمنطق ، والأوراق التجارية والمدخل لدراسة القانون من عام 1998 في كلية القانون / جامعة بابل ، وكلية القانون /جامعة واسط</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التدريس في الدراسات العليا في فرع القانون ال</w:t>
      </w:r>
      <w:r>
        <w:rPr>
          <w:rFonts w:hint="cs"/>
          <w:sz w:val="32"/>
          <w:szCs w:val="32"/>
          <w:rtl/>
        </w:rPr>
        <w:t>خاص في كلية القانون /جامعة بابل.</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 xml:space="preserve">الترأس والمشاركة في العديد من اللجان العلمية والإدارية والتحقيقية </w:t>
      </w:r>
      <w:proofErr w:type="spellStart"/>
      <w:r w:rsidRPr="001D22FD">
        <w:rPr>
          <w:rFonts w:hint="cs"/>
          <w:sz w:val="32"/>
          <w:szCs w:val="32"/>
          <w:rtl/>
        </w:rPr>
        <w:t>بناءا</w:t>
      </w:r>
      <w:proofErr w:type="spellEnd"/>
      <w:r w:rsidRPr="001D22FD">
        <w:rPr>
          <w:rFonts w:hint="cs"/>
          <w:sz w:val="32"/>
          <w:szCs w:val="32"/>
          <w:rtl/>
        </w:rPr>
        <w:t xml:space="preserve"> على تكليف من الأمانة العامة لمجلس الوزراء / وزارة التعليم العالي والبحث العلمي / ورؤساء الجامعات العراقية</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العمل مدير قسم الشؤون القانونية والإدارية في رئاسة جامعة بابل في عام 2008 ولغاية الالتحاق في امانة مجلس الوزراء في 16/12/2008</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تولي العديد من المناصب الإدارية اعتبارا من عام 2008 في اقسام الأمانة العامة لمجلس الوزراء وفقا للتدرج الوظيفي</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 xml:space="preserve">المساهمة في انشاء المركز العراقي للتحكيم الدولي في النجف </w:t>
      </w:r>
      <w:proofErr w:type="gramStart"/>
      <w:r w:rsidRPr="001D22FD">
        <w:rPr>
          <w:rFonts w:hint="cs"/>
          <w:sz w:val="32"/>
          <w:szCs w:val="32"/>
          <w:rtl/>
        </w:rPr>
        <w:t>الاشرف ،</w:t>
      </w:r>
      <w:proofErr w:type="gramEnd"/>
      <w:r w:rsidRPr="001D22FD">
        <w:rPr>
          <w:rFonts w:hint="cs"/>
          <w:sz w:val="32"/>
          <w:szCs w:val="32"/>
          <w:rtl/>
        </w:rPr>
        <w:t xml:space="preserve"> والاسهام في نشر ثقافة التحكيم من خلال القاء المحاضرات في المركز المذكور ، وكتابة البحوث المتخصصة في مجال التحكيم التجاري الدولي</w:t>
      </w:r>
      <w:r>
        <w:rPr>
          <w:rFonts w:hint="cs"/>
          <w:sz w:val="32"/>
          <w:szCs w:val="32"/>
          <w:rtl/>
        </w:rPr>
        <w:t>.</w:t>
      </w:r>
    </w:p>
    <w:p w:rsidR="006C62F9" w:rsidRPr="001D22FD" w:rsidRDefault="006C62F9" w:rsidP="00874886">
      <w:pPr>
        <w:pStyle w:val="ListParagraph"/>
        <w:numPr>
          <w:ilvl w:val="0"/>
          <w:numId w:val="4"/>
        </w:numPr>
        <w:ind w:left="-143" w:right="1276" w:hanging="140"/>
        <w:jc w:val="lowKashida"/>
        <w:rPr>
          <w:sz w:val="32"/>
          <w:szCs w:val="32"/>
        </w:rPr>
      </w:pPr>
      <w:r w:rsidRPr="001D22FD">
        <w:rPr>
          <w:rFonts w:hint="cs"/>
          <w:sz w:val="32"/>
          <w:szCs w:val="32"/>
          <w:rtl/>
        </w:rPr>
        <w:t xml:space="preserve">عميد كلية القانون في جامعة واسط للفترة من 2012 </w:t>
      </w:r>
      <w:proofErr w:type="gramStart"/>
      <w:r w:rsidRPr="001D22FD">
        <w:rPr>
          <w:rFonts w:hint="cs"/>
          <w:sz w:val="32"/>
          <w:szCs w:val="32"/>
          <w:rtl/>
        </w:rPr>
        <w:t>ولغاية2019</w:t>
      </w:r>
      <w:proofErr w:type="gramEnd"/>
      <w:r>
        <w:rPr>
          <w:rFonts w:hint="cs"/>
          <w:sz w:val="32"/>
          <w:szCs w:val="32"/>
          <w:rtl/>
        </w:rPr>
        <w:t>.</w:t>
      </w:r>
    </w:p>
    <w:p w:rsidR="006C62F9" w:rsidRDefault="006C62F9" w:rsidP="00874886">
      <w:pPr>
        <w:pStyle w:val="ListParagraph"/>
        <w:numPr>
          <w:ilvl w:val="0"/>
          <w:numId w:val="4"/>
        </w:numPr>
        <w:ind w:left="-143" w:right="1276" w:hanging="140"/>
        <w:jc w:val="lowKashida"/>
        <w:rPr>
          <w:rFonts w:hint="cs"/>
          <w:sz w:val="32"/>
          <w:szCs w:val="32"/>
        </w:rPr>
      </w:pPr>
      <w:r w:rsidRPr="001D22FD">
        <w:rPr>
          <w:rFonts w:hint="cs"/>
          <w:sz w:val="32"/>
          <w:szCs w:val="32"/>
          <w:rtl/>
        </w:rPr>
        <w:t>التكليف لعمل مستشار للجنة الثقافة والاعلام والسياحة والاثار والشعائر الدينية في مجلس محافظة بابل حسب الامر الإداري ذي العدد (2253) في 1/9/2016</w:t>
      </w:r>
      <w:r>
        <w:rPr>
          <w:rFonts w:hint="cs"/>
          <w:sz w:val="32"/>
          <w:szCs w:val="32"/>
          <w:rtl/>
        </w:rPr>
        <w:t>.</w:t>
      </w:r>
    </w:p>
    <w:p w:rsidR="006C62F9" w:rsidRPr="006C62F9" w:rsidRDefault="006C62F9" w:rsidP="00874886">
      <w:pPr>
        <w:ind w:right="1276" w:hanging="140"/>
        <w:jc w:val="lowKashida"/>
        <w:rPr>
          <w:sz w:val="32"/>
          <w:szCs w:val="32"/>
          <w:rtl/>
        </w:rPr>
      </w:pPr>
    </w:p>
    <w:p w:rsidR="006C62F9" w:rsidRPr="00D0778E" w:rsidRDefault="006C62F9" w:rsidP="00874886">
      <w:pPr>
        <w:pStyle w:val="ListParagraph"/>
        <w:ind w:left="-143" w:right="1276" w:hanging="140"/>
        <w:jc w:val="lowKashida"/>
        <w:rPr>
          <w:b/>
          <w:bCs/>
          <w:color w:val="385623" w:themeColor="accent6" w:themeShade="80"/>
          <w:sz w:val="32"/>
          <w:szCs w:val="32"/>
          <w:u w:val="single"/>
          <w:rtl/>
        </w:rPr>
      </w:pPr>
      <w:r w:rsidRPr="00D0778E">
        <w:rPr>
          <w:rFonts w:hint="cs"/>
          <w:b/>
          <w:bCs/>
          <w:color w:val="385623" w:themeColor="accent6" w:themeShade="80"/>
          <w:sz w:val="32"/>
          <w:szCs w:val="32"/>
          <w:rtl/>
        </w:rPr>
        <w:lastRenderedPageBreak/>
        <w:t xml:space="preserve">خامسا: </w:t>
      </w:r>
      <w:r w:rsidRPr="00D0778E">
        <w:rPr>
          <w:rFonts w:hint="cs"/>
          <w:b/>
          <w:bCs/>
          <w:color w:val="385623" w:themeColor="accent6" w:themeShade="80"/>
          <w:sz w:val="32"/>
          <w:szCs w:val="32"/>
          <w:u w:val="single"/>
          <w:rtl/>
        </w:rPr>
        <w:t>الدراسات العليا:</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الاشراف على العديد من رسائل الماجستير في القانون التجاري منذ عام 2005 والى الان.</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 xml:space="preserve">مناقشة العديد من رسائل الماجستير </w:t>
      </w:r>
      <w:proofErr w:type="spellStart"/>
      <w:r w:rsidRPr="001D22FD">
        <w:rPr>
          <w:rFonts w:hint="cs"/>
          <w:sz w:val="32"/>
          <w:szCs w:val="32"/>
          <w:rtl/>
        </w:rPr>
        <w:t>واطاريح</w:t>
      </w:r>
      <w:proofErr w:type="spellEnd"/>
      <w:r w:rsidRPr="001D22FD">
        <w:rPr>
          <w:rFonts w:hint="cs"/>
          <w:sz w:val="32"/>
          <w:szCs w:val="32"/>
          <w:rtl/>
        </w:rPr>
        <w:t xml:space="preserve"> الدكتوراه في كليات القانون في مختلف الجامعات العراقية والعربية منذ عام 2005 والى الان</w:t>
      </w:r>
      <w:r>
        <w:rPr>
          <w:rFonts w:hint="cs"/>
          <w:sz w:val="32"/>
          <w:szCs w:val="32"/>
          <w:rtl/>
        </w:rPr>
        <w:t>.</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 xml:space="preserve">المشاركة في العديد من اللجان </w:t>
      </w:r>
      <w:proofErr w:type="spellStart"/>
      <w:r w:rsidRPr="001D22FD">
        <w:rPr>
          <w:rFonts w:hint="cs"/>
          <w:sz w:val="32"/>
          <w:szCs w:val="32"/>
          <w:rtl/>
        </w:rPr>
        <w:t>الامتحانية</w:t>
      </w:r>
      <w:proofErr w:type="spellEnd"/>
      <w:r w:rsidRPr="001D22FD">
        <w:rPr>
          <w:rFonts w:hint="cs"/>
          <w:sz w:val="32"/>
          <w:szCs w:val="32"/>
          <w:rtl/>
        </w:rPr>
        <w:t xml:space="preserve"> للدراسات الأولية والعليا من العام الدراسي 2005-2006 ولغاية الان</w:t>
      </w:r>
      <w:r>
        <w:rPr>
          <w:rFonts w:hint="cs"/>
          <w:sz w:val="32"/>
          <w:szCs w:val="32"/>
          <w:rtl/>
        </w:rPr>
        <w:t>.</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 xml:space="preserve">التقويم العلمي المساهمة في العديد من رسائل الماجستير </w:t>
      </w:r>
      <w:proofErr w:type="spellStart"/>
      <w:r w:rsidRPr="001D22FD">
        <w:rPr>
          <w:rFonts w:hint="cs"/>
          <w:sz w:val="32"/>
          <w:szCs w:val="32"/>
          <w:rtl/>
        </w:rPr>
        <w:t>واطاريح</w:t>
      </w:r>
      <w:proofErr w:type="spellEnd"/>
      <w:r w:rsidRPr="001D22FD">
        <w:rPr>
          <w:rFonts w:hint="cs"/>
          <w:sz w:val="32"/>
          <w:szCs w:val="32"/>
          <w:rtl/>
        </w:rPr>
        <w:t xml:space="preserve"> الدكتوراه في الجامعات العراقية والعربية</w:t>
      </w:r>
      <w:r>
        <w:rPr>
          <w:rFonts w:hint="cs"/>
          <w:sz w:val="32"/>
          <w:szCs w:val="32"/>
          <w:rtl/>
        </w:rPr>
        <w:t>.</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التقويم العلمي لعدد من البحوث المقدمة الى المجلات العلمية في الجامعات العراقية لتقدير مدى صلاحية تلك البحوث للنشر</w:t>
      </w:r>
      <w:r>
        <w:rPr>
          <w:rFonts w:hint="cs"/>
          <w:sz w:val="32"/>
          <w:szCs w:val="32"/>
          <w:rtl/>
        </w:rPr>
        <w:t>.</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التقويم العلمي لعدد من البحوث المقدمة من قبل الأساتذة في الجامعات العراقية لغرض الترقية العلمية</w:t>
      </w:r>
      <w:r>
        <w:rPr>
          <w:rFonts w:hint="cs"/>
          <w:sz w:val="32"/>
          <w:szCs w:val="32"/>
          <w:rtl/>
        </w:rPr>
        <w:t>.</w:t>
      </w:r>
    </w:p>
    <w:p w:rsidR="006C62F9" w:rsidRPr="001D22FD" w:rsidRDefault="006C62F9" w:rsidP="00874886">
      <w:pPr>
        <w:pStyle w:val="ListParagraph"/>
        <w:numPr>
          <w:ilvl w:val="0"/>
          <w:numId w:val="5"/>
        </w:numPr>
        <w:ind w:left="-143" w:right="1276" w:hanging="140"/>
        <w:jc w:val="lowKashida"/>
        <w:rPr>
          <w:sz w:val="32"/>
          <w:szCs w:val="32"/>
        </w:rPr>
      </w:pPr>
      <w:r w:rsidRPr="001D22FD">
        <w:rPr>
          <w:rFonts w:hint="cs"/>
          <w:sz w:val="32"/>
          <w:szCs w:val="32"/>
          <w:rtl/>
        </w:rPr>
        <w:t>الاشراف على بحوث تخرج طلبة المعهد القضائي المرحلة الثانية / الدورة (38) حسب كتابهم ذي العدد (أ/6/216) في 9/5/2017</w:t>
      </w:r>
      <w:r>
        <w:rPr>
          <w:rFonts w:hint="cs"/>
          <w:sz w:val="32"/>
          <w:szCs w:val="32"/>
          <w:rtl/>
        </w:rPr>
        <w:t>.</w:t>
      </w:r>
    </w:p>
    <w:p w:rsidR="006C62F9" w:rsidRPr="001D22FD" w:rsidRDefault="006C62F9" w:rsidP="006C62F9">
      <w:pPr>
        <w:pStyle w:val="ListParagraph"/>
        <w:ind w:left="-143" w:right="1276" w:hanging="34"/>
        <w:jc w:val="lowKashida"/>
        <w:rPr>
          <w:sz w:val="32"/>
          <w:szCs w:val="32"/>
          <w:rtl/>
        </w:rPr>
      </w:pPr>
    </w:p>
    <w:p w:rsidR="006C62F9" w:rsidRPr="006C62F9" w:rsidRDefault="006C62F9" w:rsidP="006C62F9">
      <w:pPr>
        <w:ind w:right="1276"/>
        <w:jc w:val="lowKashida"/>
        <w:rPr>
          <w:sz w:val="32"/>
          <w:szCs w:val="32"/>
          <w:rtl/>
        </w:rPr>
      </w:pPr>
    </w:p>
    <w:p w:rsidR="006C62F9" w:rsidRPr="00D0778E" w:rsidRDefault="006C62F9" w:rsidP="006C62F9">
      <w:pPr>
        <w:pStyle w:val="ListParagraph"/>
        <w:ind w:left="-143" w:right="1276" w:hanging="34"/>
        <w:jc w:val="lowKashida"/>
        <w:rPr>
          <w:b/>
          <w:bCs/>
          <w:color w:val="385623" w:themeColor="accent6" w:themeShade="80"/>
          <w:sz w:val="32"/>
          <w:szCs w:val="32"/>
          <w:rtl/>
        </w:rPr>
      </w:pPr>
      <w:r w:rsidRPr="00D0778E">
        <w:rPr>
          <w:rFonts w:hint="cs"/>
          <w:b/>
          <w:bCs/>
          <w:color w:val="385623" w:themeColor="accent6" w:themeShade="80"/>
          <w:sz w:val="32"/>
          <w:szCs w:val="32"/>
          <w:rtl/>
        </w:rPr>
        <w:t xml:space="preserve">سادسا: </w:t>
      </w:r>
      <w:r w:rsidRPr="00D0778E">
        <w:rPr>
          <w:rFonts w:hint="cs"/>
          <w:b/>
          <w:bCs/>
          <w:color w:val="385623" w:themeColor="accent6" w:themeShade="80"/>
          <w:sz w:val="32"/>
          <w:szCs w:val="32"/>
          <w:u w:val="single"/>
          <w:rtl/>
        </w:rPr>
        <w:t xml:space="preserve">المؤلفات والأبحاث </w:t>
      </w:r>
      <w:proofErr w:type="gramStart"/>
      <w:r w:rsidRPr="00D0778E">
        <w:rPr>
          <w:rFonts w:hint="cs"/>
          <w:b/>
          <w:bCs/>
          <w:color w:val="385623" w:themeColor="accent6" w:themeShade="80"/>
          <w:sz w:val="32"/>
          <w:szCs w:val="32"/>
          <w:u w:val="single"/>
          <w:rtl/>
        </w:rPr>
        <w:t>العلمية :</w:t>
      </w:r>
      <w:proofErr w:type="gramEnd"/>
    </w:p>
    <w:p w:rsidR="006C62F9" w:rsidRPr="00157932" w:rsidRDefault="006C62F9" w:rsidP="00874886">
      <w:pPr>
        <w:pStyle w:val="ListParagraph"/>
        <w:ind w:left="-143" w:right="1276" w:hanging="140"/>
        <w:jc w:val="lowKashida"/>
        <w:rPr>
          <w:b/>
          <w:bCs/>
          <w:color w:val="C00000"/>
          <w:sz w:val="32"/>
          <w:szCs w:val="32"/>
          <w:rtl/>
        </w:rPr>
      </w:pPr>
      <w:proofErr w:type="gramStart"/>
      <w:r w:rsidRPr="00157932">
        <w:rPr>
          <w:rFonts w:hint="cs"/>
          <w:b/>
          <w:bCs/>
          <w:color w:val="C00000"/>
          <w:sz w:val="32"/>
          <w:szCs w:val="32"/>
          <w:rtl/>
        </w:rPr>
        <w:t>أ:المؤلفات</w:t>
      </w:r>
      <w:proofErr w:type="gramEnd"/>
      <w:r w:rsidRPr="00157932">
        <w:rPr>
          <w:rFonts w:hint="cs"/>
          <w:b/>
          <w:bCs/>
          <w:color w:val="C00000"/>
          <w:sz w:val="32"/>
          <w:szCs w:val="32"/>
          <w:rtl/>
        </w:rPr>
        <w:t>:</w:t>
      </w:r>
    </w:p>
    <w:p w:rsidR="006C62F9" w:rsidRPr="001D22FD" w:rsidRDefault="006C62F9" w:rsidP="00874886">
      <w:pPr>
        <w:pStyle w:val="ListParagraph"/>
        <w:numPr>
          <w:ilvl w:val="0"/>
          <w:numId w:val="6"/>
        </w:numPr>
        <w:ind w:left="-143" w:right="1276" w:hanging="140"/>
        <w:jc w:val="lowKashida"/>
        <w:rPr>
          <w:sz w:val="32"/>
          <w:szCs w:val="32"/>
        </w:rPr>
      </w:pPr>
      <w:r w:rsidRPr="001D22FD">
        <w:rPr>
          <w:rFonts w:hint="cs"/>
          <w:sz w:val="32"/>
          <w:szCs w:val="32"/>
          <w:rtl/>
        </w:rPr>
        <w:t>النظام القانوني للرهن البحري /دراسة مقارنة /دار النهضة العربية/القاهرة/2014</w:t>
      </w:r>
      <w:r>
        <w:rPr>
          <w:rFonts w:hint="cs"/>
          <w:sz w:val="32"/>
          <w:szCs w:val="32"/>
          <w:rtl/>
        </w:rPr>
        <w:t>.</w:t>
      </w:r>
    </w:p>
    <w:p w:rsidR="006C62F9" w:rsidRPr="001D22FD" w:rsidRDefault="006C62F9" w:rsidP="00874886">
      <w:pPr>
        <w:pStyle w:val="ListParagraph"/>
        <w:numPr>
          <w:ilvl w:val="0"/>
          <w:numId w:val="6"/>
        </w:numPr>
        <w:ind w:left="-143" w:right="1276" w:hanging="140"/>
        <w:jc w:val="lowKashida"/>
        <w:rPr>
          <w:sz w:val="32"/>
          <w:szCs w:val="32"/>
        </w:rPr>
      </w:pPr>
      <w:r w:rsidRPr="001D22FD">
        <w:rPr>
          <w:rFonts w:hint="cs"/>
          <w:sz w:val="32"/>
          <w:szCs w:val="32"/>
          <w:rtl/>
        </w:rPr>
        <w:t xml:space="preserve">القوة القاهرة </w:t>
      </w:r>
      <w:proofErr w:type="gramStart"/>
      <w:r w:rsidRPr="001D22FD">
        <w:rPr>
          <w:rFonts w:hint="cs"/>
          <w:sz w:val="32"/>
          <w:szCs w:val="32"/>
          <w:rtl/>
        </w:rPr>
        <w:t>واثرها</w:t>
      </w:r>
      <w:proofErr w:type="gramEnd"/>
      <w:r w:rsidRPr="001D22FD">
        <w:rPr>
          <w:rFonts w:hint="cs"/>
          <w:sz w:val="32"/>
          <w:szCs w:val="32"/>
          <w:rtl/>
        </w:rPr>
        <w:t xml:space="preserve"> في عقود التجارة الدولية / دراسة مقارنة /دار السنهوري /بغداد /2012</w:t>
      </w:r>
      <w:r>
        <w:rPr>
          <w:rFonts w:hint="cs"/>
          <w:sz w:val="32"/>
          <w:szCs w:val="32"/>
          <w:rtl/>
        </w:rPr>
        <w:t>.</w:t>
      </w:r>
    </w:p>
    <w:p w:rsidR="006C62F9" w:rsidRPr="001D22FD" w:rsidRDefault="006C62F9" w:rsidP="00874886">
      <w:pPr>
        <w:pStyle w:val="ListParagraph"/>
        <w:numPr>
          <w:ilvl w:val="0"/>
          <w:numId w:val="6"/>
        </w:numPr>
        <w:ind w:left="-143" w:right="1276" w:hanging="140"/>
        <w:jc w:val="lowKashida"/>
        <w:rPr>
          <w:sz w:val="32"/>
          <w:szCs w:val="32"/>
        </w:rPr>
      </w:pPr>
      <w:r w:rsidRPr="001D22FD">
        <w:rPr>
          <w:rFonts w:hint="cs"/>
          <w:sz w:val="32"/>
          <w:szCs w:val="32"/>
          <w:rtl/>
        </w:rPr>
        <w:t xml:space="preserve">شركات الأموال في ظل قانون الشركات </w:t>
      </w:r>
      <w:proofErr w:type="gramStart"/>
      <w:r w:rsidRPr="001D22FD">
        <w:rPr>
          <w:rFonts w:hint="cs"/>
          <w:sz w:val="32"/>
          <w:szCs w:val="32"/>
          <w:rtl/>
        </w:rPr>
        <w:t>رقم(</w:t>
      </w:r>
      <w:proofErr w:type="gramEnd"/>
      <w:r w:rsidRPr="001D22FD">
        <w:rPr>
          <w:rFonts w:hint="cs"/>
          <w:sz w:val="32"/>
          <w:szCs w:val="32"/>
          <w:rtl/>
        </w:rPr>
        <w:t>21) لسنة 1997 المعدل عام 2004 ،مجموعة محاضرات القيت على طلبة الصف الثالث في كلية القانون ،جامعة بابل</w:t>
      </w:r>
      <w:r>
        <w:rPr>
          <w:rFonts w:hint="cs"/>
          <w:sz w:val="32"/>
          <w:szCs w:val="32"/>
          <w:rtl/>
        </w:rPr>
        <w:t>.</w:t>
      </w:r>
    </w:p>
    <w:p w:rsidR="006C62F9" w:rsidRDefault="006C62F9" w:rsidP="00874886">
      <w:pPr>
        <w:ind w:right="1276" w:hanging="140"/>
        <w:jc w:val="lowKashida"/>
        <w:rPr>
          <w:sz w:val="32"/>
          <w:szCs w:val="32"/>
          <w:rtl/>
        </w:rPr>
      </w:pPr>
    </w:p>
    <w:p w:rsidR="006C62F9" w:rsidRPr="006C62F9" w:rsidRDefault="006C62F9" w:rsidP="00874886">
      <w:pPr>
        <w:ind w:right="1276" w:hanging="140"/>
        <w:jc w:val="lowKashida"/>
        <w:rPr>
          <w:sz w:val="32"/>
          <w:szCs w:val="32"/>
          <w:rtl/>
        </w:rPr>
      </w:pPr>
    </w:p>
    <w:p w:rsidR="006C62F9" w:rsidRPr="00D0778E" w:rsidRDefault="006C62F9" w:rsidP="00874886">
      <w:pPr>
        <w:ind w:left="-143" w:right="1276" w:hanging="140"/>
        <w:jc w:val="lowKashida"/>
        <w:rPr>
          <w:b/>
          <w:bCs/>
          <w:color w:val="C00000"/>
          <w:sz w:val="32"/>
          <w:szCs w:val="32"/>
          <w:rtl/>
        </w:rPr>
      </w:pPr>
      <w:r>
        <w:rPr>
          <w:rFonts w:hint="cs"/>
          <w:b/>
          <w:bCs/>
          <w:color w:val="C00000"/>
          <w:sz w:val="32"/>
          <w:szCs w:val="32"/>
          <w:rtl/>
        </w:rPr>
        <w:t xml:space="preserve"> </w:t>
      </w:r>
      <w:r w:rsidRPr="00D0778E">
        <w:rPr>
          <w:rFonts w:hint="cs"/>
          <w:b/>
          <w:bCs/>
          <w:color w:val="C00000"/>
          <w:sz w:val="32"/>
          <w:szCs w:val="32"/>
          <w:rtl/>
        </w:rPr>
        <w:t>ب. الأبحاث العلمية المنشورة</w:t>
      </w:r>
    </w:p>
    <w:p w:rsidR="006C62F9" w:rsidRPr="001D22FD" w:rsidRDefault="006C62F9" w:rsidP="00874886">
      <w:pPr>
        <w:ind w:left="-143" w:right="1276" w:hanging="140"/>
        <w:jc w:val="lowKashida"/>
        <w:rPr>
          <w:sz w:val="32"/>
          <w:szCs w:val="32"/>
          <w:rtl/>
          <w:lang w:bidi="ar-IQ"/>
        </w:rPr>
      </w:pPr>
      <w:r w:rsidRPr="001D22FD">
        <w:rPr>
          <w:rFonts w:hint="cs"/>
          <w:sz w:val="32"/>
          <w:szCs w:val="32"/>
          <w:rtl/>
        </w:rPr>
        <w:t xml:space="preserve">1. التكييف القانوني لبطاقة </w:t>
      </w:r>
      <w:proofErr w:type="gramStart"/>
      <w:r w:rsidRPr="001D22FD">
        <w:rPr>
          <w:rFonts w:hint="cs"/>
          <w:sz w:val="32"/>
          <w:szCs w:val="32"/>
          <w:rtl/>
        </w:rPr>
        <w:t xml:space="preserve">الائتمان </w:t>
      </w:r>
      <w:r w:rsidRPr="001D22FD">
        <w:rPr>
          <w:rFonts w:hint="cs"/>
          <w:sz w:val="32"/>
          <w:szCs w:val="32"/>
          <w:rtl/>
          <w:lang w:bidi="ar-IQ"/>
        </w:rPr>
        <w:t>،</w:t>
      </w:r>
      <w:proofErr w:type="gramEnd"/>
      <w:r w:rsidRPr="001D22FD">
        <w:rPr>
          <w:rFonts w:hint="cs"/>
          <w:sz w:val="32"/>
          <w:szCs w:val="32"/>
          <w:rtl/>
          <w:lang w:bidi="ar-IQ"/>
        </w:rPr>
        <w:t xml:space="preserve"> منشور في مجلة جامعة بابل ، المجلد العاشر - العدد السادس </w:t>
      </w:r>
      <w:r w:rsidRPr="001D22FD">
        <w:rPr>
          <w:sz w:val="32"/>
          <w:szCs w:val="32"/>
          <w:rtl/>
          <w:lang w:bidi="ar-IQ"/>
        </w:rPr>
        <w:t>–</w:t>
      </w:r>
      <w:r w:rsidRPr="001D22FD">
        <w:rPr>
          <w:rFonts w:hint="cs"/>
          <w:sz w:val="32"/>
          <w:szCs w:val="32"/>
          <w:rtl/>
          <w:lang w:bidi="ar-IQ"/>
        </w:rPr>
        <w:t>حزيران 2004</w:t>
      </w:r>
      <w:r>
        <w:rPr>
          <w:rFonts w:hint="cs"/>
          <w:sz w:val="32"/>
          <w:szCs w:val="32"/>
          <w:rtl/>
          <w:lang w:bidi="ar-IQ"/>
        </w:rPr>
        <w:t>.</w:t>
      </w:r>
    </w:p>
    <w:p w:rsidR="006C62F9" w:rsidRPr="001D22FD" w:rsidRDefault="006C62F9" w:rsidP="00874886">
      <w:pPr>
        <w:ind w:left="-143" w:right="1276" w:hanging="140"/>
        <w:jc w:val="lowKashida"/>
        <w:rPr>
          <w:sz w:val="32"/>
          <w:szCs w:val="32"/>
          <w:rtl/>
          <w:lang w:bidi="ar-IQ"/>
        </w:rPr>
      </w:pPr>
      <w:r w:rsidRPr="001D22FD">
        <w:rPr>
          <w:rFonts w:hint="cs"/>
          <w:sz w:val="32"/>
          <w:szCs w:val="32"/>
          <w:rtl/>
          <w:lang w:bidi="ar-IQ"/>
        </w:rPr>
        <w:t xml:space="preserve">2.البيع بواسطة التلفاز </w:t>
      </w:r>
      <w:r w:rsidRPr="001D22FD">
        <w:rPr>
          <w:sz w:val="32"/>
          <w:szCs w:val="32"/>
          <w:rtl/>
          <w:lang w:bidi="ar-IQ"/>
        </w:rPr>
        <w:t>–</w:t>
      </w:r>
      <w:r w:rsidRPr="001D22FD">
        <w:rPr>
          <w:rFonts w:hint="cs"/>
          <w:sz w:val="32"/>
          <w:szCs w:val="32"/>
          <w:rtl/>
          <w:lang w:bidi="ar-IQ"/>
        </w:rPr>
        <w:t xml:space="preserve">دراسة </w:t>
      </w:r>
      <w:proofErr w:type="gramStart"/>
      <w:r w:rsidRPr="001D22FD">
        <w:rPr>
          <w:rFonts w:hint="cs"/>
          <w:sz w:val="32"/>
          <w:szCs w:val="32"/>
          <w:rtl/>
          <w:lang w:bidi="ar-IQ"/>
        </w:rPr>
        <w:t>مقارنة ،</w:t>
      </w:r>
      <w:proofErr w:type="gramEnd"/>
      <w:r w:rsidRPr="001D22FD">
        <w:rPr>
          <w:rFonts w:hint="cs"/>
          <w:sz w:val="32"/>
          <w:szCs w:val="32"/>
          <w:rtl/>
          <w:lang w:bidi="ar-IQ"/>
        </w:rPr>
        <w:t xml:space="preserve"> منشور في مجلة جامعة بابل </w:t>
      </w:r>
      <w:r w:rsidRPr="001D22FD">
        <w:rPr>
          <w:sz w:val="32"/>
          <w:szCs w:val="32"/>
          <w:rtl/>
          <w:lang w:bidi="ar-IQ"/>
        </w:rPr>
        <w:t>–</w:t>
      </w:r>
      <w:r w:rsidRPr="001D22FD">
        <w:rPr>
          <w:rFonts w:hint="cs"/>
          <w:sz w:val="32"/>
          <w:szCs w:val="32"/>
          <w:rtl/>
          <w:lang w:bidi="ar-IQ"/>
        </w:rPr>
        <w:t xml:space="preserve"> المجلد </w:t>
      </w:r>
      <w:proofErr w:type="spellStart"/>
      <w:r w:rsidRPr="001D22FD">
        <w:rPr>
          <w:rFonts w:hint="cs"/>
          <w:sz w:val="32"/>
          <w:szCs w:val="32"/>
          <w:rtl/>
          <w:lang w:bidi="ar-IQ"/>
        </w:rPr>
        <w:t>التاسع،العدد</w:t>
      </w:r>
      <w:proofErr w:type="spellEnd"/>
      <w:r w:rsidRPr="001D22FD">
        <w:rPr>
          <w:rFonts w:hint="cs"/>
          <w:sz w:val="32"/>
          <w:szCs w:val="32"/>
          <w:rtl/>
          <w:lang w:bidi="ar-IQ"/>
        </w:rPr>
        <w:t xml:space="preserve"> السادس </w:t>
      </w:r>
      <w:r w:rsidRPr="001D22FD">
        <w:rPr>
          <w:sz w:val="32"/>
          <w:szCs w:val="32"/>
          <w:rtl/>
          <w:lang w:bidi="ar-IQ"/>
        </w:rPr>
        <w:t>–</w:t>
      </w:r>
      <w:r w:rsidRPr="001D22FD">
        <w:rPr>
          <w:rFonts w:hint="cs"/>
          <w:sz w:val="32"/>
          <w:szCs w:val="32"/>
          <w:rtl/>
          <w:lang w:bidi="ar-IQ"/>
        </w:rPr>
        <w:t xml:space="preserve"> كانون الأول 2004</w:t>
      </w:r>
      <w:r>
        <w:rPr>
          <w:rFonts w:hint="cs"/>
          <w:sz w:val="32"/>
          <w:szCs w:val="32"/>
          <w:rtl/>
          <w:lang w:bidi="ar-IQ"/>
        </w:rPr>
        <w:t>.</w:t>
      </w:r>
    </w:p>
    <w:p w:rsidR="006C62F9" w:rsidRPr="001D22FD" w:rsidRDefault="006C62F9" w:rsidP="00874886">
      <w:pPr>
        <w:ind w:left="-143" w:right="1276" w:hanging="140"/>
        <w:jc w:val="lowKashida"/>
        <w:rPr>
          <w:sz w:val="32"/>
          <w:szCs w:val="32"/>
          <w:rtl/>
          <w:lang w:bidi="ar-IQ"/>
        </w:rPr>
      </w:pPr>
      <w:r w:rsidRPr="001D22FD">
        <w:rPr>
          <w:rFonts w:hint="cs"/>
          <w:sz w:val="32"/>
          <w:szCs w:val="32"/>
          <w:rtl/>
          <w:lang w:bidi="ar-IQ"/>
        </w:rPr>
        <w:lastRenderedPageBreak/>
        <w:t xml:space="preserve">3. حق </w:t>
      </w:r>
      <w:proofErr w:type="gramStart"/>
      <w:r w:rsidRPr="001D22FD">
        <w:rPr>
          <w:rFonts w:hint="cs"/>
          <w:sz w:val="32"/>
          <w:szCs w:val="32"/>
          <w:rtl/>
          <w:lang w:bidi="ar-IQ"/>
        </w:rPr>
        <w:t>الحكر ،منشور</w:t>
      </w:r>
      <w:proofErr w:type="gramEnd"/>
      <w:r w:rsidRPr="001D22FD">
        <w:rPr>
          <w:rFonts w:hint="cs"/>
          <w:sz w:val="32"/>
          <w:szCs w:val="32"/>
          <w:rtl/>
          <w:lang w:bidi="ar-IQ"/>
        </w:rPr>
        <w:t xml:space="preserve"> في مجلة جامعة بابل </w:t>
      </w:r>
      <w:r w:rsidRPr="001D22FD">
        <w:rPr>
          <w:sz w:val="32"/>
          <w:szCs w:val="32"/>
          <w:rtl/>
          <w:lang w:bidi="ar-IQ"/>
        </w:rPr>
        <w:t>–</w:t>
      </w:r>
      <w:r w:rsidRPr="001D22FD">
        <w:rPr>
          <w:rFonts w:hint="cs"/>
          <w:sz w:val="32"/>
          <w:szCs w:val="32"/>
          <w:rtl/>
          <w:lang w:bidi="ar-IQ"/>
        </w:rPr>
        <w:t xml:space="preserve"> المجلد التاسع ،العدد السادس </w:t>
      </w:r>
      <w:r w:rsidRPr="001D22FD">
        <w:rPr>
          <w:sz w:val="32"/>
          <w:szCs w:val="32"/>
          <w:rtl/>
          <w:lang w:bidi="ar-IQ"/>
        </w:rPr>
        <w:t>–</w:t>
      </w:r>
      <w:r w:rsidRPr="001D22FD">
        <w:rPr>
          <w:rFonts w:hint="cs"/>
          <w:sz w:val="32"/>
          <w:szCs w:val="32"/>
          <w:rtl/>
          <w:lang w:bidi="ar-IQ"/>
        </w:rPr>
        <w:t xml:space="preserve"> كانون الأول 2004</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rtl/>
          <w:lang w:bidi="ar-IQ"/>
        </w:rPr>
      </w:pPr>
      <w:r w:rsidRPr="001D22FD">
        <w:rPr>
          <w:rFonts w:hint="cs"/>
          <w:sz w:val="32"/>
          <w:szCs w:val="32"/>
          <w:rtl/>
          <w:lang w:bidi="ar-IQ"/>
        </w:rPr>
        <w:t>التحكيم متعدد الأطراف (كأسلوب لتسوية منازعات التجارة الدولية</w:t>
      </w:r>
      <w:proofErr w:type="gramStart"/>
      <w:r w:rsidRPr="001D22FD">
        <w:rPr>
          <w:rFonts w:hint="cs"/>
          <w:sz w:val="32"/>
          <w:szCs w:val="32"/>
          <w:rtl/>
          <w:lang w:bidi="ar-IQ"/>
        </w:rPr>
        <w:t>) ،</w:t>
      </w:r>
      <w:proofErr w:type="gramEnd"/>
      <w:r w:rsidRPr="001D22FD">
        <w:rPr>
          <w:rFonts w:hint="cs"/>
          <w:sz w:val="32"/>
          <w:szCs w:val="32"/>
          <w:rtl/>
          <w:lang w:bidi="ar-IQ"/>
        </w:rPr>
        <w:t xml:space="preserve"> منشور في مجلة جامعة بابل </w:t>
      </w:r>
      <w:r w:rsidRPr="001D22FD">
        <w:rPr>
          <w:sz w:val="32"/>
          <w:szCs w:val="32"/>
          <w:rtl/>
          <w:lang w:bidi="ar-IQ"/>
        </w:rPr>
        <w:t>–</w:t>
      </w:r>
      <w:r w:rsidRPr="001D22FD">
        <w:rPr>
          <w:rFonts w:hint="cs"/>
          <w:sz w:val="32"/>
          <w:szCs w:val="32"/>
          <w:rtl/>
          <w:lang w:bidi="ar-IQ"/>
        </w:rPr>
        <w:t xml:space="preserve"> المجلد الرابع عشر </w:t>
      </w:r>
      <w:r w:rsidRPr="001D22FD">
        <w:rPr>
          <w:sz w:val="32"/>
          <w:szCs w:val="32"/>
          <w:rtl/>
          <w:lang w:bidi="ar-IQ"/>
        </w:rPr>
        <w:t>–</w:t>
      </w:r>
      <w:r w:rsidRPr="001D22FD">
        <w:rPr>
          <w:rFonts w:hint="cs"/>
          <w:sz w:val="32"/>
          <w:szCs w:val="32"/>
          <w:rtl/>
          <w:lang w:bidi="ar-IQ"/>
        </w:rPr>
        <w:t xml:space="preserve"> العدد السادس</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lang w:bidi="ar-IQ"/>
        </w:rPr>
      </w:pPr>
      <w:r w:rsidRPr="001D22FD">
        <w:rPr>
          <w:rFonts w:hint="cs"/>
          <w:sz w:val="32"/>
          <w:szCs w:val="32"/>
          <w:rtl/>
          <w:lang w:bidi="ar-IQ"/>
        </w:rPr>
        <w:t xml:space="preserve">الاخلال </w:t>
      </w:r>
      <w:proofErr w:type="spellStart"/>
      <w:r w:rsidRPr="001D22FD">
        <w:rPr>
          <w:rFonts w:hint="cs"/>
          <w:sz w:val="32"/>
          <w:szCs w:val="32"/>
          <w:rtl/>
          <w:lang w:bidi="ar-IQ"/>
        </w:rPr>
        <w:t>المبتسر</w:t>
      </w:r>
      <w:proofErr w:type="spellEnd"/>
      <w:r w:rsidRPr="001D22FD">
        <w:rPr>
          <w:rFonts w:hint="cs"/>
          <w:sz w:val="32"/>
          <w:szCs w:val="32"/>
          <w:rtl/>
          <w:lang w:bidi="ar-IQ"/>
        </w:rPr>
        <w:t xml:space="preserve"> بالعقد واثره (دراسة في عقود التجارة </w:t>
      </w:r>
      <w:proofErr w:type="gramStart"/>
      <w:r w:rsidRPr="001D22FD">
        <w:rPr>
          <w:rFonts w:hint="cs"/>
          <w:sz w:val="32"/>
          <w:szCs w:val="32"/>
          <w:rtl/>
          <w:lang w:bidi="ar-IQ"/>
        </w:rPr>
        <w:t>الدولية )</w:t>
      </w:r>
      <w:proofErr w:type="gramEnd"/>
      <w:r w:rsidRPr="001D22FD">
        <w:rPr>
          <w:rFonts w:hint="cs"/>
          <w:sz w:val="32"/>
          <w:szCs w:val="32"/>
          <w:rtl/>
          <w:lang w:bidi="ar-IQ"/>
        </w:rPr>
        <w:t xml:space="preserve"> ، منشور في مجلة جامعة بابل </w:t>
      </w:r>
      <w:r w:rsidRPr="001D22FD">
        <w:rPr>
          <w:sz w:val="32"/>
          <w:szCs w:val="32"/>
          <w:rtl/>
          <w:lang w:bidi="ar-IQ"/>
        </w:rPr>
        <w:t>–</w:t>
      </w:r>
      <w:r w:rsidRPr="001D22FD">
        <w:rPr>
          <w:rFonts w:hint="cs"/>
          <w:sz w:val="32"/>
          <w:szCs w:val="32"/>
          <w:rtl/>
          <w:lang w:bidi="ar-IQ"/>
        </w:rPr>
        <w:t xml:space="preserve"> المجلد الرابع عشر </w:t>
      </w:r>
      <w:r w:rsidRPr="001D22FD">
        <w:rPr>
          <w:sz w:val="32"/>
          <w:szCs w:val="32"/>
          <w:rtl/>
          <w:lang w:bidi="ar-IQ"/>
        </w:rPr>
        <w:t>–</w:t>
      </w:r>
      <w:r w:rsidRPr="001D22FD">
        <w:rPr>
          <w:rFonts w:hint="cs"/>
          <w:sz w:val="32"/>
          <w:szCs w:val="32"/>
          <w:rtl/>
          <w:lang w:bidi="ar-IQ"/>
        </w:rPr>
        <w:t xml:space="preserve"> العدد السادس  عام 2006</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lang w:bidi="ar-IQ"/>
        </w:rPr>
      </w:pPr>
      <w:r w:rsidRPr="001D22FD">
        <w:rPr>
          <w:rFonts w:hint="cs"/>
          <w:sz w:val="32"/>
          <w:szCs w:val="32"/>
          <w:rtl/>
          <w:lang w:bidi="ar-IQ"/>
        </w:rPr>
        <w:t xml:space="preserve">قيام مسؤولية الناقل عن الاخلال بضمان السلامة </w:t>
      </w:r>
      <w:proofErr w:type="gramStart"/>
      <w:r w:rsidRPr="001D22FD">
        <w:rPr>
          <w:rFonts w:hint="cs"/>
          <w:sz w:val="32"/>
          <w:szCs w:val="32"/>
          <w:rtl/>
          <w:lang w:bidi="ar-IQ"/>
        </w:rPr>
        <w:t>في  حوادث</w:t>
      </w:r>
      <w:proofErr w:type="gramEnd"/>
      <w:r w:rsidRPr="001D22FD">
        <w:rPr>
          <w:rFonts w:hint="cs"/>
          <w:sz w:val="32"/>
          <w:szCs w:val="32"/>
          <w:rtl/>
          <w:lang w:bidi="ar-IQ"/>
        </w:rPr>
        <w:t xml:space="preserve"> الإرهاب الجوي / مجلة واسط للعلوم الإنسانية العدد (22) لسنة 2013</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lang w:bidi="ar-IQ"/>
        </w:rPr>
      </w:pPr>
      <w:r w:rsidRPr="001D22FD">
        <w:rPr>
          <w:rFonts w:hint="cs"/>
          <w:sz w:val="32"/>
          <w:szCs w:val="32"/>
          <w:rtl/>
          <w:lang w:bidi="ar-IQ"/>
        </w:rPr>
        <w:t xml:space="preserve">المركز القانوني لمجلس الإدارة في الشركة المساهمة </w:t>
      </w:r>
      <w:proofErr w:type="gramStart"/>
      <w:r w:rsidRPr="001D22FD">
        <w:rPr>
          <w:rFonts w:hint="cs"/>
          <w:sz w:val="32"/>
          <w:szCs w:val="32"/>
          <w:rtl/>
          <w:lang w:bidi="ar-IQ"/>
        </w:rPr>
        <w:t>الخاصة  /</w:t>
      </w:r>
      <w:proofErr w:type="gramEnd"/>
      <w:r w:rsidRPr="001D22FD">
        <w:rPr>
          <w:rFonts w:hint="cs"/>
          <w:sz w:val="32"/>
          <w:szCs w:val="32"/>
          <w:rtl/>
          <w:lang w:bidi="ar-IQ"/>
        </w:rPr>
        <w:t xml:space="preserve"> مجلة كلية الحقوق </w:t>
      </w:r>
      <w:r w:rsidRPr="001D22FD">
        <w:rPr>
          <w:sz w:val="32"/>
          <w:szCs w:val="32"/>
          <w:rtl/>
          <w:lang w:bidi="ar-IQ"/>
        </w:rPr>
        <w:t>–</w:t>
      </w:r>
      <w:r w:rsidRPr="001D22FD">
        <w:rPr>
          <w:rFonts w:hint="cs"/>
          <w:sz w:val="32"/>
          <w:szCs w:val="32"/>
          <w:rtl/>
          <w:lang w:bidi="ar-IQ"/>
        </w:rPr>
        <w:t xml:space="preserve"> جامعة النهرين- مجلد 15 </w:t>
      </w:r>
      <w:r w:rsidRPr="001D22FD">
        <w:rPr>
          <w:sz w:val="32"/>
          <w:szCs w:val="32"/>
          <w:rtl/>
          <w:lang w:bidi="ar-IQ"/>
        </w:rPr>
        <w:t>–</w:t>
      </w:r>
      <w:r w:rsidRPr="001D22FD">
        <w:rPr>
          <w:rFonts w:hint="cs"/>
          <w:sz w:val="32"/>
          <w:szCs w:val="32"/>
          <w:rtl/>
          <w:lang w:bidi="ar-IQ"/>
        </w:rPr>
        <w:t xml:space="preserve"> العدد (1) لسنة 2013</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lang w:bidi="ar-IQ"/>
        </w:rPr>
      </w:pPr>
      <w:r w:rsidRPr="001D22FD">
        <w:rPr>
          <w:rFonts w:hint="cs"/>
          <w:sz w:val="32"/>
          <w:szCs w:val="32"/>
          <w:rtl/>
          <w:lang w:bidi="ar-IQ"/>
        </w:rPr>
        <w:t xml:space="preserve">المفهوم القانوني للاستعمال غير المشروع للمركز المتحكم في السوق / مجلة واسط للعلوم الإنسانية - </w:t>
      </w:r>
      <w:proofErr w:type="gramStart"/>
      <w:r w:rsidRPr="001D22FD">
        <w:rPr>
          <w:rFonts w:hint="cs"/>
          <w:sz w:val="32"/>
          <w:szCs w:val="32"/>
          <w:rtl/>
          <w:lang w:bidi="ar-IQ"/>
        </w:rPr>
        <w:t>لعدد(</w:t>
      </w:r>
      <w:proofErr w:type="gramEnd"/>
      <w:r w:rsidRPr="001D22FD">
        <w:rPr>
          <w:rFonts w:hint="cs"/>
          <w:sz w:val="32"/>
          <w:szCs w:val="32"/>
          <w:rtl/>
          <w:lang w:bidi="ar-IQ"/>
        </w:rPr>
        <w:t>23) لسنة 2013</w:t>
      </w:r>
      <w:r>
        <w:rPr>
          <w:rFonts w:hint="cs"/>
          <w:sz w:val="32"/>
          <w:szCs w:val="32"/>
          <w:rtl/>
          <w:lang w:bidi="ar-IQ"/>
        </w:rPr>
        <w:t>.</w:t>
      </w:r>
    </w:p>
    <w:p w:rsidR="006C62F9" w:rsidRPr="001D22FD" w:rsidRDefault="006C62F9" w:rsidP="00874886">
      <w:pPr>
        <w:pStyle w:val="ListParagraph"/>
        <w:numPr>
          <w:ilvl w:val="0"/>
          <w:numId w:val="6"/>
        </w:numPr>
        <w:ind w:left="-143" w:right="1276" w:hanging="140"/>
        <w:jc w:val="lowKashida"/>
        <w:rPr>
          <w:sz w:val="32"/>
          <w:szCs w:val="32"/>
          <w:lang w:bidi="ar-IQ"/>
        </w:rPr>
      </w:pPr>
      <w:r w:rsidRPr="001D22FD">
        <w:rPr>
          <w:rFonts w:hint="cs"/>
          <w:sz w:val="32"/>
          <w:szCs w:val="32"/>
          <w:rtl/>
          <w:lang w:bidi="ar-IQ"/>
        </w:rPr>
        <w:t xml:space="preserve">وسائل الحماية القانونية للمستهلك من الإغراق </w:t>
      </w:r>
      <w:proofErr w:type="gramStart"/>
      <w:r w:rsidRPr="001D22FD">
        <w:rPr>
          <w:rFonts w:hint="cs"/>
          <w:sz w:val="32"/>
          <w:szCs w:val="32"/>
          <w:rtl/>
          <w:lang w:bidi="ar-IQ"/>
        </w:rPr>
        <w:t>التجاري ،</w:t>
      </w:r>
      <w:proofErr w:type="gramEnd"/>
      <w:r w:rsidRPr="001D22FD">
        <w:rPr>
          <w:rFonts w:hint="cs"/>
          <w:sz w:val="32"/>
          <w:szCs w:val="32"/>
          <w:rtl/>
          <w:lang w:bidi="ar-IQ"/>
        </w:rPr>
        <w:t xml:space="preserve"> منشور في مجلة واسط للعلوم الإنسانية </w:t>
      </w:r>
      <w:r w:rsidRPr="001D22FD">
        <w:rPr>
          <w:sz w:val="32"/>
          <w:szCs w:val="32"/>
          <w:rtl/>
          <w:lang w:bidi="ar-IQ"/>
        </w:rPr>
        <w:t>–</w:t>
      </w:r>
      <w:r w:rsidRPr="001D22FD">
        <w:rPr>
          <w:rFonts w:hint="cs"/>
          <w:sz w:val="32"/>
          <w:szCs w:val="32"/>
          <w:rtl/>
          <w:lang w:bidi="ar-IQ"/>
        </w:rPr>
        <w:t xml:space="preserve"> المجلد (10) </w:t>
      </w:r>
      <w:r w:rsidRPr="001D22FD">
        <w:rPr>
          <w:sz w:val="32"/>
          <w:szCs w:val="32"/>
          <w:rtl/>
          <w:lang w:bidi="ar-IQ"/>
        </w:rPr>
        <w:t>–</w:t>
      </w:r>
      <w:r w:rsidRPr="001D22FD">
        <w:rPr>
          <w:rFonts w:hint="cs"/>
          <w:sz w:val="32"/>
          <w:szCs w:val="32"/>
          <w:rtl/>
          <w:lang w:bidi="ar-IQ"/>
        </w:rPr>
        <w:t xml:space="preserve"> العدد (26) لسنة 2014</w:t>
      </w:r>
      <w:r>
        <w:rPr>
          <w:rFonts w:hint="cs"/>
          <w:sz w:val="32"/>
          <w:szCs w:val="32"/>
          <w:rtl/>
          <w:lang w:bidi="ar-IQ"/>
        </w:rPr>
        <w:t>.</w:t>
      </w:r>
    </w:p>
    <w:p w:rsidR="006C62F9" w:rsidRPr="001D22FD" w:rsidRDefault="006C62F9" w:rsidP="00874886">
      <w:pPr>
        <w:pStyle w:val="ListParagraph"/>
        <w:numPr>
          <w:ilvl w:val="0"/>
          <w:numId w:val="6"/>
        </w:numPr>
        <w:ind w:left="-143" w:right="993" w:hanging="140"/>
        <w:jc w:val="lowKashida"/>
        <w:rPr>
          <w:sz w:val="32"/>
          <w:szCs w:val="32"/>
          <w:lang w:bidi="ar-IQ"/>
        </w:rPr>
      </w:pPr>
      <w:r w:rsidRPr="001D22FD">
        <w:rPr>
          <w:rFonts w:hint="cs"/>
          <w:sz w:val="32"/>
          <w:szCs w:val="32"/>
          <w:rtl/>
          <w:lang w:bidi="ar-IQ"/>
        </w:rPr>
        <w:t>وسائل تسوية المنازعات في عقود التراخيص النفطية /مجلة واسط للعلوم الإنسانية لسنة 2015</w:t>
      </w:r>
      <w:r>
        <w:rPr>
          <w:rFonts w:hint="cs"/>
          <w:sz w:val="32"/>
          <w:szCs w:val="32"/>
          <w:rtl/>
          <w:lang w:bidi="ar-IQ"/>
        </w:rPr>
        <w:t>.</w:t>
      </w:r>
    </w:p>
    <w:p w:rsidR="006C62F9" w:rsidRPr="001D22FD" w:rsidRDefault="006C62F9" w:rsidP="00874886">
      <w:pPr>
        <w:pStyle w:val="ListParagraph"/>
        <w:numPr>
          <w:ilvl w:val="0"/>
          <w:numId w:val="6"/>
        </w:numPr>
        <w:ind w:left="-143" w:right="993" w:hanging="140"/>
        <w:jc w:val="lowKashida"/>
        <w:rPr>
          <w:sz w:val="32"/>
          <w:szCs w:val="32"/>
          <w:lang w:bidi="ar-IQ"/>
        </w:rPr>
      </w:pPr>
      <w:r w:rsidRPr="001D22FD">
        <w:rPr>
          <w:rFonts w:hint="cs"/>
          <w:sz w:val="32"/>
          <w:szCs w:val="32"/>
          <w:rtl/>
          <w:lang w:bidi="ar-IQ"/>
        </w:rPr>
        <w:t xml:space="preserve">المفهوم القانوني لعقد الترخيص باستعمال العلامة التجارية (دراسة </w:t>
      </w:r>
      <w:proofErr w:type="gramStart"/>
      <w:r w:rsidRPr="001D22FD">
        <w:rPr>
          <w:rFonts w:hint="cs"/>
          <w:sz w:val="32"/>
          <w:szCs w:val="32"/>
          <w:rtl/>
          <w:lang w:bidi="ar-IQ"/>
        </w:rPr>
        <w:t>مقارنة )</w:t>
      </w:r>
      <w:proofErr w:type="gramEnd"/>
      <w:r w:rsidRPr="001D22FD">
        <w:rPr>
          <w:rFonts w:hint="cs"/>
          <w:sz w:val="32"/>
          <w:szCs w:val="32"/>
          <w:rtl/>
          <w:lang w:bidi="ar-IQ"/>
        </w:rPr>
        <w:t xml:space="preserve"> /مجلة واسط للعلوم الإنسانية </w:t>
      </w:r>
      <w:r w:rsidRPr="001D22FD">
        <w:rPr>
          <w:sz w:val="32"/>
          <w:szCs w:val="32"/>
          <w:rtl/>
          <w:lang w:bidi="ar-IQ"/>
        </w:rPr>
        <w:t>–</w:t>
      </w:r>
      <w:r w:rsidRPr="001D22FD">
        <w:rPr>
          <w:rFonts w:hint="cs"/>
          <w:sz w:val="32"/>
          <w:szCs w:val="32"/>
          <w:rtl/>
          <w:lang w:bidi="ar-IQ"/>
        </w:rPr>
        <w:t xml:space="preserve">العدد (34) </w:t>
      </w:r>
      <w:r w:rsidRPr="001D22FD">
        <w:rPr>
          <w:sz w:val="32"/>
          <w:szCs w:val="32"/>
          <w:rtl/>
          <w:lang w:bidi="ar-IQ"/>
        </w:rPr>
        <w:t>–</w:t>
      </w:r>
      <w:r w:rsidRPr="001D22FD">
        <w:rPr>
          <w:rFonts w:hint="cs"/>
          <w:sz w:val="32"/>
          <w:szCs w:val="32"/>
          <w:rtl/>
          <w:lang w:bidi="ar-IQ"/>
        </w:rPr>
        <w:t xml:space="preserve"> المجلد (12) ، حزيران لسنة 2016</w:t>
      </w:r>
      <w:r>
        <w:rPr>
          <w:rFonts w:hint="cs"/>
          <w:sz w:val="32"/>
          <w:szCs w:val="32"/>
          <w:rtl/>
          <w:lang w:bidi="ar-IQ"/>
        </w:rPr>
        <w:t>.</w:t>
      </w:r>
    </w:p>
    <w:p w:rsidR="006C62F9" w:rsidRPr="001D22FD" w:rsidRDefault="006C62F9" w:rsidP="00874886">
      <w:pPr>
        <w:pStyle w:val="ListParagraph"/>
        <w:numPr>
          <w:ilvl w:val="0"/>
          <w:numId w:val="6"/>
        </w:numPr>
        <w:ind w:left="-143" w:right="993" w:hanging="140"/>
        <w:jc w:val="lowKashida"/>
        <w:rPr>
          <w:sz w:val="32"/>
          <w:szCs w:val="32"/>
          <w:lang w:bidi="ar-IQ"/>
        </w:rPr>
      </w:pPr>
      <w:r w:rsidRPr="001D22FD">
        <w:rPr>
          <w:rFonts w:hint="cs"/>
          <w:sz w:val="32"/>
          <w:szCs w:val="32"/>
          <w:rtl/>
          <w:lang w:bidi="ar-IQ"/>
        </w:rPr>
        <w:t xml:space="preserve">بحث بعنوان </w:t>
      </w:r>
      <w:proofErr w:type="gramStart"/>
      <w:r w:rsidRPr="001D22FD">
        <w:rPr>
          <w:rFonts w:hint="cs"/>
          <w:sz w:val="32"/>
          <w:szCs w:val="32"/>
          <w:rtl/>
          <w:lang w:bidi="ar-IQ"/>
        </w:rPr>
        <w:t>( المركز</w:t>
      </w:r>
      <w:proofErr w:type="gramEnd"/>
      <w:r w:rsidRPr="001D22FD">
        <w:rPr>
          <w:rFonts w:hint="cs"/>
          <w:sz w:val="32"/>
          <w:szCs w:val="32"/>
          <w:rtl/>
          <w:lang w:bidi="ar-IQ"/>
        </w:rPr>
        <w:t xml:space="preserve"> القانوني للطالب الجامعي في الجامعات الاهلية ) بالاشتراك مع </w:t>
      </w:r>
      <w:proofErr w:type="spellStart"/>
      <w:r w:rsidRPr="001D22FD">
        <w:rPr>
          <w:rFonts w:hint="cs"/>
          <w:sz w:val="32"/>
          <w:szCs w:val="32"/>
          <w:rtl/>
          <w:lang w:bidi="ar-IQ"/>
        </w:rPr>
        <w:t>أ.اسيل</w:t>
      </w:r>
      <w:proofErr w:type="spellEnd"/>
      <w:r w:rsidRPr="001D22FD">
        <w:rPr>
          <w:rFonts w:hint="cs"/>
          <w:sz w:val="32"/>
          <w:szCs w:val="32"/>
          <w:rtl/>
          <w:lang w:bidi="ar-IQ"/>
        </w:rPr>
        <w:t xml:space="preserve"> باقر جاسم محمد ( تدريسية في كلية القانون </w:t>
      </w:r>
      <w:r w:rsidRPr="001D22FD">
        <w:rPr>
          <w:sz w:val="32"/>
          <w:szCs w:val="32"/>
          <w:rtl/>
          <w:lang w:bidi="ar-IQ"/>
        </w:rPr>
        <w:t>–</w:t>
      </w:r>
      <w:r w:rsidRPr="001D22FD">
        <w:rPr>
          <w:rFonts w:hint="cs"/>
          <w:sz w:val="32"/>
          <w:szCs w:val="32"/>
          <w:rtl/>
          <w:lang w:bidi="ar-IQ"/>
        </w:rPr>
        <w:t xml:space="preserve">جامعة واسط ) للمشاركة ضمن المؤتمر العلمي لكلية الكنوز الجامعة في البصرة 20-21/ نيسان /2018 </w:t>
      </w:r>
      <w:r>
        <w:rPr>
          <w:rFonts w:hint="cs"/>
          <w:sz w:val="32"/>
          <w:szCs w:val="32"/>
          <w:rtl/>
          <w:lang w:bidi="ar-IQ"/>
        </w:rPr>
        <w:t>.</w:t>
      </w:r>
    </w:p>
    <w:p w:rsidR="006C62F9" w:rsidRPr="001D22FD" w:rsidRDefault="006C62F9" w:rsidP="00874886">
      <w:pPr>
        <w:pStyle w:val="ListParagraph"/>
        <w:numPr>
          <w:ilvl w:val="0"/>
          <w:numId w:val="6"/>
        </w:numPr>
        <w:ind w:left="-143" w:right="993" w:hanging="140"/>
        <w:jc w:val="lowKashida"/>
        <w:rPr>
          <w:sz w:val="32"/>
          <w:szCs w:val="32"/>
          <w:lang w:bidi="ar-IQ"/>
        </w:rPr>
      </w:pPr>
      <w:r w:rsidRPr="001D22FD">
        <w:rPr>
          <w:rFonts w:hint="cs"/>
          <w:sz w:val="32"/>
          <w:szCs w:val="32"/>
          <w:rtl/>
          <w:lang w:bidi="ar-IQ"/>
        </w:rPr>
        <w:t xml:space="preserve">بحث بعنوان (التزام الموظف بالمحافظة على الأموال </w:t>
      </w:r>
      <w:proofErr w:type="gramStart"/>
      <w:r w:rsidRPr="001D22FD">
        <w:rPr>
          <w:rFonts w:hint="cs"/>
          <w:sz w:val="32"/>
          <w:szCs w:val="32"/>
          <w:rtl/>
          <w:lang w:bidi="ar-IQ"/>
        </w:rPr>
        <w:t>العامة )</w:t>
      </w:r>
      <w:proofErr w:type="gramEnd"/>
      <w:r w:rsidRPr="001D22FD">
        <w:rPr>
          <w:rFonts w:hint="cs"/>
          <w:sz w:val="32"/>
          <w:szCs w:val="32"/>
          <w:rtl/>
          <w:lang w:bidi="ar-IQ"/>
        </w:rPr>
        <w:t xml:space="preserve"> بالاشتراك مع </w:t>
      </w:r>
      <w:proofErr w:type="spellStart"/>
      <w:r w:rsidRPr="001D22FD">
        <w:rPr>
          <w:rFonts w:hint="cs"/>
          <w:sz w:val="32"/>
          <w:szCs w:val="32"/>
          <w:rtl/>
          <w:lang w:bidi="ar-IQ"/>
        </w:rPr>
        <w:t>أ.اسيل</w:t>
      </w:r>
      <w:proofErr w:type="spellEnd"/>
      <w:r w:rsidRPr="001D22FD">
        <w:rPr>
          <w:rFonts w:hint="cs"/>
          <w:sz w:val="32"/>
          <w:szCs w:val="32"/>
          <w:rtl/>
          <w:lang w:bidi="ar-IQ"/>
        </w:rPr>
        <w:t xml:space="preserve"> باقر جاسم محمد ( تدريسية في كلية القانون </w:t>
      </w:r>
      <w:r w:rsidRPr="001D22FD">
        <w:rPr>
          <w:sz w:val="32"/>
          <w:szCs w:val="32"/>
          <w:rtl/>
          <w:lang w:bidi="ar-IQ"/>
        </w:rPr>
        <w:t>–</w:t>
      </w:r>
      <w:r w:rsidRPr="001D22FD">
        <w:rPr>
          <w:rFonts w:hint="cs"/>
          <w:sz w:val="32"/>
          <w:szCs w:val="32"/>
          <w:rtl/>
          <w:lang w:bidi="ar-IQ"/>
        </w:rPr>
        <w:t>جامعة واسط ) للمشاركة به ضمن فعاليات المؤتمر العلمي السنوي العاشر الذي تقيمه هيأة النزاهة وضمن المحور الثاني ( دور السلطة التنفيذية في انفاذ تشريعات مكافحة الفساد ) الفقرة أ ( مسؤولية مؤسسات انفاذ القانون ) يوم الاثنين الموافق 23/4/2018</w:t>
      </w:r>
      <w:r>
        <w:rPr>
          <w:rFonts w:hint="cs"/>
          <w:sz w:val="32"/>
          <w:szCs w:val="32"/>
          <w:rtl/>
          <w:lang w:bidi="ar-IQ"/>
        </w:rPr>
        <w:t>.</w:t>
      </w:r>
    </w:p>
    <w:p w:rsidR="006C62F9" w:rsidRDefault="006C62F9" w:rsidP="00874886">
      <w:pPr>
        <w:ind w:left="-143" w:right="993" w:hanging="140"/>
        <w:jc w:val="lowKashida"/>
        <w:rPr>
          <w:sz w:val="32"/>
          <w:szCs w:val="32"/>
          <w:rtl/>
          <w:lang w:bidi="ar-IQ"/>
        </w:rPr>
      </w:pPr>
    </w:p>
    <w:p w:rsidR="00874886" w:rsidRDefault="00874886" w:rsidP="00874886">
      <w:pPr>
        <w:ind w:left="-143" w:right="993" w:hanging="140"/>
        <w:jc w:val="lowKashida"/>
        <w:rPr>
          <w:sz w:val="32"/>
          <w:szCs w:val="32"/>
          <w:rtl/>
          <w:lang w:bidi="ar-IQ"/>
        </w:rPr>
      </w:pPr>
    </w:p>
    <w:p w:rsidR="00874886" w:rsidRDefault="00874886" w:rsidP="00874886">
      <w:pPr>
        <w:ind w:left="-143" w:right="993" w:hanging="140"/>
        <w:jc w:val="lowKashida"/>
        <w:rPr>
          <w:sz w:val="32"/>
          <w:szCs w:val="32"/>
          <w:rtl/>
          <w:lang w:bidi="ar-IQ"/>
        </w:rPr>
      </w:pPr>
    </w:p>
    <w:p w:rsidR="00874886" w:rsidRDefault="00874886" w:rsidP="00874886">
      <w:pPr>
        <w:ind w:left="-143" w:right="993" w:hanging="140"/>
        <w:jc w:val="lowKashida"/>
        <w:rPr>
          <w:sz w:val="32"/>
          <w:szCs w:val="32"/>
          <w:rtl/>
          <w:lang w:bidi="ar-IQ"/>
        </w:rPr>
      </w:pPr>
    </w:p>
    <w:p w:rsidR="00874886" w:rsidRPr="00874886" w:rsidRDefault="00874886" w:rsidP="00874886">
      <w:pPr>
        <w:ind w:left="-143" w:right="993" w:hanging="140"/>
        <w:jc w:val="lowKashida"/>
        <w:rPr>
          <w:rFonts w:hint="cs"/>
          <w:sz w:val="32"/>
          <w:szCs w:val="32"/>
          <w:rtl/>
          <w:lang w:bidi="ar-IQ"/>
        </w:rPr>
      </w:pPr>
    </w:p>
    <w:p w:rsidR="006C62F9" w:rsidRPr="00157932" w:rsidRDefault="006C62F9" w:rsidP="006C62F9">
      <w:pPr>
        <w:ind w:left="-143" w:right="1276" w:hanging="34"/>
        <w:jc w:val="lowKashida"/>
        <w:rPr>
          <w:b/>
          <w:bCs/>
          <w:color w:val="385623" w:themeColor="accent6" w:themeShade="80"/>
          <w:sz w:val="32"/>
          <w:szCs w:val="32"/>
          <w:rtl/>
          <w:lang w:bidi="ar-IQ"/>
        </w:rPr>
      </w:pPr>
      <w:proofErr w:type="gramStart"/>
      <w:r w:rsidRPr="00157932">
        <w:rPr>
          <w:rFonts w:hint="cs"/>
          <w:b/>
          <w:bCs/>
          <w:color w:val="385623" w:themeColor="accent6" w:themeShade="80"/>
          <w:sz w:val="32"/>
          <w:szCs w:val="32"/>
          <w:rtl/>
          <w:lang w:bidi="ar-IQ"/>
        </w:rPr>
        <w:lastRenderedPageBreak/>
        <w:t xml:space="preserve">سابعا:  </w:t>
      </w:r>
      <w:r w:rsidRPr="00157932">
        <w:rPr>
          <w:rFonts w:hint="cs"/>
          <w:b/>
          <w:bCs/>
          <w:color w:val="385623" w:themeColor="accent6" w:themeShade="80"/>
          <w:sz w:val="32"/>
          <w:szCs w:val="32"/>
          <w:u w:val="single"/>
          <w:rtl/>
          <w:lang w:bidi="ar-IQ"/>
        </w:rPr>
        <w:t>الشهادات</w:t>
      </w:r>
      <w:proofErr w:type="gramEnd"/>
      <w:r w:rsidRPr="00157932">
        <w:rPr>
          <w:rFonts w:hint="cs"/>
          <w:b/>
          <w:bCs/>
          <w:color w:val="385623" w:themeColor="accent6" w:themeShade="80"/>
          <w:sz w:val="32"/>
          <w:szCs w:val="32"/>
          <w:u w:val="single"/>
          <w:rtl/>
          <w:lang w:bidi="ar-IQ"/>
        </w:rPr>
        <w:t xml:space="preserve"> التأهيلية</w:t>
      </w:r>
      <w:r w:rsidRPr="00157932">
        <w:rPr>
          <w:rFonts w:hint="cs"/>
          <w:b/>
          <w:bCs/>
          <w:color w:val="385623" w:themeColor="accent6" w:themeShade="80"/>
          <w:sz w:val="32"/>
          <w:szCs w:val="32"/>
          <w:rtl/>
          <w:lang w:bidi="ar-IQ"/>
        </w:rPr>
        <w:t xml:space="preserve"> :</w:t>
      </w:r>
    </w:p>
    <w:p w:rsidR="006C62F9" w:rsidRPr="001D22FD" w:rsidRDefault="006C62F9" w:rsidP="006C62F9">
      <w:pPr>
        <w:ind w:left="-143" w:right="1276" w:hanging="34"/>
        <w:jc w:val="lowKashida"/>
        <w:rPr>
          <w:sz w:val="32"/>
          <w:szCs w:val="32"/>
          <w:rtl/>
          <w:lang w:bidi="ar-IQ"/>
        </w:rPr>
      </w:pPr>
      <w:r w:rsidRPr="001D22FD">
        <w:rPr>
          <w:rFonts w:hint="cs"/>
          <w:sz w:val="32"/>
          <w:szCs w:val="32"/>
          <w:rtl/>
          <w:lang w:bidi="ar-IQ"/>
        </w:rPr>
        <w:t xml:space="preserve">حاصل على العديد من الشهادات التأهيلية والتقديرية نوفر منها ما </w:t>
      </w:r>
      <w:proofErr w:type="gramStart"/>
      <w:r w:rsidRPr="001D22FD">
        <w:rPr>
          <w:rFonts w:hint="cs"/>
          <w:sz w:val="32"/>
          <w:szCs w:val="32"/>
          <w:rtl/>
          <w:lang w:bidi="ar-IQ"/>
        </w:rPr>
        <w:t>يأتي :</w:t>
      </w:r>
      <w:proofErr w:type="gramEnd"/>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اجتياز دورة باللغة الفرنسية من كلية الحقوق </w:t>
      </w:r>
      <w:r w:rsidRPr="001D22FD">
        <w:rPr>
          <w:sz w:val="32"/>
          <w:szCs w:val="32"/>
          <w:rtl/>
          <w:lang w:bidi="ar-IQ"/>
        </w:rPr>
        <w:t>–</w:t>
      </w:r>
      <w:r w:rsidRPr="001D22FD">
        <w:rPr>
          <w:rFonts w:hint="cs"/>
          <w:sz w:val="32"/>
          <w:szCs w:val="32"/>
          <w:rtl/>
          <w:lang w:bidi="ar-IQ"/>
        </w:rPr>
        <w:t xml:space="preserve">جامعة النهرين عام 1995 </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اجتياز دورة كفاءة اللغة العربية من كلية التربية-جامعة الموصل 2002</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اجتياز دورة كفاءة الحاسوب من مركز الحاسبة الالكترونية جامعة بابل عام2001</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تقديرية من مركز تطوير طرائق التدريس والتدريب الجامعي / جامعة بابل 2001</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تقديرية من المؤتمر القانوني الرابع لكلية القانون /جامعة كربلاء لسنة 2007</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تقديرية من المؤتمر الدستوري الثاني للجمعية الدستورية الوطنية عام 2005 </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تقديرية من </w:t>
      </w:r>
      <w:proofErr w:type="gramStart"/>
      <w:r w:rsidRPr="001D22FD">
        <w:rPr>
          <w:rFonts w:hint="cs"/>
          <w:sz w:val="32"/>
          <w:szCs w:val="32"/>
          <w:rtl/>
          <w:lang w:bidi="ar-IQ"/>
        </w:rPr>
        <w:t xml:space="preserve">منظمة </w:t>
      </w:r>
      <w:r w:rsidRPr="001D22FD">
        <w:rPr>
          <w:sz w:val="32"/>
          <w:szCs w:val="32"/>
        </w:rPr>
        <w:t xml:space="preserve"> C.L.D.P</w:t>
      </w:r>
      <w:proofErr w:type="gramEnd"/>
      <w:r w:rsidRPr="001D22FD">
        <w:rPr>
          <w:sz w:val="32"/>
          <w:szCs w:val="32"/>
        </w:rPr>
        <w:t xml:space="preserve"> </w:t>
      </w:r>
      <w:proofErr w:type="spellStart"/>
      <w:r w:rsidRPr="001D22FD">
        <w:rPr>
          <w:rFonts w:hint="cs"/>
          <w:sz w:val="32"/>
          <w:szCs w:val="32"/>
          <w:rtl/>
          <w:lang w:bidi="ar-IQ"/>
        </w:rPr>
        <w:t>الاميريكية</w:t>
      </w:r>
      <w:proofErr w:type="spellEnd"/>
      <w:r w:rsidRPr="001D22FD">
        <w:rPr>
          <w:rFonts w:hint="cs"/>
          <w:sz w:val="32"/>
          <w:szCs w:val="32"/>
          <w:rtl/>
          <w:lang w:bidi="ar-IQ"/>
        </w:rPr>
        <w:t xml:space="preserve"> التابعة لوزارة التجارة الامريكية للمشاركة في تطوير قوانين حقوق الملكية الفكرية في العراق والتي أقيمت في واشنطن 2011-2012</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تقديرية من منتدى الاتحاديات الفدرالية للمشاركة في </w:t>
      </w:r>
      <w:proofErr w:type="gramStart"/>
      <w:r w:rsidRPr="001D22FD">
        <w:rPr>
          <w:rFonts w:hint="cs"/>
          <w:sz w:val="32"/>
          <w:szCs w:val="32"/>
          <w:rtl/>
          <w:lang w:bidi="ar-IQ"/>
        </w:rPr>
        <w:t>دورة :</w:t>
      </w:r>
      <w:proofErr w:type="gramEnd"/>
      <w:r w:rsidRPr="001D22FD">
        <w:rPr>
          <w:rFonts w:hint="cs"/>
          <w:sz w:val="32"/>
          <w:szCs w:val="32"/>
          <w:rtl/>
          <w:lang w:bidi="ar-IQ"/>
        </w:rPr>
        <w:t xml:space="preserve"> تطوير المقرر الدراسي عن الفدرالية المنعقدة في عمان /الأردن من 11الى24/شباط/2008</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تقديرية من الأمانة العامة للعتبة العلوية المقدسة في 20/3/2015 للمساهمة في ترسيخ قيم الديمقراطية في بناء العراق</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حاصل على شهادة تقدير من جامعة واسط لتراس المؤتمر العلمي الأول المعنون (دور القانون في الحد من ظاهرة الإرهاب)</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تقديرية من السادة النواب في مجلس النواب العراقي للجهود المبذولة في تدقيق مشروعات القوانين المرسلة الينا والقاء محاضرات في أسس الصياغة القانونية السليمة</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حاصل على درع التمييز والابداع من السيد رئيس مجلس محافظة واسط </w:t>
      </w:r>
      <w:proofErr w:type="gramStart"/>
      <w:r w:rsidRPr="001D22FD">
        <w:rPr>
          <w:rFonts w:hint="cs"/>
          <w:sz w:val="32"/>
          <w:szCs w:val="32"/>
          <w:rtl/>
          <w:lang w:bidi="ar-IQ"/>
        </w:rPr>
        <w:t>لعام  2017</w:t>
      </w:r>
      <w:proofErr w:type="gramEnd"/>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تقديرية من كلية الإدارة والاقتصاد / جامعة </w:t>
      </w:r>
      <w:proofErr w:type="gramStart"/>
      <w:r w:rsidRPr="001D22FD">
        <w:rPr>
          <w:rFonts w:hint="cs"/>
          <w:sz w:val="32"/>
          <w:szCs w:val="32"/>
          <w:rtl/>
          <w:lang w:bidi="ar-IQ"/>
        </w:rPr>
        <w:t>واسط  للمشاركة</w:t>
      </w:r>
      <w:proofErr w:type="gramEnd"/>
      <w:r w:rsidRPr="001D22FD">
        <w:rPr>
          <w:rFonts w:hint="cs"/>
          <w:sz w:val="32"/>
          <w:szCs w:val="32"/>
          <w:rtl/>
          <w:lang w:bidi="ar-IQ"/>
        </w:rPr>
        <w:t xml:space="preserve"> في ورشة العمل التي انعقدت في كليتهم بعنوان (</w:t>
      </w:r>
      <w:proofErr w:type="spellStart"/>
      <w:r w:rsidRPr="001D22FD">
        <w:rPr>
          <w:rFonts w:hint="cs"/>
          <w:sz w:val="32"/>
          <w:szCs w:val="32"/>
          <w:rtl/>
          <w:lang w:bidi="ar-IQ"/>
        </w:rPr>
        <w:t>تاليف</w:t>
      </w:r>
      <w:proofErr w:type="spellEnd"/>
      <w:r w:rsidRPr="001D22FD">
        <w:rPr>
          <w:rFonts w:hint="cs"/>
          <w:sz w:val="32"/>
          <w:szCs w:val="32"/>
          <w:rtl/>
          <w:lang w:bidi="ar-IQ"/>
        </w:rPr>
        <w:t xml:space="preserve"> الكتب العلمية وكيفية الحصول على الترقيم الدولي (</w:t>
      </w:r>
      <w:r w:rsidRPr="001D22FD">
        <w:rPr>
          <w:sz w:val="32"/>
          <w:szCs w:val="32"/>
        </w:rPr>
        <w:t>ISBN</w:t>
      </w:r>
      <w:r w:rsidRPr="001D22FD">
        <w:rPr>
          <w:rFonts w:hint="cs"/>
          <w:sz w:val="32"/>
          <w:szCs w:val="32"/>
          <w:rtl/>
          <w:lang w:bidi="ar-IQ"/>
        </w:rPr>
        <w:t>) في 20/3/2018</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شهادة تقدير لحضور اعمال المؤتمر العلمي الدولي الثاني في كلية الهندسة /جامعة واسط للمدة من 14-15/3/2018</w:t>
      </w:r>
    </w:p>
    <w:p w:rsidR="006C62F9" w:rsidRPr="001D22FD" w:rsidRDefault="006C62F9" w:rsidP="00874886">
      <w:pPr>
        <w:pStyle w:val="ListParagraph"/>
        <w:numPr>
          <w:ilvl w:val="0"/>
          <w:numId w:val="7"/>
        </w:numPr>
        <w:ind w:left="-283" w:right="1276" w:firstLine="0"/>
        <w:jc w:val="lowKashida"/>
        <w:rPr>
          <w:sz w:val="32"/>
          <w:szCs w:val="32"/>
          <w:lang w:bidi="ar-IQ"/>
        </w:rPr>
      </w:pPr>
      <w:r w:rsidRPr="001D22FD">
        <w:rPr>
          <w:rFonts w:hint="cs"/>
          <w:sz w:val="32"/>
          <w:szCs w:val="32"/>
          <w:rtl/>
          <w:lang w:bidi="ar-IQ"/>
        </w:rPr>
        <w:t xml:space="preserve">شهادة تقديرية للمشاركة في اعمال المؤتمر العلمي الدولي الحادي عشر في كلية التربية للعلوم الإنسانية / جامعة </w:t>
      </w:r>
      <w:proofErr w:type="gramStart"/>
      <w:r w:rsidRPr="001D22FD">
        <w:rPr>
          <w:rFonts w:hint="cs"/>
          <w:sz w:val="32"/>
          <w:szCs w:val="32"/>
          <w:rtl/>
          <w:lang w:bidi="ar-IQ"/>
        </w:rPr>
        <w:t>واسط  وللفترة</w:t>
      </w:r>
      <w:proofErr w:type="gramEnd"/>
      <w:r w:rsidRPr="001D22FD">
        <w:rPr>
          <w:rFonts w:hint="cs"/>
          <w:sz w:val="32"/>
          <w:szCs w:val="32"/>
          <w:rtl/>
          <w:lang w:bidi="ar-IQ"/>
        </w:rPr>
        <w:t xml:space="preserve"> من 10-11/4/2019</w:t>
      </w:r>
    </w:p>
    <w:p w:rsidR="006C62F9" w:rsidRPr="008D126B" w:rsidRDefault="006C62F9" w:rsidP="008D126B">
      <w:pPr>
        <w:pStyle w:val="ListParagraph"/>
        <w:numPr>
          <w:ilvl w:val="0"/>
          <w:numId w:val="7"/>
        </w:numPr>
        <w:ind w:left="-283" w:right="1276" w:firstLine="0"/>
        <w:jc w:val="lowKashida"/>
        <w:rPr>
          <w:sz w:val="32"/>
          <w:szCs w:val="32"/>
          <w:rtl/>
          <w:lang w:bidi="ar-IQ"/>
        </w:rPr>
      </w:pPr>
      <w:r w:rsidRPr="001D22FD">
        <w:rPr>
          <w:rFonts w:hint="cs"/>
          <w:sz w:val="32"/>
          <w:szCs w:val="32"/>
          <w:rtl/>
          <w:lang w:bidi="ar-IQ"/>
        </w:rPr>
        <w:t xml:space="preserve">حضور المؤتمر العلمي الأول للتخصصات الصحة والطبية الموسوم </w:t>
      </w:r>
      <w:proofErr w:type="gramStart"/>
      <w:r w:rsidRPr="001D22FD">
        <w:rPr>
          <w:rFonts w:hint="cs"/>
          <w:sz w:val="32"/>
          <w:szCs w:val="32"/>
          <w:rtl/>
          <w:lang w:bidi="ar-IQ"/>
        </w:rPr>
        <w:t>ب(</w:t>
      </w:r>
      <w:proofErr w:type="gramEnd"/>
      <w:r w:rsidRPr="001D22FD">
        <w:rPr>
          <w:rFonts w:hint="cs"/>
          <w:sz w:val="32"/>
          <w:szCs w:val="32"/>
          <w:rtl/>
          <w:lang w:bidi="ar-IQ"/>
        </w:rPr>
        <w:t>البحث العلمي أساس لنظام صحي متميز ) في المعهد التقني/ كوت وذلك يوم الاثنين 15/4/2019</w:t>
      </w:r>
    </w:p>
    <w:p w:rsidR="006C62F9" w:rsidRPr="00157932" w:rsidRDefault="006C62F9" w:rsidP="006C62F9">
      <w:pPr>
        <w:pStyle w:val="ListParagraph"/>
        <w:ind w:left="-143" w:right="1276" w:hanging="34"/>
        <w:jc w:val="lowKashida"/>
        <w:rPr>
          <w:b/>
          <w:bCs/>
          <w:color w:val="385623" w:themeColor="accent6" w:themeShade="80"/>
          <w:sz w:val="32"/>
          <w:szCs w:val="32"/>
          <w:rtl/>
          <w:lang w:bidi="ar-IQ"/>
        </w:rPr>
      </w:pPr>
      <w:r w:rsidRPr="00157932">
        <w:rPr>
          <w:rFonts w:hint="cs"/>
          <w:b/>
          <w:bCs/>
          <w:color w:val="385623" w:themeColor="accent6" w:themeShade="80"/>
          <w:sz w:val="32"/>
          <w:szCs w:val="32"/>
          <w:rtl/>
          <w:lang w:bidi="ar-IQ"/>
        </w:rPr>
        <w:lastRenderedPageBreak/>
        <w:t xml:space="preserve">ثامنا: </w:t>
      </w:r>
      <w:r w:rsidRPr="00157932">
        <w:rPr>
          <w:rFonts w:hint="cs"/>
          <w:b/>
          <w:bCs/>
          <w:color w:val="385623" w:themeColor="accent6" w:themeShade="80"/>
          <w:sz w:val="32"/>
          <w:szCs w:val="32"/>
          <w:u w:val="single"/>
          <w:rtl/>
          <w:lang w:bidi="ar-IQ"/>
        </w:rPr>
        <w:t xml:space="preserve">كتب الشكر </w:t>
      </w:r>
      <w:proofErr w:type="gramStart"/>
      <w:r w:rsidRPr="00157932">
        <w:rPr>
          <w:rFonts w:hint="cs"/>
          <w:b/>
          <w:bCs/>
          <w:color w:val="385623" w:themeColor="accent6" w:themeShade="80"/>
          <w:sz w:val="32"/>
          <w:szCs w:val="32"/>
          <w:u w:val="single"/>
          <w:rtl/>
          <w:lang w:bidi="ar-IQ"/>
        </w:rPr>
        <w:t>والتقدير :</w:t>
      </w:r>
      <w:proofErr w:type="gramEnd"/>
    </w:p>
    <w:p w:rsidR="006C62F9" w:rsidRPr="001D22FD" w:rsidRDefault="006C62F9" w:rsidP="006C62F9">
      <w:pPr>
        <w:pStyle w:val="ListParagraph"/>
        <w:ind w:left="-143" w:right="1276" w:hanging="34"/>
        <w:jc w:val="lowKashida"/>
        <w:rPr>
          <w:sz w:val="32"/>
          <w:szCs w:val="32"/>
          <w:rtl/>
          <w:lang w:bidi="ar-IQ"/>
        </w:rPr>
      </w:pPr>
      <w:r w:rsidRPr="001D22FD">
        <w:rPr>
          <w:rFonts w:hint="cs"/>
          <w:sz w:val="32"/>
          <w:szCs w:val="32"/>
          <w:rtl/>
          <w:lang w:bidi="ar-IQ"/>
        </w:rPr>
        <w:t xml:space="preserve">حاصل على العديد من كتب الشكر والتقدير تثمينا للجهود العلمية والإخلاص والمثابرة والحرص العالي في العمل </w:t>
      </w:r>
      <w:proofErr w:type="gramStart"/>
      <w:r w:rsidRPr="001D22FD">
        <w:rPr>
          <w:rFonts w:hint="cs"/>
          <w:sz w:val="32"/>
          <w:szCs w:val="32"/>
          <w:rtl/>
          <w:lang w:bidi="ar-IQ"/>
        </w:rPr>
        <w:t>منها:-</w:t>
      </w:r>
      <w:proofErr w:type="gramEnd"/>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مكتب رئيس الوزراء ذي العدد (</w:t>
      </w:r>
      <w:proofErr w:type="spellStart"/>
      <w:r w:rsidRPr="001D22FD">
        <w:rPr>
          <w:rFonts w:hint="cs"/>
          <w:sz w:val="32"/>
          <w:szCs w:val="32"/>
          <w:rtl/>
          <w:lang w:bidi="ar-IQ"/>
        </w:rPr>
        <w:t>م.ر.و</w:t>
      </w:r>
      <w:proofErr w:type="spellEnd"/>
      <w:r w:rsidRPr="001D22FD">
        <w:rPr>
          <w:rFonts w:hint="cs"/>
          <w:sz w:val="32"/>
          <w:szCs w:val="32"/>
          <w:rtl/>
          <w:lang w:bidi="ar-IQ"/>
        </w:rPr>
        <w:t>/69/4119) في 37/3/2016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وزير التعليم العالي والبحث العلمي ذي العدد (م </w:t>
      </w:r>
      <w:proofErr w:type="gramStart"/>
      <w:r w:rsidRPr="001D22FD">
        <w:rPr>
          <w:rFonts w:hint="cs"/>
          <w:sz w:val="32"/>
          <w:szCs w:val="32"/>
          <w:rtl/>
          <w:lang w:bidi="ar-IQ"/>
        </w:rPr>
        <w:t>و 2</w:t>
      </w:r>
      <w:proofErr w:type="gramEnd"/>
      <w:r w:rsidRPr="001D22FD">
        <w:rPr>
          <w:rFonts w:hint="cs"/>
          <w:sz w:val="32"/>
          <w:szCs w:val="32"/>
          <w:rtl/>
          <w:lang w:bidi="ar-IQ"/>
        </w:rPr>
        <w:t>/1051) في 23/6/2013</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وزير التعليم العالي والبحث العلمي ذي العدد (2820) في 3/2/2014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وزير التعليم العالي والبحث العلمي ذي العدد (ن ت 3/8145) في 6/2/2016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وزير التعليم العالي والبحث العلمي ذي العدد (ق/4/6/11630) في 31/7/2018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وزير التربية ذي العدد 13794 في 1/11/2020</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وزير العدل عن الجهود المبذولة في المشاركة واحتضان الكلية للمؤتمر الأول الموسوم (الابعاد الشرعية والقانونية والدولية للحشد </w:t>
      </w:r>
      <w:proofErr w:type="gramStart"/>
      <w:r w:rsidRPr="001D22FD">
        <w:rPr>
          <w:rFonts w:hint="cs"/>
          <w:sz w:val="32"/>
          <w:szCs w:val="32"/>
          <w:rtl/>
          <w:lang w:bidi="ar-IQ"/>
        </w:rPr>
        <w:t>الشعبي )</w:t>
      </w:r>
      <w:proofErr w:type="gramEnd"/>
      <w:r w:rsidRPr="001D22FD">
        <w:rPr>
          <w:rFonts w:hint="cs"/>
          <w:sz w:val="32"/>
          <w:szCs w:val="32"/>
          <w:rtl/>
          <w:lang w:bidi="ar-IQ"/>
        </w:rPr>
        <w:t xml:space="preserve"> بتاريخ13/7/2016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وزير الدولة لشؤون مجلس النواب ذي العدد (20/2829) في 10/6/2009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النائب (عبد الكريم النقيب) ذي العدد (330) في 21/2/2015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(1/7/6702) في 9/8/2014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(أ د /3/5/21/</w:t>
      </w:r>
      <w:proofErr w:type="gramStart"/>
      <w:r w:rsidRPr="001D22FD">
        <w:rPr>
          <w:rFonts w:hint="cs"/>
          <w:sz w:val="32"/>
          <w:szCs w:val="32"/>
          <w:rtl/>
          <w:lang w:bidi="ar-IQ"/>
        </w:rPr>
        <w:t>15298 )</w:t>
      </w:r>
      <w:proofErr w:type="gramEnd"/>
      <w:r w:rsidRPr="001D22FD">
        <w:rPr>
          <w:rFonts w:hint="cs"/>
          <w:sz w:val="32"/>
          <w:szCs w:val="32"/>
          <w:rtl/>
          <w:lang w:bidi="ar-IQ"/>
        </w:rPr>
        <w:t xml:space="preserve"> في 24/5/2009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الأمين العام لمجلس النواب ذي العدد (ق/2/4/41/15811) </w:t>
      </w:r>
      <w:proofErr w:type="gramStart"/>
      <w:r w:rsidRPr="001D22FD">
        <w:rPr>
          <w:rFonts w:hint="cs"/>
          <w:sz w:val="32"/>
          <w:szCs w:val="32"/>
          <w:rtl/>
          <w:lang w:bidi="ar-IQ"/>
        </w:rPr>
        <w:t>في  28</w:t>
      </w:r>
      <w:proofErr w:type="gramEnd"/>
      <w:r w:rsidRPr="001D22FD">
        <w:rPr>
          <w:rFonts w:hint="cs"/>
          <w:sz w:val="32"/>
          <w:szCs w:val="32"/>
          <w:rtl/>
          <w:lang w:bidi="ar-IQ"/>
        </w:rPr>
        <w:t>/5/2009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(ق/2/4/41/027521) في 8/9/2009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(أ د/3/5/21/014110) في 26/4/2010</w:t>
      </w:r>
      <w:r>
        <w:rPr>
          <w:rFonts w:hint="cs"/>
          <w:sz w:val="32"/>
          <w:szCs w:val="32"/>
          <w:rtl/>
          <w:lang w:bidi="ar-IQ"/>
        </w:rPr>
        <w:t>.</w:t>
      </w:r>
    </w:p>
    <w:p w:rsidR="006C62F9" w:rsidRPr="001D22FD" w:rsidRDefault="006C62F9" w:rsidP="008D126B">
      <w:pPr>
        <w:pStyle w:val="ListParagraph"/>
        <w:numPr>
          <w:ilvl w:val="0"/>
          <w:numId w:val="8"/>
        </w:numPr>
        <w:ind w:left="-142"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(أ د/3/5/21/029971) في 26/8/2010</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الأمين العام لمجلس النواب ذي العدد (أ د/3/5/21/044229) في 28/12/2010</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lastRenderedPageBreak/>
        <w:t>شكر وتقدير من الأمين العام لمجلس النواب ذي العدد (أ د/3/21) في 12/6/2012</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مجلس محافظة واسط ذي العدد (868) في 13/5/2015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مجلس محافظة بابل ذي العدد (5032) في 16/5/2018 والمبلغ الينا بكتاب رئاسة جامعة واسط/مكتب رئيس الجامعة ذي العدد (7772) في 23/5/2018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محافظ واسط (قسم الإدارة والملاك) ذي العدد (1443) في 29/3/2018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(د/15226) في 29/10/2006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(د/13278) في 1/10/2007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(د/1113) في 23/1/2008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(د/9374) في 11/6/2006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(د/11719) في 22/7/2008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بابل ذي العدد (د/20907) في 15/12/2008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(2257) في 12/2/2013</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(8318) في 22/5/2015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(15264) في 23/9/2013</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(6335) في 26/3/2014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(10823) في 15/5/2014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(12228) في 12/6/2014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(15385) في 24/8/2014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(4022) في 12/3/2015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(8340) في 24/5/2015</w:t>
      </w:r>
      <w:r>
        <w:rPr>
          <w:rFonts w:hint="cs"/>
          <w:sz w:val="32"/>
          <w:szCs w:val="32"/>
          <w:rtl/>
          <w:lang w:bidi="ar-IQ"/>
        </w:rPr>
        <w:t>.</w:t>
      </w:r>
    </w:p>
    <w:p w:rsidR="006C62F9" w:rsidRPr="006C62F9"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(10401) في 5/7/2015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(11003) في 5/10/2016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اهل البيت للعام الدراسي 2014-2015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(1628) في 4/2/2016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t>شكر وتقدير من رئيس جامعة واسط ذي العدد (5580) في 9/5/2016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(11736) في 23/10/2016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(15585) في 25/10/2017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rtl/>
          <w:lang w:bidi="ar-IQ"/>
        </w:rPr>
      </w:pPr>
      <w:r w:rsidRPr="001D22FD">
        <w:rPr>
          <w:rFonts w:hint="cs"/>
          <w:sz w:val="32"/>
          <w:szCs w:val="32"/>
          <w:rtl/>
          <w:lang w:bidi="ar-IQ"/>
        </w:rPr>
        <w:lastRenderedPageBreak/>
        <w:t>تثمين جهود من رئيس جامعة واسط ذي العدد (3282) في 5/3/2018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(3635) في 11/3/2018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(5336) في 9/4/2018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(10692) في 19/7/2018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(15502) في 23/10/2018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(15825) في 5/11/2018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(3217) في 3/3/2019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(4875) في 31/3/2019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رئيس جامعة واسط ذي العدد (4420) في 20/3/2019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(7466) في 21/5/2019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تثمين جهود من رئيس جامعة واسط ذي العدد (7463) في 21/5/2019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ممثلية محافظة واسط ذي العدد (140) في 4/3/2014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الإدارية والقانونية ذي العدد (د/12160) في 29/7/2008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الإدارية والمالية ذي العدد (د /21810) في 31/12/2008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الإدارية والقانونية ذي العدد (أ د /1330) في 17/1/2011</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الإدارية ذي العدد (10338) في 2/7/2015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العلمية ذي العدد (9436) في 21/8/2016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مساعد رئيس جامعة بابل للشؤون العلمية ذي العدد (17816) في 9/12/2018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(396) في 2/7/2001</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/جامعة بابل ذي العدد (451) في 21/4/2004</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كلية التربية / جامعة بابل ذي العدد (1817) في 18/10/2005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/جامعة بابل ذي العدد (518) في 18/10/2006</w:t>
      </w:r>
      <w:r>
        <w:rPr>
          <w:rFonts w:hint="cs"/>
          <w:sz w:val="32"/>
          <w:szCs w:val="32"/>
          <w:rtl/>
          <w:lang w:bidi="ar-IQ"/>
        </w:rPr>
        <w:t xml:space="preserve">. </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lastRenderedPageBreak/>
        <w:t>شكر وتقدير من عميد كلية القانون / جامعة بابل ذي العدد (482) في 3/4/2007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صلاح الدين ذي العدد (2/2/509) في 30/4/2007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كربلاء ذي العدد (م ع /66) في 12/5/2007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(2066) في 11/12/2007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(234) في 30/1/2008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(274) في 4/2/2008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(940) في 20/5/2008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(985) في 26/5/2008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بابل ذي العدد (2239) في 19/11/2008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بغداد ذي العدد (4865) في 17/11/2015</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كربلاء ذي العدد (د ع /247) في 5/5/2016</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القانون / جامعة القادسية ذي العدد (2278) في 17/10/2017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عميد كلية الكنوز </w:t>
      </w:r>
      <w:proofErr w:type="gramStart"/>
      <w:r w:rsidRPr="001D22FD">
        <w:rPr>
          <w:rFonts w:hint="cs"/>
          <w:sz w:val="32"/>
          <w:szCs w:val="32"/>
          <w:rtl/>
          <w:lang w:bidi="ar-IQ"/>
        </w:rPr>
        <w:t>الجامعة  ذي</w:t>
      </w:r>
      <w:proofErr w:type="gramEnd"/>
      <w:r w:rsidRPr="001D22FD">
        <w:rPr>
          <w:rFonts w:hint="cs"/>
          <w:sz w:val="32"/>
          <w:szCs w:val="32"/>
          <w:rtl/>
          <w:lang w:bidi="ar-IQ"/>
        </w:rPr>
        <w:t xml:space="preserve"> العدد (2711) في 4/7/2018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التربية البدنية وعلوم الرياضة ذي العدد (941) في 17/7/2018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الحقوق/ جامعة النهرين ذي العدد (706) في 27/2/2019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عميد كلية التربية البدنية وعلوم الرياضة / جامعة واسط ذي العدد (476) في 13/3/2019</w:t>
      </w:r>
      <w:r>
        <w:rPr>
          <w:rFonts w:hint="cs"/>
          <w:sz w:val="32"/>
          <w:szCs w:val="32"/>
          <w:rtl/>
          <w:lang w:bidi="ar-IQ"/>
        </w:rPr>
        <w:t>.</w:t>
      </w:r>
    </w:p>
    <w:p w:rsidR="006C62F9" w:rsidRPr="001D22FD" w:rsidRDefault="006C62F9" w:rsidP="008A6B93">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غرفة تجارة واسط على الجهود المبذولة في ورشة العمل الموسومة (السياسة التجارية والإصلاح الاقتصادي في العراق) في 16/10/2017 على قاعة المؤتمرات في كلية الإدارة والاقتصاد</w:t>
      </w:r>
      <w:r w:rsidR="008A6B93">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lastRenderedPageBreak/>
        <w:t>شكر وتقدير من وزارة التربية الهيأة العليا لمحو الامية/ الجهاز التنفيذي لمحو الامية / المديرية العامة للشؤون الفنية / شعبة المتابعة ذي العدد (4/3/3229) في 17/10/2017</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مدير مكتب تيار الشهيد الأول /هيئة الرئاسة العليا /مكتب تنظيمات واسط ذي العدد (265) في 31/1/2018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شهادة شكر وتقدير من مديرة دار براعم واسط بتاريخ 11/4/2018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رئيس مؤسسة افاق لدعم </w:t>
      </w:r>
      <w:proofErr w:type="spellStart"/>
      <w:r w:rsidRPr="001D22FD">
        <w:rPr>
          <w:rFonts w:hint="cs"/>
          <w:sz w:val="32"/>
          <w:szCs w:val="32"/>
          <w:rtl/>
          <w:lang w:bidi="ar-IQ"/>
        </w:rPr>
        <w:t>المراة</w:t>
      </w:r>
      <w:proofErr w:type="spellEnd"/>
      <w:r w:rsidRPr="001D22FD">
        <w:rPr>
          <w:rFonts w:hint="cs"/>
          <w:sz w:val="32"/>
          <w:szCs w:val="32"/>
          <w:rtl/>
          <w:lang w:bidi="ar-IQ"/>
        </w:rPr>
        <w:t xml:space="preserve"> ذي العدد (1/6/ 91) في 22/5/2018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مدير عام تربية واسط ذي العدد (2571) في 31/7/2018</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وتثمين جهود من مدير عام تربية واسط</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شكر وتقدير من مؤسسة افاق لدعم </w:t>
      </w:r>
      <w:proofErr w:type="spellStart"/>
      <w:r w:rsidRPr="001D22FD">
        <w:rPr>
          <w:rFonts w:hint="cs"/>
          <w:sz w:val="32"/>
          <w:szCs w:val="32"/>
          <w:rtl/>
          <w:lang w:bidi="ar-IQ"/>
        </w:rPr>
        <w:t>المراة</w:t>
      </w:r>
      <w:proofErr w:type="spellEnd"/>
      <w:r w:rsidRPr="001D22FD">
        <w:rPr>
          <w:rFonts w:hint="cs"/>
          <w:sz w:val="32"/>
          <w:szCs w:val="32"/>
          <w:rtl/>
          <w:lang w:bidi="ar-IQ"/>
        </w:rPr>
        <w:t xml:space="preserve"> ذي العدد (1/6/) في 5/5/2019</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 xml:space="preserve">تثمين جهود من وزارة التعليم العالي والبحث العلمي /مكتب الوزير ذي العدد (م </w:t>
      </w:r>
      <w:proofErr w:type="gramStart"/>
      <w:r w:rsidRPr="001D22FD">
        <w:rPr>
          <w:rFonts w:hint="cs"/>
          <w:sz w:val="32"/>
          <w:szCs w:val="32"/>
          <w:rtl/>
          <w:lang w:bidi="ar-IQ"/>
        </w:rPr>
        <w:t>و 9</w:t>
      </w:r>
      <w:proofErr w:type="gramEnd"/>
      <w:r w:rsidRPr="001D22FD">
        <w:rPr>
          <w:rFonts w:hint="cs"/>
          <w:sz w:val="32"/>
          <w:szCs w:val="32"/>
          <w:rtl/>
          <w:lang w:bidi="ar-IQ"/>
        </w:rPr>
        <w:t>/920) في 9/11/2020</w:t>
      </w:r>
      <w:r>
        <w:rPr>
          <w:rFonts w:hint="cs"/>
          <w:sz w:val="32"/>
          <w:szCs w:val="32"/>
          <w:rtl/>
          <w:lang w:bidi="ar-IQ"/>
        </w:rPr>
        <w:t>.</w:t>
      </w:r>
    </w:p>
    <w:p w:rsidR="006C62F9" w:rsidRPr="001D22FD"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رئاسة الجامعة المستنصرية ذي العدد (13818) في 24/9/2020</w:t>
      </w:r>
      <w:r>
        <w:rPr>
          <w:rFonts w:hint="cs"/>
          <w:sz w:val="32"/>
          <w:szCs w:val="32"/>
          <w:rtl/>
          <w:lang w:bidi="ar-IQ"/>
        </w:rPr>
        <w:t>.</w:t>
      </w:r>
    </w:p>
    <w:p w:rsidR="006C62F9" w:rsidRDefault="006C62F9" w:rsidP="00874886">
      <w:pPr>
        <w:pStyle w:val="ListParagraph"/>
        <w:numPr>
          <w:ilvl w:val="0"/>
          <w:numId w:val="8"/>
        </w:numPr>
        <w:ind w:left="-143" w:right="1276" w:firstLine="1"/>
        <w:jc w:val="lowKashida"/>
        <w:rPr>
          <w:sz w:val="32"/>
          <w:szCs w:val="32"/>
          <w:lang w:bidi="ar-IQ"/>
        </w:rPr>
      </w:pPr>
      <w:r w:rsidRPr="001D22FD">
        <w:rPr>
          <w:rFonts w:hint="cs"/>
          <w:sz w:val="32"/>
          <w:szCs w:val="32"/>
          <w:rtl/>
          <w:lang w:bidi="ar-IQ"/>
        </w:rPr>
        <w:t>شكر وتقدير من رئاسة الجامعة المستنصرية ذي العدد (8381) في 12/5/2020</w:t>
      </w:r>
      <w:r>
        <w:rPr>
          <w:rFonts w:hint="cs"/>
          <w:sz w:val="32"/>
          <w:szCs w:val="32"/>
          <w:rtl/>
          <w:lang w:bidi="ar-IQ"/>
        </w:rPr>
        <w:t>.</w:t>
      </w:r>
    </w:p>
    <w:p w:rsidR="008A6B93" w:rsidRDefault="008A6B93" w:rsidP="00874886">
      <w:pPr>
        <w:pStyle w:val="ListParagraph"/>
        <w:numPr>
          <w:ilvl w:val="0"/>
          <w:numId w:val="8"/>
        </w:numPr>
        <w:ind w:left="-143" w:right="1276" w:firstLine="1"/>
        <w:jc w:val="lowKashida"/>
        <w:rPr>
          <w:sz w:val="32"/>
          <w:szCs w:val="32"/>
          <w:lang w:bidi="ar-IQ"/>
        </w:rPr>
      </w:pPr>
      <w:r>
        <w:rPr>
          <w:rFonts w:hint="cs"/>
          <w:sz w:val="32"/>
          <w:szCs w:val="32"/>
          <w:rtl/>
          <w:lang w:bidi="ar-IQ"/>
        </w:rPr>
        <w:t>شكر وتقدير من رئاسة الجامعة المستنصرية ذي العدد (4991) في 2/3/2021.</w:t>
      </w:r>
    </w:p>
    <w:p w:rsidR="006C62F9" w:rsidRPr="006C62F9" w:rsidRDefault="006C62F9" w:rsidP="00874886">
      <w:pPr>
        <w:pStyle w:val="ListParagraph"/>
        <w:ind w:left="-143" w:right="1276" w:firstLine="1"/>
        <w:jc w:val="lowKashida"/>
        <w:rPr>
          <w:sz w:val="32"/>
          <w:szCs w:val="32"/>
          <w:rtl/>
          <w:lang w:bidi="ar-IQ"/>
        </w:rPr>
      </w:pPr>
    </w:p>
    <w:p w:rsidR="006C62F9" w:rsidRPr="008A6B93" w:rsidRDefault="006C62F9" w:rsidP="008A6B93">
      <w:pPr>
        <w:ind w:right="1276"/>
        <w:jc w:val="lowKashida"/>
        <w:rPr>
          <w:sz w:val="32"/>
          <w:szCs w:val="32"/>
          <w:rtl/>
          <w:lang w:bidi="ar-IQ"/>
        </w:rPr>
      </w:pPr>
    </w:p>
    <w:p w:rsidR="006C62F9" w:rsidRPr="001D22FD" w:rsidRDefault="006C62F9" w:rsidP="006C62F9">
      <w:pPr>
        <w:pStyle w:val="ListParagraph"/>
        <w:ind w:left="-143" w:right="1276" w:hanging="34"/>
        <w:jc w:val="lowKashida"/>
        <w:rPr>
          <w:sz w:val="32"/>
          <w:szCs w:val="32"/>
          <w:rtl/>
          <w:lang w:bidi="ar-IQ"/>
        </w:rPr>
      </w:pPr>
    </w:p>
    <w:p w:rsidR="006C62F9" w:rsidRPr="00157932" w:rsidRDefault="006C62F9" w:rsidP="006C62F9">
      <w:pPr>
        <w:pStyle w:val="ListParagraph"/>
        <w:ind w:left="-143" w:right="1276" w:hanging="34"/>
        <w:jc w:val="lowKashida"/>
        <w:rPr>
          <w:b/>
          <w:bCs/>
          <w:color w:val="385623" w:themeColor="accent6" w:themeShade="80"/>
          <w:sz w:val="32"/>
          <w:szCs w:val="32"/>
          <w:rtl/>
          <w:lang w:bidi="ar-IQ"/>
        </w:rPr>
      </w:pPr>
      <w:r w:rsidRPr="00157932">
        <w:rPr>
          <w:rFonts w:hint="cs"/>
          <w:b/>
          <w:bCs/>
          <w:color w:val="385623" w:themeColor="accent6" w:themeShade="80"/>
          <w:sz w:val="32"/>
          <w:szCs w:val="32"/>
          <w:rtl/>
          <w:lang w:bidi="ar-IQ"/>
        </w:rPr>
        <w:t xml:space="preserve">تاسعا: </w:t>
      </w:r>
      <w:r w:rsidRPr="00157932">
        <w:rPr>
          <w:rFonts w:hint="cs"/>
          <w:b/>
          <w:bCs/>
          <w:color w:val="385623" w:themeColor="accent6" w:themeShade="80"/>
          <w:sz w:val="32"/>
          <w:szCs w:val="32"/>
          <w:u w:val="single"/>
          <w:rtl/>
          <w:lang w:bidi="ar-IQ"/>
        </w:rPr>
        <w:t>المؤتمرات العلمية:</w:t>
      </w:r>
    </w:p>
    <w:p w:rsidR="006C62F9" w:rsidRPr="001D22FD" w:rsidRDefault="006C62F9" w:rsidP="006C62F9">
      <w:pPr>
        <w:pStyle w:val="ListParagraph"/>
        <w:ind w:left="-143" w:right="1276" w:hanging="34"/>
        <w:jc w:val="lowKashida"/>
        <w:rPr>
          <w:sz w:val="32"/>
          <w:szCs w:val="32"/>
          <w:rtl/>
          <w:lang w:bidi="ar-IQ"/>
        </w:rPr>
      </w:pPr>
      <w:r w:rsidRPr="001D22FD">
        <w:rPr>
          <w:rFonts w:hint="cs"/>
          <w:sz w:val="32"/>
          <w:szCs w:val="32"/>
          <w:rtl/>
          <w:lang w:bidi="ar-IQ"/>
        </w:rPr>
        <w:t>الترأس والمشاركة في العديد من المؤتمرات العلمية منها:</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رئيسا لمؤتمر اقامته المؤسسة العراقية لتطوير الكفاءات العلمية تحت </w:t>
      </w:r>
      <w:proofErr w:type="gramStart"/>
      <w:r w:rsidRPr="001D22FD">
        <w:rPr>
          <w:rFonts w:hint="cs"/>
          <w:sz w:val="32"/>
          <w:szCs w:val="32"/>
          <w:rtl/>
          <w:lang w:bidi="ar-IQ"/>
        </w:rPr>
        <w:t>شعار(</w:t>
      </w:r>
      <w:proofErr w:type="gramEnd"/>
      <w:r w:rsidRPr="001D22FD">
        <w:rPr>
          <w:rFonts w:hint="cs"/>
          <w:sz w:val="32"/>
          <w:szCs w:val="32"/>
          <w:rtl/>
          <w:lang w:bidi="ar-IQ"/>
        </w:rPr>
        <w:t>دور الجامعات العراقية في تعزيز الوحدة الوطنية) أقيم على قاعة الشهيد الصدر في جامعة بابل بتاريخ 11/4/2007</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رئيسا لمؤتمر الجمعية الدستورية الوطنية تحت </w:t>
      </w:r>
      <w:proofErr w:type="gramStart"/>
      <w:r w:rsidRPr="001D22FD">
        <w:rPr>
          <w:rFonts w:hint="cs"/>
          <w:sz w:val="32"/>
          <w:szCs w:val="32"/>
          <w:rtl/>
          <w:lang w:bidi="ar-IQ"/>
        </w:rPr>
        <w:t>شعار(</w:t>
      </w:r>
      <w:proofErr w:type="gramEnd"/>
      <w:r w:rsidRPr="001D22FD">
        <w:rPr>
          <w:rFonts w:hint="cs"/>
          <w:sz w:val="32"/>
          <w:szCs w:val="32"/>
          <w:rtl/>
          <w:lang w:bidi="ar-IQ"/>
        </w:rPr>
        <w:t xml:space="preserve">الفيدرالية في الدستور العراقي الجديد) أقيم على قاعة نقابة الفنانين </w:t>
      </w:r>
      <w:r w:rsidRPr="001D22FD">
        <w:rPr>
          <w:sz w:val="32"/>
          <w:szCs w:val="32"/>
          <w:rtl/>
          <w:lang w:bidi="ar-IQ"/>
        </w:rPr>
        <w:t>–</w:t>
      </w:r>
      <w:r w:rsidRPr="001D22FD">
        <w:rPr>
          <w:rFonts w:hint="cs"/>
          <w:sz w:val="32"/>
          <w:szCs w:val="32"/>
          <w:rtl/>
          <w:lang w:bidi="ar-IQ"/>
        </w:rPr>
        <w:t xml:space="preserve"> محافظة بابل في 22/8/2005 </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المؤتمر القانوني الثالث والرابع لكلية القانون </w:t>
      </w:r>
      <w:r w:rsidRPr="001D22FD">
        <w:rPr>
          <w:sz w:val="32"/>
          <w:szCs w:val="32"/>
          <w:rtl/>
          <w:lang w:bidi="ar-IQ"/>
        </w:rPr>
        <w:t>–</w:t>
      </w:r>
      <w:r w:rsidRPr="001D22FD">
        <w:rPr>
          <w:rFonts w:hint="cs"/>
          <w:sz w:val="32"/>
          <w:szCs w:val="32"/>
          <w:rtl/>
          <w:lang w:bidi="ar-IQ"/>
        </w:rPr>
        <w:t xml:space="preserve">جامعة كربلاء الذي أقيم للفترة 9-10/5/2006 </w:t>
      </w:r>
      <w:proofErr w:type="gramStart"/>
      <w:r w:rsidRPr="001D22FD">
        <w:rPr>
          <w:rFonts w:hint="cs"/>
          <w:sz w:val="32"/>
          <w:szCs w:val="32"/>
          <w:rtl/>
          <w:lang w:bidi="ar-IQ"/>
        </w:rPr>
        <w:t>و 2007</w:t>
      </w:r>
      <w:proofErr w:type="gramEnd"/>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رئيسا لمؤتمر إقامة اتحاد رجال الاعمال العراقيين /فرع بابل تحت شعار (قانون الاستثمار العراقي الجديد رقم 13 لسنة 2006) على قاعة الجنائن </w:t>
      </w:r>
      <w:r w:rsidRPr="001D22FD">
        <w:rPr>
          <w:sz w:val="32"/>
          <w:szCs w:val="32"/>
          <w:rtl/>
          <w:lang w:bidi="ar-IQ"/>
        </w:rPr>
        <w:t>–</w:t>
      </w:r>
      <w:r w:rsidRPr="001D22FD">
        <w:rPr>
          <w:rFonts w:hint="cs"/>
          <w:sz w:val="32"/>
          <w:szCs w:val="32"/>
          <w:rtl/>
          <w:lang w:bidi="ar-IQ"/>
        </w:rPr>
        <w:t>محافظة بابل في 8/5/2007</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lastRenderedPageBreak/>
        <w:t xml:space="preserve">المشاركة في المؤتمر الذي أقامه مكتب الأمم المتحدة لخدمات المشاريع ضمن برنامج تفعيل دور الحوار ومراجعة الدستور من اجل تعزيز الوحدة الوطنية وكان ذلك في محافظات عدة منها (بابل </w:t>
      </w:r>
      <w:r w:rsidRPr="001D22FD">
        <w:rPr>
          <w:sz w:val="32"/>
          <w:szCs w:val="32"/>
          <w:rtl/>
          <w:lang w:bidi="ar-IQ"/>
        </w:rPr>
        <w:t>–</w:t>
      </w:r>
      <w:r w:rsidRPr="001D22FD">
        <w:rPr>
          <w:rFonts w:hint="cs"/>
          <w:sz w:val="32"/>
          <w:szCs w:val="32"/>
          <w:rtl/>
          <w:lang w:bidi="ar-IQ"/>
        </w:rPr>
        <w:t xml:space="preserve"> النجف </w:t>
      </w:r>
      <w:r w:rsidRPr="001D22FD">
        <w:rPr>
          <w:sz w:val="32"/>
          <w:szCs w:val="32"/>
          <w:rtl/>
          <w:lang w:bidi="ar-IQ"/>
        </w:rPr>
        <w:t>–</w:t>
      </w:r>
      <w:r w:rsidRPr="001D22FD">
        <w:rPr>
          <w:rFonts w:hint="cs"/>
          <w:sz w:val="32"/>
          <w:szCs w:val="32"/>
          <w:rtl/>
          <w:lang w:bidi="ar-IQ"/>
        </w:rPr>
        <w:t xml:space="preserve"> كربلاء </w:t>
      </w:r>
      <w:r w:rsidRPr="001D22FD">
        <w:rPr>
          <w:sz w:val="32"/>
          <w:szCs w:val="32"/>
          <w:rtl/>
          <w:lang w:bidi="ar-IQ"/>
        </w:rPr>
        <w:t>–</w:t>
      </w:r>
      <w:r w:rsidRPr="001D22FD">
        <w:rPr>
          <w:rFonts w:hint="cs"/>
          <w:sz w:val="32"/>
          <w:szCs w:val="32"/>
          <w:rtl/>
          <w:lang w:bidi="ar-IQ"/>
        </w:rPr>
        <w:t xml:space="preserve"> </w:t>
      </w:r>
      <w:proofErr w:type="gramStart"/>
      <w:r w:rsidRPr="001D22FD">
        <w:rPr>
          <w:rFonts w:hint="cs"/>
          <w:sz w:val="32"/>
          <w:szCs w:val="32"/>
          <w:rtl/>
          <w:lang w:bidi="ar-IQ"/>
        </w:rPr>
        <w:t>واسط )في</w:t>
      </w:r>
      <w:proofErr w:type="gramEnd"/>
      <w:r w:rsidRPr="001D22FD">
        <w:rPr>
          <w:rFonts w:hint="cs"/>
          <w:sz w:val="32"/>
          <w:szCs w:val="32"/>
          <w:rtl/>
          <w:lang w:bidi="ar-IQ"/>
        </w:rPr>
        <w:t xml:space="preserve"> تموز 2007</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مؤتمر الاطار القانوني للاستثمار في العراق تحت شعار (نحو بيئة قانونية جاذبة للاستثمار) والذي أقامه مكتب وزير الدولة لشؤون مجلس النواب في 17/5/2009 على قاعة فندق الرشيد وكان بحثي المقدم موسوم ب (مشروعات قوانين تدعم الاستثمار في </w:t>
      </w:r>
      <w:proofErr w:type="gramStart"/>
      <w:r w:rsidRPr="001D22FD">
        <w:rPr>
          <w:rFonts w:hint="cs"/>
          <w:sz w:val="32"/>
          <w:szCs w:val="32"/>
          <w:rtl/>
          <w:lang w:bidi="ar-IQ"/>
        </w:rPr>
        <w:t>العراق )</w:t>
      </w:r>
      <w:proofErr w:type="gramEnd"/>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تراس المؤتمر القانوني الأول المعنون (دور القانون في الحد من ظاهرة </w:t>
      </w:r>
      <w:proofErr w:type="gramStart"/>
      <w:r w:rsidRPr="001D22FD">
        <w:rPr>
          <w:rFonts w:hint="cs"/>
          <w:sz w:val="32"/>
          <w:szCs w:val="32"/>
          <w:rtl/>
          <w:lang w:bidi="ar-IQ"/>
        </w:rPr>
        <w:t>الإرهاب )</w:t>
      </w:r>
      <w:proofErr w:type="gramEnd"/>
      <w:r w:rsidRPr="001D22FD">
        <w:rPr>
          <w:rFonts w:hint="cs"/>
          <w:sz w:val="32"/>
          <w:szCs w:val="32"/>
          <w:rtl/>
          <w:lang w:bidi="ar-IQ"/>
        </w:rPr>
        <w:t xml:space="preserve"> الذي أقيم في كلية القانون / جامعة واسط في 19/4/2015</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تراس المؤتمر القانوني الثاني (التنظيم القانوني لعمل الصحافة والاعلام بالعراق) الذي أقيم في كلية القانون / جامعة واسط في 20/4/2016</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واحتضان المؤتمر الأول للحشد الشعبي الموسوم (الابعاد الشرعية والقانونية والدولية للحشد </w:t>
      </w:r>
      <w:proofErr w:type="gramStart"/>
      <w:r w:rsidRPr="001D22FD">
        <w:rPr>
          <w:rFonts w:hint="cs"/>
          <w:sz w:val="32"/>
          <w:szCs w:val="32"/>
          <w:rtl/>
          <w:lang w:bidi="ar-IQ"/>
        </w:rPr>
        <w:t>الشعبي )</w:t>
      </w:r>
      <w:proofErr w:type="gramEnd"/>
      <w:r w:rsidRPr="001D22FD">
        <w:rPr>
          <w:rFonts w:hint="cs"/>
          <w:sz w:val="32"/>
          <w:szCs w:val="32"/>
          <w:rtl/>
          <w:lang w:bidi="ar-IQ"/>
        </w:rPr>
        <w:t xml:space="preserve"> الذي أقيم في كلية القانون /جامعة واسط في 1/7/2016</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المشاركة في المؤتمر العلمي التاسع الذي اقامته هيئة النزاهة ومركز كربلاء للدراسات والبحوث في العتبة الحسينية المقدسة تحت شعار (بالنزاهة تزدهر المجتمعات) في 8/4/2017</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المؤتمر العلمي السنوي الأول </w:t>
      </w:r>
      <w:proofErr w:type="spellStart"/>
      <w:r w:rsidRPr="001D22FD">
        <w:rPr>
          <w:rFonts w:hint="cs"/>
          <w:sz w:val="32"/>
          <w:szCs w:val="32"/>
          <w:rtl/>
          <w:lang w:bidi="ar-IQ"/>
        </w:rPr>
        <w:t>للاكاديمية</w:t>
      </w:r>
      <w:proofErr w:type="spellEnd"/>
      <w:r w:rsidRPr="001D22FD">
        <w:rPr>
          <w:rFonts w:hint="cs"/>
          <w:sz w:val="32"/>
          <w:szCs w:val="32"/>
          <w:rtl/>
          <w:lang w:bidi="ar-IQ"/>
        </w:rPr>
        <w:t xml:space="preserve"> العراقية لمكافحة الفساد في </w:t>
      </w:r>
      <w:proofErr w:type="gramStart"/>
      <w:r w:rsidRPr="001D22FD">
        <w:rPr>
          <w:rFonts w:hint="cs"/>
          <w:sz w:val="32"/>
          <w:szCs w:val="32"/>
          <w:rtl/>
          <w:lang w:bidi="ar-IQ"/>
        </w:rPr>
        <w:t>هيأة</w:t>
      </w:r>
      <w:proofErr w:type="gramEnd"/>
      <w:r w:rsidRPr="001D22FD">
        <w:rPr>
          <w:rFonts w:hint="cs"/>
          <w:sz w:val="32"/>
          <w:szCs w:val="32"/>
          <w:rtl/>
          <w:lang w:bidi="ar-IQ"/>
        </w:rPr>
        <w:t xml:space="preserve"> النزاهة المنعقدة بتاريخ 24/7/2017</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المؤتمر العلمي لكلية الكنوز الجامعة /البصرة بالبحث الموسوم (المركز القانوني للطالب الجامعي في الجامعات الاهلية) بالاشتراك </w:t>
      </w:r>
      <w:proofErr w:type="gramStart"/>
      <w:r w:rsidRPr="001D22FD">
        <w:rPr>
          <w:rFonts w:hint="cs"/>
          <w:sz w:val="32"/>
          <w:szCs w:val="32"/>
          <w:rtl/>
          <w:lang w:bidi="ar-IQ"/>
        </w:rPr>
        <w:t>مع( أ.</w:t>
      </w:r>
      <w:proofErr w:type="gramEnd"/>
      <w:r w:rsidRPr="001D22FD">
        <w:rPr>
          <w:rFonts w:hint="cs"/>
          <w:sz w:val="32"/>
          <w:szCs w:val="32"/>
          <w:rtl/>
          <w:lang w:bidi="ar-IQ"/>
        </w:rPr>
        <w:t xml:space="preserve"> اسيل باقر جاسم محمد )  تدريسية في كلية القانون / جامعة واسط  للفترة من 20-21/نيسان/2018</w:t>
      </w:r>
      <w:r>
        <w:rPr>
          <w:rFonts w:hint="cs"/>
          <w:sz w:val="32"/>
          <w:szCs w:val="32"/>
          <w:rtl/>
          <w:lang w:bidi="ar-IQ"/>
        </w:rPr>
        <w:t>.</w:t>
      </w:r>
    </w:p>
    <w:p w:rsidR="006C62F9" w:rsidRPr="001D22FD"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المؤتمر العلمي العاشر (نتحد ضد </w:t>
      </w:r>
      <w:proofErr w:type="gramStart"/>
      <w:r w:rsidRPr="001D22FD">
        <w:rPr>
          <w:rFonts w:hint="cs"/>
          <w:sz w:val="32"/>
          <w:szCs w:val="32"/>
          <w:rtl/>
          <w:lang w:bidi="ar-IQ"/>
        </w:rPr>
        <w:t>الفساد )</w:t>
      </w:r>
      <w:proofErr w:type="gramEnd"/>
      <w:r w:rsidRPr="001D22FD">
        <w:rPr>
          <w:rFonts w:hint="cs"/>
          <w:sz w:val="32"/>
          <w:szCs w:val="32"/>
          <w:rtl/>
          <w:lang w:bidi="ar-IQ"/>
        </w:rPr>
        <w:t xml:space="preserve"> في العتبة الكاظمية المقدسة / قاعة اسد الله الحمزة يوم الاثنين الموافق 23/4/2018</w:t>
      </w:r>
    </w:p>
    <w:p w:rsidR="006C62F9" w:rsidRDefault="006C62F9" w:rsidP="006C62F9">
      <w:pPr>
        <w:pStyle w:val="ListParagraph"/>
        <w:numPr>
          <w:ilvl w:val="0"/>
          <w:numId w:val="9"/>
        </w:numPr>
        <w:ind w:left="-143" w:right="1276" w:hanging="34"/>
        <w:jc w:val="lowKashida"/>
        <w:rPr>
          <w:sz w:val="32"/>
          <w:szCs w:val="32"/>
          <w:lang w:bidi="ar-IQ"/>
        </w:rPr>
      </w:pPr>
      <w:r w:rsidRPr="001D22FD">
        <w:rPr>
          <w:rFonts w:hint="cs"/>
          <w:sz w:val="32"/>
          <w:szCs w:val="32"/>
          <w:rtl/>
          <w:lang w:bidi="ar-IQ"/>
        </w:rPr>
        <w:t xml:space="preserve">المشاركة في المؤتمر العلمي الأول لكلية الامام الكاظم (ع) للعلوم الإسلامية الجامعة / أقساط واسط (الحماية القانونية </w:t>
      </w:r>
      <w:proofErr w:type="gramStart"/>
      <w:r w:rsidRPr="001D22FD">
        <w:rPr>
          <w:rFonts w:hint="cs"/>
          <w:sz w:val="32"/>
          <w:szCs w:val="32"/>
          <w:rtl/>
          <w:lang w:bidi="ar-IQ"/>
        </w:rPr>
        <w:t>للبيئة )</w:t>
      </w:r>
      <w:proofErr w:type="gramEnd"/>
      <w:r w:rsidRPr="001D22FD">
        <w:rPr>
          <w:rFonts w:hint="cs"/>
          <w:sz w:val="32"/>
          <w:szCs w:val="32"/>
          <w:rtl/>
          <w:lang w:bidi="ar-IQ"/>
        </w:rPr>
        <w:t xml:space="preserve"> يوم الاثنين الموافق 17/12/2018</w:t>
      </w:r>
      <w:r>
        <w:rPr>
          <w:rFonts w:hint="cs"/>
          <w:sz w:val="32"/>
          <w:szCs w:val="32"/>
          <w:rtl/>
          <w:lang w:bidi="ar-IQ"/>
        </w:rPr>
        <w:t>.</w:t>
      </w:r>
    </w:p>
    <w:p w:rsidR="00C820A5" w:rsidRPr="001D22FD" w:rsidRDefault="00C820A5" w:rsidP="006C62F9">
      <w:pPr>
        <w:pStyle w:val="ListParagraph"/>
        <w:numPr>
          <w:ilvl w:val="0"/>
          <w:numId w:val="9"/>
        </w:numPr>
        <w:ind w:left="-143" w:right="1276" w:hanging="34"/>
        <w:jc w:val="lowKashida"/>
        <w:rPr>
          <w:sz w:val="32"/>
          <w:szCs w:val="32"/>
          <w:lang w:bidi="ar-IQ"/>
        </w:rPr>
      </w:pPr>
      <w:r>
        <w:rPr>
          <w:rFonts w:hint="cs"/>
          <w:sz w:val="32"/>
          <w:szCs w:val="32"/>
          <w:rtl/>
          <w:lang w:bidi="ar-IQ"/>
        </w:rPr>
        <w:t xml:space="preserve">المشاركة في </w:t>
      </w:r>
      <w:r w:rsidR="00AC2BE7">
        <w:rPr>
          <w:rFonts w:hint="cs"/>
          <w:sz w:val="32"/>
          <w:szCs w:val="32"/>
          <w:rtl/>
          <w:lang w:bidi="ar-IQ"/>
        </w:rPr>
        <w:t>برنامج تطوير الإدارات العليا في المؤسسات الحكومية.</w:t>
      </w:r>
      <w:bookmarkStart w:id="0" w:name="_GoBack"/>
      <w:bookmarkEnd w:id="0"/>
    </w:p>
    <w:p w:rsidR="006C62F9" w:rsidRDefault="006C62F9" w:rsidP="006C62F9">
      <w:pPr>
        <w:ind w:right="1276"/>
        <w:jc w:val="lowKashida"/>
        <w:rPr>
          <w:sz w:val="32"/>
          <w:szCs w:val="32"/>
          <w:rtl/>
          <w:lang w:bidi="ar-IQ"/>
        </w:rPr>
      </w:pPr>
    </w:p>
    <w:p w:rsidR="008D126B" w:rsidRDefault="008D126B" w:rsidP="006C62F9">
      <w:pPr>
        <w:ind w:right="1276"/>
        <w:jc w:val="lowKashida"/>
        <w:rPr>
          <w:sz w:val="32"/>
          <w:szCs w:val="32"/>
          <w:rtl/>
          <w:lang w:bidi="ar-IQ"/>
        </w:rPr>
      </w:pPr>
    </w:p>
    <w:p w:rsidR="008D126B" w:rsidRDefault="008D126B" w:rsidP="006C62F9">
      <w:pPr>
        <w:ind w:right="1276"/>
        <w:jc w:val="lowKashida"/>
        <w:rPr>
          <w:sz w:val="32"/>
          <w:szCs w:val="32"/>
          <w:rtl/>
          <w:lang w:bidi="ar-IQ"/>
        </w:rPr>
      </w:pPr>
    </w:p>
    <w:p w:rsidR="008D126B" w:rsidRPr="006C62F9" w:rsidRDefault="008D126B" w:rsidP="006C62F9">
      <w:pPr>
        <w:ind w:right="1276"/>
        <w:jc w:val="lowKashida"/>
        <w:rPr>
          <w:rFonts w:hint="cs"/>
          <w:sz w:val="32"/>
          <w:szCs w:val="32"/>
          <w:rtl/>
          <w:lang w:bidi="ar-IQ"/>
        </w:rPr>
      </w:pPr>
    </w:p>
    <w:p w:rsidR="006C62F9" w:rsidRPr="001D22FD" w:rsidRDefault="006C62F9" w:rsidP="006C62F9">
      <w:pPr>
        <w:pStyle w:val="ListParagraph"/>
        <w:ind w:left="-143" w:right="1276" w:hanging="34"/>
        <w:jc w:val="lowKashida"/>
        <w:rPr>
          <w:sz w:val="32"/>
          <w:szCs w:val="32"/>
          <w:rtl/>
          <w:lang w:bidi="ar-IQ"/>
        </w:rPr>
      </w:pPr>
    </w:p>
    <w:p w:rsidR="006C62F9" w:rsidRPr="00EC0025" w:rsidRDefault="006C62F9" w:rsidP="006C62F9">
      <w:pPr>
        <w:pStyle w:val="ListParagraph"/>
        <w:ind w:left="-143" w:right="1276" w:hanging="34"/>
        <w:jc w:val="lowKashida"/>
        <w:rPr>
          <w:b/>
          <w:bCs/>
          <w:color w:val="385623" w:themeColor="accent6" w:themeShade="80"/>
          <w:sz w:val="32"/>
          <w:szCs w:val="32"/>
          <w:rtl/>
          <w:lang w:bidi="ar-IQ"/>
        </w:rPr>
      </w:pPr>
      <w:r w:rsidRPr="00EC0025">
        <w:rPr>
          <w:rFonts w:hint="cs"/>
          <w:b/>
          <w:bCs/>
          <w:color w:val="385623" w:themeColor="accent6" w:themeShade="80"/>
          <w:sz w:val="32"/>
          <w:szCs w:val="32"/>
          <w:rtl/>
          <w:lang w:bidi="ar-IQ"/>
        </w:rPr>
        <w:t>عاشرا</w:t>
      </w:r>
      <w:r w:rsidRPr="00EC0025">
        <w:rPr>
          <w:rFonts w:hint="cs"/>
          <w:b/>
          <w:bCs/>
          <w:color w:val="385623" w:themeColor="accent6" w:themeShade="80"/>
          <w:sz w:val="32"/>
          <w:szCs w:val="32"/>
          <w:u w:val="single"/>
          <w:rtl/>
          <w:lang w:bidi="ar-IQ"/>
        </w:rPr>
        <w:t xml:space="preserve">: الندوات التثقيفية والحلقات النقاشية وورش </w:t>
      </w:r>
      <w:proofErr w:type="gramStart"/>
      <w:r w:rsidRPr="00EC0025">
        <w:rPr>
          <w:rFonts w:hint="cs"/>
          <w:b/>
          <w:bCs/>
          <w:color w:val="385623" w:themeColor="accent6" w:themeShade="80"/>
          <w:sz w:val="32"/>
          <w:szCs w:val="32"/>
          <w:u w:val="single"/>
          <w:rtl/>
          <w:lang w:bidi="ar-IQ"/>
        </w:rPr>
        <w:t>العمل :</w:t>
      </w:r>
      <w:proofErr w:type="gramEnd"/>
    </w:p>
    <w:p w:rsidR="006C62F9" w:rsidRPr="001D22FD" w:rsidRDefault="006C62F9" w:rsidP="006C62F9">
      <w:pPr>
        <w:pStyle w:val="ListParagraph"/>
        <w:ind w:left="-143" w:right="1276" w:hanging="34"/>
        <w:jc w:val="lowKashida"/>
        <w:rPr>
          <w:sz w:val="32"/>
          <w:szCs w:val="32"/>
          <w:rtl/>
          <w:lang w:bidi="ar-IQ"/>
        </w:rPr>
      </w:pPr>
      <w:r w:rsidRPr="001D22FD">
        <w:rPr>
          <w:rFonts w:hint="cs"/>
          <w:sz w:val="32"/>
          <w:szCs w:val="32"/>
          <w:rtl/>
          <w:lang w:bidi="ar-IQ"/>
        </w:rPr>
        <w:t xml:space="preserve">تمت المشاركة في العديد من الندوات التثقيفية </w:t>
      </w:r>
      <w:proofErr w:type="gramStart"/>
      <w:r w:rsidRPr="001D22FD">
        <w:rPr>
          <w:rFonts w:hint="cs"/>
          <w:sz w:val="32"/>
          <w:szCs w:val="32"/>
          <w:rtl/>
          <w:lang w:bidi="ar-IQ"/>
        </w:rPr>
        <w:t>منها :</w:t>
      </w:r>
      <w:proofErr w:type="gramEnd"/>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ندوة تثقيفية بعنوان (الفدرالية والدستور العراقي المرتقب) على قاعة مركز حقوق المرأة في بابل بتاريخ 26/4/2005</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ندوة تثقيفية بعنوان (تحت دستور يعزز وحدة </w:t>
      </w:r>
      <w:proofErr w:type="gramStart"/>
      <w:r w:rsidRPr="001D22FD">
        <w:rPr>
          <w:rFonts w:hint="cs"/>
          <w:sz w:val="32"/>
          <w:szCs w:val="32"/>
          <w:rtl/>
          <w:lang w:bidi="ar-IQ"/>
        </w:rPr>
        <w:t>العراق )</w:t>
      </w:r>
      <w:proofErr w:type="gramEnd"/>
      <w:r w:rsidRPr="001D22FD">
        <w:rPr>
          <w:rFonts w:hint="cs"/>
          <w:sz w:val="32"/>
          <w:szCs w:val="32"/>
          <w:rtl/>
          <w:lang w:bidi="ar-IQ"/>
        </w:rPr>
        <w:t xml:space="preserve"> برعاية الجمعية الدستورية الوطنية على قاعة مركز حقوق المرأة في 10/8/2005</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ندوة تثقيفية بعنوان </w:t>
      </w:r>
      <w:proofErr w:type="gramStart"/>
      <w:r w:rsidRPr="001D22FD">
        <w:rPr>
          <w:rFonts w:hint="cs"/>
          <w:sz w:val="32"/>
          <w:szCs w:val="32"/>
          <w:rtl/>
          <w:lang w:bidi="ar-IQ"/>
        </w:rPr>
        <w:t>( الدستور</w:t>
      </w:r>
      <w:proofErr w:type="gramEnd"/>
      <w:r w:rsidRPr="001D22FD">
        <w:rPr>
          <w:rFonts w:hint="cs"/>
          <w:sz w:val="32"/>
          <w:szCs w:val="32"/>
          <w:rtl/>
          <w:lang w:bidi="ar-IQ"/>
        </w:rPr>
        <w:t xml:space="preserve"> العراقي الجديد في الميزان) برعاية الجمعية الدستورية الوطنية على قاعة الشهيد الصدر /جامعة بابل في 9/10/2005</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ندوة تثقيفية بعنوان (شرح مضامين الدستور وتعميق مفهومه لدى الطلبة في جامعة </w:t>
      </w:r>
      <w:proofErr w:type="gramStart"/>
      <w:r w:rsidRPr="001D22FD">
        <w:rPr>
          <w:rFonts w:hint="cs"/>
          <w:sz w:val="32"/>
          <w:szCs w:val="32"/>
          <w:rtl/>
          <w:lang w:bidi="ar-IQ"/>
        </w:rPr>
        <w:t>بابل )</w:t>
      </w:r>
      <w:proofErr w:type="gramEnd"/>
      <w:r w:rsidRPr="001D22FD">
        <w:rPr>
          <w:rFonts w:hint="cs"/>
          <w:sz w:val="32"/>
          <w:szCs w:val="32"/>
          <w:rtl/>
          <w:lang w:bidi="ar-IQ"/>
        </w:rPr>
        <w:t xml:space="preserve"> اقامتها رئاسة جامعة بابل بتوجيه من جهاز الاشراف والتقويم العلمي في وزارة التعليم العالي والبحث العلمي على قاعة كلية التربية في 12/5/2005</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ندوة تثقيفية بعنوان (حقوق المرأة في الدستور) برعاية الجمعية الدستورية الوطنية على قاعة مركز حقوق </w:t>
      </w:r>
      <w:proofErr w:type="spellStart"/>
      <w:r w:rsidRPr="001D22FD">
        <w:rPr>
          <w:rFonts w:hint="cs"/>
          <w:sz w:val="32"/>
          <w:szCs w:val="32"/>
          <w:rtl/>
          <w:lang w:bidi="ar-IQ"/>
        </w:rPr>
        <w:t>المراة</w:t>
      </w:r>
      <w:proofErr w:type="spellEnd"/>
      <w:r w:rsidRPr="001D22FD">
        <w:rPr>
          <w:rFonts w:hint="cs"/>
          <w:sz w:val="32"/>
          <w:szCs w:val="32"/>
          <w:rtl/>
          <w:lang w:bidi="ar-IQ"/>
        </w:rPr>
        <w:t xml:space="preserve"> في 11/8/2005</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المشاركة في ورشة تدريب بعنوان (التخطيط الاستراتيجي) أقامها اتحاد رجال الاعمال العراقيين / فرع بابل في 12/1/2008</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المشاركة في الحلقة النقاشية التي أقيمت على قاعة الأمانة العامة لمجلس الوزراء في 19/8/2009 تحت عنوان (قانون عقد المعاهدات رقم 111 لسنة 1979 المعدل بين النظرية </w:t>
      </w:r>
      <w:proofErr w:type="gramStart"/>
      <w:r w:rsidRPr="001D22FD">
        <w:rPr>
          <w:rFonts w:hint="cs"/>
          <w:sz w:val="32"/>
          <w:szCs w:val="32"/>
          <w:rtl/>
          <w:lang w:bidi="ar-IQ"/>
        </w:rPr>
        <w:t>والتطبيق )</w:t>
      </w:r>
      <w:proofErr w:type="gramEnd"/>
      <w:r w:rsidRPr="001D22FD">
        <w:rPr>
          <w:rFonts w:hint="cs"/>
          <w:sz w:val="32"/>
          <w:szCs w:val="32"/>
          <w:rtl/>
          <w:lang w:bidi="ar-IQ"/>
        </w:rPr>
        <w:t xml:space="preserve"> وكان بحثي المقدم موسوم ب (الاليات الدستورية والقانونية لنفاذ مذكرات التفاهم والاتفاقيات الدولية) </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الحلقة النقاشية (محرم الحرام شهر انتصار الدم على السيف) في 19/11/2013</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تراس الندوة التثقيفية حول (الضمانات القانونية لحقوق </w:t>
      </w:r>
      <w:proofErr w:type="spellStart"/>
      <w:r w:rsidRPr="001D22FD">
        <w:rPr>
          <w:rFonts w:hint="cs"/>
          <w:sz w:val="32"/>
          <w:szCs w:val="32"/>
          <w:rtl/>
          <w:lang w:bidi="ar-IQ"/>
        </w:rPr>
        <w:t>المراة</w:t>
      </w:r>
      <w:proofErr w:type="spellEnd"/>
      <w:r w:rsidRPr="001D22FD">
        <w:rPr>
          <w:rFonts w:hint="cs"/>
          <w:sz w:val="32"/>
          <w:szCs w:val="32"/>
          <w:rtl/>
          <w:lang w:bidi="ar-IQ"/>
        </w:rPr>
        <w:t xml:space="preserve"> في التشريعات العراقية) والتي أقيمت في كلية القانون /جامعة واسط عام 2013</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الحلفة التوعوية لدعم القوات الأمنية تلبية لنداء المرجعية في 17/6/2014</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تراس الحلقة النقاشية لمناسبة بدء العام الدراسي 2014-2015 بحضور الكادر التدريسي والسادة </w:t>
      </w:r>
      <w:proofErr w:type="spellStart"/>
      <w:r w:rsidRPr="001D22FD">
        <w:rPr>
          <w:rFonts w:hint="cs"/>
          <w:sz w:val="32"/>
          <w:szCs w:val="32"/>
          <w:rtl/>
          <w:lang w:bidi="ar-IQ"/>
        </w:rPr>
        <w:t>رؤوساء</w:t>
      </w:r>
      <w:proofErr w:type="spellEnd"/>
      <w:r w:rsidRPr="001D22FD">
        <w:rPr>
          <w:rFonts w:hint="cs"/>
          <w:sz w:val="32"/>
          <w:szCs w:val="32"/>
          <w:rtl/>
          <w:lang w:bidi="ar-IQ"/>
        </w:rPr>
        <w:t xml:space="preserve"> الفروع العلمية في كليتنا 17/9/2014</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الندوة التثقيفية حول (دور القانون في الحد من ظاهرة الفساد المالي والإداري) والتي أقيمت عام2014</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الحلقة النقاشية حول (دور النصوص التشريعية في مكافحة الفساد) في 2/12/2014</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الحلقة النقاشية لطلبة المرحلة الرابعة التي تناولت عدد من الجرائم المتناولة في المحاكم القضائية وتطبيقها بشكل عملي في محكمة الكلية الافتراضية في 23/12/2014</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lastRenderedPageBreak/>
        <w:t xml:space="preserve">المشاركة في الحلقة النقاشية (ظاهرة العنف ضد </w:t>
      </w:r>
      <w:proofErr w:type="spellStart"/>
      <w:r w:rsidRPr="001D22FD">
        <w:rPr>
          <w:rFonts w:hint="cs"/>
          <w:sz w:val="32"/>
          <w:szCs w:val="32"/>
          <w:rtl/>
          <w:lang w:bidi="ar-IQ"/>
        </w:rPr>
        <w:t>المراة</w:t>
      </w:r>
      <w:proofErr w:type="spellEnd"/>
      <w:r w:rsidRPr="001D22FD">
        <w:rPr>
          <w:rFonts w:hint="cs"/>
          <w:sz w:val="32"/>
          <w:szCs w:val="32"/>
          <w:rtl/>
          <w:lang w:bidi="ar-IQ"/>
        </w:rPr>
        <w:t>) في 29/12/2014</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تراس ورشة عمل (كيفية ملء استمارة التقييم الالكتروني للعام الدراسي 2013-2014) في 12/2/2005</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المشاركة في الحلقة النقاشية (الاهتمام </w:t>
      </w:r>
      <w:proofErr w:type="spellStart"/>
      <w:r w:rsidRPr="001D22FD">
        <w:rPr>
          <w:rFonts w:hint="cs"/>
          <w:sz w:val="32"/>
          <w:szCs w:val="32"/>
          <w:rtl/>
          <w:lang w:bidi="ar-IQ"/>
        </w:rPr>
        <w:t>بالارامل</w:t>
      </w:r>
      <w:proofErr w:type="spellEnd"/>
      <w:r w:rsidRPr="001D22FD">
        <w:rPr>
          <w:rFonts w:hint="cs"/>
          <w:sz w:val="32"/>
          <w:szCs w:val="32"/>
          <w:rtl/>
          <w:lang w:bidi="ar-IQ"/>
        </w:rPr>
        <w:t xml:space="preserve"> والمطلقات وفق القانون والشريعة الإسلامية اهتمام بأمن المجتمع وضبطه) في 14/4/2015</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تراس الندوة التثقيفية حول (قانون </w:t>
      </w:r>
      <w:proofErr w:type="gramStart"/>
      <w:r w:rsidRPr="001D22FD">
        <w:rPr>
          <w:rFonts w:hint="cs"/>
          <w:sz w:val="32"/>
          <w:szCs w:val="32"/>
          <w:rtl/>
          <w:lang w:bidi="ar-IQ"/>
        </w:rPr>
        <w:t>الأحزاب )</w:t>
      </w:r>
      <w:proofErr w:type="gramEnd"/>
      <w:r w:rsidRPr="001D22FD">
        <w:rPr>
          <w:rFonts w:hint="cs"/>
          <w:sz w:val="32"/>
          <w:szCs w:val="32"/>
          <w:rtl/>
          <w:lang w:bidi="ar-IQ"/>
        </w:rPr>
        <w:t xml:space="preserve"> والتي أقامها مجلس النواب العراقي في واسط بتاريخ 16/4/2015</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المشاركة في </w:t>
      </w:r>
      <w:proofErr w:type="gramStart"/>
      <w:r w:rsidRPr="001D22FD">
        <w:rPr>
          <w:rFonts w:hint="cs"/>
          <w:sz w:val="32"/>
          <w:szCs w:val="32"/>
          <w:rtl/>
          <w:lang w:bidi="ar-IQ"/>
        </w:rPr>
        <w:t>ورشة  العمل</w:t>
      </w:r>
      <w:proofErr w:type="gramEnd"/>
      <w:r w:rsidRPr="001D22FD">
        <w:rPr>
          <w:rFonts w:hint="cs"/>
          <w:sz w:val="32"/>
          <w:szCs w:val="32"/>
          <w:rtl/>
          <w:lang w:bidi="ar-IQ"/>
        </w:rPr>
        <w:t xml:space="preserve"> (الأسس القانونية لمنح واكتساب الجنسية في القانون العراقي) في 22/2/2016</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المشاركة في الحلقة النقاشية (محاربة </w:t>
      </w:r>
      <w:proofErr w:type="spellStart"/>
      <w:r w:rsidRPr="001D22FD">
        <w:rPr>
          <w:rFonts w:hint="cs"/>
          <w:sz w:val="32"/>
          <w:szCs w:val="32"/>
          <w:rtl/>
          <w:lang w:bidi="ar-IQ"/>
        </w:rPr>
        <w:t>داعش</w:t>
      </w:r>
      <w:proofErr w:type="spellEnd"/>
      <w:r w:rsidRPr="001D22FD">
        <w:rPr>
          <w:rFonts w:hint="cs"/>
          <w:sz w:val="32"/>
          <w:szCs w:val="32"/>
          <w:rtl/>
          <w:lang w:bidi="ar-IQ"/>
        </w:rPr>
        <w:t xml:space="preserve"> في ظل التطورات الدولية </w:t>
      </w:r>
      <w:proofErr w:type="gramStart"/>
      <w:r w:rsidRPr="001D22FD">
        <w:rPr>
          <w:rFonts w:hint="cs"/>
          <w:sz w:val="32"/>
          <w:szCs w:val="32"/>
          <w:rtl/>
          <w:lang w:bidi="ar-IQ"/>
        </w:rPr>
        <w:t>الجديدة )في</w:t>
      </w:r>
      <w:proofErr w:type="gramEnd"/>
      <w:r w:rsidRPr="001D22FD">
        <w:rPr>
          <w:rFonts w:hint="cs"/>
          <w:sz w:val="32"/>
          <w:szCs w:val="32"/>
          <w:rtl/>
          <w:lang w:bidi="ar-IQ"/>
        </w:rPr>
        <w:t xml:space="preserve"> 29/2/2016</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ورشة العمل الخاصة بمناقشة قانون الاتجار بالبشر والتي أقامها مجلس محافظة واسط في 12/5/2016</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المشاركة في الورشة القانونية التي اقامتها لجنة شؤون </w:t>
      </w:r>
      <w:proofErr w:type="spellStart"/>
      <w:r w:rsidRPr="001D22FD">
        <w:rPr>
          <w:rFonts w:hint="cs"/>
          <w:sz w:val="32"/>
          <w:szCs w:val="32"/>
          <w:rtl/>
          <w:lang w:bidi="ar-IQ"/>
        </w:rPr>
        <w:t>الكورد</w:t>
      </w:r>
      <w:proofErr w:type="spellEnd"/>
      <w:r w:rsidRPr="001D22FD">
        <w:rPr>
          <w:rFonts w:hint="cs"/>
          <w:sz w:val="32"/>
          <w:szCs w:val="32"/>
          <w:rtl/>
          <w:lang w:bidi="ar-IQ"/>
        </w:rPr>
        <w:t xml:space="preserve"> </w:t>
      </w:r>
      <w:proofErr w:type="spellStart"/>
      <w:proofErr w:type="gramStart"/>
      <w:r w:rsidRPr="001D22FD">
        <w:rPr>
          <w:rFonts w:hint="cs"/>
          <w:sz w:val="32"/>
          <w:szCs w:val="32"/>
          <w:rtl/>
          <w:lang w:bidi="ar-IQ"/>
        </w:rPr>
        <w:t>الفيليين</w:t>
      </w:r>
      <w:proofErr w:type="spellEnd"/>
      <w:r w:rsidRPr="001D22FD">
        <w:rPr>
          <w:rFonts w:hint="cs"/>
          <w:sz w:val="32"/>
          <w:szCs w:val="32"/>
          <w:rtl/>
          <w:lang w:bidi="ar-IQ"/>
        </w:rPr>
        <w:t xml:space="preserve">  لغرض</w:t>
      </w:r>
      <w:proofErr w:type="gramEnd"/>
      <w:r w:rsidRPr="001D22FD">
        <w:rPr>
          <w:rFonts w:hint="cs"/>
          <w:sz w:val="32"/>
          <w:szCs w:val="32"/>
          <w:rtl/>
          <w:lang w:bidi="ar-IQ"/>
        </w:rPr>
        <w:t xml:space="preserve"> تفعيل قرار مجلس الوزراء رقم (426 لسنة 2010) في مجلس محافظة واسط يوم 15/2/2016</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ورشة عمل في محافظة بغداد التي أقامها مكتب رئيس الوزراء وبالتعاون مع البرنامج الإنمائي للأمم المتحدة حسب الكتاب ذي العدد (636) في 5/4/2017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ورشة العمل التي أقامها مكتب رئيس الوزراء بالتعاون مع البرنامج الإنمائي للأمم المتحدة بعنوان (تحسين مستوى تصنيف العراق في تقرير منظمة الشفافية الدولية من خلال منع ومكافحة الفساد في إدارة القطاع العام) في فندق الرشيد (قاعة الزوراء) في 6/4/2017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المشاركة في اجتماع اللجنة التي تتولى تعديل تعليمات </w:t>
      </w:r>
      <w:proofErr w:type="spellStart"/>
      <w:r w:rsidRPr="001D22FD">
        <w:rPr>
          <w:rFonts w:hint="cs"/>
          <w:sz w:val="32"/>
          <w:szCs w:val="32"/>
          <w:rtl/>
          <w:lang w:bidi="ar-IQ"/>
        </w:rPr>
        <w:t>تاليف</w:t>
      </w:r>
      <w:proofErr w:type="spellEnd"/>
      <w:r w:rsidRPr="001D22FD">
        <w:rPr>
          <w:rFonts w:hint="cs"/>
          <w:sz w:val="32"/>
          <w:szCs w:val="32"/>
          <w:rtl/>
          <w:lang w:bidi="ar-IQ"/>
        </w:rPr>
        <w:t xml:space="preserve"> وترجمة الكتب المنهجية والمساعدة رقم 32 لسنة 1992 يوم الاثنين الموافق 25/9/2017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ورشة العمل الموسومة (السياسة التجارية والإصلاح الاقتصادي في العراق) في 16/10/2017 لغرفة تجارة واسط بالتعاون مع كلية الإدارة والاقتصاد وكلية القانون في جامعة واسط على قاعة المؤتمرات في كلية الإدارة والاقتصاد</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ورشة العمل الموسومة (مساهمة الموظفين والمكلفين بخدمة عامة في الشركات الخاصة) التي عقدتها الاكاديمية العراقية لمكافحة الفساد بتاريخ 1/11/2017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 xml:space="preserve">المشاركة في ورشة العمل الموسومة (القانون الدولي </w:t>
      </w:r>
      <w:proofErr w:type="gramStart"/>
      <w:r w:rsidRPr="001D22FD">
        <w:rPr>
          <w:rFonts w:hint="cs"/>
          <w:sz w:val="32"/>
          <w:szCs w:val="32"/>
          <w:rtl/>
          <w:lang w:bidi="ar-IQ"/>
        </w:rPr>
        <w:t>العام</w:t>
      </w:r>
      <w:r w:rsidRPr="001D22FD">
        <w:rPr>
          <w:sz w:val="32"/>
          <w:szCs w:val="32"/>
        </w:rPr>
        <w:t xml:space="preserve">  IHL</w:t>
      </w:r>
      <w:proofErr w:type="gramEnd"/>
      <w:r w:rsidRPr="001D22FD">
        <w:rPr>
          <w:sz w:val="32"/>
          <w:szCs w:val="32"/>
        </w:rPr>
        <w:t xml:space="preserve"> </w:t>
      </w:r>
      <w:r w:rsidRPr="001D22FD">
        <w:rPr>
          <w:rFonts w:hint="cs"/>
          <w:sz w:val="32"/>
          <w:szCs w:val="32"/>
          <w:rtl/>
          <w:lang w:bidi="ar-IQ"/>
        </w:rPr>
        <w:t>) التي اقامتها لجنة الصليب الأحمر الدولية / فرع العراق بتاريخ 17-18/12/2017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lastRenderedPageBreak/>
        <w:t xml:space="preserve">حضور الندوة الموسومة (اثر المحاصصة الوظيفية في استشراء الفساد في المؤسسات العامة) في بغداد ضمن البرنامج التوعوي </w:t>
      </w:r>
      <w:proofErr w:type="spellStart"/>
      <w:r w:rsidRPr="001D22FD">
        <w:rPr>
          <w:rFonts w:hint="cs"/>
          <w:sz w:val="32"/>
          <w:szCs w:val="32"/>
          <w:rtl/>
          <w:lang w:bidi="ar-IQ"/>
        </w:rPr>
        <w:t>للاكاديمية</w:t>
      </w:r>
      <w:proofErr w:type="spellEnd"/>
      <w:r w:rsidRPr="001D22FD">
        <w:rPr>
          <w:rFonts w:hint="cs"/>
          <w:sz w:val="32"/>
          <w:szCs w:val="32"/>
          <w:rtl/>
          <w:lang w:bidi="ar-IQ"/>
        </w:rPr>
        <w:t xml:space="preserve"> العراقية لمكافحة الفساد في هيأة النزاهة اليات تطبيق رؤية هيأة النزاهة في مكافحة الفساد وتحت شعار (معا لمواجهة الفساد </w:t>
      </w:r>
      <w:proofErr w:type="spellStart"/>
      <w:r w:rsidRPr="001D22FD">
        <w:rPr>
          <w:rFonts w:hint="cs"/>
          <w:sz w:val="32"/>
          <w:szCs w:val="32"/>
          <w:rtl/>
          <w:lang w:bidi="ar-IQ"/>
        </w:rPr>
        <w:t>بالافعال</w:t>
      </w:r>
      <w:proofErr w:type="spellEnd"/>
      <w:r w:rsidRPr="001D22FD">
        <w:rPr>
          <w:rFonts w:hint="cs"/>
          <w:sz w:val="32"/>
          <w:szCs w:val="32"/>
          <w:rtl/>
          <w:lang w:bidi="ar-IQ"/>
        </w:rPr>
        <w:t xml:space="preserve"> لا </w:t>
      </w:r>
      <w:proofErr w:type="spellStart"/>
      <w:proofErr w:type="gramStart"/>
      <w:r w:rsidRPr="001D22FD">
        <w:rPr>
          <w:rFonts w:hint="cs"/>
          <w:sz w:val="32"/>
          <w:szCs w:val="32"/>
          <w:rtl/>
          <w:lang w:bidi="ar-IQ"/>
        </w:rPr>
        <w:t>بالاقوال</w:t>
      </w:r>
      <w:proofErr w:type="spellEnd"/>
      <w:r w:rsidRPr="001D22FD">
        <w:rPr>
          <w:rFonts w:hint="cs"/>
          <w:sz w:val="32"/>
          <w:szCs w:val="32"/>
          <w:rtl/>
          <w:lang w:bidi="ar-IQ"/>
        </w:rPr>
        <w:t xml:space="preserve"> )</w:t>
      </w:r>
      <w:proofErr w:type="gramEnd"/>
      <w:r w:rsidRPr="001D22FD">
        <w:rPr>
          <w:rFonts w:hint="cs"/>
          <w:sz w:val="32"/>
          <w:szCs w:val="32"/>
          <w:rtl/>
          <w:lang w:bidi="ar-IQ"/>
        </w:rPr>
        <w:t xml:space="preserve"> يوم الأربعاء الموافق 27/12/2017</w:t>
      </w:r>
      <w:r>
        <w:rPr>
          <w:rFonts w:hint="cs"/>
          <w:sz w:val="32"/>
          <w:szCs w:val="32"/>
          <w:rtl/>
          <w:lang w:bidi="ar-IQ"/>
        </w:rPr>
        <w:t>.</w:t>
      </w:r>
    </w:p>
    <w:p w:rsidR="006C62F9" w:rsidRPr="001D22FD" w:rsidRDefault="006C62F9" w:rsidP="006C62F9">
      <w:pPr>
        <w:pStyle w:val="ListParagraph"/>
        <w:numPr>
          <w:ilvl w:val="0"/>
          <w:numId w:val="10"/>
        </w:numPr>
        <w:tabs>
          <w:tab w:val="left" w:pos="1176"/>
        </w:tabs>
        <w:ind w:left="-143" w:right="1276" w:hanging="34"/>
        <w:jc w:val="lowKashida"/>
        <w:rPr>
          <w:sz w:val="32"/>
          <w:szCs w:val="32"/>
          <w:lang w:bidi="ar-IQ"/>
        </w:rPr>
      </w:pPr>
      <w:r w:rsidRPr="001D22FD">
        <w:rPr>
          <w:rFonts w:hint="cs"/>
          <w:sz w:val="32"/>
          <w:szCs w:val="32"/>
          <w:rtl/>
          <w:lang w:bidi="ar-IQ"/>
        </w:rPr>
        <w:t>المشاركة في الندوة العلمية (حقوق الأقليات في العراق في ظل دستور 2005) وبالتعاون مع مكتب المفوضية العليا لحقوق الانسان في واسط التي أقيمت في كليتنا بتاريخ 2/4/2018</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المشاركة في ورشة العمل المقامة من قبل برنامج الأمم المتحدة الإنمائي بالتعاون مع </w:t>
      </w:r>
      <w:proofErr w:type="gramStart"/>
      <w:r w:rsidRPr="001D22FD">
        <w:rPr>
          <w:rFonts w:hint="cs"/>
          <w:sz w:val="32"/>
          <w:szCs w:val="32"/>
          <w:rtl/>
          <w:lang w:bidi="ar-IQ"/>
        </w:rPr>
        <w:t>هيأة</w:t>
      </w:r>
      <w:proofErr w:type="gramEnd"/>
      <w:r w:rsidRPr="001D22FD">
        <w:rPr>
          <w:rFonts w:hint="cs"/>
          <w:sz w:val="32"/>
          <w:szCs w:val="32"/>
          <w:rtl/>
          <w:lang w:bidi="ar-IQ"/>
        </w:rPr>
        <w:t xml:space="preserve"> النزاهة (تحديد مظاهر الفساد وطرح الحلول من منظور النخبة الاكاديمية) يوم الثلاثاء الموافق 12/3/2019</w:t>
      </w:r>
      <w:r>
        <w:rPr>
          <w:rFonts w:hint="cs"/>
          <w:sz w:val="32"/>
          <w:szCs w:val="32"/>
          <w:rtl/>
          <w:lang w:bidi="ar-IQ"/>
        </w:rPr>
        <w:t>.</w:t>
      </w:r>
    </w:p>
    <w:p w:rsidR="006C62F9" w:rsidRPr="001D22FD" w:rsidRDefault="006C62F9" w:rsidP="006C62F9">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حضور المؤتمر العلمي الأول </w:t>
      </w:r>
      <w:proofErr w:type="spellStart"/>
      <w:r w:rsidRPr="001D22FD">
        <w:rPr>
          <w:rFonts w:hint="cs"/>
          <w:sz w:val="32"/>
          <w:szCs w:val="32"/>
          <w:rtl/>
          <w:lang w:bidi="ar-IQ"/>
        </w:rPr>
        <w:t>لاصحاب</w:t>
      </w:r>
      <w:proofErr w:type="spellEnd"/>
      <w:r w:rsidRPr="001D22FD">
        <w:rPr>
          <w:rFonts w:hint="cs"/>
          <w:sz w:val="32"/>
          <w:szCs w:val="32"/>
          <w:rtl/>
          <w:lang w:bidi="ar-IQ"/>
        </w:rPr>
        <w:t xml:space="preserve"> الشهادات العليا في محافظة واسط 29/4/2019</w:t>
      </w:r>
      <w:r>
        <w:rPr>
          <w:rFonts w:hint="cs"/>
          <w:sz w:val="32"/>
          <w:szCs w:val="32"/>
          <w:rtl/>
          <w:lang w:bidi="ar-IQ"/>
        </w:rPr>
        <w:t>.</w:t>
      </w:r>
    </w:p>
    <w:p w:rsidR="006C62F9" w:rsidRDefault="006C62F9" w:rsidP="007B0D0E">
      <w:pPr>
        <w:pStyle w:val="ListParagraph"/>
        <w:numPr>
          <w:ilvl w:val="0"/>
          <w:numId w:val="10"/>
        </w:numPr>
        <w:ind w:left="-143" w:right="1276" w:hanging="34"/>
        <w:jc w:val="lowKashida"/>
        <w:rPr>
          <w:sz w:val="32"/>
          <w:szCs w:val="32"/>
          <w:lang w:bidi="ar-IQ"/>
        </w:rPr>
      </w:pPr>
      <w:r w:rsidRPr="001D22FD">
        <w:rPr>
          <w:rFonts w:hint="cs"/>
          <w:sz w:val="32"/>
          <w:szCs w:val="32"/>
          <w:rtl/>
          <w:lang w:bidi="ar-IQ"/>
        </w:rPr>
        <w:t xml:space="preserve">المشاركة في ندوة (عقود التراخيص النفطية بين الواقع </w:t>
      </w:r>
      <w:proofErr w:type="gramStart"/>
      <w:r w:rsidRPr="001D22FD">
        <w:rPr>
          <w:rFonts w:hint="cs"/>
          <w:sz w:val="32"/>
          <w:szCs w:val="32"/>
          <w:rtl/>
          <w:lang w:bidi="ar-IQ"/>
        </w:rPr>
        <w:t>والطموح )</w:t>
      </w:r>
      <w:proofErr w:type="gramEnd"/>
      <w:r w:rsidRPr="001D22FD">
        <w:rPr>
          <w:rFonts w:hint="cs"/>
          <w:sz w:val="32"/>
          <w:szCs w:val="32"/>
          <w:rtl/>
          <w:lang w:bidi="ar-IQ"/>
        </w:rPr>
        <w:t xml:space="preserve"> بتاريخ 25/4/2019 على قاعة التشريعات في الكلية </w:t>
      </w:r>
      <w:r>
        <w:rPr>
          <w:rFonts w:hint="cs"/>
          <w:sz w:val="32"/>
          <w:szCs w:val="32"/>
          <w:rtl/>
          <w:lang w:bidi="ar-IQ"/>
        </w:rPr>
        <w:t>.</w:t>
      </w:r>
    </w:p>
    <w:p w:rsidR="007B0D0E" w:rsidRPr="007B0D0E" w:rsidRDefault="007B0D0E" w:rsidP="007B0D0E">
      <w:pPr>
        <w:pStyle w:val="ListParagraph"/>
        <w:ind w:left="-143" w:right="1276"/>
        <w:jc w:val="lowKashida"/>
        <w:rPr>
          <w:sz w:val="32"/>
          <w:szCs w:val="32"/>
          <w:rtl/>
          <w:lang w:bidi="ar-IQ"/>
        </w:rPr>
      </w:pPr>
    </w:p>
    <w:p w:rsidR="006C62F9" w:rsidRPr="001D22FD" w:rsidRDefault="006C62F9" w:rsidP="006C62F9">
      <w:pPr>
        <w:ind w:left="-143" w:right="1276" w:hanging="34"/>
        <w:jc w:val="lowKashida"/>
        <w:rPr>
          <w:sz w:val="32"/>
          <w:szCs w:val="32"/>
          <w:rtl/>
          <w:lang w:bidi="ar-IQ"/>
        </w:rPr>
      </w:pPr>
    </w:p>
    <w:p w:rsidR="006C62F9" w:rsidRPr="00EC0025" w:rsidRDefault="006C62F9" w:rsidP="006C62F9">
      <w:pPr>
        <w:ind w:left="-143" w:right="1276" w:hanging="34"/>
        <w:jc w:val="lowKashida"/>
        <w:rPr>
          <w:b/>
          <w:bCs/>
          <w:color w:val="385623" w:themeColor="accent6" w:themeShade="80"/>
          <w:sz w:val="32"/>
          <w:szCs w:val="32"/>
          <w:rtl/>
          <w:lang w:bidi="ar-IQ"/>
        </w:rPr>
      </w:pPr>
      <w:r>
        <w:rPr>
          <w:rFonts w:hint="cs"/>
          <w:b/>
          <w:bCs/>
          <w:color w:val="385623" w:themeColor="accent6" w:themeShade="80"/>
          <w:sz w:val="32"/>
          <w:szCs w:val="32"/>
          <w:rtl/>
          <w:lang w:bidi="ar-IQ"/>
        </w:rPr>
        <w:t xml:space="preserve"> احد </w:t>
      </w:r>
      <w:proofErr w:type="spellStart"/>
      <w:proofErr w:type="gramStart"/>
      <w:r>
        <w:rPr>
          <w:rFonts w:hint="cs"/>
          <w:b/>
          <w:bCs/>
          <w:color w:val="385623" w:themeColor="accent6" w:themeShade="80"/>
          <w:sz w:val="32"/>
          <w:szCs w:val="32"/>
          <w:rtl/>
          <w:lang w:bidi="ar-IQ"/>
        </w:rPr>
        <w:t>عشر:</w:t>
      </w:r>
      <w:r w:rsidRPr="00EC0025">
        <w:rPr>
          <w:rFonts w:hint="cs"/>
          <w:b/>
          <w:bCs/>
          <w:color w:val="385623" w:themeColor="accent6" w:themeShade="80"/>
          <w:sz w:val="32"/>
          <w:szCs w:val="32"/>
          <w:u w:val="single"/>
          <w:rtl/>
          <w:lang w:bidi="ar-IQ"/>
        </w:rPr>
        <w:t>الخبرة</w:t>
      </w:r>
      <w:proofErr w:type="spellEnd"/>
      <w:proofErr w:type="gramEnd"/>
      <w:r w:rsidRPr="00EC0025">
        <w:rPr>
          <w:rFonts w:hint="cs"/>
          <w:b/>
          <w:bCs/>
          <w:color w:val="385623" w:themeColor="accent6" w:themeShade="80"/>
          <w:sz w:val="32"/>
          <w:szCs w:val="32"/>
          <w:u w:val="single"/>
          <w:rtl/>
          <w:lang w:bidi="ar-IQ"/>
        </w:rPr>
        <w:t xml:space="preserve"> المكتسبة من العمل في الأمانة العامة لمجلس الوزراء:</w:t>
      </w:r>
    </w:p>
    <w:p w:rsidR="006C62F9" w:rsidRPr="001D22FD" w:rsidRDefault="006C62F9" w:rsidP="006C62F9">
      <w:pPr>
        <w:pStyle w:val="ListParagraph"/>
        <w:numPr>
          <w:ilvl w:val="0"/>
          <w:numId w:val="11"/>
        </w:numPr>
        <w:ind w:left="-143" w:right="1276" w:hanging="34"/>
        <w:jc w:val="lowKashida"/>
        <w:rPr>
          <w:sz w:val="32"/>
          <w:szCs w:val="32"/>
          <w:lang w:bidi="ar-IQ"/>
        </w:rPr>
      </w:pPr>
      <w:r w:rsidRPr="001D22FD">
        <w:rPr>
          <w:rFonts w:hint="cs"/>
          <w:sz w:val="32"/>
          <w:szCs w:val="32"/>
          <w:rtl/>
          <w:lang w:bidi="ar-IQ"/>
        </w:rPr>
        <w:t>تنفيذا لما جاء في كتاب الأمانة العامة لمجلس الوزراء ذي العدد ق2/2/25523 في 8/10/2008 وموافقة معالي وزير التعليم العالي والبحث العلمي تم تنسيبي الى الأمانة العامة لمجلس الوزراء للعمل في الدائرة القانونية بموجب الامر الوزاري ذي العدد أ ف 30798 في 3/12/2008</w:t>
      </w:r>
      <w:r>
        <w:rPr>
          <w:rFonts w:hint="cs"/>
          <w:sz w:val="32"/>
          <w:szCs w:val="32"/>
          <w:rtl/>
          <w:lang w:bidi="ar-IQ"/>
        </w:rPr>
        <w:t>.</w:t>
      </w:r>
    </w:p>
    <w:p w:rsidR="006C62F9" w:rsidRPr="001D22FD" w:rsidRDefault="006C62F9" w:rsidP="006C62F9">
      <w:pPr>
        <w:pStyle w:val="ListParagraph"/>
        <w:numPr>
          <w:ilvl w:val="0"/>
          <w:numId w:val="11"/>
        </w:numPr>
        <w:ind w:left="-143" w:right="1276" w:hanging="34"/>
        <w:jc w:val="lowKashida"/>
        <w:rPr>
          <w:sz w:val="32"/>
          <w:szCs w:val="32"/>
          <w:lang w:bidi="ar-IQ"/>
        </w:rPr>
      </w:pPr>
      <w:r w:rsidRPr="001D22FD">
        <w:rPr>
          <w:rFonts w:hint="cs"/>
          <w:sz w:val="32"/>
          <w:szCs w:val="32"/>
          <w:rtl/>
          <w:lang w:bidi="ar-IQ"/>
        </w:rPr>
        <w:t xml:space="preserve">باشرت العمل في الدائرة القانونية / الأمانة العامة لمجلس الوزراء / قسم التشريع، وقد ساهمت في تدقيق العديد من مشروعات القوانين والأنظمة والتعليمات المقدمة من الوزارات والجهات غير المرتبطة بوزارة وحضور مناقشة هذه المشروعات في مجلس شورى الدولة </w:t>
      </w:r>
      <w:proofErr w:type="spellStart"/>
      <w:r w:rsidRPr="001D22FD">
        <w:rPr>
          <w:rFonts w:hint="cs"/>
          <w:sz w:val="32"/>
          <w:szCs w:val="32"/>
          <w:rtl/>
          <w:lang w:bidi="ar-IQ"/>
        </w:rPr>
        <w:t>لابداء</w:t>
      </w:r>
      <w:proofErr w:type="spellEnd"/>
      <w:r w:rsidRPr="001D22FD">
        <w:rPr>
          <w:rFonts w:hint="cs"/>
          <w:sz w:val="32"/>
          <w:szCs w:val="32"/>
          <w:rtl/>
          <w:lang w:bidi="ar-IQ"/>
        </w:rPr>
        <w:t xml:space="preserve"> رأي الدائرة القانونية بشأنها ومنها مشروع قانون عقد المعاهدات والاتفاقيات </w:t>
      </w:r>
      <w:proofErr w:type="gramStart"/>
      <w:r w:rsidRPr="001D22FD">
        <w:rPr>
          <w:rFonts w:hint="cs"/>
          <w:sz w:val="32"/>
          <w:szCs w:val="32"/>
          <w:rtl/>
          <w:lang w:bidi="ar-IQ"/>
        </w:rPr>
        <w:t>الدولية ،</w:t>
      </w:r>
      <w:proofErr w:type="gramEnd"/>
      <w:r w:rsidRPr="001D22FD">
        <w:rPr>
          <w:rFonts w:hint="cs"/>
          <w:sz w:val="32"/>
          <w:szCs w:val="32"/>
          <w:rtl/>
          <w:lang w:bidi="ar-IQ"/>
        </w:rPr>
        <w:t xml:space="preserve"> ومشروع قانون تعديل الشركات العامة رقم (22) لسنة 1997 المعدل.</w:t>
      </w:r>
    </w:p>
    <w:p w:rsidR="006C62F9" w:rsidRPr="001D22FD" w:rsidRDefault="006C62F9" w:rsidP="006C62F9">
      <w:pPr>
        <w:pStyle w:val="ListParagraph"/>
        <w:numPr>
          <w:ilvl w:val="0"/>
          <w:numId w:val="11"/>
        </w:numPr>
        <w:ind w:left="-143" w:right="1276" w:hanging="34"/>
        <w:jc w:val="lowKashida"/>
        <w:rPr>
          <w:sz w:val="32"/>
          <w:szCs w:val="32"/>
          <w:lang w:bidi="ar-IQ"/>
        </w:rPr>
      </w:pPr>
      <w:r w:rsidRPr="001D22FD">
        <w:rPr>
          <w:rFonts w:hint="cs"/>
          <w:sz w:val="32"/>
          <w:szCs w:val="32"/>
          <w:rtl/>
          <w:lang w:bidi="ar-IQ"/>
        </w:rPr>
        <w:t xml:space="preserve">قمت </w:t>
      </w:r>
      <w:proofErr w:type="spellStart"/>
      <w:r w:rsidRPr="001D22FD">
        <w:rPr>
          <w:rFonts w:hint="cs"/>
          <w:sz w:val="32"/>
          <w:szCs w:val="32"/>
          <w:rtl/>
          <w:lang w:bidi="ar-IQ"/>
        </w:rPr>
        <w:t>باعداد</w:t>
      </w:r>
      <w:proofErr w:type="spellEnd"/>
      <w:r w:rsidRPr="001D22FD">
        <w:rPr>
          <w:rFonts w:hint="cs"/>
          <w:sz w:val="32"/>
          <w:szCs w:val="32"/>
          <w:rtl/>
          <w:lang w:bidi="ar-IQ"/>
        </w:rPr>
        <w:t xml:space="preserve"> مشروعات قوانين من شانها دعم </w:t>
      </w:r>
      <w:proofErr w:type="spellStart"/>
      <w:r w:rsidRPr="001D22FD">
        <w:rPr>
          <w:rFonts w:hint="cs"/>
          <w:sz w:val="32"/>
          <w:szCs w:val="32"/>
          <w:rtl/>
          <w:lang w:bidi="ar-IQ"/>
        </w:rPr>
        <w:t>الاستشمار</w:t>
      </w:r>
      <w:proofErr w:type="spellEnd"/>
      <w:r w:rsidRPr="001D22FD">
        <w:rPr>
          <w:rFonts w:hint="cs"/>
          <w:sz w:val="32"/>
          <w:szCs w:val="32"/>
          <w:rtl/>
          <w:lang w:bidi="ar-IQ"/>
        </w:rPr>
        <w:t xml:space="preserve"> في العراق </w:t>
      </w:r>
      <w:proofErr w:type="gramStart"/>
      <w:r w:rsidRPr="001D22FD">
        <w:rPr>
          <w:rFonts w:hint="cs"/>
          <w:sz w:val="32"/>
          <w:szCs w:val="32"/>
          <w:rtl/>
          <w:lang w:bidi="ar-IQ"/>
        </w:rPr>
        <w:t>منها ،مشروع</w:t>
      </w:r>
      <w:proofErr w:type="gramEnd"/>
      <w:r w:rsidRPr="001D22FD">
        <w:rPr>
          <w:rFonts w:hint="cs"/>
          <w:sz w:val="32"/>
          <w:szCs w:val="32"/>
          <w:rtl/>
          <w:lang w:bidi="ar-IQ"/>
        </w:rPr>
        <w:t xml:space="preserve"> قانون تعديل قانون الشركات رقم 21 لسنة1997 المعدل ،ومشروع قانون تعديل الاستثمار رقم 13 لسنة 2006 النافذ ، ومشروع قانون التحكيم التجاري.</w:t>
      </w:r>
    </w:p>
    <w:p w:rsidR="006C62F9" w:rsidRPr="00E66348" w:rsidRDefault="006C62F9" w:rsidP="006C62F9">
      <w:pPr>
        <w:pStyle w:val="ListParagraph"/>
        <w:numPr>
          <w:ilvl w:val="0"/>
          <w:numId w:val="11"/>
        </w:numPr>
        <w:ind w:left="-143" w:right="1276" w:hanging="34"/>
        <w:jc w:val="lowKashida"/>
        <w:rPr>
          <w:sz w:val="32"/>
          <w:szCs w:val="32"/>
          <w:rtl/>
          <w:lang w:bidi="ar-IQ"/>
        </w:rPr>
      </w:pPr>
      <w:r w:rsidRPr="001D22FD">
        <w:rPr>
          <w:rFonts w:hint="cs"/>
          <w:sz w:val="32"/>
          <w:szCs w:val="32"/>
          <w:rtl/>
          <w:lang w:bidi="ar-IQ"/>
        </w:rPr>
        <w:t xml:space="preserve">تم تكليفي للعمل في قسم الاتفاقيات والمعاهدات الدولية في الدائرة القانونية في الأمانة العامة لمجلس الوزراء بمنصب وكيل مدير قسم الاتفاقيات ، وقد قمت بدراسة العديد من مذكرات التفاهم التي تعقد بين الوزارات أو المؤسسات العراقية وما يقابلها </w:t>
      </w:r>
      <w:r w:rsidRPr="001D22FD">
        <w:rPr>
          <w:rFonts w:hint="cs"/>
          <w:sz w:val="32"/>
          <w:szCs w:val="32"/>
          <w:rtl/>
          <w:lang w:bidi="ar-IQ"/>
        </w:rPr>
        <w:lastRenderedPageBreak/>
        <w:t xml:space="preserve">في الدول الأخرى تمهيدا لعرضها على دولة رئيس الوزراء للموافقة على </w:t>
      </w:r>
      <w:proofErr w:type="spellStart"/>
      <w:r w:rsidRPr="001D22FD">
        <w:rPr>
          <w:rFonts w:hint="cs"/>
          <w:sz w:val="32"/>
          <w:szCs w:val="32"/>
          <w:rtl/>
          <w:lang w:bidi="ar-IQ"/>
        </w:rPr>
        <w:t>نفاذها</w:t>
      </w:r>
      <w:proofErr w:type="spellEnd"/>
      <w:r w:rsidRPr="001D22FD">
        <w:rPr>
          <w:rFonts w:hint="cs"/>
          <w:sz w:val="32"/>
          <w:szCs w:val="32"/>
          <w:rtl/>
          <w:lang w:bidi="ar-IQ"/>
        </w:rPr>
        <w:t xml:space="preserve"> او طلب موافقته على التخويل بالتوقيع وفقا للصلاحيات المقررة لدولته ، كما قمت بدراسة العديد من الاتفاقيات الدولية المزمع ابرامها مع الدول الأخرى والمقدمة الى الأمانة العامة لمجلس الوزراء لاتخاذ ما يلزم في شأن استكمال إجراءات المصادقة او الانضمام.</w:t>
      </w:r>
    </w:p>
    <w:p w:rsidR="006C62F9" w:rsidRDefault="006C62F9" w:rsidP="006C62F9">
      <w:pPr>
        <w:pStyle w:val="ListParagraph"/>
        <w:ind w:left="-143" w:right="1276" w:hanging="34"/>
        <w:jc w:val="lowKashida"/>
        <w:rPr>
          <w:sz w:val="32"/>
          <w:szCs w:val="32"/>
          <w:rtl/>
          <w:lang w:bidi="ar-IQ"/>
        </w:rPr>
      </w:pPr>
    </w:p>
    <w:p w:rsidR="006C62F9" w:rsidRPr="001D22FD" w:rsidRDefault="006C62F9" w:rsidP="006C62F9">
      <w:pPr>
        <w:pStyle w:val="ListParagraph"/>
        <w:ind w:left="-143" w:right="1276" w:hanging="34"/>
        <w:jc w:val="lowKashida"/>
        <w:rPr>
          <w:sz w:val="32"/>
          <w:szCs w:val="32"/>
          <w:rtl/>
          <w:lang w:bidi="ar-IQ"/>
        </w:rPr>
      </w:pPr>
    </w:p>
    <w:p w:rsidR="006C62F9" w:rsidRPr="00EC0025" w:rsidRDefault="006C62F9" w:rsidP="006C62F9">
      <w:pPr>
        <w:pStyle w:val="ListParagraph"/>
        <w:ind w:left="-143" w:right="1276" w:hanging="34"/>
        <w:jc w:val="lowKashida"/>
        <w:rPr>
          <w:b/>
          <w:bCs/>
          <w:color w:val="385623" w:themeColor="accent6" w:themeShade="80"/>
          <w:sz w:val="32"/>
          <w:szCs w:val="32"/>
          <w:rtl/>
          <w:lang w:bidi="ar-IQ"/>
        </w:rPr>
      </w:pPr>
      <w:r w:rsidRPr="00EC0025">
        <w:rPr>
          <w:rFonts w:hint="cs"/>
          <w:b/>
          <w:bCs/>
          <w:color w:val="385623" w:themeColor="accent6" w:themeShade="80"/>
          <w:sz w:val="32"/>
          <w:szCs w:val="32"/>
          <w:rtl/>
          <w:lang w:bidi="ar-IQ"/>
        </w:rPr>
        <w:t xml:space="preserve">اثنى </w:t>
      </w:r>
      <w:proofErr w:type="spellStart"/>
      <w:proofErr w:type="gramStart"/>
      <w:r w:rsidRPr="00EC0025">
        <w:rPr>
          <w:rFonts w:hint="cs"/>
          <w:b/>
          <w:bCs/>
          <w:color w:val="385623" w:themeColor="accent6" w:themeShade="80"/>
          <w:sz w:val="32"/>
          <w:szCs w:val="32"/>
          <w:rtl/>
          <w:lang w:bidi="ar-IQ"/>
        </w:rPr>
        <w:t>عشر</w:t>
      </w:r>
      <w:r>
        <w:rPr>
          <w:rFonts w:hint="cs"/>
          <w:b/>
          <w:bCs/>
          <w:color w:val="385623" w:themeColor="accent6" w:themeShade="80"/>
          <w:sz w:val="32"/>
          <w:szCs w:val="32"/>
          <w:u w:val="single"/>
          <w:rtl/>
          <w:lang w:bidi="ar-IQ"/>
        </w:rPr>
        <w:t>:</w:t>
      </w:r>
      <w:r w:rsidRPr="00EC0025">
        <w:rPr>
          <w:rFonts w:hint="cs"/>
          <w:b/>
          <w:bCs/>
          <w:color w:val="385623" w:themeColor="accent6" w:themeShade="80"/>
          <w:sz w:val="32"/>
          <w:szCs w:val="32"/>
          <w:u w:val="single"/>
          <w:rtl/>
          <w:lang w:bidi="ar-IQ"/>
        </w:rPr>
        <w:t>اللجان</w:t>
      </w:r>
      <w:proofErr w:type="spellEnd"/>
      <w:proofErr w:type="gramEnd"/>
      <w:r w:rsidRPr="00EC0025">
        <w:rPr>
          <w:rFonts w:hint="cs"/>
          <w:b/>
          <w:bCs/>
          <w:color w:val="385623" w:themeColor="accent6" w:themeShade="80"/>
          <w:sz w:val="32"/>
          <w:szCs w:val="32"/>
          <w:u w:val="single"/>
          <w:rtl/>
          <w:lang w:bidi="ar-IQ"/>
        </w:rPr>
        <w:t xml:space="preserve"> المكلف بها:</w:t>
      </w:r>
    </w:p>
    <w:p w:rsidR="006C62F9" w:rsidRPr="001D22FD" w:rsidRDefault="006C62F9" w:rsidP="006C62F9">
      <w:pPr>
        <w:pStyle w:val="ListParagraph"/>
        <w:ind w:left="-143" w:right="1276" w:hanging="34"/>
        <w:jc w:val="lowKashida"/>
        <w:rPr>
          <w:sz w:val="32"/>
          <w:szCs w:val="32"/>
          <w:rtl/>
          <w:lang w:bidi="ar-IQ"/>
        </w:rPr>
      </w:pPr>
      <w:r w:rsidRPr="001D22FD">
        <w:rPr>
          <w:rFonts w:hint="cs"/>
          <w:sz w:val="32"/>
          <w:szCs w:val="32"/>
          <w:rtl/>
          <w:lang w:bidi="ar-IQ"/>
        </w:rPr>
        <w:t>تم تكليفي برئاسة وعضوية العديد من اللجان منها:</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لجنة الامتحان الشامل / كلية القانون / جامعة بابل (امر اد</w:t>
      </w:r>
      <w:r>
        <w:rPr>
          <w:rFonts w:hint="cs"/>
          <w:sz w:val="32"/>
          <w:szCs w:val="32"/>
          <w:rtl/>
          <w:lang w:bidi="ar-IQ"/>
        </w:rPr>
        <w:t>اري) ذي العدد (308) في 4/3/2001.</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لجنة التهيئة للمشاركة الميدانية التي تقوم بها الكلية ضمن </w:t>
      </w:r>
      <w:proofErr w:type="gramStart"/>
      <w:r w:rsidRPr="001D22FD">
        <w:rPr>
          <w:rFonts w:hint="cs"/>
          <w:sz w:val="32"/>
          <w:szCs w:val="32"/>
          <w:rtl/>
          <w:lang w:bidi="ar-IQ"/>
        </w:rPr>
        <w:t>اطار</w:t>
      </w:r>
      <w:proofErr w:type="gramEnd"/>
      <w:r w:rsidRPr="001D22FD">
        <w:rPr>
          <w:rFonts w:hint="cs"/>
          <w:sz w:val="32"/>
          <w:szCs w:val="32"/>
          <w:rtl/>
          <w:lang w:bidi="ar-IQ"/>
        </w:rPr>
        <w:t xml:space="preserve"> تنمية العلاقات بين الجامعة والمجتمع / كلية القانون /جامعة بابل ذي العدد (1792) في 22/7/2001</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لجنة تدقيق الدرجات الوظيفية /كلية القانون / جامعة بابل ذي العدد (490) في 15/4/2006</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لجنة </w:t>
      </w:r>
      <w:proofErr w:type="spellStart"/>
      <w:r w:rsidRPr="001D22FD">
        <w:rPr>
          <w:rFonts w:hint="cs"/>
          <w:sz w:val="32"/>
          <w:szCs w:val="32"/>
          <w:rtl/>
          <w:lang w:bidi="ar-IQ"/>
        </w:rPr>
        <w:t>توصبف</w:t>
      </w:r>
      <w:proofErr w:type="spellEnd"/>
      <w:r w:rsidRPr="001D22FD">
        <w:rPr>
          <w:rFonts w:hint="cs"/>
          <w:sz w:val="32"/>
          <w:szCs w:val="32"/>
          <w:rtl/>
          <w:lang w:bidi="ar-IQ"/>
        </w:rPr>
        <w:t xml:space="preserve"> الموظفين / كلية القانون / جامعة بابل ذي العدد (1346) في 5/9/2006</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لجنة توصيف الهيكلية العلمية والفنية والإدارية / كلية القانون / جامعة بابل الامر الإداري ذي العدد (340) في 14/1/2007</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لجنة احتساب ممارسة مهنة المحاماة / كلية القانون / جامعة بابل ذي العدد (162) في 22/1/2008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اللجنة العلمية للمؤتمر القانوني الأول (977) في 27/5/2008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امر جامعي تشكيل </w:t>
      </w:r>
      <w:proofErr w:type="gramStart"/>
      <w:r w:rsidRPr="001D22FD">
        <w:rPr>
          <w:rFonts w:hint="cs"/>
          <w:sz w:val="32"/>
          <w:szCs w:val="32"/>
          <w:rtl/>
          <w:lang w:bidi="ar-IQ"/>
        </w:rPr>
        <w:t>لجنة  تدقيق</w:t>
      </w:r>
      <w:proofErr w:type="gramEnd"/>
      <w:r w:rsidRPr="001D22FD">
        <w:rPr>
          <w:rFonts w:hint="cs"/>
          <w:sz w:val="32"/>
          <w:szCs w:val="32"/>
          <w:rtl/>
          <w:lang w:bidi="ar-IQ"/>
        </w:rPr>
        <w:t xml:space="preserve"> الدرجات والعناوين الوظيفية ذي العدد (د/8911) في 2008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لجنة اختبار المرشحين من </w:t>
      </w:r>
      <w:proofErr w:type="gramStart"/>
      <w:r w:rsidRPr="001D22FD">
        <w:rPr>
          <w:rFonts w:hint="cs"/>
          <w:sz w:val="32"/>
          <w:szCs w:val="32"/>
          <w:rtl/>
          <w:lang w:bidi="ar-IQ"/>
        </w:rPr>
        <w:t>المنسبين</w:t>
      </w:r>
      <w:proofErr w:type="gramEnd"/>
      <w:r w:rsidRPr="001D22FD">
        <w:rPr>
          <w:rFonts w:hint="cs"/>
          <w:sz w:val="32"/>
          <w:szCs w:val="32"/>
          <w:rtl/>
          <w:lang w:bidi="ar-IQ"/>
        </w:rPr>
        <w:t xml:space="preserve"> في الجامعة </w:t>
      </w:r>
      <w:proofErr w:type="spellStart"/>
      <w:r w:rsidRPr="001D22FD">
        <w:rPr>
          <w:rFonts w:hint="cs"/>
          <w:sz w:val="32"/>
          <w:szCs w:val="32"/>
          <w:rtl/>
          <w:lang w:bidi="ar-IQ"/>
        </w:rPr>
        <w:t>لاكمال</w:t>
      </w:r>
      <w:proofErr w:type="spellEnd"/>
      <w:r w:rsidRPr="001D22FD">
        <w:rPr>
          <w:rFonts w:hint="cs"/>
          <w:sz w:val="32"/>
          <w:szCs w:val="32"/>
          <w:rtl/>
          <w:lang w:bidi="ar-IQ"/>
        </w:rPr>
        <w:t xml:space="preserve"> دراستهم الجامعية ضمن قناة المتميزين / امر جامعي من جامعة بابل ذي العدد (د/10514) في 1/7/2008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اللجنة العلمية لفرع القانون الخاص ذي العدد (1427) في 3/9/2014</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رئيس لجنة اعداد مشروع قانون تعديل قانون الشركات رقم (21) لسنة 1997 المشكلة بموجب الامر الديواني المرقم (52) لسنة 2009</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ممثل الأمانة العامة لمجلس الوزراء في اللجنة التي تتولى تقديم توصية بتحديد رئاسات اللجان المشتركة مع الدول الشقيقة والصديقة ونوابهم وأعضاء تلك اللجان المشكلة بموجب الامر الديواني المرقم (65) لسنة 2009</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lastRenderedPageBreak/>
        <w:t xml:space="preserve">ممثل الأمانة العامة لمجلس الوزراء / الدائرة القانونية في اللجنة المشكلة للنظر في استيفاء (10) دولارات عن كل سائح عربي او </w:t>
      </w:r>
      <w:proofErr w:type="gramStart"/>
      <w:r w:rsidRPr="001D22FD">
        <w:rPr>
          <w:rFonts w:hint="cs"/>
          <w:sz w:val="32"/>
          <w:szCs w:val="32"/>
          <w:rtl/>
          <w:lang w:bidi="ar-IQ"/>
        </w:rPr>
        <w:t>اجنبي</w:t>
      </w:r>
      <w:proofErr w:type="gramEnd"/>
      <w:r w:rsidRPr="001D22FD">
        <w:rPr>
          <w:rFonts w:hint="cs"/>
          <w:sz w:val="32"/>
          <w:szCs w:val="32"/>
          <w:rtl/>
          <w:lang w:bidi="ar-IQ"/>
        </w:rPr>
        <w:t xml:space="preserve"> ضمن المجاميع السياحية التي تزور العراق</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ممثل وزارة التعليم العالي والبحث العلمي في الفريق الوطني لمكافحة غسل الأموال وتمويل </w:t>
      </w:r>
      <w:proofErr w:type="gramStart"/>
      <w:r w:rsidRPr="001D22FD">
        <w:rPr>
          <w:rFonts w:hint="cs"/>
          <w:sz w:val="32"/>
          <w:szCs w:val="32"/>
          <w:rtl/>
          <w:lang w:bidi="ar-IQ"/>
        </w:rPr>
        <w:t>الإرهاب ،</w:t>
      </w:r>
      <w:proofErr w:type="gramEnd"/>
      <w:r w:rsidRPr="001D22FD">
        <w:rPr>
          <w:rFonts w:hint="cs"/>
          <w:sz w:val="32"/>
          <w:szCs w:val="32"/>
          <w:rtl/>
          <w:lang w:bidi="ar-IQ"/>
        </w:rPr>
        <w:t xml:space="preserve"> بموجب الامر الديواني رقم (103) لسنة 2012</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عضوا في اللجنة الوزارية التي تتولى معادلة الشهادة الممنوحة من قبل المعهد القضائي لشهادة الدبلوم العالي في العلوم القضائية بموجب الامر الوزاري ذي العدد (9915) في 19/6/2013</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عضوا في اللجنة الوزارية التي تتولى عملية التنسيق </w:t>
      </w:r>
      <w:proofErr w:type="gramStart"/>
      <w:r w:rsidRPr="001D22FD">
        <w:rPr>
          <w:rFonts w:hint="cs"/>
          <w:sz w:val="32"/>
          <w:szCs w:val="32"/>
          <w:rtl/>
          <w:lang w:bidi="ar-IQ"/>
        </w:rPr>
        <w:t>بشان</w:t>
      </w:r>
      <w:proofErr w:type="gramEnd"/>
      <w:r w:rsidRPr="001D22FD">
        <w:rPr>
          <w:rFonts w:hint="cs"/>
          <w:sz w:val="32"/>
          <w:szCs w:val="32"/>
          <w:rtl/>
          <w:lang w:bidi="ar-IQ"/>
        </w:rPr>
        <w:t xml:space="preserve"> موضوع برنامج تطوير القانون التجاري المقدم من وزارة التجارة الامريكية بموجب الامر الوزاري ذي العدد (4573) في 11/9/2013</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عضوا في اللجنة الوزارية التي تتولى (تحديث وتطوير الموارد المعرفية لمناهج علوم القانون في الجامعات العراقية بموجب الامر الوزاري ذي العدد (1079) في 5/2/2014</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عضوا في اللجنة الوزارية التي تتولى (دراسة موضوع البرنامج العلمي لنيل شهادة الدبلوم العالي في ميدان مكافحة </w:t>
      </w:r>
      <w:proofErr w:type="gramStart"/>
      <w:r w:rsidRPr="001D22FD">
        <w:rPr>
          <w:rFonts w:hint="cs"/>
          <w:sz w:val="32"/>
          <w:szCs w:val="32"/>
          <w:rtl/>
          <w:lang w:bidi="ar-IQ"/>
        </w:rPr>
        <w:t>الفساد )</w:t>
      </w:r>
      <w:proofErr w:type="gramEnd"/>
      <w:r w:rsidRPr="001D22FD">
        <w:rPr>
          <w:rFonts w:hint="cs"/>
          <w:sz w:val="32"/>
          <w:szCs w:val="32"/>
          <w:rtl/>
          <w:lang w:bidi="ar-IQ"/>
        </w:rPr>
        <w:t xml:space="preserve"> بموجب الامر الوزاري ذي العدد (2670) في 16/7/2014</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اللجنة التحضيرية للمحفل القانوني الحسيني بموجب الامر الإداري ذي العدد (1679) في 17/10/2016</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اللجنتين التخصصيتين (الفنية والإدارية) للعمل </w:t>
      </w:r>
      <w:proofErr w:type="spellStart"/>
      <w:r w:rsidRPr="001D22FD">
        <w:rPr>
          <w:rFonts w:hint="cs"/>
          <w:sz w:val="32"/>
          <w:szCs w:val="32"/>
          <w:rtl/>
          <w:lang w:bidi="ar-IQ"/>
        </w:rPr>
        <w:t>باعداد</w:t>
      </w:r>
      <w:proofErr w:type="spellEnd"/>
      <w:r w:rsidRPr="001D22FD">
        <w:rPr>
          <w:rFonts w:hint="cs"/>
          <w:sz w:val="32"/>
          <w:szCs w:val="32"/>
          <w:rtl/>
          <w:lang w:bidi="ar-IQ"/>
        </w:rPr>
        <w:t xml:space="preserve"> المتطلبات الأولية </w:t>
      </w:r>
      <w:proofErr w:type="spellStart"/>
      <w:r w:rsidRPr="001D22FD">
        <w:rPr>
          <w:rFonts w:hint="cs"/>
          <w:sz w:val="32"/>
          <w:szCs w:val="32"/>
          <w:rtl/>
          <w:lang w:bidi="ar-IQ"/>
        </w:rPr>
        <w:t>لادراج</w:t>
      </w:r>
      <w:proofErr w:type="spellEnd"/>
      <w:r w:rsidRPr="001D22FD">
        <w:rPr>
          <w:rFonts w:hint="cs"/>
          <w:sz w:val="32"/>
          <w:szCs w:val="32"/>
          <w:rtl/>
          <w:lang w:bidi="ar-IQ"/>
        </w:rPr>
        <w:t xml:space="preserve"> مدينة بابل الاثرية على لائحة التراث العالمي بموجب الامر الصادر من مجلس محافظة بابل / الإدارة ذي العدد (2468) في 4/10/2016</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لجنة متابعة وتفعيل مشروع مستقبل بابل والتعاون والاتصال مع منظمة اليونسكو والجهات ذات العلاقة بموجب الامر الإداري الصادر من مجلس محافظة بابل ذي العدد (2758) في 31/10/2016</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رئيس اللجنة </w:t>
      </w:r>
      <w:proofErr w:type="spellStart"/>
      <w:r w:rsidRPr="001D22FD">
        <w:rPr>
          <w:rFonts w:hint="cs"/>
          <w:sz w:val="32"/>
          <w:szCs w:val="32"/>
          <w:rtl/>
          <w:lang w:bidi="ar-IQ"/>
        </w:rPr>
        <w:t>الامتحانية</w:t>
      </w:r>
      <w:proofErr w:type="spellEnd"/>
      <w:r w:rsidRPr="001D22FD">
        <w:rPr>
          <w:rFonts w:hint="cs"/>
          <w:sz w:val="32"/>
          <w:szCs w:val="32"/>
          <w:rtl/>
          <w:lang w:bidi="ar-IQ"/>
        </w:rPr>
        <w:t xml:space="preserve"> في كلية القانون حسب الامر الإداري ذي العدد (651) في 9/4/2017</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 في اللجنة الوزارية التي تتولى تعديل ودمج تعليمات </w:t>
      </w:r>
      <w:proofErr w:type="spellStart"/>
      <w:r w:rsidRPr="001D22FD">
        <w:rPr>
          <w:rFonts w:hint="cs"/>
          <w:sz w:val="32"/>
          <w:szCs w:val="32"/>
          <w:rtl/>
          <w:lang w:bidi="ar-IQ"/>
        </w:rPr>
        <w:t>تاليف</w:t>
      </w:r>
      <w:proofErr w:type="spellEnd"/>
      <w:r w:rsidRPr="001D22FD">
        <w:rPr>
          <w:rFonts w:hint="cs"/>
          <w:sz w:val="32"/>
          <w:szCs w:val="32"/>
          <w:rtl/>
          <w:lang w:bidi="ar-IQ"/>
        </w:rPr>
        <w:t xml:space="preserve"> وترجمة الكتب المنهجية رقم 32 لسنة 1992 وتعليمات التعضيد العلمي رقم 51 لسنة 1992 وتعديلاتها حسب الامر الوزاري ذي العدد (2485) في 20/6/2017</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عضو في لجنة متابعة تنفيذ مشروع تطوير وتحديث الموارد المعرفية / مناهج القانون في الجامعات العراقية حسب الامر الوزاري الصادر من وزارة التعليم العالي والبحث العلمي / دائرة البحث والتطوير ذي العدد (2484) في 20/6/2017 والمبلغ الينا بكتاب رئاسة جامعة واسط /قسم البحث والتطوير ذي العدد (9928) في 9/7/2017</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lastRenderedPageBreak/>
        <w:t>مشارك في عضوية مجلس ضمان الجودة في رئاسة جامعة واسط حسب كتاب رئاسة الجامعة / قسم الموارد البشرية ذي العدد (1919) في 6/2/2018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مشارك في عضوية مجلس ضمان الجودة في رئاسة الجامعة المستنصرية حسب كتاب رئاسة الجامعة / قسم الموارد البشرية ذي العدد (1545) في 22/10/2018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 لجنة وضع الرؤى للإفادة من </w:t>
      </w:r>
      <w:proofErr w:type="spellStart"/>
      <w:r w:rsidRPr="001D22FD">
        <w:rPr>
          <w:rFonts w:hint="cs"/>
          <w:sz w:val="32"/>
          <w:szCs w:val="32"/>
          <w:rtl/>
          <w:lang w:bidi="ar-IQ"/>
        </w:rPr>
        <w:t>ايفادات</w:t>
      </w:r>
      <w:proofErr w:type="spellEnd"/>
      <w:r w:rsidRPr="001D22FD">
        <w:rPr>
          <w:rFonts w:hint="cs"/>
          <w:sz w:val="32"/>
          <w:szCs w:val="32"/>
          <w:rtl/>
          <w:lang w:bidi="ar-IQ"/>
        </w:rPr>
        <w:t xml:space="preserve"> التدريسيين الى الخارج بشكل امثل حسب كتاب رئاسة الجامعة /امانة مجلس </w:t>
      </w:r>
      <w:proofErr w:type="gramStart"/>
      <w:r w:rsidRPr="001D22FD">
        <w:rPr>
          <w:rFonts w:hint="cs"/>
          <w:sz w:val="32"/>
          <w:szCs w:val="32"/>
          <w:rtl/>
          <w:lang w:bidi="ar-IQ"/>
        </w:rPr>
        <w:t>الجامعة  ذي</w:t>
      </w:r>
      <w:proofErr w:type="gramEnd"/>
      <w:r w:rsidRPr="001D22FD">
        <w:rPr>
          <w:rFonts w:hint="cs"/>
          <w:sz w:val="32"/>
          <w:szCs w:val="32"/>
          <w:rtl/>
          <w:lang w:bidi="ar-IQ"/>
        </w:rPr>
        <w:t xml:space="preserve"> العدد (س 734) في 6/3/2018</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رئيس اللجنة الاستشارية في جامعة واسط بموجب الامر الجامعي ذي العدد (5665) في 15/4/2018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تكليف ضمن فريق الاعداد وتهيئة البرامج المعدة من قبل هيأة النزاهة ضمن الخطة السنوية </w:t>
      </w:r>
      <w:proofErr w:type="spellStart"/>
      <w:r w:rsidRPr="001D22FD">
        <w:rPr>
          <w:rFonts w:hint="cs"/>
          <w:sz w:val="32"/>
          <w:szCs w:val="32"/>
          <w:rtl/>
          <w:lang w:bidi="ar-IQ"/>
        </w:rPr>
        <w:t>للاكاديمية</w:t>
      </w:r>
      <w:proofErr w:type="spellEnd"/>
      <w:r w:rsidRPr="001D22FD">
        <w:rPr>
          <w:rFonts w:hint="cs"/>
          <w:sz w:val="32"/>
          <w:szCs w:val="32"/>
          <w:rtl/>
          <w:lang w:bidi="ar-IQ"/>
        </w:rPr>
        <w:t xml:space="preserve"> لعام 2018 وهو برنامج (برنامج المواطن شريك في مواجهة الفساد وبرنامج حرمة المال العام عصب النزاهة وبرنامج الشفافية اية </w:t>
      </w:r>
      <w:proofErr w:type="gramStart"/>
      <w:r w:rsidRPr="001D22FD">
        <w:rPr>
          <w:rFonts w:hint="cs"/>
          <w:sz w:val="32"/>
          <w:szCs w:val="32"/>
          <w:rtl/>
          <w:lang w:bidi="ar-IQ"/>
        </w:rPr>
        <w:t>النزاهة )</w:t>
      </w:r>
      <w:proofErr w:type="gramEnd"/>
      <w:r w:rsidRPr="001D22FD">
        <w:rPr>
          <w:rFonts w:hint="cs"/>
          <w:sz w:val="32"/>
          <w:szCs w:val="32"/>
          <w:rtl/>
          <w:lang w:bidi="ar-IQ"/>
        </w:rPr>
        <w:t xml:space="preserve"> حسب الامر الوزاري الصادر من هيأة النزاهة /الاكاديمية العراقية لمكافحة الفساد ذي العدد (</w:t>
      </w:r>
      <w:proofErr w:type="spellStart"/>
      <w:r w:rsidRPr="001D22FD">
        <w:rPr>
          <w:rFonts w:hint="cs"/>
          <w:sz w:val="32"/>
          <w:szCs w:val="32"/>
          <w:rtl/>
          <w:lang w:bidi="ar-IQ"/>
        </w:rPr>
        <w:t>ق.د</w:t>
      </w:r>
      <w:proofErr w:type="spellEnd"/>
      <w:r w:rsidRPr="001D22FD">
        <w:rPr>
          <w:rFonts w:hint="cs"/>
          <w:sz w:val="32"/>
          <w:szCs w:val="32"/>
          <w:rtl/>
          <w:lang w:bidi="ar-IQ"/>
        </w:rPr>
        <w:t>/10237) في 27/6/2018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رئيس لجنة القانونية في نقابة </w:t>
      </w:r>
      <w:proofErr w:type="gramStart"/>
      <w:r w:rsidRPr="001D22FD">
        <w:rPr>
          <w:rFonts w:hint="cs"/>
          <w:sz w:val="32"/>
          <w:szCs w:val="32"/>
          <w:rtl/>
          <w:lang w:bidi="ar-IQ"/>
        </w:rPr>
        <w:t>الاكاديميين</w:t>
      </w:r>
      <w:proofErr w:type="gramEnd"/>
      <w:r w:rsidRPr="001D22FD">
        <w:rPr>
          <w:rFonts w:hint="cs"/>
          <w:sz w:val="32"/>
          <w:szCs w:val="32"/>
          <w:rtl/>
          <w:lang w:bidi="ar-IQ"/>
        </w:rPr>
        <w:t xml:space="preserve"> العراقيين حسب الامر النقابي الصادر من نقابة الاكاديميين العراقيين ذي العدد (369) في 16/7/2018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عضو لجنة خلية ازمة تتولى مهمة التعامل مع مطالب المتظاهرين ومتابعتها ووضع الحلول السريعة لها عند حصولها حسب الامر الجامعي ذي العدد (12685) في 4/9/2018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proofErr w:type="gramStart"/>
      <w:r w:rsidRPr="001D22FD">
        <w:rPr>
          <w:rFonts w:hint="cs"/>
          <w:sz w:val="32"/>
          <w:szCs w:val="32"/>
          <w:rtl/>
          <w:lang w:bidi="ar-IQ"/>
        </w:rPr>
        <w:t>احد</w:t>
      </w:r>
      <w:proofErr w:type="gramEnd"/>
      <w:r w:rsidRPr="001D22FD">
        <w:rPr>
          <w:rFonts w:hint="cs"/>
          <w:sz w:val="32"/>
          <w:szCs w:val="32"/>
          <w:rtl/>
          <w:lang w:bidi="ar-IQ"/>
        </w:rPr>
        <w:t xml:space="preserve"> أعضاء الايفاد الى جمهورية ايران الإسلامية لزيارة جامعة أصفهان لغرض مناقشة افاق التعاون العلمي والثقافي بين الجامعتين للمدة من 2/10/2018 بموجب الامر الجامعي ذي العدد (14107) في 1/10/2018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 الهيأة العليا المشرفة على </w:t>
      </w:r>
      <w:proofErr w:type="spellStart"/>
      <w:r w:rsidRPr="001D22FD">
        <w:rPr>
          <w:rFonts w:hint="cs"/>
          <w:sz w:val="32"/>
          <w:szCs w:val="32"/>
          <w:rtl/>
          <w:lang w:bidi="ar-IQ"/>
        </w:rPr>
        <w:t>الدراسةالمسائية</w:t>
      </w:r>
      <w:proofErr w:type="spellEnd"/>
      <w:r w:rsidRPr="001D22FD">
        <w:rPr>
          <w:rFonts w:hint="cs"/>
          <w:sz w:val="32"/>
          <w:szCs w:val="32"/>
          <w:rtl/>
          <w:lang w:bidi="ar-IQ"/>
        </w:rPr>
        <w:t xml:space="preserve"> للعام الدراسي 2018-2019 بموجب الامر الجامعي ذي العدد (55) في 2/10/2018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رئيس اللجنة العلمية لمؤتمر (الحماية القانونية للبيئة) والذي سيقام بتاريخ 17/12/2018 في كلية الامام الكاظم (ع) للعلوم الإسلامية الجامعة/ واسط / قسم القانون بموجب الامر (4436) في 4/10/2018</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 xml:space="preserve">عضو اللجنة الوزارية والحاقا </w:t>
      </w:r>
      <w:proofErr w:type="spellStart"/>
      <w:r w:rsidRPr="001D22FD">
        <w:rPr>
          <w:rFonts w:hint="cs"/>
          <w:sz w:val="32"/>
          <w:szCs w:val="32"/>
          <w:rtl/>
          <w:lang w:bidi="ar-IQ"/>
        </w:rPr>
        <w:t>بالامر</w:t>
      </w:r>
      <w:proofErr w:type="spellEnd"/>
      <w:r w:rsidRPr="001D22FD">
        <w:rPr>
          <w:rFonts w:hint="cs"/>
          <w:sz w:val="32"/>
          <w:szCs w:val="32"/>
          <w:rtl/>
          <w:lang w:bidi="ar-IQ"/>
        </w:rPr>
        <w:t xml:space="preserve"> الوزاري (2485) في 20/6/2017 والمشكلة بموجب الامر الوزاري (4904) في 14/10/2018 تتولى تعديل ودمج تعليمات </w:t>
      </w:r>
      <w:proofErr w:type="spellStart"/>
      <w:r w:rsidRPr="001D22FD">
        <w:rPr>
          <w:rFonts w:hint="cs"/>
          <w:sz w:val="32"/>
          <w:szCs w:val="32"/>
          <w:rtl/>
          <w:lang w:bidi="ar-IQ"/>
        </w:rPr>
        <w:t>تاليف</w:t>
      </w:r>
      <w:proofErr w:type="spellEnd"/>
      <w:r w:rsidRPr="001D22FD">
        <w:rPr>
          <w:rFonts w:hint="cs"/>
          <w:sz w:val="32"/>
          <w:szCs w:val="32"/>
          <w:rtl/>
          <w:lang w:bidi="ar-IQ"/>
        </w:rPr>
        <w:t xml:space="preserve"> وترجمة الكتب المنهجية رقم 32 لسنة 1990 وتعليمات التعضيد العلمي رقم 51 لسنة 1992 وتعديلاتها</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عضو اللجنة الوزارية المشكلة بموجب الامر الوزاري (</w:t>
      </w:r>
      <w:proofErr w:type="spellStart"/>
      <w:r w:rsidRPr="001D22FD">
        <w:rPr>
          <w:rFonts w:hint="cs"/>
          <w:sz w:val="32"/>
          <w:szCs w:val="32"/>
          <w:rtl/>
          <w:lang w:bidi="ar-IQ"/>
        </w:rPr>
        <w:t>ب.ت</w:t>
      </w:r>
      <w:proofErr w:type="spellEnd"/>
      <w:r w:rsidRPr="001D22FD">
        <w:rPr>
          <w:rFonts w:hint="cs"/>
          <w:sz w:val="32"/>
          <w:szCs w:val="32"/>
          <w:rtl/>
          <w:lang w:bidi="ar-IQ"/>
        </w:rPr>
        <w:t xml:space="preserve"> 3/3205) في 4/4/2019 المتضمن بتعديل لجنة تطوير وتحديث المناهج الدراسية لعلوم القانون في الجامعات </w:t>
      </w:r>
      <w:proofErr w:type="gramStart"/>
      <w:r w:rsidRPr="001D22FD">
        <w:rPr>
          <w:rFonts w:hint="cs"/>
          <w:sz w:val="32"/>
          <w:szCs w:val="32"/>
          <w:rtl/>
          <w:lang w:bidi="ar-IQ"/>
        </w:rPr>
        <w:t xml:space="preserve">العراقية </w:t>
      </w:r>
      <w:r>
        <w:rPr>
          <w:rFonts w:hint="cs"/>
          <w:sz w:val="32"/>
          <w:szCs w:val="32"/>
          <w:rtl/>
          <w:lang w:bidi="ar-IQ"/>
        </w:rPr>
        <w:t>.</w:t>
      </w:r>
      <w:proofErr w:type="gramEnd"/>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lastRenderedPageBreak/>
        <w:t>عضو لجنة الاشراف على سير الامتحان التقويمي للعام الدراسي 2018-2019 بموجب الامر ذي العدد (6983) في 12/5/2019</w:t>
      </w:r>
      <w:r>
        <w:rPr>
          <w:rFonts w:hint="cs"/>
          <w:sz w:val="32"/>
          <w:szCs w:val="32"/>
          <w:rtl/>
          <w:lang w:bidi="ar-IQ"/>
        </w:rPr>
        <w:t>.</w:t>
      </w:r>
    </w:p>
    <w:p w:rsidR="006C62F9" w:rsidRPr="001D22FD" w:rsidRDefault="006C62F9" w:rsidP="006C62F9">
      <w:pPr>
        <w:pStyle w:val="ListParagraph"/>
        <w:numPr>
          <w:ilvl w:val="0"/>
          <w:numId w:val="12"/>
        </w:numPr>
        <w:ind w:left="-143" w:right="1276" w:hanging="34"/>
        <w:jc w:val="lowKashida"/>
        <w:rPr>
          <w:sz w:val="32"/>
          <w:szCs w:val="32"/>
          <w:lang w:bidi="ar-IQ"/>
        </w:rPr>
      </w:pPr>
      <w:r w:rsidRPr="001D22FD">
        <w:rPr>
          <w:rFonts w:hint="cs"/>
          <w:sz w:val="32"/>
          <w:szCs w:val="32"/>
          <w:rtl/>
          <w:lang w:bidi="ar-IQ"/>
        </w:rPr>
        <w:t>رئيس لجنة الوصف الوظيفي في كلية القانون بموجب الامر الإداري ذي العدد (489) في 11/3/2019</w:t>
      </w:r>
      <w:r>
        <w:rPr>
          <w:rFonts w:hint="cs"/>
          <w:sz w:val="32"/>
          <w:szCs w:val="32"/>
          <w:rtl/>
          <w:lang w:bidi="ar-IQ"/>
        </w:rPr>
        <w:t>.</w:t>
      </w:r>
    </w:p>
    <w:p w:rsidR="006C62F9" w:rsidRPr="001D22FD" w:rsidRDefault="006C62F9" w:rsidP="006C62F9">
      <w:pPr>
        <w:pStyle w:val="ListParagraph"/>
        <w:ind w:left="-143" w:right="1276" w:hanging="34"/>
        <w:jc w:val="lowKashida"/>
        <w:rPr>
          <w:sz w:val="32"/>
          <w:szCs w:val="32"/>
          <w:rtl/>
          <w:lang w:bidi="ar-IQ"/>
        </w:rPr>
      </w:pPr>
    </w:p>
    <w:p w:rsidR="006C62F9" w:rsidRPr="001D22FD" w:rsidRDefault="006C62F9" w:rsidP="006C62F9">
      <w:pPr>
        <w:pStyle w:val="ListParagraph"/>
        <w:ind w:left="-143" w:right="1276" w:hanging="34"/>
        <w:jc w:val="lowKashida"/>
        <w:rPr>
          <w:sz w:val="32"/>
          <w:szCs w:val="32"/>
          <w:rtl/>
          <w:lang w:bidi="ar-IQ"/>
        </w:rPr>
      </w:pPr>
    </w:p>
    <w:p w:rsidR="006C62F9" w:rsidRPr="00EC0025" w:rsidRDefault="006C62F9" w:rsidP="006C62F9">
      <w:pPr>
        <w:pStyle w:val="ListParagraph"/>
        <w:ind w:left="-143" w:right="1276" w:hanging="34"/>
        <w:jc w:val="lowKashida"/>
        <w:rPr>
          <w:b/>
          <w:bCs/>
          <w:color w:val="385623" w:themeColor="accent6" w:themeShade="80"/>
          <w:sz w:val="32"/>
          <w:szCs w:val="32"/>
          <w:u w:val="single"/>
          <w:rtl/>
          <w:lang w:bidi="ar-IQ"/>
        </w:rPr>
      </w:pPr>
      <w:r>
        <w:rPr>
          <w:rFonts w:hint="cs"/>
          <w:b/>
          <w:bCs/>
          <w:color w:val="385623" w:themeColor="accent6" w:themeShade="80"/>
          <w:sz w:val="32"/>
          <w:szCs w:val="32"/>
          <w:rtl/>
          <w:lang w:bidi="ar-IQ"/>
        </w:rPr>
        <w:t xml:space="preserve">ثلاثة </w:t>
      </w:r>
      <w:proofErr w:type="spellStart"/>
      <w:proofErr w:type="gramStart"/>
      <w:r>
        <w:rPr>
          <w:rFonts w:hint="cs"/>
          <w:b/>
          <w:bCs/>
          <w:color w:val="385623" w:themeColor="accent6" w:themeShade="80"/>
          <w:sz w:val="32"/>
          <w:szCs w:val="32"/>
          <w:rtl/>
          <w:lang w:bidi="ar-IQ"/>
        </w:rPr>
        <w:t>عشر:</w:t>
      </w:r>
      <w:r w:rsidRPr="00EC0025">
        <w:rPr>
          <w:rFonts w:hint="cs"/>
          <w:b/>
          <w:bCs/>
          <w:color w:val="385623" w:themeColor="accent6" w:themeShade="80"/>
          <w:sz w:val="32"/>
          <w:szCs w:val="32"/>
          <w:u w:val="single"/>
          <w:rtl/>
          <w:lang w:bidi="ar-IQ"/>
        </w:rPr>
        <w:t>الإنجازات</w:t>
      </w:r>
      <w:proofErr w:type="spellEnd"/>
      <w:proofErr w:type="gramEnd"/>
      <w:r w:rsidRPr="00EC0025">
        <w:rPr>
          <w:rFonts w:hint="cs"/>
          <w:b/>
          <w:bCs/>
          <w:color w:val="385623" w:themeColor="accent6" w:themeShade="80"/>
          <w:sz w:val="32"/>
          <w:szCs w:val="32"/>
          <w:u w:val="single"/>
          <w:rtl/>
          <w:lang w:bidi="ar-IQ"/>
        </w:rPr>
        <w:t xml:space="preserve"> التي تم تحقيقها في فترة تكليفي في عمادة كلية القانون /جامعة واسط:</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استحداث الدراسة المسائية للعام الدراسي 2012-2013</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استحداث تجربة المحكمة الافتراضية عام 2013</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استحداث مكتبة الكلية على طراز المكتبات العالمية وتزويدها بعدد من الكتب الحديثة والمجلات والرسائل والذي بلغ عددها (7574) عام 2013</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استحداث العيادة القانونية عام 2014</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 xml:space="preserve">اسهام الكلية في مسابقة </w:t>
      </w:r>
      <w:proofErr w:type="spellStart"/>
      <w:r w:rsidRPr="001D22FD">
        <w:rPr>
          <w:rFonts w:hint="cs"/>
          <w:sz w:val="32"/>
          <w:szCs w:val="32"/>
          <w:rtl/>
          <w:lang w:bidi="ar-IQ"/>
        </w:rPr>
        <w:t>جيسوب</w:t>
      </w:r>
      <w:proofErr w:type="spellEnd"/>
      <w:r w:rsidRPr="001D22FD">
        <w:rPr>
          <w:rFonts w:hint="cs"/>
          <w:sz w:val="32"/>
          <w:szCs w:val="32"/>
          <w:rtl/>
          <w:lang w:bidi="ar-IQ"/>
        </w:rPr>
        <w:t xml:space="preserve"> للتحكيم التجاري الدولي باللغة الإنكليزية وارسال عدد من الطلبة الى أربيل للمساهمة بالتجربة عام 2014</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تمثيل وزارة التعليم العالي والبحث العلمي في الفريق الوطني لمكافحة غسل الأموال وتمويل الإرهاب بموجب الامر الديواني (103) لسنة 2012 وحتى انجاز اعمال الفريق في 2016</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تمثيل جامعة واسط في العديد من اللجان الوزارية المهمة للعام 2014-2015</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الانتقال الى بناية مستقلة في الكلية مجهزة بكل الوسائل المطلوبة للارتقاء بمستوى طالب القانون في 1/1/2015</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 xml:space="preserve">جذب عدد من التدريسيين بالقاب علمية متقدمة (أستاذ </w:t>
      </w:r>
      <w:r w:rsidRPr="001D22FD">
        <w:rPr>
          <w:sz w:val="32"/>
          <w:szCs w:val="32"/>
          <w:rtl/>
          <w:lang w:bidi="ar-IQ"/>
        </w:rPr>
        <w:t>–</w:t>
      </w:r>
      <w:r w:rsidRPr="001D22FD">
        <w:rPr>
          <w:rFonts w:hint="cs"/>
          <w:sz w:val="32"/>
          <w:szCs w:val="32"/>
          <w:rtl/>
          <w:lang w:bidi="ar-IQ"/>
        </w:rPr>
        <w:t xml:space="preserve"> أستاذ مساعد)</w:t>
      </w:r>
      <w:r>
        <w:rPr>
          <w:rFonts w:hint="cs"/>
          <w:sz w:val="32"/>
          <w:szCs w:val="32"/>
          <w:rtl/>
          <w:lang w:bidi="ar-IQ"/>
        </w:rPr>
        <w:t>.</w:t>
      </w:r>
    </w:p>
    <w:p w:rsidR="006C62F9" w:rsidRPr="001D22FD" w:rsidRDefault="006C62F9" w:rsidP="00874886">
      <w:pPr>
        <w:pStyle w:val="ListParagraph"/>
        <w:numPr>
          <w:ilvl w:val="0"/>
          <w:numId w:val="13"/>
        </w:numPr>
        <w:ind w:left="142" w:right="567" w:firstLine="0"/>
        <w:jc w:val="lowKashida"/>
        <w:rPr>
          <w:sz w:val="32"/>
          <w:szCs w:val="32"/>
          <w:lang w:bidi="ar-IQ"/>
        </w:rPr>
      </w:pPr>
      <w:r w:rsidRPr="001D22FD">
        <w:rPr>
          <w:rFonts w:hint="cs"/>
          <w:sz w:val="32"/>
          <w:szCs w:val="32"/>
          <w:rtl/>
          <w:lang w:bidi="ar-IQ"/>
        </w:rPr>
        <w:t>استحداث الدراسات العليا في فرع القانون الخاص والحصول على الموافقات الأولية للاستحداث عام 2016</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 xml:space="preserve">حصول الكلية على المرتبة الأولى بين كليات الجامعة بخصوص دقة الاعداد للامتحانات النهائية وتنظيم السجل الأساس الماستر شيت الالكتروني حسب تقرير لجنة مختصة مشكلة من رئاسة الجامعة </w:t>
      </w:r>
      <w:proofErr w:type="spellStart"/>
      <w:r w:rsidRPr="001D22FD">
        <w:rPr>
          <w:rFonts w:hint="cs"/>
          <w:sz w:val="32"/>
          <w:szCs w:val="32"/>
          <w:rtl/>
          <w:lang w:bidi="ar-IQ"/>
        </w:rPr>
        <w:t>للاعوام</w:t>
      </w:r>
      <w:proofErr w:type="spellEnd"/>
      <w:r w:rsidRPr="001D22FD">
        <w:rPr>
          <w:rFonts w:hint="cs"/>
          <w:sz w:val="32"/>
          <w:szCs w:val="32"/>
          <w:rtl/>
          <w:lang w:bidi="ar-IQ"/>
        </w:rPr>
        <w:t xml:space="preserve"> الدراسية </w:t>
      </w:r>
      <w:proofErr w:type="spellStart"/>
      <w:r w:rsidRPr="001D22FD">
        <w:rPr>
          <w:rFonts w:hint="cs"/>
          <w:sz w:val="32"/>
          <w:szCs w:val="32"/>
          <w:rtl/>
          <w:lang w:bidi="ar-IQ"/>
        </w:rPr>
        <w:t>للاعوام</w:t>
      </w:r>
      <w:proofErr w:type="spellEnd"/>
      <w:r w:rsidRPr="001D22FD">
        <w:rPr>
          <w:rFonts w:hint="cs"/>
          <w:sz w:val="32"/>
          <w:szCs w:val="32"/>
          <w:rtl/>
          <w:lang w:bidi="ar-IQ"/>
        </w:rPr>
        <w:t xml:space="preserve"> الدراسية 2013-2014 و2014-2015</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الحرص على إقامة الفروع العلمية العديد من الحلقات النقاشية والندوات التثقيفية التي تقدم خدمة للمجتمع على كافة الأصعدة القانونية والسياسية والاجتماعية من عام 2013 الى الان</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افتتاح إذاعة الصوت الداخلية في الكلية عام 2015</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استضافة اجتماع لجنة عمداء كلية القانون في الجامعات العراقية يوم 8/1/2015</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 xml:space="preserve">فتح افاق التعاون وإقامة الحلقات النقاشية القانونية مع منظمة الأمم المتحدة لرعاية الطفولة </w:t>
      </w:r>
      <w:proofErr w:type="spellStart"/>
      <w:r w:rsidRPr="001D22FD">
        <w:rPr>
          <w:rFonts w:hint="cs"/>
          <w:sz w:val="32"/>
          <w:szCs w:val="32"/>
          <w:rtl/>
          <w:lang w:bidi="ar-IQ"/>
        </w:rPr>
        <w:t>اليونسيف</w:t>
      </w:r>
      <w:proofErr w:type="spellEnd"/>
      <w:r w:rsidRPr="001D22FD">
        <w:rPr>
          <w:rFonts w:hint="cs"/>
          <w:sz w:val="32"/>
          <w:szCs w:val="32"/>
          <w:rtl/>
          <w:lang w:bidi="ar-IQ"/>
        </w:rPr>
        <w:t xml:space="preserve"> عام 2016</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lastRenderedPageBreak/>
        <w:t xml:space="preserve">السعي لتوفير فرص التعيين للطلبة الأوائل على الكلية بالتعاون مع وزارات الدولة وحسب الضوابط </w:t>
      </w:r>
      <w:proofErr w:type="gramStart"/>
      <w:r w:rsidRPr="001D22FD">
        <w:rPr>
          <w:rFonts w:hint="cs"/>
          <w:sz w:val="32"/>
          <w:szCs w:val="32"/>
          <w:rtl/>
          <w:lang w:bidi="ar-IQ"/>
        </w:rPr>
        <w:t>للاعوام2013</w:t>
      </w:r>
      <w:proofErr w:type="gramEnd"/>
      <w:r w:rsidRPr="001D22FD">
        <w:rPr>
          <w:rFonts w:hint="cs"/>
          <w:sz w:val="32"/>
          <w:szCs w:val="32"/>
          <w:rtl/>
          <w:lang w:bidi="ar-IQ"/>
        </w:rPr>
        <w:t>-2014-2015-2016</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رفع مقترح تعديل المناهج الدراسية الخاصة بالدراسة الأولية الى لجنة عمداء كليات القانون واعتمادها من قبل اللجنة المذكورة</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انجاز كتيب للتوعية بتعليمات انضباط الطلبة وتعميمه على كليات الجامعة عام 2015</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 xml:space="preserve">احتضنت كليتنا المؤتمر الأول لدعم الحشد الشعبي الذي أقيم برعاية وزير العدل الدكتور (حيدر ناطق </w:t>
      </w:r>
      <w:proofErr w:type="spellStart"/>
      <w:r w:rsidRPr="001D22FD">
        <w:rPr>
          <w:rFonts w:hint="cs"/>
          <w:sz w:val="32"/>
          <w:szCs w:val="32"/>
          <w:rtl/>
          <w:lang w:bidi="ar-IQ"/>
        </w:rPr>
        <w:t>الزاملي</w:t>
      </w:r>
      <w:proofErr w:type="spellEnd"/>
      <w:r w:rsidRPr="001D22FD">
        <w:rPr>
          <w:rFonts w:hint="cs"/>
          <w:sz w:val="32"/>
          <w:szCs w:val="32"/>
          <w:rtl/>
          <w:lang w:bidi="ar-IQ"/>
        </w:rPr>
        <w:t>) يوم 1/7/2017</w:t>
      </w:r>
      <w:r>
        <w:rPr>
          <w:rFonts w:hint="cs"/>
          <w:sz w:val="32"/>
          <w:szCs w:val="32"/>
          <w:rtl/>
          <w:lang w:bidi="ar-IQ"/>
        </w:rPr>
        <w:t>.</w:t>
      </w:r>
    </w:p>
    <w:p w:rsidR="006C62F9" w:rsidRPr="001D22FD" w:rsidRDefault="006C62F9" w:rsidP="00874886">
      <w:pPr>
        <w:pStyle w:val="ListParagraph"/>
        <w:numPr>
          <w:ilvl w:val="0"/>
          <w:numId w:val="13"/>
        </w:numPr>
        <w:ind w:left="142" w:right="142" w:firstLine="0"/>
        <w:jc w:val="lowKashida"/>
        <w:rPr>
          <w:sz w:val="32"/>
          <w:szCs w:val="32"/>
          <w:lang w:bidi="ar-IQ"/>
        </w:rPr>
      </w:pPr>
      <w:r w:rsidRPr="001D22FD">
        <w:rPr>
          <w:rFonts w:hint="cs"/>
          <w:sz w:val="32"/>
          <w:szCs w:val="32"/>
          <w:rtl/>
          <w:lang w:bidi="ar-IQ"/>
        </w:rPr>
        <w:t>احتضنت كليتنا المؤتمر العلمي الأول في مجال الفساد وذلك يوم 3/1/2018</w:t>
      </w:r>
      <w:r>
        <w:rPr>
          <w:rFonts w:hint="cs"/>
          <w:sz w:val="32"/>
          <w:szCs w:val="32"/>
          <w:rtl/>
          <w:lang w:bidi="ar-IQ"/>
        </w:rPr>
        <w:t>.</w:t>
      </w:r>
    </w:p>
    <w:p w:rsidR="006C62F9" w:rsidRPr="001D22FD" w:rsidRDefault="006C62F9" w:rsidP="006C62F9">
      <w:pPr>
        <w:pStyle w:val="ListParagraph"/>
        <w:ind w:left="570" w:right="142" w:hanging="34"/>
        <w:jc w:val="lowKashida"/>
        <w:rPr>
          <w:sz w:val="32"/>
          <w:szCs w:val="32"/>
          <w:rtl/>
          <w:lang w:bidi="ar-IQ"/>
        </w:rPr>
      </w:pPr>
    </w:p>
    <w:p w:rsidR="006C62F9" w:rsidRPr="00EC0025" w:rsidRDefault="006C62F9" w:rsidP="006C62F9">
      <w:pPr>
        <w:ind w:left="-425" w:right="142"/>
        <w:jc w:val="lowKashida"/>
        <w:rPr>
          <w:b/>
          <w:bCs/>
          <w:color w:val="385623" w:themeColor="accent6" w:themeShade="80"/>
          <w:sz w:val="32"/>
          <w:szCs w:val="32"/>
          <w:rtl/>
          <w:lang w:bidi="ar-IQ"/>
        </w:rPr>
      </w:pPr>
      <w:r>
        <w:rPr>
          <w:rFonts w:hint="cs"/>
          <w:b/>
          <w:bCs/>
          <w:color w:val="385623" w:themeColor="accent6" w:themeShade="80"/>
          <w:sz w:val="32"/>
          <w:szCs w:val="32"/>
          <w:rtl/>
          <w:lang w:bidi="ar-IQ"/>
        </w:rPr>
        <w:t xml:space="preserve">   </w:t>
      </w:r>
      <w:r w:rsidRPr="00EC0025">
        <w:rPr>
          <w:rFonts w:hint="cs"/>
          <w:b/>
          <w:bCs/>
          <w:color w:val="385623" w:themeColor="accent6" w:themeShade="80"/>
          <w:sz w:val="32"/>
          <w:szCs w:val="32"/>
          <w:rtl/>
          <w:lang w:bidi="ar-IQ"/>
        </w:rPr>
        <w:t xml:space="preserve">أربعة </w:t>
      </w:r>
      <w:proofErr w:type="spellStart"/>
      <w:proofErr w:type="gramStart"/>
      <w:r w:rsidRPr="00EC0025">
        <w:rPr>
          <w:rFonts w:hint="cs"/>
          <w:b/>
          <w:bCs/>
          <w:color w:val="385623" w:themeColor="accent6" w:themeShade="80"/>
          <w:sz w:val="32"/>
          <w:szCs w:val="32"/>
          <w:rtl/>
          <w:lang w:bidi="ar-IQ"/>
        </w:rPr>
        <w:t>عشر:</w:t>
      </w:r>
      <w:r w:rsidRPr="00EC0025">
        <w:rPr>
          <w:rFonts w:hint="cs"/>
          <w:b/>
          <w:bCs/>
          <w:color w:val="385623" w:themeColor="accent6" w:themeShade="80"/>
          <w:sz w:val="32"/>
          <w:szCs w:val="32"/>
          <w:u w:val="single"/>
          <w:rtl/>
          <w:lang w:bidi="ar-IQ"/>
        </w:rPr>
        <w:t>الدورات</w:t>
      </w:r>
      <w:proofErr w:type="spellEnd"/>
      <w:proofErr w:type="gramEnd"/>
      <w:r w:rsidRPr="00EC0025">
        <w:rPr>
          <w:rFonts w:hint="cs"/>
          <w:b/>
          <w:bCs/>
          <w:color w:val="385623" w:themeColor="accent6" w:themeShade="80"/>
          <w:sz w:val="32"/>
          <w:szCs w:val="32"/>
          <w:u w:val="single"/>
          <w:rtl/>
          <w:lang w:bidi="ar-IQ"/>
        </w:rPr>
        <w:t xml:space="preserve"> المشارك فيها :</w:t>
      </w:r>
    </w:p>
    <w:p w:rsidR="006C62F9" w:rsidRPr="001D22FD" w:rsidRDefault="006C62F9" w:rsidP="006C62F9">
      <w:pPr>
        <w:pStyle w:val="ListParagraph"/>
        <w:ind w:left="570" w:right="142" w:hanging="34"/>
        <w:jc w:val="lowKashida"/>
        <w:rPr>
          <w:sz w:val="32"/>
          <w:szCs w:val="32"/>
          <w:rtl/>
          <w:lang w:bidi="ar-IQ"/>
        </w:rPr>
      </w:pPr>
    </w:p>
    <w:tbl>
      <w:tblPr>
        <w:tblStyle w:val="TableGrid"/>
        <w:bidiVisual/>
        <w:tblW w:w="9905" w:type="dxa"/>
        <w:tblInd w:w="146" w:type="dxa"/>
        <w:tblLayout w:type="fixed"/>
        <w:tblLook w:val="04A0" w:firstRow="1" w:lastRow="0" w:firstColumn="1" w:lastColumn="0" w:noHBand="0" w:noVBand="1"/>
      </w:tblPr>
      <w:tblGrid>
        <w:gridCol w:w="705"/>
        <w:gridCol w:w="1701"/>
        <w:gridCol w:w="1385"/>
        <w:gridCol w:w="1559"/>
        <w:gridCol w:w="1843"/>
        <w:gridCol w:w="1559"/>
        <w:gridCol w:w="1153"/>
      </w:tblGrid>
      <w:tr w:rsidR="006C62F9" w:rsidRPr="00EC0025" w:rsidTr="008E24EA">
        <w:trPr>
          <w:trHeight w:val="359"/>
        </w:trPr>
        <w:tc>
          <w:tcPr>
            <w:tcW w:w="705" w:type="dxa"/>
            <w:vMerge w:val="restart"/>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w:t>
            </w:r>
          </w:p>
        </w:tc>
        <w:tc>
          <w:tcPr>
            <w:tcW w:w="1701" w:type="dxa"/>
            <w:vMerge w:val="restart"/>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عنوان الدورة او البرنامج</w:t>
            </w:r>
          </w:p>
        </w:tc>
        <w:tc>
          <w:tcPr>
            <w:tcW w:w="2944" w:type="dxa"/>
            <w:gridSpan w:val="2"/>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الفترة</w:t>
            </w:r>
          </w:p>
        </w:tc>
        <w:tc>
          <w:tcPr>
            <w:tcW w:w="1843" w:type="dxa"/>
            <w:vMerge w:val="restart"/>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اهداف الدورة او البرنامج</w:t>
            </w:r>
          </w:p>
        </w:tc>
        <w:tc>
          <w:tcPr>
            <w:tcW w:w="2712" w:type="dxa"/>
            <w:gridSpan w:val="2"/>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الجهة المنظمة </w:t>
            </w:r>
          </w:p>
        </w:tc>
      </w:tr>
      <w:tr w:rsidR="006C62F9" w:rsidRPr="00EC0025" w:rsidTr="008E24EA">
        <w:trPr>
          <w:trHeight w:val="359"/>
        </w:trPr>
        <w:tc>
          <w:tcPr>
            <w:tcW w:w="705" w:type="dxa"/>
            <w:vMerge/>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p>
        </w:tc>
        <w:tc>
          <w:tcPr>
            <w:tcW w:w="1701" w:type="dxa"/>
            <w:vMerge/>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p>
        </w:tc>
        <w:tc>
          <w:tcPr>
            <w:tcW w:w="1385" w:type="dxa"/>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من</w:t>
            </w:r>
          </w:p>
        </w:tc>
        <w:tc>
          <w:tcPr>
            <w:tcW w:w="1559" w:type="dxa"/>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الى</w:t>
            </w:r>
          </w:p>
        </w:tc>
        <w:tc>
          <w:tcPr>
            <w:tcW w:w="1843" w:type="dxa"/>
            <w:vMerge/>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p>
        </w:tc>
        <w:tc>
          <w:tcPr>
            <w:tcW w:w="1559" w:type="dxa"/>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المنظمة </w:t>
            </w:r>
          </w:p>
        </w:tc>
        <w:tc>
          <w:tcPr>
            <w:tcW w:w="1153" w:type="dxa"/>
            <w:shd w:val="clear" w:color="auto" w:fill="A8D08D" w:themeFill="accent6" w:themeFillTint="99"/>
            <w:vAlign w:val="center"/>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الدولة</w:t>
            </w:r>
          </w:p>
        </w:tc>
      </w:tr>
      <w:tr w:rsidR="006C62F9" w:rsidRPr="00EC0025" w:rsidTr="008E24EA">
        <w:trPr>
          <w:trHeight w:val="1467"/>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تطوير قوانين حقوق الملكية الفكرية في العراق</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2011-2012</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2011-2012</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تطوير قوانين حقوق الملكية الفكرية في العراق</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منظمة </w:t>
            </w:r>
            <w:r w:rsidRPr="00EC0025">
              <w:rPr>
                <w:sz w:val="24"/>
                <w:szCs w:val="24"/>
                <w:lang w:bidi="ar-IQ"/>
              </w:rPr>
              <w:t>C.L.D</w:t>
            </w:r>
            <w:r w:rsidRPr="00EC0025">
              <w:rPr>
                <w:rFonts w:hint="cs"/>
                <w:sz w:val="24"/>
                <w:szCs w:val="24"/>
                <w:rtl/>
                <w:lang w:bidi="ar-IQ"/>
              </w:rPr>
              <w:t xml:space="preserve"> الامريكية</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الولايات المتحدة</w:t>
            </w:r>
          </w:p>
        </w:tc>
      </w:tr>
      <w:tr w:rsidR="006C62F9" w:rsidRPr="00EC0025" w:rsidTr="008E24EA">
        <w:trPr>
          <w:trHeight w:val="1092"/>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فن صياغة العقود الحكومية</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1/4/2013</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2/4/2013</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فن صياغة العقود الحكومية</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tc>
      </w:tr>
      <w:tr w:rsidR="006C62F9" w:rsidRPr="00EC0025" w:rsidTr="008E24EA">
        <w:trPr>
          <w:trHeight w:val="2200"/>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3</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البرنامج التدريبي حول التحكيم التجاري الدولي</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10/2/2013</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14/2/2013</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التحكيم التجاري الدولي</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المؤسسة الامريكية لتطوير القانون التجاري الدولي</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الامارات /أبو ظبي</w:t>
            </w:r>
          </w:p>
        </w:tc>
      </w:tr>
      <w:tr w:rsidR="006C62F9" w:rsidRPr="00EC0025" w:rsidTr="008E24EA">
        <w:trPr>
          <w:trHeight w:val="3293"/>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4</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حقوق الانسان في تعليمات وتوجيهات وقوانين وزارة التعليم العالي والبحث العلمي واثرها في التعامل الإنساني بين الطالب والاستاذ</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30/9/2014</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30/9/2014</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حقوق الانسان في تعليمات وتوجيهات وقوانين وزارة التعليم العالي والبحث العلمي واثرها في التعامل الإنساني بين الطالب والاستاذ</w:t>
            </w:r>
          </w:p>
        </w:tc>
        <w:tc>
          <w:tcPr>
            <w:tcW w:w="1559" w:type="dxa"/>
          </w:tcPr>
          <w:p w:rsidR="006C62F9" w:rsidRPr="00EC0025" w:rsidRDefault="006C62F9" w:rsidP="008E24EA">
            <w:pPr>
              <w:pStyle w:val="ListParagraph"/>
              <w:ind w:left="0" w:right="142" w:hanging="34"/>
              <w:jc w:val="lowKashida"/>
              <w:rPr>
                <w:sz w:val="24"/>
                <w:szCs w:val="24"/>
                <w:rtl/>
                <w:lang w:bidi="ar-IQ"/>
              </w:rPr>
            </w:pPr>
          </w:p>
        </w:tc>
        <w:tc>
          <w:tcPr>
            <w:tcW w:w="1153" w:type="dxa"/>
          </w:tcPr>
          <w:p w:rsidR="006C62F9" w:rsidRPr="00EC0025" w:rsidRDefault="006C62F9" w:rsidP="008E24EA">
            <w:pPr>
              <w:pStyle w:val="ListParagraph"/>
              <w:ind w:left="0" w:right="142" w:hanging="34"/>
              <w:jc w:val="lowKashida"/>
              <w:rPr>
                <w:sz w:val="24"/>
                <w:szCs w:val="24"/>
                <w:rtl/>
                <w:lang w:bidi="ar-IQ"/>
              </w:rPr>
            </w:pPr>
          </w:p>
        </w:tc>
      </w:tr>
      <w:tr w:rsidR="006C62F9" w:rsidRPr="00EC0025" w:rsidTr="008E24EA">
        <w:trPr>
          <w:trHeight w:val="2200"/>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lastRenderedPageBreak/>
              <w:t>5</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توصيف القيادة الإدارية الناجحة للمؤسسات الحكومية من منظور قانوني</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5/3/2014</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5/3/2014</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توصيف القيادة الإدارية الناجحة للمؤسسات الحكومية من منظور قانوني</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p w:rsidR="006C62F9" w:rsidRPr="00EC0025" w:rsidRDefault="006C62F9" w:rsidP="008E24EA">
            <w:pPr>
              <w:pStyle w:val="ListParagraph"/>
              <w:ind w:left="0" w:right="142" w:hanging="34"/>
              <w:jc w:val="lowKashida"/>
              <w:rPr>
                <w:sz w:val="24"/>
                <w:szCs w:val="24"/>
                <w:rtl/>
                <w:lang w:bidi="ar-IQ"/>
              </w:rPr>
            </w:pPr>
          </w:p>
        </w:tc>
      </w:tr>
      <w:tr w:rsidR="006C62F9" w:rsidRPr="00EC0025" w:rsidTr="008E24EA">
        <w:trPr>
          <w:trHeight w:val="1826"/>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6</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العقوبات الانضباطية </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11/2/2014</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13/2/2014</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العقوبات الانضباطية</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8E24EA" w:rsidP="008E24EA">
            <w:pPr>
              <w:pStyle w:val="ListParagraph"/>
              <w:ind w:left="0" w:right="142" w:hanging="34"/>
              <w:jc w:val="lowKashida"/>
              <w:rPr>
                <w:rFonts w:hint="cs"/>
                <w:sz w:val="24"/>
                <w:szCs w:val="24"/>
                <w:rtl/>
                <w:lang w:bidi="ar-IQ"/>
              </w:rPr>
            </w:pPr>
            <w:r>
              <w:rPr>
                <w:rFonts w:hint="cs"/>
                <w:sz w:val="24"/>
                <w:szCs w:val="24"/>
                <w:rtl/>
                <w:lang w:bidi="ar-IQ"/>
              </w:rPr>
              <w:t>العراق</w:t>
            </w:r>
          </w:p>
        </w:tc>
      </w:tr>
      <w:tr w:rsidR="006C62F9" w:rsidRPr="00EC0025" w:rsidTr="008E24EA">
        <w:trPr>
          <w:trHeight w:val="1092"/>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7</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فن الإدارة السليمة واساسياتها</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30/3/2014</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31/3/2014</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فن الإدارة السليمة</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p w:rsidR="006C62F9" w:rsidRPr="00EC0025" w:rsidRDefault="006C62F9" w:rsidP="008E24EA">
            <w:pPr>
              <w:pStyle w:val="ListParagraph"/>
              <w:ind w:left="0" w:right="142" w:hanging="34"/>
              <w:jc w:val="lowKashida"/>
              <w:rPr>
                <w:sz w:val="24"/>
                <w:szCs w:val="24"/>
                <w:rtl/>
                <w:lang w:bidi="ar-IQ"/>
              </w:rPr>
            </w:pPr>
          </w:p>
        </w:tc>
      </w:tr>
      <w:tr w:rsidR="006C62F9" w:rsidRPr="00EC0025" w:rsidTr="008E24EA">
        <w:trPr>
          <w:trHeight w:val="1467"/>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8</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ترسيخ قيم الديمقراطية في بناء العراق</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20/3/2015</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20/3/2015</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ترسيخ قيم الديمقراطية في بناء العراق</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الأمانة العامة للعتبة العلوية المقدسة </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tc>
      </w:tr>
      <w:tr w:rsidR="006C62F9" w:rsidRPr="00EC0025" w:rsidTr="008E24EA">
        <w:trPr>
          <w:trHeight w:val="4027"/>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9</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حقوق الانسان في تعليمات وتوجيهات وقوانين وزارة التعليم العالي والبحث العلمي واثرها في التعامل الإنساني بين الطالب والاستاذ</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23/3/2015</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23/3/2015</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حقوق الانسان في تعليمات وتوجيهات وقوانين وزارة التعليم العالي والبحث العلمي واثرها في التعامل الإنساني بين الطالب والاستاذ</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tc>
      </w:tr>
      <w:tr w:rsidR="006C62F9" w:rsidRPr="00EC0025" w:rsidTr="008E24EA">
        <w:trPr>
          <w:trHeight w:val="1467"/>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10</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 xml:space="preserve">حقوق التدريسيين وواجباتهم وفق القوانين النافذة </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19/10/2015</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19/10/2015</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حقوق التدريسيين وواجباتهم وفق القوانين النافذة</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tc>
      </w:tr>
      <w:tr w:rsidR="006C62F9" w:rsidRPr="00EC0025" w:rsidTr="008E24EA">
        <w:trPr>
          <w:trHeight w:val="1826"/>
        </w:trPr>
        <w:tc>
          <w:tcPr>
            <w:tcW w:w="705" w:type="dxa"/>
            <w:shd w:val="clear" w:color="auto" w:fill="A8D08D" w:themeFill="accent6" w:themeFillTint="99"/>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lastRenderedPageBreak/>
              <w:t>11</w:t>
            </w:r>
          </w:p>
        </w:tc>
        <w:tc>
          <w:tcPr>
            <w:tcW w:w="1701"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الواجبات القانونية على المكلفين بحفظ الامن</w:t>
            </w:r>
          </w:p>
        </w:tc>
        <w:tc>
          <w:tcPr>
            <w:tcW w:w="1385"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12/8/2018</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12/8/2018</w:t>
            </w:r>
          </w:p>
        </w:tc>
        <w:tc>
          <w:tcPr>
            <w:tcW w:w="184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الواجبات القانونية على المكلفين بحفظ الامن</w:t>
            </w:r>
          </w:p>
        </w:tc>
        <w:tc>
          <w:tcPr>
            <w:tcW w:w="1559"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مركز التعليم المستمر/جامعة واسط /بصفة محاضر</w:t>
            </w:r>
          </w:p>
        </w:tc>
        <w:tc>
          <w:tcPr>
            <w:tcW w:w="1153" w:type="dxa"/>
          </w:tcPr>
          <w:p w:rsidR="006C62F9" w:rsidRPr="00EC0025" w:rsidRDefault="006C62F9" w:rsidP="008E24EA">
            <w:pPr>
              <w:pStyle w:val="ListParagraph"/>
              <w:ind w:left="0" w:right="142" w:hanging="34"/>
              <w:jc w:val="lowKashida"/>
              <w:rPr>
                <w:sz w:val="24"/>
                <w:szCs w:val="24"/>
                <w:rtl/>
                <w:lang w:bidi="ar-IQ"/>
              </w:rPr>
            </w:pPr>
            <w:r w:rsidRPr="00EC0025">
              <w:rPr>
                <w:rFonts w:hint="cs"/>
                <w:sz w:val="24"/>
                <w:szCs w:val="24"/>
                <w:rtl/>
                <w:lang w:bidi="ar-IQ"/>
              </w:rPr>
              <w:t>العراق</w:t>
            </w:r>
          </w:p>
        </w:tc>
      </w:tr>
    </w:tbl>
    <w:p w:rsidR="006C62F9" w:rsidRPr="001D22FD" w:rsidRDefault="006C62F9" w:rsidP="006C62F9">
      <w:pPr>
        <w:pStyle w:val="ListParagraph"/>
        <w:ind w:left="570" w:right="142" w:hanging="34"/>
        <w:jc w:val="lowKashida"/>
        <w:rPr>
          <w:sz w:val="32"/>
          <w:szCs w:val="32"/>
          <w:rtl/>
          <w:lang w:bidi="ar-IQ"/>
        </w:rPr>
      </w:pPr>
    </w:p>
    <w:p w:rsidR="007B0D0E" w:rsidRDefault="007B0D0E" w:rsidP="006C62F9">
      <w:pPr>
        <w:rPr>
          <w:rtl/>
        </w:rPr>
      </w:pPr>
    </w:p>
    <w:p w:rsidR="007B0D0E" w:rsidRPr="007B0D0E" w:rsidRDefault="007B0D0E" w:rsidP="007B0D0E">
      <w:pPr>
        <w:rPr>
          <w:rtl/>
        </w:rPr>
      </w:pPr>
    </w:p>
    <w:p w:rsidR="007B0D0E" w:rsidRDefault="007B0D0E" w:rsidP="007B0D0E">
      <w:pPr>
        <w:rPr>
          <w:rtl/>
        </w:rPr>
      </w:pPr>
    </w:p>
    <w:p w:rsidR="008D126B" w:rsidRDefault="008D126B" w:rsidP="007B0D0E">
      <w:pPr>
        <w:rPr>
          <w:rtl/>
        </w:rPr>
      </w:pPr>
    </w:p>
    <w:p w:rsidR="008D126B" w:rsidRDefault="008D126B" w:rsidP="007B0D0E">
      <w:pPr>
        <w:rPr>
          <w:rtl/>
        </w:rPr>
      </w:pPr>
    </w:p>
    <w:p w:rsidR="008D126B" w:rsidRDefault="008D126B" w:rsidP="007B0D0E">
      <w:pPr>
        <w:rPr>
          <w:rtl/>
        </w:rPr>
      </w:pPr>
    </w:p>
    <w:p w:rsidR="008D126B" w:rsidRDefault="008D126B" w:rsidP="007B0D0E">
      <w:pPr>
        <w:rPr>
          <w:rtl/>
        </w:rPr>
      </w:pPr>
    </w:p>
    <w:p w:rsidR="008D126B" w:rsidRDefault="008D126B" w:rsidP="007B0D0E">
      <w:pPr>
        <w:rPr>
          <w:rtl/>
        </w:rPr>
      </w:pPr>
    </w:p>
    <w:p w:rsidR="008D126B" w:rsidRPr="007B0D0E" w:rsidRDefault="008D126B" w:rsidP="007B0D0E">
      <w:pPr>
        <w:rPr>
          <w:rFonts w:hint="cs"/>
          <w:rtl/>
        </w:rPr>
      </w:pPr>
    </w:p>
    <w:p w:rsidR="007B0D0E" w:rsidRPr="007B0D0E" w:rsidRDefault="007B0D0E" w:rsidP="007B0D0E">
      <w:pPr>
        <w:rPr>
          <w:rtl/>
        </w:rPr>
      </w:pPr>
    </w:p>
    <w:p w:rsidR="007B0D0E" w:rsidRPr="007B0D0E" w:rsidRDefault="00DD0F41" w:rsidP="007B0D0E">
      <w:pP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-316329</wp:posOffset>
                </wp:positionH>
                <wp:positionV relativeFrom="paragraph">
                  <wp:posOffset>309311</wp:posOffset>
                </wp:positionV>
                <wp:extent cx="2826327" cy="1341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6327" cy="1341912"/>
                        </a:xfrm>
                        <a:prstGeom prst="rect">
                          <a:avLst/>
                        </a:prstGeom>
                        <a:solidFill>
                          <a:schemeClr val="lt1"/>
                        </a:solidFill>
                        <a:ln w="6350">
                          <a:noFill/>
                        </a:ln>
                      </wps:spPr>
                      <wps:txbx>
                        <w:txbxContent>
                          <w:p w:rsidR="008E24EA" w:rsidRPr="007B0D0E" w:rsidRDefault="008E24EA" w:rsidP="00DD0F41">
                            <w:pPr>
                              <w:tabs>
                                <w:tab w:val="left" w:pos="8189"/>
                              </w:tabs>
                              <w:jc w:val="center"/>
                              <w:rPr>
                                <w:b/>
                                <w:bCs/>
                                <w:sz w:val="32"/>
                                <w:szCs w:val="32"/>
                                <w:rtl/>
                              </w:rPr>
                            </w:pPr>
                            <w:r>
                              <w:rPr>
                                <w:rFonts w:hint="cs"/>
                                <w:b/>
                                <w:bCs/>
                                <w:sz w:val="32"/>
                                <w:szCs w:val="32"/>
                                <w:rtl/>
                              </w:rPr>
                              <w:t xml:space="preserve"> </w:t>
                            </w:r>
                            <w:r w:rsidRPr="007B0D0E">
                              <w:rPr>
                                <w:rFonts w:hint="cs"/>
                                <w:b/>
                                <w:bCs/>
                                <w:sz w:val="32"/>
                                <w:szCs w:val="32"/>
                                <w:rtl/>
                              </w:rPr>
                              <w:t>الأستاذ الدكتور</w:t>
                            </w:r>
                          </w:p>
                          <w:p w:rsidR="008E24EA" w:rsidRDefault="008E24EA" w:rsidP="00DD0F41">
                            <w:pPr>
                              <w:tabs>
                                <w:tab w:val="left" w:pos="6824"/>
                              </w:tabs>
                              <w:jc w:val="center"/>
                              <w:rPr>
                                <w:b/>
                                <w:bCs/>
                                <w:sz w:val="32"/>
                                <w:szCs w:val="32"/>
                                <w:rtl/>
                              </w:rPr>
                            </w:pPr>
                            <w:r>
                              <w:rPr>
                                <w:rFonts w:hint="cs"/>
                                <w:b/>
                                <w:bCs/>
                                <w:sz w:val="32"/>
                                <w:szCs w:val="32"/>
                                <w:rtl/>
                              </w:rPr>
                              <w:t xml:space="preserve">  </w:t>
                            </w:r>
                            <w:r w:rsidRPr="007B0D0E">
                              <w:rPr>
                                <w:rFonts w:hint="cs"/>
                                <w:b/>
                                <w:bCs/>
                                <w:sz w:val="32"/>
                                <w:szCs w:val="32"/>
                                <w:rtl/>
                              </w:rPr>
                              <w:t>صفاء تقي العيساوي</w:t>
                            </w:r>
                          </w:p>
                          <w:p w:rsidR="008E24EA" w:rsidRPr="00DF6DE0" w:rsidRDefault="008E24EA" w:rsidP="00DD0F41">
                            <w:pPr>
                              <w:spacing w:line="276" w:lineRule="auto"/>
                              <w:jc w:val="center"/>
                              <w:rPr>
                                <w:b/>
                                <w:bCs/>
                                <w:sz w:val="32"/>
                                <w:szCs w:val="32"/>
                                <w:rtl/>
                                <w:lang w:bidi="ar-IQ"/>
                              </w:rPr>
                            </w:pPr>
                            <w:r w:rsidRPr="00DF6DE0">
                              <w:rPr>
                                <w:rFonts w:hint="cs"/>
                                <w:b/>
                                <w:bCs/>
                                <w:sz w:val="32"/>
                                <w:szCs w:val="32"/>
                                <w:rtl/>
                                <w:lang w:bidi="ar-IQ"/>
                              </w:rPr>
                              <w:t>مساعد ر</w:t>
                            </w:r>
                            <w:r>
                              <w:rPr>
                                <w:rFonts w:hint="cs"/>
                                <w:b/>
                                <w:bCs/>
                                <w:sz w:val="32"/>
                                <w:szCs w:val="32"/>
                                <w:rtl/>
                                <w:lang w:bidi="ar-IQ"/>
                              </w:rPr>
                              <w:t>ئ</w:t>
                            </w:r>
                            <w:r w:rsidRPr="00DF6DE0">
                              <w:rPr>
                                <w:rFonts w:hint="cs"/>
                                <w:b/>
                                <w:bCs/>
                                <w:sz w:val="32"/>
                                <w:szCs w:val="32"/>
                                <w:rtl/>
                                <w:lang w:bidi="ar-IQ"/>
                              </w:rPr>
                              <w:t xml:space="preserve">يس الجامعة للشؤون </w:t>
                            </w:r>
                            <w:r>
                              <w:rPr>
                                <w:rFonts w:hint="cs"/>
                                <w:b/>
                                <w:bCs/>
                                <w:sz w:val="32"/>
                                <w:szCs w:val="32"/>
                                <w:rtl/>
                                <w:lang w:bidi="ar-IQ"/>
                              </w:rPr>
                              <w:t>الإدارية</w:t>
                            </w:r>
                          </w:p>
                          <w:p w:rsidR="008E24EA" w:rsidRDefault="008E24EA" w:rsidP="00DD0F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9pt;margin-top:24.35pt;width:222.55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BQwIAAHoEAAAOAAAAZHJzL2Uyb0RvYy54bWysVFFv2jAQfp+0/2D5fYQEStuIUDEqpkmo&#10;rQRTn41jQyTH59mGhP36nZ1AabenaS+OfXf+fPd9d5k+tLUiR2FdBbqg6WBIidAcykrvCvpjs/xy&#10;R4nzTJdMgRYFPQlHH2afP00bk4sM9qBKYQmCaJc3pqB7702eJI7vRc3cAIzQ6JRga+bxaHdJaVmD&#10;6LVKsuFwkjRgS2OBC+fQ+tg56SziSym4f5bSCU9UQTE3H1cb121Yk9mU5TvLzL7ifRrsH7KoWaXx&#10;0QvUI/OMHGz1B1RdcQsOpB9wqBOQsuIi1oDVpMMP1az3zIhYC5LjzIUm9/9g+dPxxZKqLOiIEs1q&#10;lGgjWk++QktGgZ3GuByD1gbDfItmVPlsd2gMRbfS1uGL5RD0I8+nC7cBjKMxu8smo+yWEo6+dDRO&#10;79Ms4CRv1411/puAmoRNQS2KFzllx5XzXeg5JLzmQFXlslIqHkLDiIWy5MhQauVjkgj+Lkpp0hR0&#10;MroZRmAN4XqHrDTmEortigo7327bnoEtlCckwELXQM7wZYVJrpjzL8xix2DNOAX+GRepAB+BfkfJ&#10;Huyvv9lDPAqJXkoa7MCCup8HZgUl6rtGie/T8Ti0bDyMb24zPNhrz/baow/1ArDyFOfN8LgN8V6d&#10;rdJC/YrDMg+vootpjm8X1J+3C9/NBQ4bF/N5DMImNcyv9NrwAB2YDhJs2ldmTa+TR4mf4NyrLP8g&#10;VxcbbmqYHzzIKmoZCO5Y7XnHBo/d0A9jmKDrc4x6+2XMfgMAAP//AwBQSwMEFAAGAAgAAAAhAOw1&#10;ofviAAAACgEAAA8AAABkcnMvZG93bnJldi54bWxMj81OwzAQhO9IvIO1SFxQ69D0N2RTIQRU4tam&#10;gLi58ZJExOsodpPw9pgTHEczmvkm3Y6mET11rraMcDuNQBAXVtdcIhzzp8kahPOKtWosE8I3Odhm&#10;lxepSrQdeE/9wZcilLBLFELlfZtI6YqKjHJT2xIH79N2Rvkgu1LqTg2h3DRyFkVLaVTNYaFSLT1U&#10;VHwdzgbh46Z8f3Hj8+sQL+L2cdfnqzedI15fjfd3IDyN/i8Mv/gBHbLAdLJn1k40CJP5JqB7hPl6&#10;BSIE4s0iBnFCmC2jCGSWyv8Xsh8AAAD//wMAUEsBAi0AFAAGAAgAAAAhALaDOJL+AAAA4QEAABMA&#10;AAAAAAAAAAAAAAAAAAAAAFtDb250ZW50X1R5cGVzXS54bWxQSwECLQAUAAYACAAAACEAOP0h/9YA&#10;AACUAQAACwAAAAAAAAAAAAAAAAAvAQAAX3JlbHMvLnJlbHNQSwECLQAUAAYACAAAACEAfiJUwUMC&#10;AAB6BAAADgAAAAAAAAAAAAAAAAAuAgAAZHJzL2Uyb0RvYy54bWxQSwECLQAUAAYACAAAACEA7DWh&#10;++IAAAAKAQAADwAAAAAAAAAAAAAAAACdBAAAZHJzL2Rvd25yZXYueG1sUEsFBgAAAAAEAAQA8wAA&#10;AKwFAAAAAA==&#10;" fillcolor="white [3201]" stroked="f" strokeweight=".5pt">
                <v:textbox>
                  <w:txbxContent>
                    <w:p w:rsidR="008E24EA" w:rsidRPr="007B0D0E" w:rsidRDefault="008E24EA" w:rsidP="00DD0F41">
                      <w:pPr>
                        <w:tabs>
                          <w:tab w:val="left" w:pos="8189"/>
                        </w:tabs>
                        <w:jc w:val="center"/>
                        <w:rPr>
                          <w:b/>
                          <w:bCs/>
                          <w:sz w:val="32"/>
                          <w:szCs w:val="32"/>
                          <w:rtl/>
                        </w:rPr>
                      </w:pPr>
                      <w:r>
                        <w:rPr>
                          <w:rFonts w:hint="cs"/>
                          <w:b/>
                          <w:bCs/>
                          <w:sz w:val="32"/>
                          <w:szCs w:val="32"/>
                          <w:rtl/>
                        </w:rPr>
                        <w:t xml:space="preserve"> </w:t>
                      </w:r>
                      <w:r w:rsidRPr="007B0D0E">
                        <w:rPr>
                          <w:rFonts w:hint="cs"/>
                          <w:b/>
                          <w:bCs/>
                          <w:sz w:val="32"/>
                          <w:szCs w:val="32"/>
                          <w:rtl/>
                        </w:rPr>
                        <w:t>الأستاذ الدكتور</w:t>
                      </w:r>
                    </w:p>
                    <w:p w:rsidR="008E24EA" w:rsidRDefault="008E24EA" w:rsidP="00DD0F41">
                      <w:pPr>
                        <w:tabs>
                          <w:tab w:val="left" w:pos="6824"/>
                        </w:tabs>
                        <w:jc w:val="center"/>
                        <w:rPr>
                          <w:b/>
                          <w:bCs/>
                          <w:sz w:val="32"/>
                          <w:szCs w:val="32"/>
                          <w:rtl/>
                        </w:rPr>
                      </w:pPr>
                      <w:r>
                        <w:rPr>
                          <w:rFonts w:hint="cs"/>
                          <w:b/>
                          <w:bCs/>
                          <w:sz w:val="32"/>
                          <w:szCs w:val="32"/>
                          <w:rtl/>
                        </w:rPr>
                        <w:t xml:space="preserve">  </w:t>
                      </w:r>
                      <w:r w:rsidRPr="007B0D0E">
                        <w:rPr>
                          <w:rFonts w:hint="cs"/>
                          <w:b/>
                          <w:bCs/>
                          <w:sz w:val="32"/>
                          <w:szCs w:val="32"/>
                          <w:rtl/>
                        </w:rPr>
                        <w:t>صفاء تقي العيساوي</w:t>
                      </w:r>
                    </w:p>
                    <w:p w:rsidR="008E24EA" w:rsidRPr="00DF6DE0" w:rsidRDefault="008E24EA" w:rsidP="00DD0F41">
                      <w:pPr>
                        <w:spacing w:line="276" w:lineRule="auto"/>
                        <w:jc w:val="center"/>
                        <w:rPr>
                          <w:b/>
                          <w:bCs/>
                          <w:sz w:val="32"/>
                          <w:szCs w:val="32"/>
                          <w:rtl/>
                          <w:lang w:bidi="ar-IQ"/>
                        </w:rPr>
                      </w:pPr>
                      <w:r w:rsidRPr="00DF6DE0">
                        <w:rPr>
                          <w:rFonts w:hint="cs"/>
                          <w:b/>
                          <w:bCs/>
                          <w:sz w:val="32"/>
                          <w:szCs w:val="32"/>
                          <w:rtl/>
                          <w:lang w:bidi="ar-IQ"/>
                        </w:rPr>
                        <w:t>مساعد ر</w:t>
                      </w:r>
                      <w:r>
                        <w:rPr>
                          <w:rFonts w:hint="cs"/>
                          <w:b/>
                          <w:bCs/>
                          <w:sz w:val="32"/>
                          <w:szCs w:val="32"/>
                          <w:rtl/>
                          <w:lang w:bidi="ar-IQ"/>
                        </w:rPr>
                        <w:t>ئ</w:t>
                      </w:r>
                      <w:r w:rsidRPr="00DF6DE0">
                        <w:rPr>
                          <w:rFonts w:hint="cs"/>
                          <w:b/>
                          <w:bCs/>
                          <w:sz w:val="32"/>
                          <w:szCs w:val="32"/>
                          <w:rtl/>
                          <w:lang w:bidi="ar-IQ"/>
                        </w:rPr>
                        <w:t xml:space="preserve">يس الجامعة للشؤون </w:t>
                      </w:r>
                      <w:r>
                        <w:rPr>
                          <w:rFonts w:hint="cs"/>
                          <w:b/>
                          <w:bCs/>
                          <w:sz w:val="32"/>
                          <w:szCs w:val="32"/>
                          <w:rtl/>
                          <w:lang w:bidi="ar-IQ"/>
                        </w:rPr>
                        <w:t>الإدارية</w:t>
                      </w:r>
                    </w:p>
                    <w:p w:rsidR="008E24EA" w:rsidRDefault="008E24EA" w:rsidP="00DD0F41"/>
                  </w:txbxContent>
                </v:textbox>
              </v:shape>
            </w:pict>
          </mc:Fallback>
        </mc:AlternateContent>
      </w:r>
    </w:p>
    <w:p w:rsidR="00F86EBF" w:rsidRPr="00DD0F41" w:rsidRDefault="00F86EBF" w:rsidP="00DD0F41">
      <w:pPr>
        <w:tabs>
          <w:tab w:val="left" w:pos="8002"/>
        </w:tabs>
        <w:rPr>
          <w:rFonts w:hint="cs"/>
          <w:sz w:val="32"/>
          <w:szCs w:val="32"/>
          <w:rtl/>
        </w:rPr>
      </w:pPr>
    </w:p>
    <w:sectPr w:rsidR="00F86EBF" w:rsidRPr="00DD0F41" w:rsidSect="00874886">
      <w:footerReference w:type="default" r:id="rId10"/>
      <w:pgSz w:w="11906" w:h="16838"/>
      <w:pgMar w:top="1440" w:right="1133" w:bottom="1440"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F9" w:rsidRDefault="00D15AF9" w:rsidP="00333D66">
      <w:pPr>
        <w:spacing w:after="0" w:line="240" w:lineRule="auto"/>
      </w:pPr>
      <w:r>
        <w:separator/>
      </w:r>
    </w:p>
  </w:endnote>
  <w:endnote w:type="continuationSeparator" w:id="0">
    <w:p w:rsidR="00D15AF9" w:rsidRDefault="00D15AF9" w:rsidP="0033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1303552"/>
      <w:docPartObj>
        <w:docPartGallery w:val="Page Numbers (Bottom of Page)"/>
        <w:docPartUnique/>
      </w:docPartObj>
    </w:sdtPr>
    <w:sdtContent>
      <w:p w:rsidR="008E24EA" w:rsidRDefault="008E24EA">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8591106</wp:posOffset>
                  </wp:positionV>
                  <wp:extent cx="2254102" cy="2041097"/>
                  <wp:effectExtent l="57150" t="38100" r="51435" b="7366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4102" cy="2041097"/>
                          </a:xfrm>
                          <a:prstGeom prst="triangle">
                            <a:avLst>
                              <a:gd name="adj" fmla="val 100000"/>
                            </a:avLst>
                          </a:prstGeom>
                          <a:ln/>
                        </wps:spPr>
                        <wps:style>
                          <a:lnRef idx="0">
                            <a:schemeClr val="accent6"/>
                          </a:lnRef>
                          <a:fillRef idx="3">
                            <a:schemeClr val="accent6"/>
                          </a:fillRef>
                          <a:effectRef idx="3">
                            <a:schemeClr val="accent6"/>
                          </a:effectRef>
                          <a:fontRef idx="minor">
                            <a:schemeClr val="lt1"/>
                          </a:fontRef>
                        </wps:style>
                        <wps:txbx>
                          <w:txbxContent>
                            <w:p w:rsidR="008E24EA" w:rsidRPr="00333D66" w:rsidRDefault="008E24EA">
                              <w:pPr>
                                <w:jc w:val="center"/>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D66">
                                <w:rPr>
                                  <w:rFonts w:eastAsiaTheme="minorEastAsi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3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33D66">
                                <w:rPr>
                                  <w:rFonts w:eastAsiaTheme="minorEastAsi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C2BE7" w:rsidRPr="00AC2BE7">
                                <w:rPr>
                                  <w:rFonts w:asciiTheme="majorHAnsi" w:eastAsiaTheme="majorEastAsia" w:hAnsiTheme="majorHAnsi" w:cstheme="majorBidi"/>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33D66">
                                <w:rPr>
                                  <w:rFonts w:asciiTheme="majorHAnsi" w:eastAsiaTheme="majorEastAsia" w:hAnsiTheme="majorHAnsi" w:cstheme="majorBi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0;text-align:left;margin-left:0;margin-top:676.45pt;width:177.5pt;height:160.7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W0TwIAAOkEAAAOAAAAZHJzL2Uyb0RvYy54bWysVG1v0zAQ/o7Ef7D8nSYN3caqpdPUCZg0&#10;YGLjB7jOuTE4PmO7Tbtfz9nJug0QEoh8sHy+e557z9n5rjNsCz5otDWfTkrOwEpstF3X/Mvd21dv&#10;OAtR2EYYtFDzPQR+vnj54qx3c6iwRdOAZ0Riw7x3NW9jdPOiCLKFToQJOrCkVOg7EUn066Lxoif2&#10;zhRVWR4XPfrGeZQQAr1eDkq+yPxKgYyflAoQmak5xRbz6fO5SmexOBPztReu1XIMQ/xDFJ3Qlpwe&#10;qC5FFGzj9S9UnZYeA6o4kdgVqJSWkHOgbKblT9nctsJBzoWKE9yhTOH/0cqP2xvPdFPzijMrOmrR&#10;VcAgwUBgd14LuzbAqlSn3oU5md+6G58yDe4a5bfALC5bsoIL77FvQTQU3TTZF88ASQgEZav+Azbk&#10;Rmwi5pLtlO+YMtq9T8BETWVhu9yj/aFHsItM0mNVHc2mJQUrSVeVdD89yd7EPBEluPMhvgPsWLrU&#10;PI5ZZGqxvQ4xN6oZ0xXNV85UZ6jtW2HYtEzfyDhaF4+cCWrsQ3YpoaEwIe4NDMrPoKigOf70kEcZ&#10;lsYzoqe0pQQbj0cHxpJ1slLamAPwdQ71j8DRPkEhj/nfgA+I7BltPIA7bdH/zruJQ08p0sF+7O+Y&#10;d+pu3K1245issNlTqz0O+0b/B7q06O8562nXah6+b4QHzsyVpXE5nc5maTmzMDs6qUjwTzWrpxph&#10;JVFRXzkbrss4LPTGeb1uydMwRRYvaMSUjg/dGqIaA6d9otuzhX0qZ6vHP9TiBwAAAP//AwBQSwME&#10;FAAGAAgAAAAhAE189QfgAAAACgEAAA8AAABkcnMvZG93bnJldi54bWxMj8FOwzAQRO9I/IO1SFwQ&#10;dUhICSFOVVWKhDhUtPABbrxNAvE6xG4a/p7lBMd9M5qdKVaz7cWEo+8cKbhbRCCQamc6ahS8v1W3&#10;GQgfNBndO0IF3+hhVV5eFDo37kw7nPahERxCPtcK2hCGXEpft2i1X7gBibWjG60OfI6NNKM+c7jt&#10;ZRxFS2l1R/yh1QNuWqw/9yeroNoeP/Bll1bPm6+bZI679ZRlr0pdX83rJxAB5/Bnht/6XB1K7nRw&#10;JzJe9Ap4SGCapPEjCNaTNGV0YLR8uE9AloX8P6H8AQAA//8DAFBLAQItABQABgAIAAAAIQC2gziS&#10;/gAAAOEBAAATAAAAAAAAAAAAAAAAAAAAAABbQ29udGVudF9UeXBlc10ueG1sUEsBAi0AFAAGAAgA&#10;AAAhADj9If/WAAAAlAEAAAsAAAAAAAAAAAAAAAAALwEAAF9yZWxzLy5yZWxzUEsBAi0AFAAGAAgA&#10;AAAhANXRlbRPAgAA6QQAAA4AAAAAAAAAAAAAAAAALgIAAGRycy9lMm9Eb2MueG1sUEsBAi0AFAAG&#10;AAgAAAAhAE189QfgAAAACgEAAA8AAAAAAAAAAAAAAAAAqQQAAGRycy9kb3ducmV2LnhtbFBLBQYA&#10;AAAABAAEAPMAAAC2BQAAAAA=&#10;" adj="21600" fillcolor="#77b64e [3033]" stroked="f">
                  <v:fill color2="#6eaa46 [3177]" rotate="t" colors="0 #81b861;.5 #6fb242;1 #61a235" focus="100%" type="gradient">
                    <o:fill v:ext="view" type="gradientUnscaled"/>
                  </v:fill>
                  <v:shadow on="t" color="black" opacity="41287f" offset="0,1.5pt"/>
                  <v:textbox>
                    <w:txbxContent>
                      <w:p w:rsidR="008E24EA" w:rsidRPr="00333D66" w:rsidRDefault="008E24EA">
                        <w:pPr>
                          <w:jc w:val="center"/>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D66">
                          <w:rPr>
                            <w:rFonts w:eastAsiaTheme="minorEastAsi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33D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33D66">
                          <w:rPr>
                            <w:rFonts w:eastAsiaTheme="minorEastAsi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C2BE7" w:rsidRPr="00AC2BE7">
                          <w:rPr>
                            <w:rFonts w:asciiTheme="majorHAnsi" w:eastAsiaTheme="majorEastAsia" w:hAnsiTheme="majorHAnsi" w:cstheme="majorBidi"/>
                            <w:noProof/>
                            <w:color w:val="000000" w:themeColor="text1"/>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33D66">
                          <w:rPr>
                            <w:rFonts w:asciiTheme="majorHAnsi" w:eastAsiaTheme="majorEastAsia" w:hAnsiTheme="majorHAnsi" w:cstheme="majorBi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F9" w:rsidRDefault="00D15AF9" w:rsidP="00333D66">
      <w:pPr>
        <w:spacing w:after="0" w:line="240" w:lineRule="auto"/>
      </w:pPr>
      <w:r>
        <w:separator/>
      </w:r>
    </w:p>
  </w:footnote>
  <w:footnote w:type="continuationSeparator" w:id="0">
    <w:p w:rsidR="00D15AF9" w:rsidRDefault="00D15AF9" w:rsidP="0033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2E8"/>
    <w:multiLevelType w:val="hybridMultilevel"/>
    <w:tmpl w:val="710C4DDC"/>
    <w:lvl w:ilvl="0" w:tplc="5E5EA958">
      <w:start w:val="1"/>
      <w:numFmt w:val="decimal"/>
      <w:lvlText w:val="%1-"/>
      <w:lvlJc w:val="left"/>
      <w:pPr>
        <w:ind w:left="570" w:hanging="360"/>
      </w:pPr>
      <w:rPr>
        <w:rFonts w:hint="default"/>
        <w:b/>
        <w:bCs/>
        <w:color w:val="1F4E79" w:themeColor="accent1" w:themeShade="8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AD947EE"/>
    <w:multiLevelType w:val="hybridMultilevel"/>
    <w:tmpl w:val="2E54B472"/>
    <w:lvl w:ilvl="0" w:tplc="1A603F98">
      <w:start w:val="1"/>
      <w:numFmt w:val="decimal"/>
      <w:lvlText w:val="%1."/>
      <w:lvlJc w:val="left"/>
      <w:pPr>
        <w:ind w:left="1080" w:hanging="360"/>
      </w:pPr>
      <w:rPr>
        <w:rFonts w:hint="default"/>
        <w:b/>
        <w:bCs/>
        <w:color w:val="1F3864" w:themeColor="accent5"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F5E75"/>
    <w:multiLevelType w:val="hybridMultilevel"/>
    <w:tmpl w:val="B3543E64"/>
    <w:lvl w:ilvl="0" w:tplc="03DA2756">
      <w:start w:val="1"/>
      <w:numFmt w:val="decimal"/>
      <w:lvlText w:val="%1-"/>
      <w:lvlJc w:val="left"/>
      <w:pPr>
        <w:ind w:left="720" w:hanging="360"/>
      </w:pPr>
      <w:rPr>
        <w:rFonts w:hint="default"/>
        <w:b/>
        <w:bCs/>
        <w:color w:val="1F4E79" w:themeColor="accent1" w:themeShade="80"/>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274D6"/>
    <w:multiLevelType w:val="hybridMultilevel"/>
    <w:tmpl w:val="289C325A"/>
    <w:lvl w:ilvl="0" w:tplc="2FD2E9BA">
      <w:start w:val="1"/>
      <w:numFmt w:val="decimal"/>
      <w:lvlText w:val="%1."/>
      <w:lvlJc w:val="left"/>
      <w:pPr>
        <w:ind w:left="720" w:hanging="360"/>
      </w:pPr>
      <w:rPr>
        <w:rFonts w:hint="default"/>
        <w:b/>
        <w:bCs/>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35F63"/>
    <w:multiLevelType w:val="hybridMultilevel"/>
    <w:tmpl w:val="95F20976"/>
    <w:lvl w:ilvl="0" w:tplc="75DCD622">
      <w:start w:val="1"/>
      <w:numFmt w:val="decimal"/>
      <w:lvlText w:val="%1-"/>
      <w:lvlJc w:val="left"/>
      <w:pPr>
        <w:ind w:left="828" w:hanging="360"/>
      </w:pPr>
      <w:rPr>
        <w:rFonts w:hint="default"/>
        <w:b/>
        <w:bCs/>
        <w:color w:val="1F4E79" w:themeColor="accent1" w:themeShade="8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2C306A9A"/>
    <w:multiLevelType w:val="hybridMultilevel"/>
    <w:tmpl w:val="A916571E"/>
    <w:lvl w:ilvl="0" w:tplc="6B2CF652">
      <w:start w:val="1"/>
      <w:numFmt w:val="decimal"/>
      <w:lvlText w:val="%1."/>
      <w:lvlJc w:val="left"/>
      <w:pPr>
        <w:ind w:left="720" w:hanging="360"/>
      </w:pPr>
      <w:rPr>
        <w:rFonts w:hint="default"/>
        <w:b/>
        <w:bCs/>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218F2"/>
    <w:multiLevelType w:val="hybridMultilevel"/>
    <w:tmpl w:val="B26A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30ADE"/>
    <w:multiLevelType w:val="hybridMultilevel"/>
    <w:tmpl w:val="C5DE7E08"/>
    <w:lvl w:ilvl="0" w:tplc="902459E6">
      <w:start w:val="1"/>
      <w:numFmt w:val="decimal"/>
      <w:lvlText w:val="%1."/>
      <w:lvlJc w:val="left"/>
      <w:pPr>
        <w:ind w:left="1440" w:hanging="360"/>
      </w:pPr>
      <w:rPr>
        <w:rFonts w:hint="default"/>
        <w:b/>
        <w:bCs/>
        <w:color w:val="1F3864"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B64062"/>
    <w:multiLevelType w:val="hybridMultilevel"/>
    <w:tmpl w:val="01A46046"/>
    <w:lvl w:ilvl="0" w:tplc="B6D2384A">
      <w:start w:val="1"/>
      <w:numFmt w:val="decimal"/>
      <w:lvlText w:val="%1."/>
      <w:lvlJc w:val="left"/>
      <w:pPr>
        <w:ind w:left="720" w:hanging="360"/>
      </w:pPr>
      <w:rPr>
        <w:rFonts w:hint="default"/>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A3FE4"/>
    <w:multiLevelType w:val="hybridMultilevel"/>
    <w:tmpl w:val="B07270EE"/>
    <w:lvl w:ilvl="0" w:tplc="B324EB70">
      <w:start w:val="1"/>
      <w:numFmt w:val="decimal"/>
      <w:lvlText w:val="%1-"/>
      <w:lvlJc w:val="left"/>
      <w:pPr>
        <w:ind w:left="1080" w:hanging="360"/>
      </w:pPr>
      <w:rPr>
        <w:rFonts w:hint="default"/>
        <w:b/>
        <w:bCs/>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FB4AE8"/>
    <w:multiLevelType w:val="hybridMultilevel"/>
    <w:tmpl w:val="147299AA"/>
    <w:lvl w:ilvl="0" w:tplc="96081E28">
      <w:start w:val="1"/>
      <w:numFmt w:val="decimal"/>
      <w:lvlText w:val="%1."/>
      <w:lvlJc w:val="left"/>
      <w:pPr>
        <w:ind w:left="1800" w:hanging="360"/>
      </w:pPr>
      <w:rPr>
        <w:rFonts w:hint="default"/>
        <w:b/>
        <w:bCs/>
        <w:color w:val="1F4E79" w:themeColor="accent1"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7FB7"/>
    <w:multiLevelType w:val="hybridMultilevel"/>
    <w:tmpl w:val="92BCDE7E"/>
    <w:lvl w:ilvl="0" w:tplc="4CC47B2A">
      <w:start w:val="1"/>
      <w:numFmt w:val="decimal"/>
      <w:lvlText w:val="%1."/>
      <w:lvlJc w:val="left"/>
      <w:pPr>
        <w:ind w:left="720" w:hanging="360"/>
      </w:pPr>
      <w:rPr>
        <w:rFonts w:hint="default"/>
        <w:b/>
        <w:bCs/>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53208"/>
    <w:multiLevelType w:val="hybridMultilevel"/>
    <w:tmpl w:val="76C60456"/>
    <w:lvl w:ilvl="0" w:tplc="D5AA6F84">
      <w:start w:val="1"/>
      <w:numFmt w:val="decimal"/>
      <w:lvlText w:val="%1-"/>
      <w:lvlJc w:val="left"/>
      <w:pPr>
        <w:ind w:left="1440" w:hanging="360"/>
      </w:pPr>
      <w:rPr>
        <w:rFonts w:hint="default"/>
        <w:b/>
        <w:bCs/>
        <w:color w:val="1F4E79" w:themeColor="accent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5"/>
  </w:num>
  <w:num w:numId="4">
    <w:abstractNumId w:val="8"/>
  </w:num>
  <w:num w:numId="5">
    <w:abstractNumId w:val="1"/>
  </w:num>
  <w:num w:numId="6">
    <w:abstractNumId w:val="7"/>
  </w:num>
  <w:num w:numId="7">
    <w:abstractNumId w:val="3"/>
  </w:num>
  <w:num w:numId="8">
    <w:abstractNumId w:val="9"/>
  </w:num>
  <w:num w:numId="9">
    <w:abstractNumId w:val="12"/>
  </w:num>
  <w:num w:numId="10">
    <w:abstractNumId w:val="10"/>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FA"/>
    <w:rsid w:val="00036111"/>
    <w:rsid w:val="000733D6"/>
    <w:rsid w:val="00096F0C"/>
    <w:rsid w:val="000F410E"/>
    <w:rsid w:val="001327AD"/>
    <w:rsid w:val="00157932"/>
    <w:rsid w:val="00177AA6"/>
    <w:rsid w:val="00182EAA"/>
    <w:rsid w:val="00195AF3"/>
    <w:rsid w:val="001A0100"/>
    <w:rsid w:val="001C6154"/>
    <w:rsid w:val="001D22FD"/>
    <w:rsid w:val="00207F79"/>
    <w:rsid w:val="00215296"/>
    <w:rsid w:val="00231241"/>
    <w:rsid w:val="002321F4"/>
    <w:rsid w:val="00247240"/>
    <w:rsid w:val="002602A6"/>
    <w:rsid w:val="00263A81"/>
    <w:rsid w:val="00290EB0"/>
    <w:rsid w:val="002A7A39"/>
    <w:rsid w:val="002E17AC"/>
    <w:rsid w:val="00324E58"/>
    <w:rsid w:val="00333923"/>
    <w:rsid w:val="00333D66"/>
    <w:rsid w:val="00337F18"/>
    <w:rsid w:val="00366F3F"/>
    <w:rsid w:val="00400AC9"/>
    <w:rsid w:val="00454076"/>
    <w:rsid w:val="0048140B"/>
    <w:rsid w:val="004963A7"/>
    <w:rsid w:val="004C47FA"/>
    <w:rsid w:val="004E2951"/>
    <w:rsid w:val="00551986"/>
    <w:rsid w:val="00583B8F"/>
    <w:rsid w:val="005B6C22"/>
    <w:rsid w:val="00607A3A"/>
    <w:rsid w:val="00636EE4"/>
    <w:rsid w:val="00670436"/>
    <w:rsid w:val="006825E3"/>
    <w:rsid w:val="006C11F6"/>
    <w:rsid w:val="006C4A26"/>
    <w:rsid w:val="006C62F9"/>
    <w:rsid w:val="00706E6B"/>
    <w:rsid w:val="00722B60"/>
    <w:rsid w:val="007503E8"/>
    <w:rsid w:val="00780495"/>
    <w:rsid w:val="007A6767"/>
    <w:rsid w:val="007B0D0E"/>
    <w:rsid w:val="007B6985"/>
    <w:rsid w:val="008064B1"/>
    <w:rsid w:val="00833AA2"/>
    <w:rsid w:val="00836EB6"/>
    <w:rsid w:val="00841E00"/>
    <w:rsid w:val="00874886"/>
    <w:rsid w:val="00883728"/>
    <w:rsid w:val="00883B63"/>
    <w:rsid w:val="008A6B93"/>
    <w:rsid w:val="008C0F56"/>
    <w:rsid w:val="008C2828"/>
    <w:rsid w:val="008C7B0C"/>
    <w:rsid w:val="008D126B"/>
    <w:rsid w:val="008E24EA"/>
    <w:rsid w:val="008E3CD9"/>
    <w:rsid w:val="00935140"/>
    <w:rsid w:val="00A341B6"/>
    <w:rsid w:val="00A4732B"/>
    <w:rsid w:val="00A52B46"/>
    <w:rsid w:val="00A77D23"/>
    <w:rsid w:val="00AC2BE7"/>
    <w:rsid w:val="00AF7778"/>
    <w:rsid w:val="00B278CA"/>
    <w:rsid w:val="00B34D86"/>
    <w:rsid w:val="00B3749D"/>
    <w:rsid w:val="00BD48DB"/>
    <w:rsid w:val="00BE78E9"/>
    <w:rsid w:val="00C13D67"/>
    <w:rsid w:val="00C624B3"/>
    <w:rsid w:val="00C820A5"/>
    <w:rsid w:val="00C82A80"/>
    <w:rsid w:val="00CA7E83"/>
    <w:rsid w:val="00CB6312"/>
    <w:rsid w:val="00D0778E"/>
    <w:rsid w:val="00D15AF9"/>
    <w:rsid w:val="00D222A3"/>
    <w:rsid w:val="00D26E60"/>
    <w:rsid w:val="00D474BB"/>
    <w:rsid w:val="00DD0F41"/>
    <w:rsid w:val="00DE0C13"/>
    <w:rsid w:val="00E51DA7"/>
    <w:rsid w:val="00E5525F"/>
    <w:rsid w:val="00E66348"/>
    <w:rsid w:val="00EC0025"/>
    <w:rsid w:val="00EC3D78"/>
    <w:rsid w:val="00ED06C7"/>
    <w:rsid w:val="00EE7B65"/>
    <w:rsid w:val="00F86EBF"/>
    <w:rsid w:val="00F9798C"/>
    <w:rsid w:val="00FB3540"/>
    <w:rsid w:val="00FC545F"/>
    <w:rsid w:val="00FE3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FFA1"/>
  <w15:chartTrackingRefBased/>
  <w15:docId w15:val="{3D4CD0E5-5991-4D02-B884-410D3EBE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23"/>
    <w:pPr>
      <w:ind w:left="720"/>
      <w:contextualSpacing/>
    </w:pPr>
  </w:style>
  <w:style w:type="character" w:styleId="Hyperlink">
    <w:name w:val="Hyperlink"/>
    <w:basedOn w:val="DefaultParagraphFont"/>
    <w:uiPriority w:val="99"/>
    <w:unhideWhenUsed/>
    <w:rsid w:val="00B34D86"/>
    <w:rPr>
      <w:color w:val="0563C1" w:themeColor="hyperlink"/>
      <w:u w:val="single"/>
    </w:rPr>
  </w:style>
  <w:style w:type="table" w:styleId="TableGrid">
    <w:name w:val="Table Grid"/>
    <w:basedOn w:val="TableNormal"/>
    <w:uiPriority w:val="39"/>
    <w:rsid w:val="00F8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D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D66"/>
  </w:style>
  <w:style w:type="paragraph" w:styleId="Footer">
    <w:name w:val="footer"/>
    <w:basedOn w:val="Normal"/>
    <w:link w:val="FooterChar"/>
    <w:uiPriority w:val="99"/>
    <w:unhideWhenUsed/>
    <w:rsid w:val="00333D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D66"/>
  </w:style>
  <w:style w:type="paragraph" w:styleId="BalloonText">
    <w:name w:val="Balloon Text"/>
    <w:basedOn w:val="Normal"/>
    <w:link w:val="BalloonTextChar"/>
    <w:uiPriority w:val="99"/>
    <w:semiHidden/>
    <w:unhideWhenUsed/>
    <w:rsid w:val="008D1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as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E387-495F-4354-9E14-1CAFFA57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المساعد الإداري</dc:creator>
  <cp:keywords/>
  <dc:description/>
  <cp:lastModifiedBy>مكتب المساعد الإداري</cp:lastModifiedBy>
  <cp:revision>3</cp:revision>
  <cp:lastPrinted>2021-03-02T06:50:00Z</cp:lastPrinted>
  <dcterms:created xsi:type="dcterms:W3CDTF">2021-03-04T06:35:00Z</dcterms:created>
  <dcterms:modified xsi:type="dcterms:W3CDTF">2021-03-04T06:39:00Z</dcterms:modified>
</cp:coreProperties>
</file>