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360"/>
        <w:bidiVisual/>
        <w:tblW w:w="15367" w:type="dxa"/>
        <w:tblLook w:val="04A0" w:firstRow="1" w:lastRow="0" w:firstColumn="1" w:lastColumn="0" w:noHBand="0" w:noVBand="1"/>
      </w:tblPr>
      <w:tblGrid>
        <w:gridCol w:w="481"/>
        <w:gridCol w:w="3063"/>
        <w:gridCol w:w="1900"/>
        <w:gridCol w:w="1625"/>
        <w:gridCol w:w="3053"/>
        <w:gridCol w:w="1134"/>
        <w:gridCol w:w="4111"/>
      </w:tblGrid>
      <w:tr w:rsidR="000B2977" w:rsidRPr="003F3BBE" w:rsidTr="00595525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B2977" w:rsidRPr="003F3BBE" w:rsidRDefault="000B2977" w:rsidP="00B608C2">
            <w:pPr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0B2977" w:rsidRPr="003F3BBE" w:rsidRDefault="000B2977" w:rsidP="00B608C2">
            <w:pPr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اسم المشروع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0B2977" w:rsidRPr="003F3BBE" w:rsidRDefault="000B2977" w:rsidP="00B608C2">
            <w:pPr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 xml:space="preserve">الشركة المحال بعهدتها المشروع 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0B2977" w:rsidRPr="003F3BBE" w:rsidRDefault="000B2977" w:rsidP="00B608C2">
            <w:pPr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الامر الجامعي للجنة التصفية الموكلة بهذا المشروع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:rsidR="000B2977" w:rsidRPr="003F3BBE" w:rsidRDefault="000B2977" w:rsidP="0097053E">
            <w:pPr>
              <w:jc w:val="center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موقف العمل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2977" w:rsidRPr="003F3BBE" w:rsidRDefault="000B2977" w:rsidP="00B608C2">
            <w:pPr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 xml:space="preserve">النسبة التقريبية لانجاز عمل اللجنة  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B2977" w:rsidRPr="003F3BBE" w:rsidRDefault="000B2977" w:rsidP="00B608C2">
            <w:pPr>
              <w:jc w:val="center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الملاحظات</w:t>
            </w:r>
          </w:p>
        </w:tc>
      </w:tr>
      <w:tr w:rsidR="000B2977" w:rsidRPr="003F3BBE" w:rsidTr="00595525">
        <w:tc>
          <w:tcPr>
            <w:tcW w:w="481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3063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تأهيل وتجهيز المختبرات التعليمية القائمة (مختبرات التربة ,مختبرات مواد البناء, مختبرات الاسفلت/كلية الهندسة,مختبرات كلية العلوم /تحليل المشتقات النفطية)</w:t>
            </w:r>
            <w:r w:rsidR="00595525" w:rsidRPr="003F3BBE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595525" w:rsidRPr="003F3BBE" w:rsidRDefault="00595525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900" w:type="dxa"/>
          </w:tcPr>
          <w:p w:rsidR="000B2977" w:rsidRPr="003F3BBE" w:rsidRDefault="000B2977" w:rsidP="00595525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شركة الوادي القريب/ شركة عبد الرزاق الخربيط/شركة العراق الناهض</w:t>
            </w:r>
          </w:p>
        </w:tc>
        <w:tc>
          <w:tcPr>
            <w:tcW w:w="1625" w:type="dxa"/>
            <w:vAlign w:val="center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4646 في 13/12/2015</w:t>
            </w:r>
          </w:p>
        </w:tc>
        <w:tc>
          <w:tcPr>
            <w:tcW w:w="3053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</w:tr>
      <w:tr w:rsidR="000B2977" w:rsidRPr="003F3BBE" w:rsidTr="00595525">
        <w:tc>
          <w:tcPr>
            <w:tcW w:w="481" w:type="dxa"/>
          </w:tcPr>
          <w:p w:rsidR="000B2977" w:rsidRPr="003F3BBE" w:rsidRDefault="00B608C2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063" w:type="dxa"/>
          </w:tcPr>
          <w:p w:rsidR="000B2977" w:rsidRPr="003F3BBE" w:rsidRDefault="00B608C2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 xml:space="preserve">بناية مختبرات كلية التمريض في البياع </w:t>
            </w:r>
            <w:r w:rsidR="00595525" w:rsidRPr="003F3BBE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595525" w:rsidRPr="003F3BBE" w:rsidRDefault="00595525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595525" w:rsidRPr="003F3BBE" w:rsidRDefault="00595525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595525" w:rsidRPr="003F3BBE" w:rsidRDefault="00595525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900" w:type="dxa"/>
          </w:tcPr>
          <w:p w:rsidR="000B2977" w:rsidRPr="003F3BBE" w:rsidRDefault="00B608C2" w:rsidP="00595525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 xml:space="preserve">شركة خيري هميم للاعمار والتشييد </w:t>
            </w:r>
          </w:p>
        </w:tc>
        <w:tc>
          <w:tcPr>
            <w:tcW w:w="1625" w:type="dxa"/>
            <w:vAlign w:val="center"/>
          </w:tcPr>
          <w:p w:rsidR="000B2977" w:rsidRPr="003F3BBE" w:rsidRDefault="00B608C2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4645 في 13/12/2015</w:t>
            </w:r>
          </w:p>
        </w:tc>
        <w:tc>
          <w:tcPr>
            <w:tcW w:w="3053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</w:tr>
      <w:tr w:rsidR="000B2977" w:rsidRPr="003F3BBE" w:rsidTr="00595525">
        <w:tc>
          <w:tcPr>
            <w:tcW w:w="481" w:type="dxa"/>
          </w:tcPr>
          <w:p w:rsidR="000B2977" w:rsidRPr="003F3BBE" w:rsidRDefault="00B608C2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063" w:type="dxa"/>
          </w:tcPr>
          <w:p w:rsidR="000B2977" w:rsidRPr="003F3BBE" w:rsidRDefault="00B608C2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مختبرات كلية العلوم /الحرم الجامعي</w:t>
            </w:r>
            <w:r w:rsidR="00595525" w:rsidRPr="003F3BBE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595525" w:rsidRPr="003F3BBE" w:rsidRDefault="00595525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595525" w:rsidRPr="003F3BBE" w:rsidRDefault="00595525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595525" w:rsidRPr="003F3BBE" w:rsidRDefault="00595525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595525" w:rsidRPr="003F3BBE" w:rsidRDefault="00595525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900" w:type="dxa"/>
          </w:tcPr>
          <w:p w:rsidR="000B2977" w:rsidRPr="003F3BBE" w:rsidRDefault="00B608C2" w:rsidP="00595525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 xml:space="preserve">شركة المعتصم العامة للمقاولات </w:t>
            </w:r>
          </w:p>
        </w:tc>
        <w:tc>
          <w:tcPr>
            <w:tcW w:w="1625" w:type="dxa"/>
            <w:vAlign w:val="center"/>
          </w:tcPr>
          <w:p w:rsidR="000B2977" w:rsidRPr="003F3BBE" w:rsidRDefault="00B608C2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3878 في 21/10/2015</w:t>
            </w:r>
          </w:p>
        </w:tc>
        <w:tc>
          <w:tcPr>
            <w:tcW w:w="3053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</w:tr>
      <w:tr w:rsidR="000B2977" w:rsidRPr="003F3BBE" w:rsidTr="00595525">
        <w:tc>
          <w:tcPr>
            <w:tcW w:w="481" w:type="dxa"/>
          </w:tcPr>
          <w:p w:rsidR="000B2977" w:rsidRPr="003F3BBE" w:rsidRDefault="00B608C2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063" w:type="dxa"/>
          </w:tcPr>
          <w:p w:rsidR="000B2977" w:rsidRPr="003F3BBE" w:rsidRDefault="00B608C2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الاعمال التكميلية لبناية كلية القانون/صدر القناة</w:t>
            </w:r>
            <w:r w:rsidR="003F3BBE" w:rsidRPr="003F3BBE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3F3BBE" w:rsidRPr="003F3BBE" w:rsidRDefault="003F3BBE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3F3BBE" w:rsidRPr="003F3BBE" w:rsidRDefault="003F3BBE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3F3BBE" w:rsidRPr="003F3BBE" w:rsidRDefault="003F3BBE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900" w:type="dxa"/>
          </w:tcPr>
          <w:p w:rsidR="000B2977" w:rsidRPr="003F3BBE" w:rsidRDefault="00595525" w:rsidP="00595525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الشركة العامة للتصميم والانشاء الصناعي</w:t>
            </w:r>
          </w:p>
        </w:tc>
        <w:tc>
          <w:tcPr>
            <w:tcW w:w="1625" w:type="dxa"/>
            <w:vAlign w:val="center"/>
          </w:tcPr>
          <w:p w:rsidR="000B2977" w:rsidRPr="003F3BBE" w:rsidRDefault="00595525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4813 في 27/12/2015</w:t>
            </w:r>
          </w:p>
        </w:tc>
        <w:tc>
          <w:tcPr>
            <w:tcW w:w="3053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</w:tr>
      <w:tr w:rsidR="000B2977" w:rsidRPr="003F3BBE" w:rsidTr="0097053E">
        <w:tc>
          <w:tcPr>
            <w:tcW w:w="481" w:type="dxa"/>
          </w:tcPr>
          <w:p w:rsidR="000B2977" w:rsidRPr="003F3BBE" w:rsidRDefault="00B608C2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063" w:type="dxa"/>
          </w:tcPr>
          <w:p w:rsidR="000B2977" w:rsidRPr="003F3BBE" w:rsidRDefault="00595525" w:rsidP="00B608C2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دراسات وتصاميم واستشارات لمشاريع الجامعة(تصميم البنى التحتية لموقع الحرم الجامعي)و(تصاميم البنى التحتية لموقع صدر القناة)و(اعداد تصاميم لتأهيل سرداب كلية العلوم).</w:t>
            </w:r>
          </w:p>
        </w:tc>
        <w:tc>
          <w:tcPr>
            <w:tcW w:w="1900" w:type="dxa"/>
          </w:tcPr>
          <w:p w:rsidR="000B2977" w:rsidRPr="003F3BBE" w:rsidRDefault="00595525" w:rsidP="00595525">
            <w:pPr>
              <w:jc w:val="both"/>
              <w:rPr>
                <w:b/>
                <w:bCs/>
                <w:rtl/>
                <w:lang w:bidi="ar-IQ"/>
              </w:rPr>
            </w:pPr>
            <w:r w:rsidRPr="003F3BBE">
              <w:rPr>
                <w:rFonts w:hint="cs"/>
                <w:b/>
                <w:bCs/>
                <w:rtl/>
                <w:lang w:bidi="ar-IQ"/>
              </w:rPr>
              <w:t>المكتب الاستشاري الهندسي/ الجامعة المستنصرية / مكتب الخدمات العلمية والاستشارية/ كلية الهندسة/ جامعة القادسية</w:t>
            </w:r>
          </w:p>
        </w:tc>
        <w:tc>
          <w:tcPr>
            <w:tcW w:w="1625" w:type="dxa"/>
            <w:vAlign w:val="center"/>
          </w:tcPr>
          <w:p w:rsidR="000B2977" w:rsidRPr="003F3BBE" w:rsidRDefault="0097053E" w:rsidP="00B608C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4639 في 13/12/2015</w:t>
            </w:r>
          </w:p>
        </w:tc>
        <w:tc>
          <w:tcPr>
            <w:tcW w:w="3053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4111" w:type="dxa"/>
          </w:tcPr>
          <w:p w:rsidR="000B2977" w:rsidRPr="003F3BBE" w:rsidRDefault="000B2977" w:rsidP="00B608C2">
            <w:pPr>
              <w:jc w:val="both"/>
              <w:rPr>
                <w:b/>
                <w:bCs/>
                <w:rtl/>
                <w:lang w:bidi="ar-IQ"/>
              </w:rPr>
            </w:pPr>
          </w:p>
        </w:tc>
      </w:tr>
    </w:tbl>
    <w:p w:rsidR="002A1D9A" w:rsidRDefault="002A1D9A">
      <w:pPr>
        <w:rPr>
          <w:lang w:bidi="ar-IQ"/>
        </w:rPr>
      </w:pPr>
    </w:p>
    <w:sectPr w:rsidR="002A1D9A" w:rsidSect="00D45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A1" w:rsidRDefault="00727DA1" w:rsidP="00D45196">
      <w:pPr>
        <w:spacing w:after="0" w:line="240" w:lineRule="auto"/>
      </w:pPr>
      <w:r>
        <w:separator/>
      </w:r>
    </w:p>
  </w:endnote>
  <w:endnote w:type="continuationSeparator" w:id="0">
    <w:p w:rsidR="00727DA1" w:rsidRDefault="00727DA1" w:rsidP="00D4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50" w:rsidRDefault="00F96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BE" w:rsidRPr="003F3BBE" w:rsidRDefault="003F3BBE">
    <w:pPr>
      <w:pStyle w:val="Footer"/>
      <w:rPr>
        <w:b/>
        <w:bCs/>
        <w:rtl/>
        <w:lang w:bidi="ar-IQ"/>
      </w:rPr>
    </w:pPr>
    <w:r w:rsidRPr="003F3BBE">
      <w:rPr>
        <w:rFonts w:hint="cs"/>
        <w:b/>
        <w:bCs/>
        <w:rtl/>
        <w:lang w:bidi="ar-IQ"/>
      </w:rPr>
      <w:t xml:space="preserve">                                                                                                                                                                                                  م.م. ليلى حسن عبيد</w:t>
    </w:r>
  </w:p>
  <w:p w:rsidR="003F3BBE" w:rsidRPr="003F3BBE" w:rsidRDefault="003F3BBE">
    <w:pPr>
      <w:pStyle w:val="Footer"/>
      <w:rPr>
        <w:b/>
        <w:bCs/>
        <w:lang w:bidi="ar-IQ"/>
      </w:rPr>
    </w:pPr>
    <w:r w:rsidRPr="003F3BBE">
      <w:rPr>
        <w:rFonts w:hint="cs"/>
        <w:b/>
        <w:bCs/>
        <w:rtl/>
        <w:lang w:bidi="ar-IQ"/>
      </w:rPr>
      <w:t xml:space="preserve">                                                                                                                                                                                                     شعبة المتابعة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50" w:rsidRDefault="00F96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A1" w:rsidRDefault="00727DA1" w:rsidP="00D45196">
      <w:pPr>
        <w:spacing w:after="0" w:line="240" w:lineRule="auto"/>
      </w:pPr>
      <w:r>
        <w:separator/>
      </w:r>
    </w:p>
  </w:footnote>
  <w:footnote w:type="continuationSeparator" w:id="0">
    <w:p w:rsidR="00727DA1" w:rsidRDefault="00727DA1" w:rsidP="00D4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50" w:rsidRDefault="00F96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96" w:rsidRDefault="00D45196" w:rsidP="00D45196">
    <w:pPr>
      <w:pStyle w:val="Header"/>
      <w:jc w:val="center"/>
      <w:rPr>
        <w:b/>
        <w:bCs/>
        <w:sz w:val="32"/>
        <w:szCs w:val="32"/>
        <w:u w:val="single"/>
        <w:rtl/>
        <w:lang w:bidi="ar-IQ"/>
      </w:rPr>
    </w:pPr>
    <w:r w:rsidRPr="00595525">
      <w:rPr>
        <w:rFonts w:hint="cs"/>
        <w:b/>
        <w:bCs/>
        <w:sz w:val="32"/>
        <w:szCs w:val="32"/>
        <w:u w:val="single"/>
        <w:rtl/>
        <w:lang w:bidi="ar-IQ"/>
      </w:rPr>
      <w:t>استمارة متابعة مشاريع الخطة الاستثمارية ولجان التصفية الخاصة</w:t>
    </w:r>
    <w:r w:rsidR="00B608C2" w:rsidRPr="00595525">
      <w:rPr>
        <w:rFonts w:hint="cs"/>
        <w:b/>
        <w:bCs/>
        <w:sz w:val="32"/>
        <w:szCs w:val="32"/>
        <w:u w:val="single"/>
        <w:rtl/>
        <w:lang w:bidi="ar-IQ"/>
      </w:rPr>
      <w:t xml:space="preserve"> بها</w:t>
    </w:r>
    <w:r w:rsidR="00F96550">
      <w:rPr>
        <w:rFonts w:hint="cs"/>
        <w:b/>
        <w:bCs/>
        <w:sz w:val="32"/>
        <w:szCs w:val="32"/>
        <w:u w:val="single"/>
        <w:rtl/>
        <w:lang w:bidi="ar-IQ"/>
      </w:rPr>
      <w:t xml:space="preserve">                               </w:t>
    </w:r>
  </w:p>
  <w:p w:rsidR="00F96550" w:rsidRPr="00F96550" w:rsidRDefault="00F96550" w:rsidP="00D45196">
    <w:pPr>
      <w:pStyle w:val="Header"/>
      <w:jc w:val="center"/>
      <w:rPr>
        <w:sz w:val="24"/>
        <w:szCs w:val="24"/>
        <w:lang w:bidi="ar-IQ"/>
      </w:rPr>
    </w:pPr>
    <w:r w:rsidRPr="00F96550">
      <w:rPr>
        <w:rFonts w:hint="cs"/>
        <w:sz w:val="24"/>
        <w:szCs w:val="24"/>
        <w:rtl/>
        <w:lang w:bidi="ar-IQ"/>
      </w:rPr>
      <w:t xml:space="preserve">                                                                                                                                          </w:t>
    </w:r>
    <w:r>
      <w:rPr>
        <w:rFonts w:hint="cs"/>
        <w:sz w:val="24"/>
        <w:szCs w:val="24"/>
        <w:rtl/>
        <w:lang w:bidi="ar-IQ"/>
      </w:rPr>
      <w:t xml:space="preserve">                                                    </w:t>
    </w:r>
    <w:bookmarkStart w:id="0" w:name="_GoBack"/>
    <w:bookmarkEnd w:id="0"/>
    <w:r w:rsidRPr="00F96550">
      <w:rPr>
        <w:rFonts w:hint="cs"/>
        <w:sz w:val="24"/>
        <w:szCs w:val="24"/>
        <w:rtl/>
        <w:lang w:bidi="ar-IQ"/>
      </w:rPr>
      <w:t xml:space="preserve"> مرفق رقم (4)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50" w:rsidRDefault="00F96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92"/>
    <w:rsid w:val="000B2977"/>
    <w:rsid w:val="002A1D9A"/>
    <w:rsid w:val="002D6067"/>
    <w:rsid w:val="003F3BBE"/>
    <w:rsid w:val="00494752"/>
    <w:rsid w:val="004B6AEA"/>
    <w:rsid w:val="00595525"/>
    <w:rsid w:val="005A3A60"/>
    <w:rsid w:val="006517C7"/>
    <w:rsid w:val="00727DA1"/>
    <w:rsid w:val="008F0492"/>
    <w:rsid w:val="00914FBF"/>
    <w:rsid w:val="0097053E"/>
    <w:rsid w:val="00B608C2"/>
    <w:rsid w:val="00D45196"/>
    <w:rsid w:val="00F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892940-425E-4B69-90B6-EDBB669F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96"/>
  </w:style>
  <w:style w:type="paragraph" w:styleId="Footer">
    <w:name w:val="footer"/>
    <w:basedOn w:val="Normal"/>
    <w:link w:val="FooterChar"/>
    <w:uiPriority w:val="99"/>
    <w:unhideWhenUsed/>
    <w:rsid w:val="00D45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96"/>
  </w:style>
  <w:style w:type="table" w:styleId="TableGrid">
    <w:name w:val="Table Grid"/>
    <w:basedOn w:val="TableNormal"/>
    <w:uiPriority w:val="39"/>
    <w:rsid w:val="00D4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rwaa</dc:creator>
  <cp:keywords/>
  <dc:description/>
  <cp:lastModifiedBy>rwaa</cp:lastModifiedBy>
  <cp:revision>6</cp:revision>
  <dcterms:created xsi:type="dcterms:W3CDTF">2016-02-04T07:22:00Z</dcterms:created>
  <dcterms:modified xsi:type="dcterms:W3CDTF">2016-02-16T10:31:00Z</dcterms:modified>
</cp:coreProperties>
</file>