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DCA" w:rsidRPr="00D31997" w:rsidRDefault="00DF5DCA" w:rsidP="00DF5DCA">
      <w:pPr>
        <w:jc w:val="both"/>
        <w:rPr>
          <w:sz w:val="28"/>
          <w:szCs w:val="28"/>
          <w:rtl/>
          <w:lang w:bidi="ar-IQ"/>
        </w:rPr>
      </w:pPr>
      <w:r w:rsidRPr="00D31997">
        <w:rPr>
          <w:rFonts w:hint="cs"/>
          <w:sz w:val="28"/>
          <w:szCs w:val="28"/>
          <w:rtl/>
          <w:lang w:bidi="ar-IQ"/>
        </w:rPr>
        <w:t>المحاضرة التاسعة والعشرون</w:t>
      </w:r>
    </w:p>
    <w:p w:rsidR="00DF5DCA" w:rsidRPr="00D31997" w:rsidRDefault="00DF5DCA" w:rsidP="00DF5DCA">
      <w:pPr>
        <w:jc w:val="both"/>
        <w:rPr>
          <w:sz w:val="28"/>
          <w:szCs w:val="28"/>
          <w:rtl/>
          <w:lang w:bidi="ar-IQ"/>
        </w:rPr>
      </w:pPr>
      <w:r w:rsidRPr="00D31997">
        <w:rPr>
          <w:rFonts w:hint="cs"/>
          <w:sz w:val="28"/>
          <w:szCs w:val="28"/>
          <w:rtl/>
          <w:lang w:bidi="ar-IQ"/>
        </w:rPr>
        <w:t xml:space="preserve">م /المحكمة الجنائية الدولية </w:t>
      </w:r>
      <w:proofErr w:type="spellStart"/>
      <w:r w:rsidRPr="00D31997">
        <w:rPr>
          <w:rFonts w:hint="cs"/>
          <w:sz w:val="28"/>
          <w:szCs w:val="28"/>
          <w:rtl/>
          <w:lang w:bidi="ar-IQ"/>
        </w:rPr>
        <w:t>النشاة</w:t>
      </w:r>
      <w:proofErr w:type="spellEnd"/>
      <w:r w:rsidRPr="00D31997">
        <w:rPr>
          <w:rFonts w:hint="cs"/>
          <w:sz w:val="28"/>
          <w:szCs w:val="28"/>
          <w:rtl/>
          <w:lang w:bidi="ar-IQ"/>
        </w:rPr>
        <w:t xml:space="preserve"> </w:t>
      </w:r>
    </w:p>
    <w:p w:rsidR="00DF5DCA" w:rsidRDefault="00DF5DCA" w:rsidP="00DF5DCA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يسود التسوية القضائية </w:t>
      </w:r>
      <w:proofErr w:type="spellStart"/>
      <w:r>
        <w:rPr>
          <w:rFonts w:hint="cs"/>
          <w:sz w:val="28"/>
          <w:szCs w:val="28"/>
          <w:rtl/>
          <w:lang w:bidi="ar-IQ"/>
        </w:rPr>
        <w:t>مبدا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اساس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وهو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التقاضي في الشؤون الدولية منوط </w:t>
      </w:r>
      <w:proofErr w:type="spellStart"/>
      <w:r>
        <w:rPr>
          <w:rFonts w:hint="cs"/>
          <w:sz w:val="28"/>
          <w:szCs w:val="28"/>
          <w:rtl/>
          <w:lang w:bidi="ar-IQ"/>
        </w:rPr>
        <w:t>بارادة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الدول </w:t>
      </w:r>
      <w:proofErr w:type="spellStart"/>
      <w:r>
        <w:rPr>
          <w:rFonts w:hint="cs"/>
          <w:sz w:val="28"/>
          <w:szCs w:val="28"/>
          <w:rtl/>
          <w:lang w:bidi="ar-IQ"/>
        </w:rPr>
        <w:t>اي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IQ"/>
        </w:rPr>
        <w:t>ان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موافقتها  تعد شرطا مسبقا لتسوية المنازعات عن طريق القضاء الدولي وقد </w:t>
      </w:r>
      <w:proofErr w:type="spellStart"/>
      <w:r>
        <w:rPr>
          <w:rFonts w:hint="cs"/>
          <w:sz w:val="28"/>
          <w:szCs w:val="28"/>
          <w:rtl/>
          <w:lang w:bidi="ar-IQ"/>
        </w:rPr>
        <w:t>اقرت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هذا </w:t>
      </w:r>
      <w:proofErr w:type="spellStart"/>
      <w:r>
        <w:rPr>
          <w:rFonts w:hint="cs"/>
          <w:sz w:val="28"/>
          <w:szCs w:val="28"/>
          <w:rtl/>
          <w:lang w:bidi="ar-IQ"/>
        </w:rPr>
        <w:t>المبدا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محكمة العدل الدولية الدائمة .</w:t>
      </w:r>
    </w:p>
    <w:p w:rsidR="00DF5DCA" w:rsidRDefault="00DF5DCA" w:rsidP="00DF5DCA">
      <w:pPr>
        <w:jc w:val="both"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وسنتطرق في هذه المحاضرة </w:t>
      </w:r>
      <w:proofErr w:type="spellStart"/>
      <w:r>
        <w:rPr>
          <w:rFonts w:hint="cs"/>
          <w:sz w:val="28"/>
          <w:szCs w:val="28"/>
          <w:rtl/>
          <w:lang w:bidi="ar-IQ"/>
        </w:rPr>
        <w:t>الى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.</w:t>
      </w:r>
    </w:p>
    <w:p w:rsidR="00DF5DCA" w:rsidRDefault="00DF5DCA" w:rsidP="00DF5DCA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proofErr w:type="spellStart"/>
      <w:r>
        <w:rPr>
          <w:rFonts w:hint="cs"/>
          <w:sz w:val="28"/>
          <w:szCs w:val="28"/>
          <w:rtl/>
          <w:lang w:bidi="ar-IQ"/>
        </w:rPr>
        <w:t>نشاة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محكمة العدل الدولية .</w:t>
      </w:r>
    </w:p>
    <w:p w:rsidR="00DF5DCA" w:rsidRDefault="00DF5DCA" w:rsidP="00DF5DCA">
      <w:pPr>
        <w:pStyle w:val="a3"/>
        <w:numPr>
          <w:ilvl w:val="0"/>
          <w:numId w:val="1"/>
        </w:numPr>
        <w:jc w:val="both"/>
        <w:rPr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>تكوين المحكمة .</w:t>
      </w:r>
    </w:p>
    <w:p w:rsidR="00FE19C0" w:rsidRDefault="00FE19C0"/>
    <w:sectPr w:rsidR="00FE19C0" w:rsidSect="004F49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A02A0"/>
    <w:multiLevelType w:val="hybridMultilevel"/>
    <w:tmpl w:val="FE106962"/>
    <w:lvl w:ilvl="0" w:tplc="6D98CD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/>
  <w:rsids>
    <w:rsidRoot w:val="00DF5DCA"/>
    <w:rsid w:val="004F4921"/>
    <w:rsid w:val="00DF5DCA"/>
    <w:rsid w:val="00FE1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C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D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>SACC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 Fattouh</dc:creator>
  <cp:lastModifiedBy>Maher Fattouh</cp:lastModifiedBy>
  <cp:revision>1</cp:revision>
  <dcterms:created xsi:type="dcterms:W3CDTF">2020-03-22T12:50:00Z</dcterms:created>
  <dcterms:modified xsi:type="dcterms:W3CDTF">2020-03-22T12:50:00Z</dcterms:modified>
</cp:coreProperties>
</file>