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78" w:rsidRPr="00463492" w:rsidRDefault="003A7B78" w:rsidP="003A7B78">
      <w:pPr>
        <w:tabs>
          <w:tab w:val="left" w:pos="8394"/>
        </w:tabs>
        <w:spacing w:line="276" w:lineRule="auto"/>
        <w:ind w:right="-709"/>
        <w:jc w:val="center"/>
        <w:rPr>
          <w:rFonts w:ascii="Simplified Arabic" w:hAnsi="Simplified Arabic" w:cs="PT Bold Heading"/>
          <w:b/>
          <w:bCs/>
          <w:sz w:val="36"/>
          <w:szCs w:val="36"/>
          <w:rtl/>
          <w:lang w:bidi="ar-IQ"/>
        </w:rPr>
      </w:pPr>
      <w:r>
        <w:rPr>
          <w:rFonts w:ascii="Simplified Arabic" w:hAnsi="Simplified Arabic" w:cs="PT Bold Heading" w:hint="cs"/>
          <w:b/>
          <w:bCs/>
          <w:sz w:val="36"/>
          <w:szCs w:val="36"/>
          <w:rtl/>
          <w:lang w:bidi="ar-IQ"/>
        </w:rPr>
        <w:t>المحاضرة الثانية</w:t>
      </w:r>
    </w:p>
    <w:p w:rsidR="00DA64B6" w:rsidRDefault="00DA64B6" w:rsidP="00DA64B6">
      <w:pPr>
        <w:spacing w:line="276" w:lineRule="auto"/>
        <w:jc w:val="center"/>
        <w:rPr>
          <w:rFonts w:ascii="Simplified Arabic" w:hAnsi="Simplified Arabic" w:cs="Simplified Arabic" w:hint="cs"/>
          <w:b/>
          <w:bCs/>
          <w:sz w:val="36"/>
          <w:szCs w:val="36"/>
          <w:rtl/>
          <w:lang w:bidi="ar-IQ"/>
        </w:rPr>
      </w:pPr>
      <w:r w:rsidRPr="00503DAB">
        <w:rPr>
          <w:rFonts w:ascii="Simplified Arabic" w:hAnsi="Simplified Arabic" w:cs="Simplified Arabic"/>
          <w:b/>
          <w:bCs/>
          <w:sz w:val="36"/>
          <w:szCs w:val="36"/>
          <w:rtl/>
          <w:lang w:bidi="ar-IQ"/>
        </w:rPr>
        <w:t>صفات</w:t>
      </w:r>
      <w:r>
        <w:rPr>
          <w:rFonts w:ascii="Simplified Arabic" w:hAnsi="Simplified Arabic" w:cs="Simplified Arabic" w:hint="cs"/>
          <w:b/>
          <w:bCs/>
          <w:sz w:val="36"/>
          <w:szCs w:val="36"/>
          <w:rtl/>
          <w:lang w:bidi="ar-IQ"/>
        </w:rPr>
        <w:t xml:space="preserve"> الرسل و</w:t>
      </w:r>
      <w:r w:rsidRPr="00503DAB">
        <w:rPr>
          <w:rFonts w:ascii="Simplified Arabic" w:hAnsi="Simplified Arabic" w:cs="Simplified Arabic"/>
          <w:b/>
          <w:bCs/>
          <w:sz w:val="36"/>
          <w:szCs w:val="36"/>
          <w:rtl/>
          <w:lang w:bidi="ar-IQ"/>
        </w:rPr>
        <w:t>الأنبياء</w:t>
      </w:r>
    </w:p>
    <w:p w:rsidR="00DA64B6" w:rsidRDefault="00DA64B6" w:rsidP="00DA64B6">
      <w:pPr>
        <w:spacing w:line="276" w:lineRule="auto"/>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الصفة الأولى: </w:t>
      </w:r>
      <w:r>
        <w:rPr>
          <w:rFonts w:ascii="Simplified Arabic" w:hAnsi="Simplified Arabic" w:cs="Simplified Arabic"/>
          <w:b/>
          <w:bCs/>
          <w:sz w:val="32"/>
          <w:szCs w:val="32"/>
          <w:rtl/>
          <w:lang w:bidi="ar-IQ"/>
        </w:rPr>
        <w:t>العصمة</w:t>
      </w:r>
    </w:p>
    <w:p w:rsidR="00DA64B6" w:rsidRPr="00E37B3B" w:rsidRDefault="00DA64B6" w:rsidP="00DA64B6">
      <w:pPr>
        <w:tabs>
          <w:tab w:val="left" w:pos="2606"/>
        </w:tabs>
        <w:spacing w:line="276" w:lineRule="auto"/>
        <w:ind w:left="-111" w:right="-720"/>
        <w:rPr>
          <w:rFonts w:ascii="Simplified Arabic" w:hAnsi="Simplified Arabic" w:cs="Simplified Arabic"/>
          <w:sz w:val="32"/>
          <w:szCs w:val="32"/>
          <w:rtl/>
          <w:lang w:bidi="ar-IQ"/>
        </w:rPr>
      </w:pPr>
      <w:r w:rsidRPr="00E37B3B">
        <w:rPr>
          <w:rFonts w:ascii="Simplified Arabic" w:hAnsi="Simplified Arabic" w:cs="Simplified Arabic" w:hint="cs"/>
          <w:sz w:val="32"/>
          <w:szCs w:val="32"/>
          <w:rtl/>
          <w:lang w:bidi="ar-IQ"/>
        </w:rPr>
        <w:t xml:space="preserve">   </w:t>
      </w:r>
      <w:r w:rsidRPr="00E37B3B">
        <w:rPr>
          <w:rFonts w:ascii="Simplified Arabic" w:hAnsi="Simplified Arabic" w:cs="Simplified Arabic"/>
          <w:sz w:val="32"/>
          <w:szCs w:val="32"/>
          <w:rtl/>
          <w:lang w:bidi="ar-IQ"/>
        </w:rPr>
        <w:t xml:space="preserve">العصمة لغةً: هي الحفظ </w:t>
      </w:r>
      <w:r w:rsidRPr="00E37B3B">
        <w:rPr>
          <w:rFonts w:ascii="Simplified Arabic" w:hAnsi="Simplified Arabic" w:cs="Simplified Arabic"/>
          <w:sz w:val="32"/>
          <w:szCs w:val="32"/>
          <w:rtl/>
          <w:lang w:bidi="ar-IQ"/>
        </w:rPr>
        <w:tab/>
      </w:r>
    </w:p>
    <w:p w:rsidR="00DA64B6" w:rsidRPr="00E37B3B" w:rsidRDefault="00DA64B6" w:rsidP="00DA64B6">
      <w:pPr>
        <w:pStyle w:val="a3"/>
        <w:ind w:left="-111"/>
        <w:jc w:val="both"/>
        <w:rPr>
          <w:sz w:val="32"/>
          <w:szCs w:val="32"/>
          <w:rtl/>
          <w:lang w:bidi="ar-IQ"/>
        </w:rPr>
      </w:pPr>
      <w:r w:rsidRPr="00E37B3B">
        <w:rPr>
          <w:rFonts w:ascii="Simplified Arabic" w:hAnsi="Simplified Arabic" w:cs="Simplified Arabic" w:hint="cs"/>
          <w:sz w:val="32"/>
          <w:szCs w:val="32"/>
          <w:rtl/>
          <w:lang w:bidi="ar-IQ"/>
        </w:rPr>
        <w:t xml:space="preserve">  </w:t>
      </w:r>
      <w:r w:rsidRPr="00E37B3B">
        <w:rPr>
          <w:rFonts w:ascii="Simplified Arabic" w:hAnsi="Simplified Arabic" w:cs="Simplified Arabic"/>
          <w:sz w:val="32"/>
          <w:szCs w:val="32"/>
          <w:rtl/>
          <w:lang w:bidi="ar-IQ"/>
        </w:rPr>
        <w:t xml:space="preserve">وفي الاصطلاح: هي </w:t>
      </w:r>
      <w:r w:rsidRPr="00E37B3B">
        <w:rPr>
          <w:sz w:val="32"/>
          <w:szCs w:val="32"/>
          <w:rtl/>
          <w:lang w:bidi="ar-IQ"/>
        </w:rPr>
        <w:t>لطف من الله تعالى، يحمله على فعل الخير ويزجره عن فعل الشر تحقيقاً للابتلاء، مع بقاء الاختيار.</w:t>
      </w:r>
    </w:p>
    <w:p w:rsidR="00DA64B6" w:rsidRPr="00E37B3B" w:rsidRDefault="00DA64B6" w:rsidP="00DA64B6">
      <w:pPr>
        <w:pStyle w:val="a3"/>
        <w:ind w:left="-111"/>
        <w:jc w:val="both"/>
        <w:rPr>
          <w:rFonts w:hint="cs"/>
          <w:sz w:val="32"/>
          <w:szCs w:val="32"/>
          <w:rtl/>
          <w:lang w:bidi="ar-IQ"/>
        </w:rPr>
      </w:pPr>
      <w:r w:rsidRPr="00E37B3B">
        <w:rPr>
          <w:rFonts w:hint="cs"/>
          <w:sz w:val="32"/>
          <w:szCs w:val="32"/>
          <w:rtl/>
          <w:lang w:bidi="ar-IQ"/>
        </w:rPr>
        <w:t xml:space="preserve">  أو هي: ألا يخلق الله تعالى فيهم ذنباً.</w:t>
      </w:r>
    </w:p>
    <w:p w:rsidR="00DA64B6" w:rsidRPr="00E37B3B" w:rsidRDefault="00DA64B6" w:rsidP="00DA64B6">
      <w:pPr>
        <w:pStyle w:val="a3"/>
        <w:ind w:left="-111"/>
        <w:jc w:val="both"/>
        <w:rPr>
          <w:rFonts w:hint="cs"/>
          <w:sz w:val="32"/>
          <w:szCs w:val="32"/>
          <w:rtl/>
          <w:lang w:bidi="ar-IQ"/>
        </w:rPr>
      </w:pPr>
      <w:r w:rsidRPr="00E37B3B">
        <w:rPr>
          <w:rFonts w:hint="cs"/>
          <w:sz w:val="32"/>
          <w:szCs w:val="32"/>
          <w:rtl/>
          <w:lang w:bidi="ar-IQ"/>
        </w:rPr>
        <w:t xml:space="preserve">  والذنب أما يكون من الصغائر أو من الكبائر.</w:t>
      </w:r>
    </w:p>
    <w:p w:rsidR="00DA64B6" w:rsidRPr="00E37B3B" w:rsidRDefault="00DA64B6" w:rsidP="00DA64B6">
      <w:pPr>
        <w:pStyle w:val="a3"/>
        <w:ind w:left="0"/>
        <w:jc w:val="both"/>
        <w:rPr>
          <w:rFonts w:hint="cs"/>
          <w:sz w:val="32"/>
          <w:szCs w:val="32"/>
          <w:rtl/>
          <w:lang w:bidi="ar-IQ"/>
        </w:rPr>
      </w:pPr>
      <w:r w:rsidRPr="00E37B3B">
        <w:rPr>
          <w:rFonts w:hint="cs"/>
          <w:sz w:val="32"/>
          <w:szCs w:val="32"/>
          <w:rtl/>
          <w:lang w:bidi="ar-IQ"/>
        </w:rPr>
        <w:t>الكبائر هي: ما ترتب عليها حد أو توعد عليها بالنار أو اللعنة أو الغضب.</w:t>
      </w:r>
    </w:p>
    <w:p w:rsidR="00DA64B6" w:rsidRPr="00E37B3B" w:rsidRDefault="00DA64B6" w:rsidP="00DA64B6">
      <w:pPr>
        <w:pStyle w:val="a3"/>
        <w:ind w:left="0"/>
        <w:jc w:val="both"/>
        <w:rPr>
          <w:rFonts w:hint="cs"/>
          <w:sz w:val="32"/>
          <w:szCs w:val="32"/>
          <w:rtl/>
          <w:lang w:bidi="ar-IQ"/>
        </w:rPr>
      </w:pPr>
      <w:r w:rsidRPr="00E37B3B">
        <w:rPr>
          <w:rFonts w:hint="cs"/>
          <w:sz w:val="32"/>
          <w:szCs w:val="32"/>
          <w:rtl/>
          <w:lang w:bidi="ar-IQ"/>
        </w:rPr>
        <w:t>أما الصغائر فهي: ما ليس فيها حد في الدنيا، ولا وعيد في الآخرة.</w:t>
      </w:r>
    </w:p>
    <w:p w:rsidR="00DA64B6" w:rsidRDefault="00DA64B6" w:rsidP="00DA64B6">
      <w:pPr>
        <w:pStyle w:val="a3"/>
        <w:ind w:left="0"/>
        <w:jc w:val="both"/>
        <w:rPr>
          <w:rFonts w:hint="cs"/>
          <w:sz w:val="32"/>
          <w:szCs w:val="32"/>
          <w:rtl/>
          <w:lang w:bidi="ar-IQ"/>
        </w:rPr>
      </w:pPr>
      <w:r w:rsidRPr="00E37B3B">
        <w:rPr>
          <w:rFonts w:hint="cs"/>
          <w:sz w:val="32"/>
          <w:szCs w:val="32"/>
          <w:rtl/>
          <w:lang w:bidi="ar-IQ"/>
        </w:rPr>
        <w:t>والكبائر أما كفر أو كذب أو غيرها من الذنوب الكبيرة الأخرى</w:t>
      </w:r>
      <w:r>
        <w:rPr>
          <w:rFonts w:hint="cs"/>
          <w:sz w:val="32"/>
          <w:szCs w:val="32"/>
          <w:rtl/>
          <w:lang w:bidi="ar-IQ"/>
        </w:rPr>
        <w:t>.</w:t>
      </w:r>
    </w:p>
    <w:p w:rsidR="00DA64B6" w:rsidRDefault="00DA64B6" w:rsidP="00DA64B6">
      <w:pPr>
        <w:pStyle w:val="a3"/>
        <w:ind w:left="0" w:hanging="111"/>
        <w:jc w:val="both"/>
        <w:rPr>
          <w:rFonts w:hint="cs"/>
          <w:b/>
          <w:bCs/>
          <w:sz w:val="32"/>
          <w:szCs w:val="32"/>
          <w:rtl/>
          <w:lang w:bidi="ar-IQ"/>
        </w:rPr>
      </w:pPr>
    </w:p>
    <w:p w:rsidR="00DA64B6" w:rsidRPr="00054060" w:rsidRDefault="00DA64B6" w:rsidP="00DA64B6">
      <w:pPr>
        <w:pStyle w:val="a3"/>
        <w:ind w:left="0" w:hanging="111"/>
        <w:jc w:val="both"/>
        <w:rPr>
          <w:rFonts w:hint="cs"/>
          <w:sz w:val="32"/>
          <w:szCs w:val="32"/>
          <w:rtl/>
          <w:lang w:bidi="ar-IQ"/>
        </w:rPr>
      </w:pPr>
      <w:r w:rsidRPr="00054060">
        <w:rPr>
          <w:rFonts w:hint="cs"/>
          <w:b/>
          <w:bCs/>
          <w:sz w:val="32"/>
          <w:szCs w:val="32"/>
          <w:rtl/>
          <w:lang w:bidi="ar-IQ"/>
        </w:rPr>
        <w:t xml:space="preserve">أولاً: عصمة الأنبياء من الكفر: </w:t>
      </w:r>
    </w:p>
    <w:p w:rsidR="00DA64B6" w:rsidRDefault="00DA64B6" w:rsidP="00DA64B6">
      <w:pPr>
        <w:pStyle w:val="a3"/>
        <w:ind w:left="-111" w:hanging="111"/>
        <w:jc w:val="both"/>
        <w:rPr>
          <w:rFonts w:hint="cs"/>
          <w:sz w:val="32"/>
          <w:szCs w:val="32"/>
          <w:rtl/>
          <w:lang w:bidi="ar-IQ"/>
        </w:rPr>
      </w:pPr>
      <w:r>
        <w:rPr>
          <w:rFonts w:hint="cs"/>
          <w:sz w:val="32"/>
          <w:szCs w:val="32"/>
          <w:rtl/>
          <w:lang w:bidi="ar-IQ"/>
        </w:rPr>
        <w:t xml:space="preserve">    أتفق العلماء على عصمة الانبياء من الكفر قبل الوحي وبعده، ولا يجوز الكفر عليهم في حال صغرهم تبعاً للوالدين؛ لأنهم مؤمنون بالله، عارفون به حقيقته، فلا يجري عليهم حكم الكفر تبعاً.</w:t>
      </w:r>
    </w:p>
    <w:p w:rsidR="00DA64B6" w:rsidRDefault="00DA64B6" w:rsidP="00DA64B6">
      <w:pPr>
        <w:pStyle w:val="a3"/>
        <w:ind w:left="0" w:hanging="111"/>
        <w:jc w:val="both"/>
        <w:rPr>
          <w:rFonts w:hint="cs"/>
          <w:b/>
          <w:bCs/>
          <w:sz w:val="32"/>
          <w:szCs w:val="32"/>
          <w:rtl/>
          <w:lang w:bidi="ar-IQ"/>
        </w:rPr>
      </w:pPr>
    </w:p>
    <w:p w:rsidR="00DA64B6" w:rsidRDefault="00DA64B6" w:rsidP="00DA64B6">
      <w:pPr>
        <w:pStyle w:val="a3"/>
        <w:ind w:left="0" w:hanging="111"/>
        <w:jc w:val="both"/>
        <w:rPr>
          <w:rFonts w:hint="cs"/>
          <w:sz w:val="32"/>
          <w:szCs w:val="32"/>
          <w:rtl/>
          <w:lang w:bidi="ar-IQ"/>
        </w:rPr>
      </w:pPr>
      <w:r>
        <w:rPr>
          <w:rFonts w:hint="cs"/>
          <w:b/>
          <w:bCs/>
          <w:sz w:val="32"/>
          <w:szCs w:val="32"/>
          <w:rtl/>
          <w:lang w:bidi="ar-IQ"/>
        </w:rPr>
        <w:t>ثانياً: عصمة الأنبياء من الكذب</w:t>
      </w:r>
      <w:r w:rsidRPr="00054060">
        <w:rPr>
          <w:rFonts w:hint="cs"/>
          <w:b/>
          <w:bCs/>
          <w:sz w:val="32"/>
          <w:szCs w:val="32"/>
          <w:rtl/>
          <w:lang w:bidi="ar-IQ"/>
        </w:rPr>
        <w:t xml:space="preserve">: </w:t>
      </w:r>
    </w:p>
    <w:p w:rsidR="00DA64B6" w:rsidRDefault="00DA64B6" w:rsidP="00DA64B6">
      <w:pPr>
        <w:pStyle w:val="a3"/>
        <w:ind w:left="-111"/>
        <w:jc w:val="both"/>
        <w:rPr>
          <w:sz w:val="32"/>
          <w:szCs w:val="32"/>
          <w:rtl/>
          <w:lang w:bidi="ar-IQ"/>
        </w:rPr>
      </w:pPr>
      <w:r>
        <w:rPr>
          <w:rFonts w:hint="cs"/>
          <w:sz w:val="32"/>
          <w:szCs w:val="32"/>
          <w:rtl/>
          <w:lang w:bidi="ar-IQ"/>
        </w:rPr>
        <w:t xml:space="preserve">  </w:t>
      </w:r>
      <w:r>
        <w:rPr>
          <w:sz w:val="32"/>
          <w:szCs w:val="32"/>
          <w:rtl/>
          <w:lang w:bidi="ar-IQ"/>
        </w:rPr>
        <w:t>الصدق: هو مطابقة حكم الخبر للواقع.</w:t>
      </w:r>
    </w:p>
    <w:p w:rsidR="00DA64B6" w:rsidRDefault="00DA64B6" w:rsidP="00DA64B6">
      <w:pPr>
        <w:pStyle w:val="a3"/>
        <w:ind w:left="-111"/>
        <w:jc w:val="both"/>
        <w:rPr>
          <w:sz w:val="32"/>
          <w:szCs w:val="32"/>
          <w:rtl/>
          <w:lang w:bidi="ar-IQ"/>
        </w:rPr>
      </w:pPr>
      <w:r>
        <w:rPr>
          <w:sz w:val="32"/>
          <w:szCs w:val="32"/>
          <w:rtl/>
          <w:lang w:bidi="ar-IQ"/>
        </w:rPr>
        <w:t>وأنواعه ثلاثة:</w:t>
      </w:r>
    </w:p>
    <w:p w:rsidR="00DA64B6" w:rsidRDefault="00DA64B6" w:rsidP="00DA64B6">
      <w:pPr>
        <w:pStyle w:val="a3"/>
        <w:numPr>
          <w:ilvl w:val="0"/>
          <w:numId w:val="3"/>
        </w:numPr>
        <w:ind w:left="-111" w:firstLine="284"/>
        <w:jc w:val="both"/>
        <w:rPr>
          <w:sz w:val="32"/>
          <w:szCs w:val="32"/>
          <w:rtl/>
          <w:lang w:bidi="ar-IQ"/>
        </w:rPr>
      </w:pPr>
      <w:r>
        <w:rPr>
          <w:sz w:val="32"/>
          <w:szCs w:val="32"/>
          <w:rtl/>
          <w:lang w:bidi="ar-IQ"/>
        </w:rPr>
        <w:t>الصدق في دعوى الرسالة.</w:t>
      </w:r>
    </w:p>
    <w:p w:rsidR="00DA64B6" w:rsidRDefault="00DA64B6" w:rsidP="00DA64B6">
      <w:pPr>
        <w:pStyle w:val="a3"/>
        <w:numPr>
          <w:ilvl w:val="0"/>
          <w:numId w:val="3"/>
        </w:numPr>
        <w:ind w:left="173" w:firstLine="0"/>
        <w:jc w:val="both"/>
        <w:rPr>
          <w:sz w:val="32"/>
          <w:szCs w:val="32"/>
          <w:lang w:bidi="ar-IQ"/>
        </w:rPr>
      </w:pPr>
      <w:r>
        <w:rPr>
          <w:sz w:val="32"/>
          <w:szCs w:val="32"/>
          <w:rtl/>
          <w:lang w:bidi="ar-IQ"/>
        </w:rPr>
        <w:t>الصدق فيما يبلغونه عن الله تعالى إلى الناس من الأحكام شرعية.</w:t>
      </w:r>
    </w:p>
    <w:p w:rsidR="00DA64B6" w:rsidRDefault="00DA64B6" w:rsidP="00DA64B6">
      <w:pPr>
        <w:pStyle w:val="a3"/>
        <w:numPr>
          <w:ilvl w:val="0"/>
          <w:numId w:val="3"/>
        </w:numPr>
        <w:ind w:left="173" w:firstLine="0"/>
        <w:jc w:val="both"/>
        <w:rPr>
          <w:sz w:val="32"/>
          <w:szCs w:val="32"/>
          <w:lang w:bidi="ar-IQ"/>
        </w:rPr>
      </w:pPr>
      <w:r>
        <w:rPr>
          <w:sz w:val="32"/>
          <w:szCs w:val="32"/>
          <w:rtl/>
          <w:lang w:bidi="ar-IQ"/>
        </w:rPr>
        <w:t>الصدق في جميع ما ينطق به مما يتعلق بأمور الدنيا.</w:t>
      </w:r>
    </w:p>
    <w:p w:rsidR="00DA64B6" w:rsidRDefault="00DA64B6" w:rsidP="00DA64B6">
      <w:pPr>
        <w:pStyle w:val="a3"/>
        <w:ind w:left="-111"/>
        <w:jc w:val="both"/>
        <w:rPr>
          <w:sz w:val="32"/>
          <w:szCs w:val="32"/>
          <w:lang w:bidi="ar-IQ"/>
        </w:rPr>
      </w:pPr>
      <w:r>
        <w:rPr>
          <w:sz w:val="32"/>
          <w:szCs w:val="32"/>
          <w:rtl/>
          <w:lang w:bidi="ar-IQ"/>
        </w:rPr>
        <w:t>وضده الكذب.</w:t>
      </w:r>
    </w:p>
    <w:p w:rsidR="00DA64B6" w:rsidRDefault="00DA64B6" w:rsidP="00DA64B6">
      <w:pPr>
        <w:pStyle w:val="a3"/>
        <w:ind w:left="-111"/>
        <w:jc w:val="both"/>
        <w:rPr>
          <w:sz w:val="32"/>
          <w:szCs w:val="32"/>
          <w:rtl/>
          <w:lang w:bidi="ar-IQ"/>
        </w:rPr>
      </w:pPr>
      <w:r>
        <w:rPr>
          <w:sz w:val="32"/>
          <w:szCs w:val="32"/>
          <w:rtl/>
          <w:lang w:bidi="ar-IQ"/>
        </w:rPr>
        <w:t xml:space="preserve">   والأنبياء معصومون من الكذب قبل البعثة وبعدها على سبيل العمد وعلى سبيل السهو والنسيان.</w:t>
      </w:r>
    </w:p>
    <w:p w:rsidR="00DA64B6" w:rsidRDefault="00DA64B6" w:rsidP="00DA64B6">
      <w:pPr>
        <w:pStyle w:val="a3"/>
        <w:ind w:left="-111"/>
        <w:jc w:val="both"/>
        <w:rPr>
          <w:sz w:val="32"/>
          <w:szCs w:val="32"/>
          <w:rtl/>
          <w:lang w:bidi="ar-IQ"/>
        </w:rPr>
      </w:pPr>
      <w:r>
        <w:rPr>
          <w:sz w:val="32"/>
          <w:szCs w:val="32"/>
          <w:rtl/>
          <w:lang w:bidi="ar-IQ"/>
        </w:rPr>
        <w:t>والدليل العقلي على صدق الأنبياء هو:</w:t>
      </w:r>
    </w:p>
    <w:p w:rsidR="00DA64B6" w:rsidRDefault="00DA64B6" w:rsidP="00DA64B6">
      <w:pPr>
        <w:pStyle w:val="a3"/>
        <w:numPr>
          <w:ilvl w:val="0"/>
          <w:numId w:val="4"/>
        </w:numPr>
        <w:ind w:left="173" w:firstLine="0"/>
        <w:jc w:val="both"/>
        <w:rPr>
          <w:sz w:val="32"/>
          <w:szCs w:val="32"/>
          <w:rtl/>
          <w:lang w:bidi="ar-IQ"/>
        </w:rPr>
      </w:pPr>
      <w:r>
        <w:rPr>
          <w:sz w:val="32"/>
          <w:szCs w:val="32"/>
          <w:rtl/>
          <w:lang w:bidi="ar-IQ"/>
        </w:rPr>
        <w:t>لو جاز عليهم الكذب والافتراء، للزم الكذب في خبره تعالى، وهو مُحال، لأنه تعالى صدقهم بالمعجزات</w:t>
      </w:r>
    </w:p>
    <w:p w:rsidR="00DA64B6" w:rsidRDefault="00DA64B6" w:rsidP="00DA64B6">
      <w:pPr>
        <w:pStyle w:val="a3"/>
        <w:numPr>
          <w:ilvl w:val="0"/>
          <w:numId w:val="4"/>
        </w:numPr>
        <w:ind w:left="-111" w:firstLine="284"/>
        <w:jc w:val="both"/>
        <w:rPr>
          <w:sz w:val="32"/>
          <w:szCs w:val="32"/>
          <w:lang w:bidi="ar-IQ"/>
        </w:rPr>
      </w:pPr>
      <w:r>
        <w:rPr>
          <w:sz w:val="32"/>
          <w:szCs w:val="32"/>
          <w:rtl/>
          <w:lang w:bidi="ar-IQ"/>
        </w:rPr>
        <w:t>الكذب معصية وهم معصومون منها.</w:t>
      </w:r>
    </w:p>
    <w:p w:rsidR="00DA64B6" w:rsidRDefault="00DA64B6" w:rsidP="00DA64B6">
      <w:pPr>
        <w:pStyle w:val="a3"/>
        <w:numPr>
          <w:ilvl w:val="0"/>
          <w:numId w:val="4"/>
        </w:numPr>
        <w:ind w:left="-111" w:firstLine="284"/>
        <w:jc w:val="both"/>
        <w:rPr>
          <w:sz w:val="32"/>
          <w:szCs w:val="32"/>
          <w:lang w:bidi="ar-IQ"/>
        </w:rPr>
      </w:pPr>
      <w:r>
        <w:rPr>
          <w:sz w:val="32"/>
          <w:szCs w:val="32"/>
          <w:rtl/>
          <w:lang w:bidi="ar-IQ"/>
        </w:rPr>
        <w:lastRenderedPageBreak/>
        <w:t>لو كذبوا وعرف الناس منهم ذلك، لانتفت فائدة الرسالة.</w:t>
      </w:r>
    </w:p>
    <w:p w:rsidR="00DA64B6" w:rsidRDefault="00DA64B6" w:rsidP="00DA64B6">
      <w:pPr>
        <w:pStyle w:val="a3"/>
        <w:ind w:left="-111"/>
        <w:jc w:val="both"/>
        <w:rPr>
          <w:sz w:val="32"/>
          <w:szCs w:val="32"/>
          <w:lang w:bidi="ar-IQ"/>
        </w:rPr>
      </w:pPr>
      <w:r>
        <w:rPr>
          <w:sz w:val="32"/>
          <w:szCs w:val="32"/>
          <w:rtl/>
          <w:lang w:bidi="ar-IQ"/>
        </w:rPr>
        <w:t>والدليل النقلي على صدقهم:</w:t>
      </w:r>
    </w:p>
    <w:p w:rsidR="00DA64B6" w:rsidRDefault="00DA64B6" w:rsidP="00DA64B6">
      <w:pPr>
        <w:pStyle w:val="a3"/>
        <w:numPr>
          <w:ilvl w:val="0"/>
          <w:numId w:val="5"/>
        </w:numPr>
        <w:ind w:left="-111" w:firstLine="284"/>
        <w:jc w:val="both"/>
        <w:rPr>
          <w:sz w:val="32"/>
          <w:szCs w:val="32"/>
          <w:rtl/>
          <w:lang w:bidi="ar-IQ"/>
        </w:rPr>
      </w:pPr>
      <w:r>
        <w:rPr>
          <w:sz w:val="32"/>
          <w:szCs w:val="32"/>
          <w:rtl/>
          <w:lang w:bidi="ar-IQ"/>
        </w:rPr>
        <w:t xml:space="preserve">قوله تعالى: </w:t>
      </w:r>
      <w:r>
        <w:rPr>
          <w:rFonts w:ascii="Simplified Arabic" w:hAnsi="Simplified Arabic" w:cs="Simplified Arabic"/>
          <w:sz w:val="32"/>
          <w:szCs w:val="32"/>
          <w:rtl/>
          <w:lang w:bidi="ar-IQ"/>
        </w:rPr>
        <w:t>(وما ينطق عن الهوى * إن هو إلا وحى يوحى).</w:t>
      </w:r>
    </w:p>
    <w:p w:rsidR="00DA64B6" w:rsidRDefault="00DA64B6" w:rsidP="00DA64B6">
      <w:pPr>
        <w:pStyle w:val="a3"/>
        <w:numPr>
          <w:ilvl w:val="0"/>
          <w:numId w:val="5"/>
        </w:numPr>
        <w:ind w:left="-111" w:firstLine="284"/>
        <w:jc w:val="both"/>
        <w:rPr>
          <w:sz w:val="32"/>
          <w:szCs w:val="32"/>
          <w:lang w:bidi="ar-IQ"/>
        </w:rPr>
      </w:pPr>
      <w:r>
        <w:rPr>
          <w:sz w:val="32"/>
          <w:szCs w:val="32"/>
          <w:rtl/>
          <w:lang w:bidi="ar-IQ"/>
        </w:rPr>
        <w:t>وقوله تعالى: (وصدق المرسلون).</w:t>
      </w:r>
    </w:p>
    <w:p w:rsidR="00DA64B6" w:rsidRDefault="00DA64B6" w:rsidP="00DA64B6">
      <w:pPr>
        <w:pStyle w:val="a3"/>
        <w:ind w:hanging="831"/>
        <w:jc w:val="both"/>
        <w:rPr>
          <w:rFonts w:hint="cs"/>
          <w:b/>
          <w:bCs/>
          <w:sz w:val="32"/>
          <w:szCs w:val="32"/>
          <w:rtl/>
          <w:lang w:bidi="ar-IQ"/>
        </w:rPr>
      </w:pPr>
    </w:p>
    <w:p w:rsidR="00DA64B6" w:rsidRDefault="00DA64B6" w:rsidP="00DA64B6">
      <w:pPr>
        <w:pStyle w:val="a3"/>
        <w:ind w:hanging="831"/>
        <w:jc w:val="both"/>
        <w:rPr>
          <w:rFonts w:hint="cs"/>
          <w:sz w:val="32"/>
          <w:szCs w:val="32"/>
          <w:rtl/>
          <w:lang w:bidi="ar-IQ"/>
        </w:rPr>
      </w:pPr>
      <w:r>
        <w:rPr>
          <w:rFonts w:hint="cs"/>
          <w:b/>
          <w:bCs/>
          <w:sz w:val="32"/>
          <w:szCs w:val="32"/>
          <w:rtl/>
          <w:lang w:bidi="ar-IQ"/>
        </w:rPr>
        <w:t>ثالثاً: عصمة الأنبياء من الكبائر الأخرى</w:t>
      </w:r>
      <w:r w:rsidRPr="00054060">
        <w:rPr>
          <w:rFonts w:hint="cs"/>
          <w:b/>
          <w:bCs/>
          <w:sz w:val="32"/>
          <w:szCs w:val="32"/>
          <w:rtl/>
          <w:lang w:bidi="ar-IQ"/>
        </w:rPr>
        <w:t xml:space="preserve">: </w:t>
      </w:r>
    </w:p>
    <w:p w:rsidR="00DA64B6" w:rsidRPr="00277040" w:rsidRDefault="00DA64B6" w:rsidP="00DA64B6">
      <w:pPr>
        <w:pStyle w:val="a3"/>
        <w:ind w:hanging="831"/>
        <w:jc w:val="both"/>
        <w:rPr>
          <w:rFonts w:hint="cs"/>
          <w:b/>
          <w:bCs/>
          <w:sz w:val="32"/>
          <w:szCs w:val="32"/>
          <w:rtl/>
          <w:lang w:bidi="ar-IQ"/>
        </w:rPr>
      </w:pPr>
      <w:r w:rsidRPr="00277040">
        <w:rPr>
          <w:rFonts w:hint="cs"/>
          <w:b/>
          <w:bCs/>
          <w:sz w:val="32"/>
          <w:szCs w:val="32"/>
          <w:rtl/>
          <w:lang w:bidi="ar-IQ"/>
        </w:rPr>
        <w:t xml:space="preserve">قبل البعثة: </w:t>
      </w:r>
    </w:p>
    <w:p w:rsidR="00DA64B6" w:rsidRDefault="00DA64B6" w:rsidP="00DA64B6">
      <w:pPr>
        <w:pStyle w:val="a3"/>
        <w:ind w:left="-111" w:hanging="284"/>
        <w:jc w:val="both"/>
        <w:rPr>
          <w:rFonts w:hint="cs"/>
          <w:sz w:val="32"/>
          <w:szCs w:val="32"/>
          <w:rtl/>
          <w:lang w:bidi="ar-IQ"/>
        </w:rPr>
      </w:pPr>
      <w:r>
        <w:rPr>
          <w:rFonts w:hint="cs"/>
          <w:sz w:val="32"/>
          <w:szCs w:val="32"/>
          <w:rtl/>
          <w:lang w:bidi="ar-IQ"/>
        </w:rPr>
        <w:t xml:space="preserve">       الأنبياء قبل بعثتهم معصومون من الكبائر الأخرى التي تجب النفرة منهم كعهر الأمهات وفجور الآباء.</w:t>
      </w:r>
    </w:p>
    <w:p w:rsidR="00DA64B6" w:rsidRDefault="00DA64B6" w:rsidP="00DA64B6">
      <w:pPr>
        <w:pStyle w:val="a3"/>
        <w:ind w:left="-111" w:firstLine="142"/>
        <w:jc w:val="both"/>
        <w:rPr>
          <w:rFonts w:hint="cs"/>
          <w:b/>
          <w:bCs/>
          <w:sz w:val="32"/>
          <w:szCs w:val="32"/>
          <w:rtl/>
          <w:lang w:bidi="ar-IQ"/>
        </w:rPr>
      </w:pPr>
    </w:p>
    <w:p w:rsidR="00DA64B6" w:rsidRDefault="00DA64B6" w:rsidP="00DA64B6">
      <w:pPr>
        <w:pStyle w:val="a3"/>
        <w:ind w:left="-111" w:firstLine="142"/>
        <w:jc w:val="both"/>
        <w:rPr>
          <w:rFonts w:hint="cs"/>
          <w:b/>
          <w:bCs/>
          <w:sz w:val="32"/>
          <w:szCs w:val="32"/>
          <w:rtl/>
          <w:lang w:bidi="ar-IQ"/>
        </w:rPr>
      </w:pPr>
      <w:r w:rsidRPr="008A449F">
        <w:rPr>
          <w:rFonts w:hint="cs"/>
          <w:b/>
          <w:bCs/>
          <w:sz w:val="32"/>
          <w:szCs w:val="32"/>
          <w:rtl/>
          <w:lang w:bidi="ar-IQ"/>
        </w:rPr>
        <w:t>بعد البعثة:</w:t>
      </w:r>
    </w:p>
    <w:p w:rsidR="00DA64B6" w:rsidRDefault="00DA64B6" w:rsidP="00DA64B6">
      <w:pPr>
        <w:pStyle w:val="a3"/>
        <w:ind w:left="-111" w:firstLine="142"/>
        <w:jc w:val="both"/>
        <w:rPr>
          <w:rFonts w:hint="cs"/>
          <w:b/>
          <w:bCs/>
          <w:sz w:val="32"/>
          <w:szCs w:val="32"/>
          <w:rtl/>
          <w:lang w:bidi="ar-IQ"/>
        </w:rPr>
      </w:pPr>
      <w:r>
        <w:rPr>
          <w:rFonts w:hint="cs"/>
          <w:sz w:val="32"/>
          <w:szCs w:val="32"/>
          <w:rtl/>
          <w:lang w:bidi="ar-IQ"/>
        </w:rPr>
        <w:t xml:space="preserve">       الأنبياء بعد بعثتهم معصومون منها عمداً باتفاق العلماء.</w:t>
      </w:r>
    </w:p>
    <w:p w:rsidR="00DA64B6" w:rsidRDefault="00DA64B6" w:rsidP="00DA64B6">
      <w:pPr>
        <w:tabs>
          <w:tab w:val="left" w:pos="8253"/>
        </w:tabs>
        <w:spacing w:line="276" w:lineRule="auto"/>
        <w:ind w:right="-720"/>
        <w:jc w:val="center"/>
        <w:rPr>
          <w:rFonts w:ascii="Simplified Arabic" w:hAnsi="Simplified Arabic" w:cs="Simplified Arabic" w:hint="cs"/>
          <w:b/>
          <w:bCs/>
          <w:sz w:val="36"/>
          <w:szCs w:val="36"/>
          <w:rtl/>
        </w:rPr>
      </w:pPr>
      <w:bookmarkStart w:id="0" w:name="_GoBack"/>
      <w:bookmarkEnd w:id="0"/>
      <w:r>
        <w:rPr>
          <w:rFonts w:ascii="Simplified Arabic" w:hAnsi="Simplified Arabic" w:cs="Simplified Arabic" w:hint="cs"/>
          <w:b/>
          <w:bCs/>
          <w:sz w:val="36"/>
          <w:szCs w:val="36"/>
          <w:rtl/>
        </w:rPr>
        <w:t>أدلة عصمة الأنبياء</w:t>
      </w:r>
    </w:p>
    <w:p w:rsidR="00DA64B6" w:rsidRPr="00674AC6" w:rsidRDefault="00DA64B6" w:rsidP="00DA64B6">
      <w:pPr>
        <w:tabs>
          <w:tab w:val="left" w:pos="8253"/>
        </w:tabs>
        <w:spacing w:line="276" w:lineRule="auto"/>
        <w:ind w:right="-720"/>
        <w:jc w:val="center"/>
        <w:rPr>
          <w:rFonts w:ascii="Simplified Arabic" w:hAnsi="Simplified Arabic" w:cs="Simplified Arabic" w:hint="cs"/>
          <w:b/>
          <w:bCs/>
          <w:sz w:val="36"/>
          <w:szCs w:val="36"/>
          <w:rtl/>
        </w:rPr>
      </w:pPr>
    </w:p>
    <w:p w:rsidR="00DA64B6" w:rsidRPr="00E37B3B" w:rsidRDefault="00DA64B6" w:rsidP="00DA64B6">
      <w:pPr>
        <w:numPr>
          <w:ilvl w:val="0"/>
          <w:numId w:val="6"/>
        </w:numPr>
        <w:tabs>
          <w:tab w:val="left" w:pos="8253"/>
        </w:tabs>
        <w:spacing w:line="276" w:lineRule="auto"/>
        <w:ind w:right="-720"/>
        <w:jc w:val="both"/>
        <w:rPr>
          <w:rFonts w:ascii="Simplified Arabic" w:hAnsi="Simplified Arabic" w:cs="Simplified Arabic"/>
          <w:sz w:val="32"/>
          <w:szCs w:val="32"/>
          <w:rtl/>
        </w:rPr>
      </w:pPr>
      <w:r w:rsidRPr="00E37B3B">
        <w:rPr>
          <w:rFonts w:ascii="Simplified Arabic" w:hAnsi="Simplified Arabic" w:cs="Simplified Arabic"/>
          <w:sz w:val="32"/>
          <w:szCs w:val="32"/>
          <w:rtl/>
        </w:rPr>
        <w:t>لو صدر منهم الذنب، لحرم اتباعهم فيما يصدر عنهم، مع ان اتباعهم فرض وللإجماع لقوله تعالى: (قُلْ إِنْ كُنْتُمْ تُحِبُّونَ اللَّهَ فَاتَّبِعُونِي يُحْبِبْكُمُ اللَّهُ).</w:t>
      </w:r>
    </w:p>
    <w:p w:rsidR="00DA64B6" w:rsidRPr="00E37B3B" w:rsidRDefault="00DA64B6" w:rsidP="00DA64B6">
      <w:pPr>
        <w:numPr>
          <w:ilvl w:val="0"/>
          <w:numId w:val="6"/>
        </w:numPr>
        <w:tabs>
          <w:tab w:val="left" w:pos="8253"/>
        </w:tabs>
        <w:spacing w:line="276" w:lineRule="auto"/>
        <w:ind w:right="-720"/>
        <w:jc w:val="both"/>
        <w:rPr>
          <w:rFonts w:ascii="Simplified Arabic" w:hAnsi="Simplified Arabic" w:cs="Simplified Arabic"/>
          <w:sz w:val="32"/>
          <w:szCs w:val="32"/>
          <w:rtl/>
        </w:rPr>
      </w:pPr>
      <w:r w:rsidRPr="00E37B3B">
        <w:rPr>
          <w:rFonts w:ascii="Simplified Arabic" w:hAnsi="Simplified Arabic" w:cs="Simplified Arabic"/>
          <w:sz w:val="32"/>
          <w:szCs w:val="32"/>
          <w:rtl/>
        </w:rPr>
        <w:t>لو اذنبوا لردت شهادتهم، إذ لا شهادة لفاسق بالإجماع، ولقوله تعالى: (يَا أَيُّهَا الَّذِينَ آمَنُوا إِنْ جَاءَكُمْ فَاسِقٌ بِنَبَإٍ فَتَبَيَّنُوا)، لأن مَن لا تقبل شهادته في القليل الزائل من متاع الدنيا، كيف تُسمع شهادته في الين القيم.</w:t>
      </w:r>
    </w:p>
    <w:p w:rsidR="00DA64B6" w:rsidRPr="00E37B3B" w:rsidRDefault="00DA64B6" w:rsidP="00DA64B6">
      <w:pPr>
        <w:numPr>
          <w:ilvl w:val="0"/>
          <w:numId w:val="6"/>
        </w:numPr>
        <w:tabs>
          <w:tab w:val="left" w:pos="8253"/>
        </w:tabs>
        <w:spacing w:line="276" w:lineRule="auto"/>
        <w:ind w:right="-720"/>
        <w:jc w:val="both"/>
        <w:rPr>
          <w:rFonts w:ascii="Simplified Arabic" w:hAnsi="Simplified Arabic" w:cs="Simplified Arabic"/>
          <w:sz w:val="32"/>
          <w:szCs w:val="32"/>
          <w:rtl/>
        </w:rPr>
      </w:pPr>
      <w:r w:rsidRPr="00E37B3B">
        <w:rPr>
          <w:rFonts w:ascii="Simplified Arabic" w:hAnsi="Simplified Arabic" w:cs="Simplified Arabic"/>
          <w:sz w:val="32"/>
          <w:szCs w:val="32"/>
          <w:rtl/>
        </w:rPr>
        <w:t xml:space="preserve">إن صدر عنهم ذنب وجب زجرهم وتعنيفهم، لعموم وجوب الأمر بالمعروف والنهي عن المنكر. </w:t>
      </w:r>
    </w:p>
    <w:p w:rsidR="00DA64B6" w:rsidRPr="00E37B3B" w:rsidRDefault="00DA64B6" w:rsidP="00DA64B6">
      <w:pPr>
        <w:tabs>
          <w:tab w:val="num" w:pos="360"/>
          <w:tab w:val="left" w:pos="8253"/>
        </w:tabs>
        <w:spacing w:line="276" w:lineRule="auto"/>
        <w:ind w:right="-720"/>
        <w:jc w:val="both"/>
        <w:rPr>
          <w:rFonts w:ascii="Simplified Arabic" w:hAnsi="Simplified Arabic" w:cs="Simplified Arabic"/>
          <w:sz w:val="32"/>
          <w:szCs w:val="32"/>
          <w:rtl/>
        </w:rPr>
      </w:pPr>
      <w:r w:rsidRPr="00E37B3B">
        <w:rPr>
          <w:rFonts w:ascii="Simplified Arabic" w:hAnsi="Simplified Arabic" w:cs="Simplified Arabic"/>
          <w:sz w:val="32"/>
          <w:szCs w:val="32"/>
          <w:rtl/>
        </w:rPr>
        <w:t xml:space="preserve">   ولا شك أن زجرهم إيذاء لهم، وإيذاؤهم حرام إجماعاً، قال تعالى: (إِنَّ الَّذِينَ يُؤْذُونَ اللَّهَ وَرَسُولَهُ لَعَنَهُمُ اللَّهُ فِي الدُّنْيَا وَالْآخِرَةِ وَأَعَدَّ لَهُمْ عَذَابًا مُهِينًا).</w:t>
      </w:r>
    </w:p>
    <w:p w:rsidR="00DA64B6" w:rsidRPr="00E37B3B" w:rsidRDefault="00DA64B6" w:rsidP="00DA64B6">
      <w:pPr>
        <w:numPr>
          <w:ilvl w:val="0"/>
          <w:numId w:val="6"/>
        </w:numPr>
        <w:tabs>
          <w:tab w:val="left" w:pos="8253"/>
        </w:tabs>
        <w:spacing w:line="276" w:lineRule="auto"/>
        <w:ind w:right="-720"/>
        <w:jc w:val="both"/>
        <w:rPr>
          <w:rFonts w:ascii="Simplified Arabic" w:hAnsi="Simplified Arabic" w:cs="Simplified Arabic"/>
          <w:sz w:val="32"/>
          <w:szCs w:val="32"/>
          <w:rtl/>
        </w:rPr>
      </w:pPr>
      <w:r w:rsidRPr="00E37B3B">
        <w:rPr>
          <w:rFonts w:ascii="Simplified Arabic" w:hAnsi="Simplified Arabic" w:cs="Simplified Arabic"/>
          <w:sz w:val="32"/>
          <w:szCs w:val="32"/>
          <w:rtl/>
        </w:rPr>
        <w:lastRenderedPageBreak/>
        <w:t>لو اذنبوا لاستحقوا العذاب واللوم والطعن، لدخولهم تحت قوله تعالى: (وَمَنْ يَعْصِ اللَّهَ وَرَسُولَهُ فَإِنَّ لَهُ نَارَ جَهَنَّمَ خَالِدِينَ فِيهَا أَبَداً)، لكن ذلك منتف بالإجماع، ولكونه من أعظم المنفرات.</w:t>
      </w:r>
    </w:p>
    <w:p w:rsidR="00DA64B6" w:rsidRPr="00E37B3B" w:rsidRDefault="00DA64B6" w:rsidP="00DA64B6">
      <w:pPr>
        <w:numPr>
          <w:ilvl w:val="0"/>
          <w:numId w:val="6"/>
        </w:numPr>
        <w:tabs>
          <w:tab w:val="left" w:pos="8253"/>
        </w:tabs>
        <w:spacing w:line="276" w:lineRule="auto"/>
        <w:ind w:right="-720"/>
        <w:jc w:val="both"/>
        <w:rPr>
          <w:rFonts w:ascii="Simplified Arabic" w:hAnsi="Simplified Arabic" w:cs="Simplified Arabic" w:hint="cs"/>
          <w:sz w:val="32"/>
          <w:szCs w:val="32"/>
        </w:rPr>
      </w:pPr>
      <w:r w:rsidRPr="00E37B3B">
        <w:rPr>
          <w:rFonts w:ascii="Simplified Arabic" w:hAnsi="Simplified Arabic" w:cs="Simplified Arabic"/>
          <w:sz w:val="32"/>
          <w:szCs w:val="32"/>
          <w:rtl/>
        </w:rPr>
        <w:t xml:space="preserve">قوله تعالى في إبراهيم وإسحاق ويعقوب: (إِنَّهُمْ كَانُوا يُسَارِعُونَ فِي الْخَيْرَاتِ)، فتناول جميع الخيرات من الأفعال </w:t>
      </w:r>
      <w:proofErr w:type="spellStart"/>
      <w:r w:rsidRPr="00E37B3B">
        <w:rPr>
          <w:rFonts w:ascii="Simplified Arabic" w:hAnsi="Simplified Arabic" w:cs="Simplified Arabic"/>
          <w:sz w:val="32"/>
          <w:szCs w:val="32"/>
          <w:rtl/>
        </w:rPr>
        <w:t>والتروك</w:t>
      </w:r>
      <w:proofErr w:type="spellEnd"/>
      <w:r w:rsidRPr="00E37B3B">
        <w:rPr>
          <w:rFonts w:ascii="Simplified Arabic" w:hAnsi="Simplified Arabic" w:cs="Simplified Arabic"/>
          <w:sz w:val="32"/>
          <w:szCs w:val="32"/>
          <w:rtl/>
        </w:rPr>
        <w:t>.</w:t>
      </w:r>
    </w:p>
    <w:p w:rsidR="00DA64B6" w:rsidRPr="00E37B3B" w:rsidRDefault="00DA64B6" w:rsidP="00DA64B6">
      <w:pPr>
        <w:numPr>
          <w:ilvl w:val="0"/>
          <w:numId w:val="6"/>
        </w:numPr>
        <w:tabs>
          <w:tab w:val="left" w:pos="8253"/>
        </w:tabs>
        <w:spacing w:line="276" w:lineRule="auto"/>
        <w:ind w:right="-720"/>
        <w:jc w:val="both"/>
        <w:rPr>
          <w:rFonts w:ascii="Simplified Arabic" w:hAnsi="Simplified Arabic" w:cs="Simplified Arabic" w:hint="cs"/>
          <w:sz w:val="32"/>
          <w:szCs w:val="32"/>
          <w:rtl/>
        </w:rPr>
      </w:pPr>
      <w:r w:rsidRPr="00E37B3B">
        <w:rPr>
          <w:rFonts w:ascii="Simplified Arabic" w:hAnsi="Simplified Arabic" w:cs="Simplified Arabic"/>
          <w:sz w:val="32"/>
          <w:szCs w:val="32"/>
          <w:rtl/>
        </w:rPr>
        <w:t>لو جاز عليهم أن يخونوا الله تعالى بفعل محرم أو مكروه، للزم أن يكون ذلك المحرم أو المكروه طاعة، لأن الله تعالى أمرنا بطاعتهم واتباعهم في أقوالهم وأفعالهم. فكل ما صدر منهم فنحن مأمورون به، وكل مأمور به، فهو طاعة، لأن الله تعالى لا يأمر بالفحشاء</w:t>
      </w:r>
    </w:p>
    <w:p w:rsidR="00DA64B6" w:rsidRDefault="00DA64B6" w:rsidP="00DA64B6">
      <w:pPr>
        <w:spacing w:line="276" w:lineRule="auto"/>
        <w:rPr>
          <w:rFonts w:ascii="Simplified Arabic" w:hAnsi="Simplified Arabic" w:cs="Simplified Arabic" w:hint="cs"/>
          <w:b/>
          <w:bCs/>
          <w:sz w:val="32"/>
          <w:szCs w:val="32"/>
          <w:rtl/>
          <w:lang w:bidi="ar-IQ"/>
        </w:rPr>
      </w:pPr>
    </w:p>
    <w:p w:rsidR="00DA64B6" w:rsidRDefault="00DA64B6" w:rsidP="00DA64B6">
      <w:pPr>
        <w:spacing w:line="276" w:lineRule="auto"/>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الصفة الثانية: التبليغ</w:t>
      </w:r>
    </w:p>
    <w:p w:rsidR="00DA64B6" w:rsidRPr="00B150DE" w:rsidRDefault="00DA64B6" w:rsidP="00DA64B6">
      <w:pPr>
        <w:pStyle w:val="a3"/>
        <w:spacing w:after="0"/>
        <w:ind w:left="0" w:right="-709"/>
        <w:jc w:val="both"/>
        <w:rPr>
          <w:rFonts w:ascii="Simplified Arabic" w:hAnsi="Simplified Arabic" w:cs="Simplified Arabic" w:hint="cs"/>
          <w:sz w:val="32"/>
          <w:szCs w:val="32"/>
          <w:rtl/>
          <w:lang w:bidi="ar-IQ"/>
        </w:rPr>
      </w:pPr>
      <w:r w:rsidRPr="00B150DE">
        <w:rPr>
          <w:rFonts w:ascii="Simplified Arabic" w:hAnsi="Simplified Arabic" w:cs="Simplified Arabic"/>
          <w:sz w:val="32"/>
          <w:szCs w:val="32"/>
          <w:rtl/>
          <w:lang w:bidi="ar-IQ"/>
        </w:rPr>
        <w:t>التبليغ: هو ايصال الأحكام الشرعية التي أُمِرَ الأنبياء بتبليغها إ</w:t>
      </w:r>
      <w:r>
        <w:rPr>
          <w:rFonts w:ascii="Simplified Arabic" w:hAnsi="Simplified Arabic" w:cs="Simplified Arabic"/>
          <w:sz w:val="32"/>
          <w:szCs w:val="32"/>
          <w:rtl/>
          <w:lang w:bidi="ar-IQ"/>
        </w:rPr>
        <w:t xml:space="preserve">لى المرسل </w:t>
      </w:r>
      <w:r>
        <w:rPr>
          <w:rFonts w:ascii="Simplified Arabic" w:hAnsi="Simplified Arabic" w:cs="Simplified Arabic" w:hint="cs"/>
          <w:sz w:val="32"/>
          <w:szCs w:val="32"/>
          <w:rtl/>
          <w:lang w:bidi="ar-IQ"/>
        </w:rPr>
        <w:t>إ</w:t>
      </w:r>
      <w:r w:rsidRPr="00B150DE">
        <w:rPr>
          <w:rFonts w:ascii="Simplified Arabic" w:hAnsi="Simplified Arabic" w:cs="Simplified Arabic"/>
          <w:sz w:val="32"/>
          <w:szCs w:val="32"/>
          <w:rtl/>
          <w:lang w:bidi="ar-IQ"/>
        </w:rPr>
        <w:t>ليهم،</w:t>
      </w:r>
      <w:r w:rsidRPr="00B150DE">
        <w:rPr>
          <w:rFonts w:ascii="Simplified Arabic" w:hAnsi="Simplified Arabic" w:cs="Simplified Arabic" w:hint="cs"/>
          <w:sz w:val="32"/>
          <w:szCs w:val="32"/>
          <w:rtl/>
          <w:lang w:bidi="ar-IQ"/>
        </w:rPr>
        <w:t xml:space="preserve"> </w:t>
      </w:r>
      <w:r w:rsidRPr="00B150DE">
        <w:rPr>
          <w:rFonts w:ascii="Simplified Arabic" w:hAnsi="Simplified Arabic" w:cs="Simplified Arabic"/>
          <w:sz w:val="32"/>
          <w:szCs w:val="32"/>
          <w:rtl/>
          <w:lang w:bidi="ar-IQ"/>
        </w:rPr>
        <w:t xml:space="preserve">ليرشدوهم </w:t>
      </w:r>
      <w:r w:rsidRPr="00B150DE">
        <w:rPr>
          <w:rFonts w:ascii="Simplified Arabic" w:hAnsi="Simplified Arabic" w:cs="Simplified Arabic" w:hint="cs"/>
          <w:sz w:val="32"/>
          <w:szCs w:val="32"/>
          <w:rtl/>
          <w:lang w:bidi="ar-IQ"/>
        </w:rPr>
        <w:t>إ</w:t>
      </w:r>
      <w:r w:rsidRPr="00B150DE">
        <w:rPr>
          <w:rFonts w:ascii="Simplified Arabic" w:hAnsi="Simplified Arabic" w:cs="Simplified Arabic"/>
          <w:sz w:val="32"/>
          <w:szCs w:val="32"/>
          <w:rtl/>
          <w:lang w:bidi="ar-IQ"/>
        </w:rPr>
        <w:t>لى سعادة الدنيا والآخرة، وكل منهم لم يُخفِ عن الناس من ذلك شيئاً عمداً ولا سهواً.</w:t>
      </w:r>
    </w:p>
    <w:p w:rsidR="00DA64B6" w:rsidRPr="00B150DE" w:rsidRDefault="00DA64B6" w:rsidP="00DA64B6">
      <w:pPr>
        <w:pStyle w:val="a3"/>
        <w:spacing w:after="0"/>
        <w:ind w:left="0"/>
        <w:jc w:val="both"/>
        <w:rPr>
          <w:rFonts w:ascii="Simplified Arabic" w:hAnsi="Simplified Arabic" w:cs="Simplified Arabic" w:hint="cs"/>
          <w:sz w:val="32"/>
          <w:szCs w:val="32"/>
          <w:rtl/>
          <w:lang w:bidi="ar-IQ"/>
        </w:rPr>
      </w:pPr>
      <w:r w:rsidRPr="00B150DE">
        <w:rPr>
          <w:rFonts w:ascii="Simplified Arabic" w:hAnsi="Simplified Arabic" w:cs="Simplified Arabic" w:hint="cs"/>
          <w:sz w:val="32"/>
          <w:szCs w:val="32"/>
          <w:rtl/>
          <w:lang w:bidi="ar-IQ"/>
        </w:rPr>
        <w:t>وأقسام الموحى به ثلاثة:</w:t>
      </w:r>
    </w:p>
    <w:p w:rsidR="00DA64B6" w:rsidRPr="00B150DE" w:rsidRDefault="00DA64B6" w:rsidP="00DA64B6">
      <w:pPr>
        <w:pStyle w:val="a3"/>
        <w:numPr>
          <w:ilvl w:val="0"/>
          <w:numId w:val="7"/>
        </w:numPr>
        <w:spacing w:after="0"/>
        <w:jc w:val="both"/>
        <w:rPr>
          <w:rFonts w:ascii="Simplified Arabic" w:hAnsi="Simplified Arabic" w:cs="Simplified Arabic" w:hint="cs"/>
          <w:sz w:val="32"/>
          <w:szCs w:val="32"/>
          <w:lang w:bidi="ar-IQ"/>
        </w:rPr>
      </w:pPr>
      <w:r w:rsidRPr="00B150DE">
        <w:rPr>
          <w:rFonts w:ascii="Simplified Arabic" w:hAnsi="Simplified Arabic" w:cs="Simplified Arabic" w:hint="cs"/>
          <w:sz w:val="32"/>
          <w:szCs w:val="32"/>
          <w:rtl/>
          <w:lang w:bidi="ar-IQ"/>
        </w:rPr>
        <w:t xml:space="preserve">قسم أُمروا بكتمانه، فهو خاص بينهم وبين ربهم. </w:t>
      </w:r>
    </w:p>
    <w:p w:rsidR="00DA64B6" w:rsidRPr="00B150DE" w:rsidRDefault="00DA64B6" w:rsidP="00DA64B6">
      <w:pPr>
        <w:pStyle w:val="a3"/>
        <w:numPr>
          <w:ilvl w:val="0"/>
          <w:numId w:val="7"/>
        </w:numPr>
        <w:spacing w:after="0"/>
        <w:jc w:val="both"/>
        <w:rPr>
          <w:rFonts w:ascii="Simplified Arabic" w:hAnsi="Simplified Arabic" w:cs="Simplified Arabic" w:hint="cs"/>
          <w:sz w:val="32"/>
          <w:szCs w:val="32"/>
          <w:lang w:bidi="ar-IQ"/>
        </w:rPr>
      </w:pPr>
      <w:r w:rsidRPr="00B150DE">
        <w:rPr>
          <w:rFonts w:ascii="Simplified Arabic" w:hAnsi="Simplified Arabic" w:cs="Simplified Arabic" w:hint="cs"/>
          <w:sz w:val="32"/>
          <w:szCs w:val="32"/>
          <w:rtl/>
          <w:lang w:bidi="ar-IQ"/>
        </w:rPr>
        <w:t>قسم خُيروا فيه</w:t>
      </w:r>
      <w:r w:rsidRPr="00B150DE">
        <w:rPr>
          <w:rFonts w:ascii="Simplified Arabic" w:hAnsi="Simplified Arabic" w:cs="Simplified Arabic"/>
          <w:sz w:val="32"/>
          <w:szCs w:val="32"/>
          <w:rtl/>
          <w:lang w:bidi="ar-IQ"/>
        </w:rPr>
        <w:t xml:space="preserve"> </w:t>
      </w:r>
      <w:r w:rsidRPr="00B150DE">
        <w:rPr>
          <w:rFonts w:ascii="Simplified Arabic" w:hAnsi="Simplified Arabic" w:cs="Simplified Arabic" w:hint="cs"/>
          <w:sz w:val="32"/>
          <w:szCs w:val="32"/>
          <w:rtl/>
          <w:lang w:bidi="ar-IQ"/>
        </w:rPr>
        <w:t>بين التبليغ وعدمه.</w:t>
      </w:r>
    </w:p>
    <w:p w:rsidR="00DA64B6" w:rsidRPr="00B150DE" w:rsidRDefault="00DA64B6" w:rsidP="00DA64B6">
      <w:pPr>
        <w:pStyle w:val="a3"/>
        <w:numPr>
          <w:ilvl w:val="0"/>
          <w:numId w:val="7"/>
        </w:numPr>
        <w:spacing w:after="0"/>
        <w:jc w:val="both"/>
        <w:rPr>
          <w:rFonts w:ascii="Simplified Arabic" w:hAnsi="Simplified Arabic" w:cs="Simplified Arabic" w:hint="cs"/>
          <w:sz w:val="32"/>
          <w:szCs w:val="32"/>
          <w:lang w:bidi="ar-IQ"/>
        </w:rPr>
      </w:pPr>
      <w:r w:rsidRPr="00B150DE">
        <w:rPr>
          <w:rFonts w:ascii="Simplified Arabic" w:hAnsi="Simplified Arabic" w:cs="Simplified Arabic" w:hint="cs"/>
          <w:sz w:val="32"/>
          <w:szCs w:val="32"/>
          <w:rtl/>
          <w:lang w:bidi="ar-IQ"/>
        </w:rPr>
        <w:t>قسم أُمروا بتبليغه.</w:t>
      </w:r>
    </w:p>
    <w:p w:rsidR="00DA64B6" w:rsidRPr="00B150DE" w:rsidRDefault="00DA64B6" w:rsidP="00DA64B6">
      <w:pPr>
        <w:pStyle w:val="a3"/>
        <w:spacing w:after="0"/>
        <w:ind w:left="0"/>
        <w:jc w:val="both"/>
        <w:rPr>
          <w:rFonts w:ascii="Simplified Arabic" w:hAnsi="Simplified Arabic" w:cs="Simplified Arabic" w:hint="cs"/>
          <w:sz w:val="32"/>
          <w:szCs w:val="32"/>
          <w:rtl/>
          <w:lang w:bidi="ar-IQ"/>
        </w:rPr>
      </w:pPr>
      <w:r w:rsidRPr="00B150DE">
        <w:rPr>
          <w:rFonts w:ascii="Simplified Arabic" w:hAnsi="Simplified Arabic" w:cs="Simplified Arabic" w:hint="cs"/>
          <w:sz w:val="32"/>
          <w:szCs w:val="32"/>
          <w:rtl/>
          <w:lang w:bidi="ar-IQ"/>
        </w:rPr>
        <w:t>وهذا القسم (الأخير) هو الذي بلغوه إلى مَن أُرسلوا إليه، لأنهم مأمورون بتبليغه، لوجوبه عليهم.</w:t>
      </w:r>
    </w:p>
    <w:p w:rsidR="00DA64B6" w:rsidRPr="00B150DE" w:rsidRDefault="00DA64B6" w:rsidP="00DA64B6">
      <w:pPr>
        <w:pStyle w:val="a3"/>
        <w:spacing w:after="0"/>
        <w:ind w:left="0"/>
        <w:jc w:val="both"/>
        <w:rPr>
          <w:rFonts w:ascii="Simplified Arabic" w:hAnsi="Simplified Arabic" w:cs="Simplified Arabic" w:hint="cs"/>
          <w:sz w:val="32"/>
          <w:szCs w:val="32"/>
          <w:rtl/>
          <w:lang w:bidi="ar-IQ"/>
        </w:rPr>
      </w:pPr>
      <w:r w:rsidRPr="00B150DE">
        <w:rPr>
          <w:rFonts w:ascii="Simplified Arabic" w:hAnsi="Simplified Arabic" w:cs="Simplified Arabic" w:hint="cs"/>
          <w:sz w:val="32"/>
          <w:szCs w:val="32"/>
          <w:rtl/>
          <w:lang w:bidi="ar-IQ"/>
        </w:rPr>
        <w:t>والدليل العقلي على وجوبه:</w:t>
      </w:r>
    </w:p>
    <w:p w:rsidR="00DA64B6" w:rsidRPr="00B150DE" w:rsidRDefault="00DA64B6" w:rsidP="00DA64B6">
      <w:pPr>
        <w:pStyle w:val="a3"/>
        <w:numPr>
          <w:ilvl w:val="0"/>
          <w:numId w:val="8"/>
        </w:numPr>
        <w:spacing w:after="0"/>
        <w:jc w:val="both"/>
        <w:rPr>
          <w:rFonts w:ascii="Simplified Arabic" w:hAnsi="Simplified Arabic" w:cs="Simplified Arabic" w:hint="cs"/>
          <w:sz w:val="32"/>
          <w:szCs w:val="32"/>
          <w:lang w:bidi="ar-IQ"/>
        </w:rPr>
      </w:pPr>
      <w:r w:rsidRPr="00B150DE">
        <w:rPr>
          <w:rFonts w:ascii="Simplified Arabic" w:hAnsi="Simplified Arabic" w:cs="Simplified Arabic" w:hint="cs"/>
          <w:sz w:val="32"/>
          <w:szCs w:val="32"/>
          <w:rtl/>
          <w:lang w:bidi="ar-IQ"/>
        </w:rPr>
        <w:t>أنهم لو كتموا شيئاً مما أُمروا بتبليغه للخلق، لكنا مأمورين بكتمان العلم، لأن الله أمرنا بالاقتداء بهم، مع إن الأحاديث الصريحة في إن كاتم العلم ملعون.</w:t>
      </w:r>
      <w:r w:rsidRPr="00B150DE">
        <w:rPr>
          <w:rFonts w:ascii="Simplified Arabic" w:hAnsi="Simplified Arabic" w:cs="Simplified Arabic"/>
          <w:sz w:val="32"/>
          <w:szCs w:val="32"/>
          <w:rtl/>
          <w:lang w:bidi="ar-IQ"/>
        </w:rPr>
        <w:t xml:space="preserve"> </w:t>
      </w:r>
    </w:p>
    <w:p w:rsidR="00DA64B6" w:rsidRPr="00B150DE" w:rsidRDefault="00DA64B6" w:rsidP="00DA64B6">
      <w:pPr>
        <w:pStyle w:val="a3"/>
        <w:numPr>
          <w:ilvl w:val="0"/>
          <w:numId w:val="8"/>
        </w:numPr>
        <w:spacing w:after="0"/>
        <w:jc w:val="both"/>
        <w:rPr>
          <w:rFonts w:ascii="Simplified Arabic" w:hAnsi="Simplified Arabic" w:cs="Simplified Arabic" w:hint="cs"/>
          <w:sz w:val="32"/>
          <w:szCs w:val="32"/>
          <w:lang w:bidi="ar-IQ"/>
        </w:rPr>
      </w:pPr>
      <w:r w:rsidRPr="00B150DE">
        <w:rPr>
          <w:rFonts w:ascii="Simplified Arabic" w:hAnsi="Simplified Arabic" w:cs="Simplified Arabic" w:hint="cs"/>
          <w:sz w:val="32"/>
          <w:szCs w:val="32"/>
          <w:rtl/>
          <w:lang w:bidi="ar-IQ"/>
        </w:rPr>
        <w:lastRenderedPageBreak/>
        <w:t>أنهم لو كتموا شيئاً مما أُمروا بتبليغه، لكانوا خائنين، مع أنهم معصومون عن الخيانة.</w:t>
      </w:r>
    </w:p>
    <w:p w:rsidR="00DA64B6" w:rsidRPr="00B150DE" w:rsidRDefault="00DA64B6" w:rsidP="00DA64B6">
      <w:pPr>
        <w:pStyle w:val="a3"/>
        <w:numPr>
          <w:ilvl w:val="0"/>
          <w:numId w:val="8"/>
        </w:numPr>
        <w:spacing w:after="0"/>
        <w:jc w:val="both"/>
        <w:rPr>
          <w:rFonts w:ascii="Simplified Arabic" w:hAnsi="Simplified Arabic" w:cs="Simplified Arabic" w:hint="cs"/>
          <w:sz w:val="32"/>
          <w:szCs w:val="32"/>
          <w:lang w:bidi="ar-IQ"/>
        </w:rPr>
      </w:pPr>
      <w:r w:rsidRPr="00B150DE">
        <w:rPr>
          <w:rFonts w:ascii="Simplified Arabic" w:hAnsi="Simplified Arabic" w:cs="Simplified Arabic" w:hint="cs"/>
          <w:sz w:val="32"/>
          <w:szCs w:val="32"/>
          <w:rtl/>
          <w:lang w:bidi="ar-IQ"/>
        </w:rPr>
        <w:t>أنهم مبشرون ومنذرون، لقوله تعالى: (</w:t>
      </w:r>
      <w:r w:rsidRPr="00B150DE">
        <w:rPr>
          <w:rFonts w:ascii="Simplified Arabic" w:hAnsi="Simplified Arabic" w:cs="Simplified Arabic"/>
          <w:color w:val="000000"/>
          <w:sz w:val="32"/>
          <w:szCs w:val="32"/>
          <w:rtl/>
          <w:lang w:bidi="ar-IQ"/>
        </w:rPr>
        <w:t>رُسُلًا مُبَشِّرِينَ وَمُنْذِرِينَ</w:t>
      </w:r>
      <w:r w:rsidRPr="00B150DE">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ولا يتم التبشير  والإنذار إلا بالتبليغ.</w:t>
      </w:r>
    </w:p>
    <w:p w:rsidR="00DA64B6" w:rsidRDefault="00DA64B6" w:rsidP="00DA64B6">
      <w:pPr>
        <w:pStyle w:val="a3"/>
        <w:numPr>
          <w:ilvl w:val="0"/>
          <w:numId w:val="8"/>
        </w:numPr>
        <w:spacing w:after="0"/>
        <w:jc w:val="both"/>
        <w:rPr>
          <w:rFonts w:ascii="Simplified Arabic" w:hAnsi="Simplified Arabic" w:cs="Simplified Arabic" w:hint="cs"/>
          <w:sz w:val="32"/>
          <w:szCs w:val="32"/>
          <w:lang w:bidi="ar-IQ"/>
        </w:rPr>
      </w:pPr>
      <w:r w:rsidRPr="00B150DE">
        <w:rPr>
          <w:rFonts w:ascii="Simplified Arabic" w:hAnsi="Simplified Arabic" w:cs="Simplified Arabic" w:hint="cs"/>
          <w:sz w:val="32"/>
          <w:szCs w:val="32"/>
          <w:rtl/>
          <w:lang w:bidi="ar-IQ"/>
        </w:rPr>
        <w:t>أنهم لو كتموا شيئاً مما أُمروا بتبليغه</w:t>
      </w:r>
      <w:r>
        <w:rPr>
          <w:rFonts w:ascii="Simplified Arabic" w:hAnsi="Simplified Arabic" w:cs="Simplified Arabic" w:hint="cs"/>
          <w:sz w:val="32"/>
          <w:szCs w:val="32"/>
          <w:rtl/>
          <w:lang w:bidi="ar-IQ"/>
        </w:rPr>
        <w:t xml:space="preserve"> لكانوا ملعونين بنص الكتاب: (</w:t>
      </w:r>
      <w:r w:rsidRPr="005008D9">
        <w:rPr>
          <w:rFonts w:ascii="Simplified Arabic" w:hAnsi="Simplified Arabic" w:cs="Simplified Arabic"/>
          <w:color w:val="000000"/>
          <w:sz w:val="32"/>
          <w:szCs w:val="32"/>
          <w:rtl/>
          <w:lang w:bidi="ar-IQ"/>
        </w:rPr>
        <w:t>إِنَّ الَّذِينَ يَكْتُمُونَ مَا أَنْزَلْنَا مِنَ الْبَيِّنَاتِ وَالْهُدَى مِنْ بَعْدِ مَا بَيَّنَّاهُ لِلنَّاسِ فِي الْكِتَابِ أُولَئِكَ يَلْعَنُهُمُ اللَّهُ</w:t>
      </w:r>
      <w:r>
        <w:rPr>
          <w:rFonts w:ascii="Simplified Arabic" w:hAnsi="Simplified Arabic" w:cs="Simplified Arabic" w:hint="cs"/>
          <w:sz w:val="32"/>
          <w:szCs w:val="32"/>
          <w:rtl/>
          <w:lang w:bidi="ar-IQ"/>
        </w:rPr>
        <w:t>).</w:t>
      </w:r>
    </w:p>
    <w:p w:rsidR="00DA64B6" w:rsidRDefault="00DA64B6" w:rsidP="00DA64B6">
      <w:pPr>
        <w:pStyle w:val="a3"/>
        <w:spacing w:after="0"/>
        <w:ind w:left="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والدليل النقلي:</w:t>
      </w:r>
    </w:p>
    <w:p w:rsidR="00DA64B6" w:rsidRDefault="00DA64B6" w:rsidP="00DA64B6">
      <w:pPr>
        <w:pStyle w:val="a3"/>
        <w:numPr>
          <w:ilvl w:val="0"/>
          <w:numId w:val="9"/>
        </w:numPr>
        <w:spacing w:after="0"/>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قوله تعالى: (</w:t>
      </w:r>
      <w:r w:rsidRPr="00E46C4B">
        <w:rPr>
          <w:rFonts w:ascii="Simplified Arabic" w:hAnsi="Simplified Arabic" w:cs="Simplified Arabic"/>
          <w:color w:val="000000"/>
          <w:sz w:val="32"/>
          <w:szCs w:val="32"/>
          <w:rtl/>
          <w:lang w:bidi="ar-IQ"/>
        </w:rPr>
        <w:t>مَا عَلَى الرَّسُولِ إِلَّا الْبَلَاغُ</w:t>
      </w:r>
      <w:r>
        <w:rPr>
          <w:rFonts w:ascii="Simplified Arabic" w:hAnsi="Simplified Arabic" w:cs="Simplified Arabic" w:hint="cs"/>
          <w:sz w:val="32"/>
          <w:szCs w:val="32"/>
          <w:rtl/>
          <w:lang w:bidi="ar-IQ"/>
        </w:rPr>
        <w:t>).</w:t>
      </w:r>
    </w:p>
    <w:p w:rsidR="00DA64B6" w:rsidRDefault="00DA64B6" w:rsidP="00DA64B6">
      <w:pPr>
        <w:numPr>
          <w:ilvl w:val="0"/>
          <w:numId w:val="9"/>
        </w:numPr>
        <w:spacing w:line="276" w:lineRule="auto"/>
        <w:rPr>
          <w:rFonts w:ascii="Simplified Arabic" w:hAnsi="Simplified Arabic" w:cs="Simplified Arabic" w:hint="cs"/>
          <w:b/>
          <w:bCs/>
          <w:sz w:val="32"/>
          <w:szCs w:val="32"/>
          <w:rtl/>
          <w:lang w:bidi="ar-IQ"/>
        </w:rPr>
      </w:pPr>
      <w:r>
        <w:rPr>
          <w:rFonts w:ascii="Simplified Arabic" w:hAnsi="Simplified Arabic" w:cs="Simplified Arabic" w:hint="cs"/>
          <w:sz w:val="32"/>
          <w:szCs w:val="32"/>
          <w:rtl/>
          <w:lang w:bidi="ar-IQ"/>
        </w:rPr>
        <w:t>قوله تعالى: (</w:t>
      </w:r>
      <w:r w:rsidRPr="003D3610">
        <w:rPr>
          <w:rFonts w:ascii="Simplified Arabic" w:hAnsi="Simplified Arabic" w:cs="Simplified Arabic"/>
          <w:color w:val="000000"/>
          <w:sz w:val="32"/>
          <w:szCs w:val="32"/>
          <w:rtl/>
          <w:lang w:bidi="ar-IQ"/>
        </w:rPr>
        <w:t>يَا أَيُّهَا الرَّسُولُ بَلِّغْ مَا أُنْزِلَ إِلَيْكَ مِنْ رَبِّكَ وَإِنْ لَمْ تَفْعَلْ فَمَا بَلَّغْتَ رِسَالَتَهُ</w:t>
      </w:r>
      <w:r>
        <w:rPr>
          <w:rFonts w:ascii="Simplified Arabic" w:hAnsi="Simplified Arabic" w:cs="Simplified Arabic" w:hint="cs"/>
          <w:sz w:val="32"/>
          <w:szCs w:val="32"/>
          <w:rtl/>
          <w:lang w:bidi="ar-IQ"/>
        </w:rPr>
        <w:t>).</w:t>
      </w:r>
    </w:p>
    <w:p w:rsidR="00DA64B6" w:rsidRDefault="00DA64B6" w:rsidP="00DA64B6">
      <w:pPr>
        <w:spacing w:line="276" w:lineRule="auto"/>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الصفة الثالثة: الفطانة</w:t>
      </w:r>
    </w:p>
    <w:p w:rsidR="00DA64B6" w:rsidRDefault="00DA64B6" w:rsidP="00DA64B6">
      <w:pPr>
        <w:spacing w:line="276" w:lineRule="auto"/>
        <w:rPr>
          <w:rFonts w:ascii="Simplified Arabic" w:hAnsi="Simplified Arabic" w:cs="Simplified Arabic" w:hint="cs"/>
          <w:b/>
          <w:bCs/>
          <w:sz w:val="32"/>
          <w:szCs w:val="32"/>
          <w:rtl/>
          <w:lang w:bidi="ar-IQ"/>
        </w:rPr>
      </w:pPr>
      <w:r w:rsidRPr="004E0D6F">
        <w:rPr>
          <w:rFonts w:hint="cs"/>
          <w:sz w:val="32"/>
          <w:szCs w:val="32"/>
          <w:rtl/>
          <w:lang w:bidi="ar-IQ"/>
        </w:rPr>
        <w:t xml:space="preserve">   </w:t>
      </w:r>
      <w:r w:rsidRPr="004E0D6F">
        <w:rPr>
          <w:sz w:val="32"/>
          <w:szCs w:val="32"/>
          <w:rtl/>
          <w:lang w:bidi="ar-IQ"/>
        </w:rPr>
        <w:t xml:space="preserve">الفطانة هي: </w:t>
      </w:r>
      <w:r w:rsidRPr="004E0D6F">
        <w:rPr>
          <w:rFonts w:ascii="Simplified Arabic" w:hAnsi="Simplified Arabic" w:cs="Simplified Arabic"/>
          <w:sz w:val="32"/>
          <w:szCs w:val="32"/>
          <w:rtl/>
          <w:lang w:bidi="ar-IQ"/>
        </w:rPr>
        <w:t>التيقظ والتفطن وحدة العقل و الذكاء وسداد الرأي</w:t>
      </w:r>
      <w:r>
        <w:rPr>
          <w:rFonts w:ascii="Simplified Arabic" w:hAnsi="Simplified Arabic" w:cs="Simplified Arabic" w:hint="cs"/>
          <w:sz w:val="32"/>
          <w:szCs w:val="32"/>
          <w:rtl/>
          <w:lang w:bidi="ar-IQ"/>
        </w:rPr>
        <w:t>.</w:t>
      </w:r>
    </w:p>
    <w:p w:rsidR="00DA64B6" w:rsidRDefault="00DA64B6" w:rsidP="00DA64B6">
      <w:pPr>
        <w:spacing w:line="276" w:lineRule="auto"/>
        <w:rPr>
          <w:rFonts w:ascii="Simplified Arabic" w:hAnsi="Simplified Arabic" w:cs="Simplified Arabic" w:hint="cs"/>
          <w:sz w:val="32"/>
          <w:szCs w:val="32"/>
          <w:rtl/>
          <w:lang w:bidi="ar-IQ"/>
        </w:rPr>
      </w:pPr>
      <w:r w:rsidRPr="004E0D6F">
        <w:rPr>
          <w:rFonts w:ascii="Simplified Arabic" w:hAnsi="Simplified Arabic" w:cs="Simplified Arabic" w:hint="cs"/>
          <w:sz w:val="32"/>
          <w:szCs w:val="32"/>
          <w:rtl/>
          <w:lang w:bidi="ar-IQ"/>
        </w:rPr>
        <w:t>الدليل العقلي على وجوب هذه الصفة</w:t>
      </w:r>
      <w:r>
        <w:rPr>
          <w:rFonts w:ascii="Simplified Arabic" w:hAnsi="Simplified Arabic" w:cs="Simplified Arabic" w:hint="cs"/>
          <w:sz w:val="32"/>
          <w:szCs w:val="32"/>
          <w:rtl/>
          <w:lang w:bidi="ar-IQ"/>
        </w:rPr>
        <w:t>:</w:t>
      </w:r>
    </w:p>
    <w:p w:rsidR="00DA64B6" w:rsidRDefault="00DA64B6" w:rsidP="00DA64B6">
      <w:pPr>
        <w:numPr>
          <w:ilvl w:val="0"/>
          <w:numId w:val="10"/>
        </w:numPr>
        <w:spacing w:line="276" w:lineRule="auto"/>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أنهم أرسلوا لإقامة الحجج وابطال شبهة المجادلين، ولا يكون ذلك من البلة أو من المغفلين.</w:t>
      </w:r>
    </w:p>
    <w:p w:rsidR="00DA64B6" w:rsidRDefault="00DA64B6" w:rsidP="00DA64B6">
      <w:pPr>
        <w:numPr>
          <w:ilvl w:val="0"/>
          <w:numId w:val="10"/>
        </w:numPr>
        <w:spacing w:line="276" w:lineRule="auto"/>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أنهم ساسة الجميع  ومرجعهم في حل المشكلات.</w:t>
      </w:r>
    </w:p>
    <w:p w:rsidR="00DA64B6" w:rsidRDefault="00DA64B6" w:rsidP="00DA64B6">
      <w:pPr>
        <w:numPr>
          <w:ilvl w:val="0"/>
          <w:numId w:val="10"/>
        </w:numPr>
        <w:spacing w:line="276" w:lineRule="auto"/>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أننا مأمورون بالاقتداء بهم في الأقوال والافعال، والمقتدى به لا يكون ابله أو مغفل.</w:t>
      </w:r>
    </w:p>
    <w:p w:rsidR="00DA64B6" w:rsidRDefault="00DA64B6" w:rsidP="00DA64B6">
      <w:pPr>
        <w:spacing w:line="276" w:lineRule="auto"/>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والدليل النقلي عليها:</w:t>
      </w:r>
    </w:p>
    <w:p w:rsidR="00DA64B6" w:rsidRDefault="00DA64B6" w:rsidP="00DA64B6">
      <w:pPr>
        <w:numPr>
          <w:ilvl w:val="0"/>
          <w:numId w:val="11"/>
        </w:numPr>
        <w:spacing w:line="276" w:lineRule="auto"/>
        <w:rPr>
          <w:rFonts w:ascii="Simplified Arabic" w:hAnsi="Simplified Arabic" w:cs="Simplified Arabic" w:hint="cs"/>
          <w:sz w:val="32"/>
          <w:szCs w:val="32"/>
          <w:lang w:bidi="ar-IQ"/>
        </w:rPr>
      </w:pPr>
      <w:r w:rsidRPr="00CF6327">
        <w:rPr>
          <w:rFonts w:ascii="Simplified Arabic" w:hAnsi="Simplified Arabic" w:cs="Simplified Arabic" w:hint="cs"/>
          <w:sz w:val="32"/>
          <w:szCs w:val="32"/>
          <w:rtl/>
          <w:lang w:bidi="ar-IQ"/>
        </w:rPr>
        <w:t>قوله تعالى</w:t>
      </w:r>
      <w:r>
        <w:rPr>
          <w:rFonts w:ascii="Simplified Arabic" w:hAnsi="Simplified Arabic" w:cs="Simplified Arabic"/>
          <w:sz w:val="32"/>
          <w:szCs w:val="32"/>
          <w:lang w:bidi="ar-IQ"/>
        </w:rPr>
        <w:t>:</w:t>
      </w:r>
      <w:r>
        <w:rPr>
          <w:rFonts w:ascii="Simplified Arabic" w:hAnsi="Simplified Arabic" w:cs="Simplified Arabic" w:hint="cs"/>
          <w:sz w:val="32"/>
          <w:szCs w:val="32"/>
          <w:rtl/>
          <w:lang w:bidi="ar-IQ"/>
        </w:rPr>
        <w:t xml:space="preserve"> (</w:t>
      </w:r>
      <w:r w:rsidRPr="00CF6327">
        <w:rPr>
          <w:rFonts w:ascii="Traditional Arabic" w:hAnsi="Traditional Arabic" w:cs="Traditional Arabic"/>
          <w:b/>
          <w:bCs/>
          <w:color w:val="000000"/>
          <w:sz w:val="32"/>
          <w:szCs w:val="32"/>
          <w:rtl/>
          <w:lang w:bidi="ar-IQ"/>
        </w:rPr>
        <w:t>فَفَهَّمْنَاهَا سُلَيْمَانَ وَكُلًّا آتَيْنَا حُكْمًا وَعِلْمًا</w:t>
      </w:r>
      <w:r>
        <w:rPr>
          <w:rFonts w:ascii="Simplified Arabic" w:hAnsi="Simplified Arabic" w:cs="Simplified Arabic" w:hint="cs"/>
          <w:sz w:val="32"/>
          <w:szCs w:val="32"/>
          <w:rtl/>
          <w:lang w:bidi="ar-IQ"/>
        </w:rPr>
        <w:t>).</w:t>
      </w:r>
    </w:p>
    <w:p w:rsidR="00DA64B6" w:rsidRPr="00CF6327" w:rsidRDefault="00DA64B6" w:rsidP="00DA64B6">
      <w:pPr>
        <w:numPr>
          <w:ilvl w:val="0"/>
          <w:numId w:val="11"/>
        </w:numPr>
        <w:spacing w:line="276" w:lineRule="auto"/>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w:t>
      </w:r>
      <w:r w:rsidRPr="00CF6327">
        <w:rPr>
          <w:rFonts w:ascii="Simplified Arabic" w:hAnsi="Simplified Arabic" w:cs="Simplified Arabic" w:hint="cs"/>
          <w:sz w:val="32"/>
          <w:szCs w:val="32"/>
          <w:rtl/>
          <w:lang w:bidi="ar-IQ"/>
        </w:rPr>
        <w:t xml:space="preserve"> قوله تعال</w:t>
      </w:r>
      <w:r>
        <w:rPr>
          <w:rFonts w:ascii="Simplified Arabic" w:hAnsi="Simplified Arabic" w:cs="Simplified Arabic" w:hint="cs"/>
          <w:sz w:val="32"/>
          <w:szCs w:val="32"/>
          <w:rtl/>
          <w:lang w:bidi="ar-IQ"/>
        </w:rPr>
        <w:t>ى: (</w:t>
      </w:r>
      <w:r w:rsidRPr="00CF6327">
        <w:rPr>
          <w:rFonts w:ascii="Traditional Arabic" w:hAnsi="Traditional Arabic" w:cs="Traditional Arabic"/>
          <w:b/>
          <w:bCs/>
          <w:color w:val="000000"/>
          <w:sz w:val="32"/>
          <w:szCs w:val="32"/>
          <w:rtl/>
          <w:lang w:bidi="ar-IQ"/>
        </w:rPr>
        <w:t>وَشَدَدْنَا مُلْكَهُ وَآتَيْنَاهُ الْحِكْمَةَ وَفَصْلَ الْخِطَابِ</w:t>
      </w:r>
      <w:r>
        <w:rPr>
          <w:rFonts w:ascii="Simplified Arabic" w:hAnsi="Simplified Arabic" w:cs="Simplified Arabic" w:hint="cs"/>
          <w:sz w:val="32"/>
          <w:szCs w:val="32"/>
          <w:rtl/>
          <w:lang w:bidi="ar-IQ"/>
        </w:rPr>
        <w:t>).</w:t>
      </w:r>
    </w:p>
    <w:p w:rsidR="00DA64B6" w:rsidRDefault="00DA64B6" w:rsidP="00DA64B6">
      <w:pPr>
        <w:numPr>
          <w:ilvl w:val="0"/>
          <w:numId w:val="11"/>
        </w:numPr>
        <w:spacing w:line="276" w:lineRule="auto"/>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lastRenderedPageBreak/>
        <w:t>و</w:t>
      </w:r>
      <w:r w:rsidRPr="00CF6327">
        <w:rPr>
          <w:rFonts w:ascii="Simplified Arabic" w:hAnsi="Simplified Arabic" w:cs="Simplified Arabic" w:hint="cs"/>
          <w:sz w:val="32"/>
          <w:szCs w:val="32"/>
          <w:rtl/>
          <w:lang w:bidi="ar-IQ"/>
        </w:rPr>
        <w:t xml:space="preserve"> قوله تعالى:</w:t>
      </w:r>
      <w:r>
        <w:rPr>
          <w:rFonts w:ascii="Simplified Arabic" w:hAnsi="Simplified Arabic" w:cs="Simplified Arabic" w:hint="cs"/>
          <w:sz w:val="32"/>
          <w:szCs w:val="32"/>
          <w:rtl/>
          <w:lang w:bidi="ar-IQ"/>
        </w:rPr>
        <w:t xml:space="preserve"> (</w:t>
      </w:r>
      <w:r w:rsidRPr="00325517">
        <w:rPr>
          <w:rFonts w:ascii="Traditional Arabic" w:hAnsi="Traditional Arabic" w:cs="Traditional Arabic"/>
          <w:b/>
          <w:bCs/>
          <w:color w:val="000000"/>
          <w:sz w:val="32"/>
          <w:szCs w:val="32"/>
          <w:rtl/>
          <w:lang w:bidi="ar-IQ"/>
        </w:rPr>
        <w:t>وَجَادِلْهُمْ بِالَّتِي هِيَ أَحْسَنُ</w:t>
      </w:r>
      <w:r>
        <w:rPr>
          <w:rFonts w:ascii="Simplified Arabic" w:hAnsi="Simplified Arabic" w:cs="Simplified Arabic" w:hint="cs"/>
          <w:sz w:val="32"/>
          <w:szCs w:val="32"/>
          <w:rtl/>
          <w:lang w:bidi="ar-IQ"/>
        </w:rPr>
        <w:t>)، أي: بالطريق التي هي أرفق بهم، والجدال لا يكون إلا من فطن ذكي.</w:t>
      </w:r>
    </w:p>
    <w:p w:rsidR="00DA64B6" w:rsidRPr="00CF6327" w:rsidRDefault="00DA64B6" w:rsidP="00DA64B6">
      <w:pPr>
        <w:spacing w:line="276" w:lineRule="auto"/>
        <w:ind w:left="720"/>
        <w:rPr>
          <w:rFonts w:ascii="Simplified Arabic" w:hAnsi="Simplified Arabic" w:cs="Simplified Arabic" w:hint="cs"/>
          <w:sz w:val="32"/>
          <w:szCs w:val="32"/>
          <w:rtl/>
          <w:lang w:bidi="ar-IQ"/>
        </w:rPr>
      </w:pPr>
    </w:p>
    <w:p w:rsidR="00DA64B6" w:rsidRDefault="00DA64B6" w:rsidP="00DA64B6">
      <w:pPr>
        <w:spacing w:line="276" w:lineRule="auto"/>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الصفة الرابعة: الذكورية</w:t>
      </w:r>
    </w:p>
    <w:p w:rsidR="00DA64B6" w:rsidRDefault="00DA64B6" w:rsidP="00DA64B6">
      <w:pPr>
        <w:spacing w:line="276" w:lineRule="auto"/>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Pr="00285EDA">
        <w:rPr>
          <w:rFonts w:ascii="Simplified Arabic" w:hAnsi="Simplified Arabic" w:cs="Simplified Arabic" w:hint="cs"/>
          <w:sz w:val="32"/>
          <w:szCs w:val="32"/>
          <w:rtl/>
          <w:lang w:bidi="ar-IQ"/>
        </w:rPr>
        <w:t>أتفق العلماء على أن الذكورة شرط في النبي، ومن أدلة  هذا الشرط ما يأتي:</w:t>
      </w:r>
    </w:p>
    <w:p w:rsidR="00DA64B6" w:rsidRDefault="00DA64B6" w:rsidP="00DA64B6">
      <w:pPr>
        <w:numPr>
          <w:ilvl w:val="0"/>
          <w:numId w:val="12"/>
        </w:numPr>
        <w:spacing w:line="276" w:lineRule="auto"/>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قوله تعالى: (</w:t>
      </w:r>
      <w:r w:rsidRPr="00285EDA">
        <w:rPr>
          <w:rFonts w:ascii="Traditional Arabic" w:hAnsi="Traditional Arabic" w:cs="Traditional Arabic"/>
          <w:b/>
          <w:bCs/>
          <w:color w:val="000000"/>
          <w:sz w:val="32"/>
          <w:szCs w:val="32"/>
          <w:rtl/>
          <w:lang w:bidi="ar-IQ"/>
        </w:rPr>
        <w:t>وَمَا أَرْسَلْنَا مِنْ قَبْلِكَ إِلَّا رِجَالًا نُوحِي إِلَيْهِمْ</w:t>
      </w:r>
      <w:r>
        <w:rPr>
          <w:rFonts w:ascii="Simplified Arabic" w:hAnsi="Simplified Arabic" w:cs="Simplified Arabic" w:hint="cs"/>
          <w:sz w:val="32"/>
          <w:szCs w:val="32"/>
          <w:rtl/>
          <w:lang w:bidi="ar-IQ"/>
        </w:rPr>
        <w:t>).</w:t>
      </w:r>
    </w:p>
    <w:p w:rsidR="00DA64B6" w:rsidRDefault="00DA64B6" w:rsidP="00DA64B6">
      <w:pPr>
        <w:numPr>
          <w:ilvl w:val="0"/>
          <w:numId w:val="12"/>
        </w:numPr>
        <w:spacing w:line="276" w:lineRule="auto"/>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و</w:t>
      </w:r>
      <w:r w:rsidRPr="00285EDA">
        <w:rPr>
          <w:rFonts w:ascii="Simplified Arabic" w:hAnsi="Simplified Arabic" w:cs="Simplified Arabic" w:hint="cs"/>
          <w:sz w:val="32"/>
          <w:szCs w:val="32"/>
          <w:rtl/>
          <w:lang w:bidi="ar-IQ"/>
        </w:rPr>
        <w:t xml:space="preserve"> </w:t>
      </w:r>
      <w:r w:rsidRPr="00CF6327">
        <w:rPr>
          <w:rFonts w:ascii="Simplified Arabic" w:hAnsi="Simplified Arabic" w:cs="Simplified Arabic" w:hint="cs"/>
          <w:sz w:val="32"/>
          <w:szCs w:val="32"/>
          <w:rtl/>
          <w:lang w:bidi="ar-IQ"/>
        </w:rPr>
        <w:t>قوله تعالى</w:t>
      </w:r>
      <w:r>
        <w:rPr>
          <w:rFonts w:ascii="Simplified Arabic" w:hAnsi="Simplified Arabic" w:cs="Simplified Arabic"/>
          <w:sz w:val="32"/>
          <w:szCs w:val="32"/>
          <w:lang w:bidi="ar-IQ"/>
        </w:rPr>
        <w:t>:</w:t>
      </w:r>
      <w:r w:rsidRPr="00285EDA">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r w:rsidRPr="00285EDA">
        <w:rPr>
          <w:rFonts w:ascii="Traditional Arabic" w:hAnsi="Traditional Arabic" w:cs="Traditional Arabic"/>
          <w:b/>
          <w:bCs/>
          <w:color w:val="000000"/>
          <w:sz w:val="32"/>
          <w:szCs w:val="32"/>
          <w:rtl/>
          <w:lang w:bidi="ar-IQ"/>
        </w:rPr>
        <w:t>وَلَوْ جَعَلْنَاهُ مَلَكًا لَجَعَلْنَاهُ رَجُلًا</w:t>
      </w:r>
      <w:r>
        <w:rPr>
          <w:rFonts w:ascii="Simplified Arabic" w:hAnsi="Simplified Arabic" w:cs="Simplified Arabic" w:hint="cs"/>
          <w:sz w:val="32"/>
          <w:szCs w:val="32"/>
          <w:rtl/>
          <w:lang w:bidi="ar-IQ"/>
        </w:rPr>
        <w:t>).</w:t>
      </w:r>
    </w:p>
    <w:p w:rsidR="00DA64B6" w:rsidRDefault="00DA64B6" w:rsidP="00DA64B6">
      <w:pPr>
        <w:numPr>
          <w:ilvl w:val="0"/>
          <w:numId w:val="12"/>
        </w:numPr>
        <w:spacing w:line="276" w:lineRule="auto"/>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النبوة والرسالة تقتضي: الاشتهار بالدعوة، والتردد إلى مجامع الناس، وإظهار المعجزة، ولزوم الاقتداء. والأنوثة توجب الستر، فبينهما تَنافٍ.</w:t>
      </w:r>
    </w:p>
    <w:p w:rsidR="00DA64B6" w:rsidRDefault="00DA64B6" w:rsidP="00DA64B6">
      <w:pPr>
        <w:numPr>
          <w:ilvl w:val="0"/>
          <w:numId w:val="12"/>
        </w:numPr>
        <w:spacing w:line="276" w:lineRule="auto"/>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النساء لا يصلحن للإمارة والسلطنة والقضاء وإقامة الصلاة بالجماع.</w:t>
      </w:r>
    </w:p>
    <w:p w:rsidR="00DA64B6" w:rsidRDefault="00DA64B6" w:rsidP="00DA64B6">
      <w:pPr>
        <w:spacing w:line="276" w:lineRule="auto"/>
        <w:ind w:left="720"/>
        <w:rPr>
          <w:rFonts w:ascii="Simplified Arabic" w:hAnsi="Simplified Arabic" w:cs="Simplified Arabic" w:hint="cs"/>
          <w:sz w:val="32"/>
          <w:szCs w:val="32"/>
          <w:lang w:bidi="ar-IQ"/>
        </w:rPr>
      </w:pPr>
    </w:p>
    <w:p w:rsidR="00DA64B6" w:rsidRDefault="00DA64B6" w:rsidP="00DA64B6">
      <w:pPr>
        <w:spacing w:line="276" w:lineRule="auto"/>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الصفة الخامسة: السلامة من النقائص:</w:t>
      </w:r>
    </w:p>
    <w:p w:rsidR="00DA64B6" w:rsidRPr="00BB7DE9" w:rsidRDefault="00DA64B6" w:rsidP="00DA64B6">
      <w:pPr>
        <w:numPr>
          <w:ilvl w:val="0"/>
          <w:numId w:val="13"/>
        </w:numPr>
        <w:spacing w:line="276" w:lineRule="auto"/>
        <w:rPr>
          <w:rFonts w:ascii="Simplified Arabic" w:hAnsi="Simplified Arabic" w:cs="Simplified Arabic" w:hint="cs"/>
          <w:sz w:val="32"/>
          <w:szCs w:val="32"/>
          <w:lang w:bidi="ar-IQ"/>
        </w:rPr>
      </w:pPr>
      <w:r w:rsidRPr="00BB7DE9">
        <w:rPr>
          <w:rFonts w:ascii="Simplified Arabic" w:hAnsi="Simplified Arabic" w:cs="Simplified Arabic" w:hint="cs"/>
          <w:sz w:val="32"/>
          <w:szCs w:val="32"/>
          <w:rtl/>
          <w:lang w:bidi="ar-IQ"/>
        </w:rPr>
        <w:t>أن يكون سالماً من نقص الخلقة.</w:t>
      </w:r>
    </w:p>
    <w:p w:rsidR="00DA64B6" w:rsidRPr="00BB7DE9" w:rsidRDefault="00DA64B6" w:rsidP="00DA64B6">
      <w:pPr>
        <w:numPr>
          <w:ilvl w:val="0"/>
          <w:numId w:val="13"/>
        </w:numPr>
        <w:spacing w:line="276" w:lineRule="auto"/>
        <w:rPr>
          <w:rFonts w:ascii="Simplified Arabic" w:hAnsi="Simplified Arabic" w:cs="Simplified Arabic" w:hint="cs"/>
          <w:sz w:val="32"/>
          <w:szCs w:val="32"/>
          <w:lang w:bidi="ar-IQ"/>
        </w:rPr>
      </w:pPr>
      <w:r w:rsidRPr="00BB7DE9">
        <w:rPr>
          <w:rFonts w:ascii="Simplified Arabic" w:hAnsi="Simplified Arabic" w:cs="Simplified Arabic" w:hint="cs"/>
          <w:sz w:val="32"/>
          <w:szCs w:val="32"/>
          <w:rtl/>
          <w:lang w:bidi="ar-IQ"/>
        </w:rPr>
        <w:t>أن يكون سالماً من العيوب المنفرة للطباع من الأمراض والأسقام وكالبرص والجذام.</w:t>
      </w:r>
    </w:p>
    <w:p w:rsidR="00DA64B6" w:rsidRPr="00BB7DE9" w:rsidRDefault="00DA64B6" w:rsidP="00DA64B6">
      <w:pPr>
        <w:numPr>
          <w:ilvl w:val="0"/>
          <w:numId w:val="13"/>
        </w:numPr>
        <w:spacing w:line="276" w:lineRule="auto"/>
        <w:rPr>
          <w:rFonts w:ascii="Simplified Arabic" w:hAnsi="Simplified Arabic" w:cs="Simplified Arabic" w:hint="cs"/>
          <w:sz w:val="32"/>
          <w:szCs w:val="32"/>
          <w:lang w:bidi="ar-IQ"/>
        </w:rPr>
      </w:pPr>
      <w:r w:rsidRPr="00BB7DE9">
        <w:rPr>
          <w:rFonts w:ascii="Simplified Arabic" w:hAnsi="Simplified Arabic" w:cs="Simplified Arabic" w:hint="cs"/>
          <w:sz w:val="32"/>
          <w:szCs w:val="32"/>
          <w:rtl/>
          <w:lang w:bidi="ar-IQ"/>
        </w:rPr>
        <w:t>أن يكون سالماً من دناءة الصناعة كالحجامة، ومن قلة المروءة كالأكل على الطريق.</w:t>
      </w:r>
    </w:p>
    <w:p w:rsidR="00DA64B6" w:rsidRDefault="00DA64B6" w:rsidP="00DA64B6">
      <w:pPr>
        <w:numPr>
          <w:ilvl w:val="0"/>
          <w:numId w:val="13"/>
        </w:numPr>
        <w:spacing w:line="276" w:lineRule="auto"/>
        <w:rPr>
          <w:rFonts w:ascii="Simplified Arabic" w:hAnsi="Simplified Arabic" w:cs="Simplified Arabic" w:hint="cs"/>
          <w:sz w:val="32"/>
          <w:szCs w:val="32"/>
          <w:lang w:bidi="ar-IQ"/>
        </w:rPr>
      </w:pPr>
      <w:r w:rsidRPr="00BB7DE9">
        <w:rPr>
          <w:rFonts w:ascii="Simplified Arabic" w:hAnsi="Simplified Arabic" w:cs="Simplified Arabic" w:hint="cs"/>
          <w:sz w:val="32"/>
          <w:szCs w:val="32"/>
          <w:rtl/>
          <w:lang w:bidi="ar-IQ"/>
        </w:rPr>
        <w:t xml:space="preserve">أن يكون سالماً من الفظاظة والغلظة. </w:t>
      </w:r>
    </w:p>
    <w:p w:rsidR="00AD171F" w:rsidRPr="00DA64B6" w:rsidRDefault="00AD171F" w:rsidP="00B75426">
      <w:pPr>
        <w:jc w:val="lowKashida"/>
        <w:rPr>
          <w:rtl/>
          <w:lang w:bidi="ar-IQ"/>
        </w:rPr>
      </w:pPr>
    </w:p>
    <w:sectPr w:rsidR="00AD171F" w:rsidRPr="00DA64B6" w:rsidSect="008223F5">
      <w:pgSz w:w="11906" w:h="16838"/>
      <w:pgMar w:top="1440" w:right="1800" w:bottom="1440" w:left="1800" w:header="708" w:footer="708" w:gutter="0"/>
      <w:pgNumType w:fmt="arabicAlpha" w:start="1" w:chapStyle="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A23"/>
    <w:multiLevelType w:val="hybridMultilevel"/>
    <w:tmpl w:val="A12EE0F2"/>
    <w:lvl w:ilvl="0" w:tplc="0409000F">
      <w:start w:val="1"/>
      <w:numFmt w:val="decimal"/>
      <w:lvlText w:val="%1."/>
      <w:lvlJc w:val="left"/>
      <w:pPr>
        <w:ind w:left="502" w:hanging="360"/>
      </w:pPr>
    </w:lvl>
    <w:lvl w:ilvl="1" w:tplc="04090019">
      <w:start w:val="1"/>
      <w:numFmt w:val="lowerLetter"/>
      <w:lvlText w:val="%2."/>
      <w:lvlJc w:val="left"/>
      <w:pPr>
        <w:ind w:left="2038" w:hanging="360"/>
      </w:pPr>
    </w:lvl>
    <w:lvl w:ilvl="2" w:tplc="0409001B">
      <w:start w:val="1"/>
      <w:numFmt w:val="lowerRoman"/>
      <w:lvlText w:val="%3."/>
      <w:lvlJc w:val="right"/>
      <w:pPr>
        <w:ind w:left="2758" w:hanging="180"/>
      </w:pPr>
    </w:lvl>
    <w:lvl w:ilvl="3" w:tplc="0409000F">
      <w:start w:val="1"/>
      <w:numFmt w:val="decimal"/>
      <w:lvlText w:val="%4."/>
      <w:lvlJc w:val="left"/>
      <w:pPr>
        <w:ind w:left="3478" w:hanging="360"/>
      </w:pPr>
    </w:lvl>
    <w:lvl w:ilvl="4" w:tplc="04090019">
      <w:start w:val="1"/>
      <w:numFmt w:val="lowerLetter"/>
      <w:lvlText w:val="%5."/>
      <w:lvlJc w:val="left"/>
      <w:pPr>
        <w:ind w:left="4198" w:hanging="360"/>
      </w:pPr>
    </w:lvl>
    <w:lvl w:ilvl="5" w:tplc="0409001B">
      <w:start w:val="1"/>
      <w:numFmt w:val="lowerRoman"/>
      <w:lvlText w:val="%6."/>
      <w:lvlJc w:val="right"/>
      <w:pPr>
        <w:ind w:left="4918" w:hanging="180"/>
      </w:pPr>
    </w:lvl>
    <w:lvl w:ilvl="6" w:tplc="0409000F">
      <w:start w:val="1"/>
      <w:numFmt w:val="decimal"/>
      <w:lvlText w:val="%7."/>
      <w:lvlJc w:val="left"/>
      <w:pPr>
        <w:ind w:left="5638" w:hanging="360"/>
      </w:pPr>
    </w:lvl>
    <w:lvl w:ilvl="7" w:tplc="04090019">
      <w:start w:val="1"/>
      <w:numFmt w:val="lowerLetter"/>
      <w:lvlText w:val="%8."/>
      <w:lvlJc w:val="left"/>
      <w:pPr>
        <w:ind w:left="6358" w:hanging="360"/>
      </w:pPr>
    </w:lvl>
    <w:lvl w:ilvl="8" w:tplc="0409001B">
      <w:start w:val="1"/>
      <w:numFmt w:val="lowerRoman"/>
      <w:lvlText w:val="%9."/>
      <w:lvlJc w:val="right"/>
      <w:pPr>
        <w:ind w:left="7078" w:hanging="180"/>
      </w:pPr>
    </w:lvl>
  </w:abstractNum>
  <w:abstractNum w:abstractNumId="1">
    <w:nsid w:val="18076CB7"/>
    <w:multiLevelType w:val="hybridMultilevel"/>
    <w:tmpl w:val="06927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25F0A8A"/>
    <w:multiLevelType w:val="hybridMultilevel"/>
    <w:tmpl w:val="07188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B83EDD"/>
    <w:multiLevelType w:val="hybridMultilevel"/>
    <w:tmpl w:val="AD5E6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E30D55"/>
    <w:multiLevelType w:val="hybridMultilevel"/>
    <w:tmpl w:val="580AD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B441A4"/>
    <w:multiLevelType w:val="hybridMultilevel"/>
    <w:tmpl w:val="C39E2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945E21"/>
    <w:multiLevelType w:val="hybridMultilevel"/>
    <w:tmpl w:val="2412112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613D26E6"/>
    <w:multiLevelType w:val="hybridMultilevel"/>
    <w:tmpl w:val="E81037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4EB6041"/>
    <w:multiLevelType w:val="hybridMultilevel"/>
    <w:tmpl w:val="B172F366"/>
    <w:lvl w:ilvl="0" w:tplc="0409000F">
      <w:start w:val="1"/>
      <w:numFmt w:val="decimal"/>
      <w:lvlText w:val="%1."/>
      <w:lvlJc w:val="left"/>
      <w:pPr>
        <w:ind w:left="1252" w:hanging="360"/>
      </w:pPr>
    </w:lvl>
    <w:lvl w:ilvl="1" w:tplc="04090019">
      <w:start w:val="1"/>
      <w:numFmt w:val="lowerLetter"/>
      <w:lvlText w:val="%2."/>
      <w:lvlJc w:val="left"/>
      <w:pPr>
        <w:ind w:left="1972" w:hanging="360"/>
      </w:pPr>
    </w:lvl>
    <w:lvl w:ilvl="2" w:tplc="0409001B">
      <w:start w:val="1"/>
      <w:numFmt w:val="lowerRoman"/>
      <w:lvlText w:val="%3."/>
      <w:lvlJc w:val="right"/>
      <w:pPr>
        <w:ind w:left="2692" w:hanging="180"/>
      </w:pPr>
    </w:lvl>
    <w:lvl w:ilvl="3" w:tplc="0409000F">
      <w:start w:val="1"/>
      <w:numFmt w:val="decimal"/>
      <w:lvlText w:val="%4."/>
      <w:lvlJc w:val="left"/>
      <w:pPr>
        <w:ind w:left="3412" w:hanging="360"/>
      </w:pPr>
    </w:lvl>
    <w:lvl w:ilvl="4" w:tplc="04090019">
      <w:start w:val="1"/>
      <w:numFmt w:val="lowerLetter"/>
      <w:lvlText w:val="%5."/>
      <w:lvlJc w:val="left"/>
      <w:pPr>
        <w:ind w:left="4132" w:hanging="360"/>
      </w:pPr>
    </w:lvl>
    <w:lvl w:ilvl="5" w:tplc="0409001B">
      <w:start w:val="1"/>
      <w:numFmt w:val="lowerRoman"/>
      <w:lvlText w:val="%6."/>
      <w:lvlJc w:val="right"/>
      <w:pPr>
        <w:ind w:left="4852" w:hanging="180"/>
      </w:pPr>
    </w:lvl>
    <w:lvl w:ilvl="6" w:tplc="0409000F">
      <w:start w:val="1"/>
      <w:numFmt w:val="decimal"/>
      <w:lvlText w:val="%7."/>
      <w:lvlJc w:val="left"/>
      <w:pPr>
        <w:ind w:left="5572" w:hanging="360"/>
      </w:pPr>
    </w:lvl>
    <w:lvl w:ilvl="7" w:tplc="04090019">
      <w:start w:val="1"/>
      <w:numFmt w:val="lowerLetter"/>
      <w:lvlText w:val="%8."/>
      <w:lvlJc w:val="left"/>
      <w:pPr>
        <w:ind w:left="6292" w:hanging="360"/>
      </w:pPr>
    </w:lvl>
    <w:lvl w:ilvl="8" w:tplc="0409001B">
      <w:start w:val="1"/>
      <w:numFmt w:val="lowerRoman"/>
      <w:lvlText w:val="%9."/>
      <w:lvlJc w:val="right"/>
      <w:pPr>
        <w:ind w:left="7012" w:hanging="180"/>
      </w:pPr>
    </w:lvl>
  </w:abstractNum>
  <w:abstractNum w:abstractNumId="9">
    <w:nsid w:val="65FE12CD"/>
    <w:multiLevelType w:val="hybridMultilevel"/>
    <w:tmpl w:val="D3584D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7464647A"/>
    <w:multiLevelType w:val="hybridMultilevel"/>
    <w:tmpl w:val="6C3A8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75E13D5"/>
    <w:multiLevelType w:val="hybridMultilevel"/>
    <w:tmpl w:val="10468A4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AE7DF7"/>
    <w:multiLevelType w:val="hybridMultilevel"/>
    <w:tmpl w:val="2B3ACA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10"/>
  </w:num>
  <w:num w:numId="10">
    <w:abstractNumId w:val="11"/>
  </w:num>
  <w:num w:numId="11">
    <w:abstractNumId w:val="5"/>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8F"/>
    <w:rsid w:val="00025E84"/>
    <w:rsid w:val="000541EC"/>
    <w:rsid w:val="00054878"/>
    <w:rsid w:val="000576B8"/>
    <w:rsid w:val="00067486"/>
    <w:rsid w:val="00102619"/>
    <w:rsid w:val="001176C1"/>
    <w:rsid w:val="001A64C3"/>
    <w:rsid w:val="001B0EAE"/>
    <w:rsid w:val="001D7CB1"/>
    <w:rsid w:val="0031460E"/>
    <w:rsid w:val="00326171"/>
    <w:rsid w:val="003A1CFB"/>
    <w:rsid w:val="003A7B78"/>
    <w:rsid w:val="003B4BC1"/>
    <w:rsid w:val="003C04C0"/>
    <w:rsid w:val="003D108F"/>
    <w:rsid w:val="00463492"/>
    <w:rsid w:val="00475ADF"/>
    <w:rsid w:val="00477615"/>
    <w:rsid w:val="00487E93"/>
    <w:rsid w:val="004A4E06"/>
    <w:rsid w:val="004A53F2"/>
    <w:rsid w:val="005215C8"/>
    <w:rsid w:val="0052209A"/>
    <w:rsid w:val="00526608"/>
    <w:rsid w:val="00574423"/>
    <w:rsid w:val="005A795E"/>
    <w:rsid w:val="005B5CA3"/>
    <w:rsid w:val="005B75D1"/>
    <w:rsid w:val="005C4869"/>
    <w:rsid w:val="005D6EEB"/>
    <w:rsid w:val="005F14F2"/>
    <w:rsid w:val="005F65A4"/>
    <w:rsid w:val="006371C2"/>
    <w:rsid w:val="00686F59"/>
    <w:rsid w:val="006F1690"/>
    <w:rsid w:val="0071213A"/>
    <w:rsid w:val="0071519B"/>
    <w:rsid w:val="0074372F"/>
    <w:rsid w:val="0074391F"/>
    <w:rsid w:val="007A0FF6"/>
    <w:rsid w:val="007C7566"/>
    <w:rsid w:val="007F1305"/>
    <w:rsid w:val="00804C4D"/>
    <w:rsid w:val="008223F5"/>
    <w:rsid w:val="00890D66"/>
    <w:rsid w:val="008D4C86"/>
    <w:rsid w:val="008E43A0"/>
    <w:rsid w:val="00900442"/>
    <w:rsid w:val="00912019"/>
    <w:rsid w:val="009129D4"/>
    <w:rsid w:val="00921986"/>
    <w:rsid w:val="00937729"/>
    <w:rsid w:val="00955E14"/>
    <w:rsid w:val="009672C4"/>
    <w:rsid w:val="00980FDF"/>
    <w:rsid w:val="00990173"/>
    <w:rsid w:val="009C3CCC"/>
    <w:rsid w:val="00A07471"/>
    <w:rsid w:val="00AB39B3"/>
    <w:rsid w:val="00AC0787"/>
    <w:rsid w:val="00AD0A68"/>
    <w:rsid w:val="00AD171F"/>
    <w:rsid w:val="00AD47ED"/>
    <w:rsid w:val="00AF73EF"/>
    <w:rsid w:val="00B20CFE"/>
    <w:rsid w:val="00B4231C"/>
    <w:rsid w:val="00B75426"/>
    <w:rsid w:val="00B83A19"/>
    <w:rsid w:val="00BE1F72"/>
    <w:rsid w:val="00CE210B"/>
    <w:rsid w:val="00D03DDA"/>
    <w:rsid w:val="00DA64B6"/>
    <w:rsid w:val="00E144DC"/>
    <w:rsid w:val="00E47376"/>
    <w:rsid w:val="00E82AB0"/>
    <w:rsid w:val="00EA728B"/>
    <w:rsid w:val="00ED4F9D"/>
    <w:rsid w:val="00ED7387"/>
    <w:rsid w:val="00F00B6A"/>
    <w:rsid w:val="00F24451"/>
    <w:rsid w:val="00F6103F"/>
    <w:rsid w:val="00FB3290"/>
    <w:rsid w:val="00FC4B66"/>
    <w:rsid w:val="00FD0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1F"/>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0541EC"/>
    <w:pPr>
      <w:keepNext/>
      <w:keepLines/>
      <w:spacing w:before="480"/>
      <w:jc w:val="center"/>
      <w:outlineLvl w:val="0"/>
    </w:pPr>
    <w:rPr>
      <w:rFonts w:asciiTheme="majorHAnsi" w:eastAsiaTheme="majorEastAsia" w:hAnsiTheme="majorHAnsi" w:cs="PT Bold Heading"/>
      <w:b/>
      <w:bCs/>
      <w:sz w:val="28"/>
      <w:szCs w:val="32"/>
    </w:rPr>
  </w:style>
  <w:style w:type="paragraph" w:styleId="2">
    <w:name w:val="heading 2"/>
    <w:basedOn w:val="a"/>
    <w:next w:val="a"/>
    <w:link w:val="2Char"/>
    <w:uiPriority w:val="9"/>
    <w:unhideWhenUsed/>
    <w:qFormat/>
    <w:rsid w:val="000541EC"/>
    <w:pPr>
      <w:keepNext/>
      <w:keepLines/>
      <w:spacing w:before="200"/>
      <w:outlineLvl w:val="1"/>
    </w:pPr>
    <w:rPr>
      <w:rFonts w:asciiTheme="majorHAnsi" w:eastAsiaTheme="majorEastAsia" w:hAnsiTheme="majorHAnsi" w:cs="Monotype Koufi"/>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541EC"/>
    <w:rPr>
      <w:rFonts w:asciiTheme="majorHAnsi" w:eastAsiaTheme="majorEastAsia" w:hAnsiTheme="majorHAnsi" w:cs="PT Bold Heading"/>
      <w:b/>
      <w:bCs/>
      <w:sz w:val="28"/>
      <w:szCs w:val="32"/>
    </w:rPr>
  </w:style>
  <w:style w:type="character" w:customStyle="1" w:styleId="2Char">
    <w:name w:val="عنوان 2 Char"/>
    <w:basedOn w:val="a0"/>
    <w:link w:val="2"/>
    <w:uiPriority w:val="9"/>
    <w:rsid w:val="000541EC"/>
    <w:rPr>
      <w:rFonts w:asciiTheme="majorHAnsi" w:eastAsiaTheme="majorEastAsia" w:hAnsiTheme="majorHAnsi" w:cs="Monotype Koufi"/>
      <w:b/>
      <w:bCs/>
      <w:sz w:val="26"/>
      <w:szCs w:val="36"/>
    </w:rPr>
  </w:style>
  <w:style w:type="paragraph" w:styleId="a3">
    <w:name w:val="List Paragraph"/>
    <w:basedOn w:val="a"/>
    <w:uiPriority w:val="34"/>
    <w:qFormat/>
    <w:rsid w:val="0074391F"/>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1F"/>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0541EC"/>
    <w:pPr>
      <w:keepNext/>
      <w:keepLines/>
      <w:spacing w:before="480"/>
      <w:jc w:val="center"/>
      <w:outlineLvl w:val="0"/>
    </w:pPr>
    <w:rPr>
      <w:rFonts w:asciiTheme="majorHAnsi" w:eastAsiaTheme="majorEastAsia" w:hAnsiTheme="majorHAnsi" w:cs="PT Bold Heading"/>
      <w:b/>
      <w:bCs/>
      <w:sz w:val="28"/>
      <w:szCs w:val="32"/>
    </w:rPr>
  </w:style>
  <w:style w:type="paragraph" w:styleId="2">
    <w:name w:val="heading 2"/>
    <w:basedOn w:val="a"/>
    <w:next w:val="a"/>
    <w:link w:val="2Char"/>
    <w:uiPriority w:val="9"/>
    <w:unhideWhenUsed/>
    <w:qFormat/>
    <w:rsid w:val="000541EC"/>
    <w:pPr>
      <w:keepNext/>
      <w:keepLines/>
      <w:spacing w:before="200"/>
      <w:outlineLvl w:val="1"/>
    </w:pPr>
    <w:rPr>
      <w:rFonts w:asciiTheme="majorHAnsi" w:eastAsiaTheme="majorEastAsia" w:hAnsiTheme="majorHAnsi" w:cs="Monotype Koufi"/>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541EC"/>
    <w:rPr>
      <w:rFonts w:asciiTheme="majorHAnsi" w:eastAsiaTheme="majorEastAsia" w:hAnsiTheme="majorHAnsi" w:cs="PT Bold Heading"/>
      <w:b/>
      <w:bCs/>
      <w:sz w:val="28"/>
      <w:szCs w:val="32"/>
    </w:rPr>
  </w:style>
  <w:style w:type="character" w:customStyle="1" w:styleId="2Char">
    <w:name w:val="عنوان 2 Char"/>
    <w:basedOn w:val="a0"/>
    <w:link w:val="2"/>
    <w:uiPriority w:val="9"/>
    <w:rsid w:val="000541EC"/>
    <w:rPr>
      <w:rFonts w:asciiTheme="majorHAnsi" w:eastAsiaTheme="majorEastAsia" w:hAnsiTheme="majorHAnsi" w:cs="Monotype Koufi"/>
      <w:b/>
      <w:bCs/>
      <w:sz w:val="26"/>
      <w:szCs w:val="36"/>
    </w:rPr>
  </w:style>
  <w:style w:type="paragraph" w:styleId="a3">
    <w:name w:val="List Paragraph"/>
    <w:basedOn w:val="a"/>
    <w:uiPriority w:val="34"/>
    <w:qFormat/>
    <w:rsid w:val="0074391F"/>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22952">
      <w:bodyDiv w:val="1"/>
      <w:marLeft w:val="0"/>
      <w:marRight w:val="0"/>
      <w:marTop w:val="0"/>
      <w:marBottom w:val="0"/>
      <w:divBdr>
        <w:top w:val="none" w:sz="0" w:space="0" w:color="auto"/>
        <w:left w:val="none" w:sz="0" w:space="0" w:color="auto"/>
        <w:bottom w:val="none" w:sz="0" w:space="0" w:color="auto"/>
        <w:right w:val="none" w:sz="0" w:space="0" w:color="auto"/>
      </w:divBdr>
    </w:div>
    <w:div w:id="19057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265F-50B5-48D8-9C7C-80F00917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803</Words>
  <Characters>4580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 ALNASIH</dc:creator>
  <cp:lastModifiedBy>DAR ALNASIH</cp:lastModifiedBy>
  <cp:revision>79</cp:revision>
  <dcterms:created xsi:type="dcterms:W3CDTF">2013-05-11T07:04:00Z</dcterms:created>
  <dcterms:modified xsi:type="dcterms:W3CDTF">2017-04-15T04:33:00Z</dcterms:modified>
</cp:coreProperties>
</file>