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9A5" w:rsidRPr="00B03D6E" w:rsidRDefault="007C49A5" w:rsidP="007C49A5">
      <w:pPr>
        <w:spacing w:line="360" w:lineRule="auto"/>
        <w:rPr>
          <w:rFonts w:hint="cs"/>
          <w:b/>
          <w:bCs/>
          <w:color w:val="000000"/>
          <w:sz w:val="36"/>
          <w:szCs w:val="36"/>
          <w:rtl/>
        </w:rPr>
      </w:pPr>
      <w:r w:rsidRPr="00B03D6E">
        <w:rPr>
          <w:rFonts w:hint="cs"/>
          <w:b/>
          <w:bCs/>
          <w:color w:val="000000"/>
          <w:sz w:val="36"/>
          <w:szCs w:val="36"/>
          <w:rtl/>
        </w:rPr>
        <w:t xml:space="preserve">الحركة  </w:t>
      </w:r>
      <w:proofErr w:type="spellStart"/>
      <w:r w:rsidRPr="00B03D6E">
        <w:rPr>
          <w:rFonts w:hint="cs"/>
          <w:b/>
          <w:bCs/>
          <w:color w:val="000000"/>
          <w:sz w:val="36"/>
          <w:szCs w:val="36"/>
          <w:rtl/>
        </w:rPr>
        <w:t>ا</w:t>
      </w:r>
      <w:bookmarkStart w:id="0" w:name="_GoBack"/>
      <w:bookmarkEnd w:id="0"/>
      <w:r w:rsidRPr="00B03D6E">
        <w:rPr>
          <w:rFonts w:hint="cs"/>
          <w:b/>
          <w:bCs/>
          <w:color w:val="000000"/>
          <w:sz w:val="36"/>
          <w:szCs w:val="36"/>
          <w:rtl/>
        </w:rPr>
        <w:t>لمستمده</w:t>
      </w:r>
      <w:proofErr w:type="spellEnd"/>
      <w:r w:rsidRPr="00B03D6E">
        <w:rPr>
          <w:rFonts w:hint="cs"/>
          <w:b/>
          <w:bCs/>
          <w:color w:val="000000"/>
          <w:sz w:val="36"/>
          <w:szCs w:val="36"/>
          <w:rtl/>
        </w:rPr>
        <w:t xml:space="preserve"> من خلال المدرسة الرمزية</w:t>
      </w:r>
    </w:p>
    <w:p w:rsidR="007C49A5" w:rsidRDefault="007C49A5" w:rsidP="007C49A5">
      <w:pPr>
        <w:spacing w:before="120" w:after="120" w:line="384" w:lineRule="atLeast"/>
        <w:jc w:val="both"/>
        <w:rPr>
          <w:rFonts w:hint="cs"/>
          <w:b/>
          <w:bCs/>
          <w:color w:val="000000"/>
          <w:sz w:val="32"/>
          <w:szCs w:val="32"/>
          <w:rtl/>
          <w:lang w:bidi="ar-IQ"/>
        </w:rPr>
      </w:pPr>
      <w:r>
        <w:rPr>
          <w:rFonts w:ascii="Arial" w:hAnsi="Arial" w:cs="Arial" w:hint="cs"/>
          <w:sz w:val="28"/>
          <w:szCs w:val="28"/>
          <w:rtl/>
          <w:lang w:eastAsia="en-US" w:bidi="ar"/>
        </w:rPr>
        <w:t>"</w:t>
      </w:r>
      <w:r w:rsidRPr="008D76BB">
        <w:rPr>
          <w:rFonts w:ascii="Arial" w:hAnsi="Arial" w:cs="Arial" w:hint="cs"/>
          <w:sz w:val="28"/>
          <w:szCs w:val="28"/>
          <w:rtl/>
          <w:lang w:eastAsia="en-US" w:bidi="ar"/>
        </w:rPr>
        <w:t>الرمزية</w:t>
      </w:r>
      <w:r>
        <w:rPr>
          <w:rFonts w:ascii="Arial" w:hAnsi="Arial" w:cs="Arial" w:hint="cs"/>
          <w:sz w:val="28"/>
          <w:szCs w:val="28"/>
          <w:rtl/>
          <w:lang w:eastAsia="en-US" w:bidi="ar"/>
        </w:rPr>
        <w:t xml:space="preserve"> </w:t>
      </w:r>
      <w:r w:rsidRPr="00B93C6B">
        <w:rPr>
          <w:rFonts w:ascii="Arial" w:hAnsi="Arial" w:cs="Arial" w:hint="cs"/>
          <w:sz w:val="28"/>
          <w:szCs w:val="28"/>
          <w:rtl/>
          <w:lang w:eastAsia="en-US" w:bidi="ar"/>
        </w:rPr>
        <w:t xml:space="preserve">استخدام الرمز لتمثيل الأشياء مثل الأفكار </w:t>
      </w:r>
      <w:proofErr w:type="spellStart"/>
      <w:r w:rsidRPr="00B93C6B">
        <w:rPr>
          <w:rFonts w:ascii="Arial" w:hAnsi="Arial" w:cs="Arial" w:hint="cs"/>
          <w:sz w:val="28"/>
          <w:szCs w:val="28"/>
          <w:rtl/>
          <w:lang w:eastAsia="en-US" w:bidi="ar"/>
        </w:rPr>
        <w:t>والمشاعر.وتستخدم</w:t>
      </w:r>
      <w:proofErr w:type="spellEnd"/>
      <w:r w:rsidRPr="00B93C6B">
        <w:rPr>
          <w:rFonts w:ascii="Arial" w:hAnsi="Arial" w:cs="Arial" w:hint="cs"/>
          <w:sz w:val="28"/>
          <w:szCs w:val="28"/>
          <w:rtl/>
          <w:lang w:eastAsia="en-US" w:bidi="ar"/>
        </w:rPr>
        <w:t xml:space="preserve"> الرمزية أحيانا ي أن تشير تحديدا إلى رموز الوثنية التي تقوم بذاتها، بدلا من الرموز اللغوية وهي مدرسة </w:t>
      </w:r>
      <w:hyperlink r:id="rId5" w:tooltip="فن" w:history="1">
        <w:r w:rsidRPr="00B93C6B">
          <w:rPr>
            <w:rFonts w:ascii="Arial" w:hAnsi="Arial" w:cs="Arial" w:hint="cs"/>
            <w:sz w:val="28"/>
            <w:szCs w:val="28"/>
            <w:rtl/>
            <w:lang w:eastAsia="en-US" w:bidi="ar"/>
          </w:rPr>
          <w:t>فنّيّة</w:t>
        </w:r>
      </w:hyperlink>
      <w:r>
        <w:rPr>
          <w:rFonts w:ascii="Arial" w:hAnsi="Arial" w:cs="Arial" w:hint="cs"/>
          <w:sz w:val="28"/>
          <w:szCs w:val="28"/>
          <w:rtl/>
          <w:lang w:eastAsia="en-US" w:bidi="ar"/>
        </w:rPr>
        <w:t xml:space="preserve"> </w:t>
      </w:r>
      <w:hyperlink r:id="rId6" w:tooltip="أدب" w:history="1">
        <w:r w:rsidRPr="00B93C6B">
          <w:rPr>
            <w:rFonts w:ascii="Arial" w:hAnsi="Arial" w:cs="Arial" w:hint="cs"/>
            <w:sz w:val="28"/>
            <w:szCs w:val="28"/>
            <w:rtl/>
            <w:lang w:eastAsia="en-US" w:bidi="ar"/>
          </w:rPr>
          <w:t>وأدبيّة</w:t>
        </w:r>
      </w:hyperlink>
      <w:r w:rsidRPr="00B93C6B">
        <w:rPr>
          <w:rFonts w:ascii="Arial" w:hAnsi="Arial" w:cs="Arial" w:hint="cs"/>
          <w:sz w:val="28"/>
          <w:szCs w:val="28"/>
          <w:rtl/>
          <w:lang w:eastAsia="en-US" w:bidi="ar"/>
        </w:rPr>
        <w:t> في الشعر وسائر الفنون، ظهرت في </w:t>
      </w:r>
      <w:hyperlink r:id="rId7" w:tooltip="فرنسا" w:history="1">
        <w:r w:rsidRPr="00B93C6B">
          <w:rPr>
            <w:rFonts w:ascii="Arial" w:hAnsi="Arial" w:cs="Arial" w:hint="cs"/>
            <w:sz w:val="28"/>
            <w:szCs w:val="28"/>
            <w:rtl/>
            <w:lang w:eastAsia="en-US" w:bidi="ar"/>
          </w:rPr>
          <w:t>فرنسا</w:t>
        </w:r>
      </w:hyperlink>
      <w:r w:rsidRPr="00B93C6B">
        <w:rPr>
          <w:rFonts w:ascii="Arial" w:hAnsi="Arial" w:cs="Arial" w:hint="cs"/>
          <w:sz w:val="28"/>
          <w:szCs w:val="28"/>
          <w:rtl/>
          <w:lang w:eastAsia="en-US" w:bidi="ar"/>
        </w:rPr>
        <w:t> </w:t>
      </w:r>
      <w:hyperlink r:id="rId8" w:tooltip="بلجيكا" w:history="1">
        <w:r w:rsidRPr="00B93C6B">
          <w:rPr>
            <w:rFonts w:ascii="Arial" w:hAnsi="Arial" w:cs="Arial" w:hint="cs"/>
            <w:sz w:val="28"/>
            <w:szCs w:val="28"/>
            <w:rtl/>
            <w:lang w:eastAsia="en-US" w:bidi="ar"/>
          </w:rPr>
          <w:t>وبلجيكا</w:t>
        </w:r>
      </w:hyperlink>
      <w:r w:rsidRPr="00B93C6B">
        <w:rPr>
          <w:rFonts w:ascii="Arial" w:hAnsi="Arial" w:cs="Arial" w:hint="cs"/>
          <w:sz w:val="28"/>
          <w:szCs w:val="28"/>
          <w:rtl/>
          <w:lang w:eastAsia="en-US" w:bidi="ar"/>
        </w:rPr>
        <w:t> حوالي سنة </w:t>
      </w:r>
      <w:hyperlink r:id="rId9" w:tooltip="1870" w:history="1">
        <w:r w:rsidRPr="00B93C6B">
          <w:rPr>
            <w:rFonts w:ascii="Arial" w:hAnsi="Arial" w:cs="Arial" w:hint="cs"/>
            <w:sz w:val="28"/>
            <w:szCs w:val="28"/>
            <w:rtl/>
            <w:lang w:eastAsia="en-US" w:bidi="ar"/>
          </w:rPr>
          <w:t>1870</w:t>
        </w:r>
      </w:hyperlink>
      <w:r w:rsidRPr="00B93C6B">
        <w:rPr>
          <w:rFonts w:ascii="Arial" w:hAnsi="Arial" w:cs="Arial" w:hint="cs"/>
          <w:sz w:val="28"/>
          <w:szCs w:val="28"/>
          <w:rtl/>
          <w:lang w:eastAsia="en-US" w:bidi="ar"/>
        </w:rPr>
        <w:t>، وذلك كرد فعل للمدرستين الواقعية وا</w:t>
      </w:r>
      <w:hyperlink r:id="rId10" w:tooltip="الطبعانية" w:history="1">
        <w:r w:rsidRPr="00B93C6B">
          <w:rPr>
            <w:rFonts w:ascii="Arial" w:hAnsi="Arial" w:cs="Arial" w:hint="cs"/>
            <w:sz w:val="28"/>
            <w:szCs w:val="28"/>
            <w:rtl/>
            <w:lang w:eastAsia="en-US" w:bidi="ar"/>
          </w:rPr>
          <w:t>لانطباعية</w:t>
        </w:r>
      </w:hyperlink>
      <w:r w:rsidRPr="00B93C6B">
        <w:rPr>
          <w:rFonts w:ascii="Arial" w:hAnsi="Arial" w:cs="Arial" w:hint="cs"/>
          <w:sz w:val="28"/>
          <w:szCs w:val="28"/>
          <w:rtl/>
          <w:lang w:eastAsia="en-US" w:bidi="ar"/>
        </w:rPr>
        <w:t>  ، وهدفت إلى التعبير عن سر الوجود من طريق الرمز ومع احتفاظهم بمبدأ </w:t>
      </w:r>
      <w:hyperlink r:id="rId11" w:tooltip="الفن للفن (الصفحة غير موجودة)" w:history="1">
        <w:r w:rsidRPr="00B93C6B">
          <w:rPr>
            <w:rFonts w:ascii="Arial" w:hAnsi="Arial" w:cs="Arial" w:hint="cs"/>
            <w:sz w:val="28"/>
            <w:szCs w:val="28"/>
            <w:rtl/>
            <w:lang w:eastAsia="en-US" w:bidi="ar"/>
          </w:rPr>
          <w:t>الفن للفن</w:t>
        </w:r>
      </w:hyperlink>
      <w:r w:rsidRPr="00B93C6B">
        <w:rPr>
          <w:rFonts w:ascii="Arial" w:hAnsi="Arial" w:cs="Arial" w:hint="cs"/>
          <w:sz w:val="28"/>
          <w:szCs w:val="28"/>
          <w:rtl/>
          <w:lang w:eastAsia="en-US" w:bidi="ar"/>
        </w:rPr>
        <w:t xml:space="preserve"> </w:t>
      </w:r>
      <w:r>
        <w:rPr>
          <w:rFonts w:ascii="Arial" w:hAnsi="Arial" w:cs="Arial" w:hint="cs"/>
          <w:sz w:val="28"/>
          <w:szCs w:val="28"/>
          <w:rtl/>
          <w:lang w:eastAsia="en-US" w:bidi="ar"/>
        </w:rPr>
        <w:t>.</w:t>
      </w:r>
      <w:r w:rsidRPr="00B93C6B">
        <w:rPr>
          <w:rFonts w:ascii="Arial" w:hAnsi="Arial" w:cs="Arial" w:hint="cs"/>
          <w:sz w:val="28"/>
          <w:szCs w:val="28"/>
          <w:rtl/>
          <w:lang w:eastAsia="en-US" w:bidi="ar"/>
        </w:rPr>
        <w:t>وامتدّت هذه المدرسة إلى </w:t>
      </w:r>
      <w:hyperlink r:id="rId12" w:tooltip="روسيا" w:history="1">
        <w:r w:rsidRPr="00B93C6B">
          <w:rPr>
            <w:rFonts w:ascii="Arial" w:hAnsi="Arial" w:cs="Arial" w:hint="cs"/>
            <w:sz w:val="28"/>
            <w:szCs w:val="28"/>
            <w:rtl/>
            <w:lang w:eastAsia="en-US" w:bidi="ar"/>
          </w:rPr>
          <w:t>روسيا</w:t>
        </w:r>
      </w:hyperlink>
      <w:r w:rsidRPr="00B93C6B">
        <w:rPr>
          <w:rFonts w:ascii="Arial" w:hAnsi="Arial" w:cs="Arial" w:hint="cs"/>
          <w:sz w:val="28"/>
          <w:szCs w:val="28"/>
          <w:rtl/>
          <w:lang w:eastAsia="en-US" w:bidi="ar"/>
        </w:rPr>
        <w:t> وقد تأثر اتباع هذه المدرسة </w:t>
      </w:r>
      <w:hyperlink r:id="rId13" w:tooltip="شارل بودلير" w:history="1">
        <w:r w:rsidRPr="00B93C6B">
          <w:rPr>
            <w:rFonts w:ascii="Arial" w:hAnsi="Arial" w:cs="Arial" w:hint="cs"/>
            <w:sz w:val="28"/>
            <w:szCs w:val="28"/>
            <w:rtl/>
            <w:lang w:eastAsia="en-US" w:bidi="ar"/>
          </w:rPr>
          <w:t xml:space="preserve">بشارل </w:t>
        </w:r>
        <w:proofErr w:type="spellStart"/>
        <w:r w:rsidRPr="00B93C6B">
          <w:rPr>
            <w:rFonts w:ascii="Arial" w:hAnsi="Arial" w:cs="Arial" w:hint="cs"/>
            <w:sz w:val="28"/>
            <w:szCs w:val="28"/>
            <w:rtl/>
            <w:lang w:eastAsia="en-US" w:bidi="ar"/>
          </w:rPr>
          <w:t>بودلير</w:t>
        </w:r>
        <w:proofErr w:type="spellEnd"/>
      </w:hyperlink>
      <w:r>
        <w:rPr>
          <w:rFonts w:ascii="Arial" w:hAnsi="Arial" w:cs="Arial" w:hint="cs"/>
          <w:sz w:val="28"/>
          <w:szCs w:val="28"/>
          <w:rtl/>
          <w:lang w:eastAsia="en-US" w:bidi="ar"/>
        </w:rPr>
        <w:t>"</w:t>
      </w:r>
    </w:p>
    <w:p w:rsidR="007C49A5" w:rsidRPr="007309D1" w:rsidRDefault="007C49A5" w:rsidP="007C49A5">
      <w:pPr>
        <w:spacing w:before="120" w:after="120" w:line="384" w:lineRule="atLeast"/>
        <w:jc w:val="both"/>
        <w:rPr>
          <w:rFonts w:hint="cs"/>
          <w:b/>
          <w:bCs/>
          <w:color w:val="000000"/>
          <w:sz w:val="32"/>
          <w:szCs w:val="32"/>
          <w:rtl/>
          <w:lang w:bidi="ar-IQ"/>
        </w:rPr>
      </w:pPr>
      <w:r w:rsidRPr="00B93C6B">
        <w:rPr>
          <w:rFonts w:ascii="Arial" w:hAnsi="Arial" w:cs="Arial" w:hint="cs"/>
          <w:color w:val="222222"/>
          <w:sz w:val="28"/>
          <w:szCs w:val="28"/>
          <w:rtl/>
          <w:lang w:eastAsia="en-US" w:bidi="ar"/>
        </w:rPr>
        <w:t xml:space="preserve">وفى مجال التحليل النفسي، تصور بأن الرموز ليست من العقل، بل نابعة من قدرة العقل على استيعاب المعلومات. ويستخدم العقل الرموز لتشكيل حرية تكوين الجمعيات، والتنظيم، والربط بين </w:t>
      </w:r>
      <w:proofErr w:type="spellStart"/>
      <w:r w:rsidRPr="00B93C6B">
        <w:rPr>
          <w:rFonts w:ascii="Arial" w:hAnsi="Arial" w:cs="Arial" w:hint="cs"/>
          <w:color w:val="222222"/>
          <w:sz w:val="28"/>
          <w:szCs w:val="28"/>
          <w:rtl/>
          <w:lang w:eastAsia="en-US" w:bidi="ar"/>
        </w:rPr>
        <w:t>الرموز.وقد</w:t>
      </w:r>
      <w:proofErr w:type="spellEnd"/>
      <w:r w:rsidRPr="00B93C6B">
        <w:rPr>
          <w:rFonts w:ascii="Arial" w:hAnsi="Arial" w:cs="Arial" w:hint="cs"/>
          <w:color w:val="222222"/>
          <w:sz w:val="28"/>
          <w:szCs w:val="28"/>
          <w:rtl/>
          <w:lang w:eastAsia="en-US" w:bidi="ar"/>
        </w:rPr>
        <w:t xml:space="preserve"> تباينت اراء يونغ </w:t>
      </w:r>
      <w:proofErr w:type="spellStart"/>
      <w:r w:rsidRPr="00B93C6B">
        <w:rPr>
          <w:rFonts w:ascii="Arial" w:hAnsi="Arial" w:cs="Arial" w:hint="cs"/>
          <w:color w:val="222222"/>
          <w:sz w:val="28"/>
          <w:szCs w:val="28"/>
          <w:rtl/>
          <w:lang w:eastAsia="en-US" w:bidi="ar"/>
        </w:rPr>
        <w:t>وفرويد</w:t>
      </w:r>
      <w:proofErr w:type="spellEnd"/>
      <w:r w:rsidRPr="00B93C6B">
        <w:rPr>
          <w:rFonts w:ascii="Arial" w:hAnsi="Arial" w:cs="Arial" w:hint="cs"/>
          <w:color w:val="222222"/>
          <w:sz w:val="28"/>
          <w:szCs w:val="28"/>
          <w:rtl/>
          <w:lang w:eastAsia="en-US" w:bidi="ar"/>
        </w:rPr>
        <w:t xml:space="preserve"> حول نظم القضية المعرفية الموحدة للرمز وعما إذا كانت توجد داخل العقل الردي أو بين العقول الأخرى، سواء أكانت الرمزية </w:t>
      </w:r>
      <w:r>
        <w:rPr>
          <w:rFonts w:ascii="Arial" w:hAnsi="Arial" w:cs="Arial" w:hint="cs"/>
          <w:color w:val="222222"/>
          <w:sz w:val="28"/>
          <w:szCs w:val="28"/>
          <w:rtl/>
          <w:lang w:eastAsia="en-US" w:bidi="ar"/>
        </w:rPr>
        <w:t xml:space="preserve">المعرفية فطرية أو حددتها البيئة </w:t>
      </w:r>
      <w:r w:rsidRPr="00B93C6B">
        <w:rPr>
          <w:rFonts w:ascii="Arial" w:hAnsi="Arial" w:cs="Arial" w:hint="cs"/>
          <w:color w:val="222222"/>
          <w:sz w:val="28"/>
          <w:szCs w:val="28"/>
          <w:rtl/>
          <w:lang w:eastAsia="en-US" w:bidi="ar"/>
        </w:rPr>
        <w:t xml:space="preserve">والرمز في المعنى يمكن تعديله من قبل مختلف العوامل بما في ذلك الاستخدام الشعبي، التاريخ، والقصد </w:t>
      </w:r>
      <w:proofErr w:type="spellStart"/>
      <w:r w:rsidRPr="00B93C6B">
        <w:rPr>
          <w:rFonts w:ascii="Arial" w:hAnsi="Arial" w:cs="Arial" w:hint="cs"/>
          <w:color w:val="222222"/>
          <w:sz w:val="28"/>
          <w:szCs w:val="28"/>
          <w:rtl/>
          <w:lang w:eastAsia="en-US" w:bidi="ar"/>
        </w:rPr>
        <w:t>السياقي</w:t>
      </w:r>
      <w:proofErr w:type="spellEnd"/>
      <w:r w:rsidRPr="00B93C6B">
        <w:rPr>
          <w:rFonts w:ascii="Arial" w:hAnsi="Arial" w:cs="Arial" w:hint="cs"/>
          <w:color w:val="222222"/>
          <w:sz w:val="28"/>
          <w:szCs w:val="28"/>
          <w:rtl/>
          <w:lang w:eastAsia="en-US" w:bidi="ar"/>
        </w:rPr>
        <w:t>.</w:t>
      </w:r>
    </w:p>
    <w:p w:rsidR="007C49A5" w:rsidRPr="00B93C6B" w:rsidRDefault="007C49A5" w:rsidP="007C49A5">
      <w:pPr>
        <w:spacing w:before="120" w:after="120" w:line="384" w:lineRule="atLeast"/>
        <w:jc w:val="both"/>
        <w:rPr>
          <w:rFonts w:ascii="Arial" w:hAnsi="Arial" w:cs="Arial"/>
          <w:color w:val="222222"/>
          <w:sz w:val="28"/>
          <w:szCs w:val="28"/>
          <w:lang w:eastAsia="en-US" w:bidi="ar"/>
        </w:rPr>
      </w:pPr>
      <w:r>
        <w:rPr>
          <w:rFonts w:ascii="Arial" w:hAnsi="Arial" w:cs="Arial" w:hint="cs"/>
          <w:color w:val="222222"/>
          <w:sz w:val="28"/>
          <w:szCs w:val="28"/>
          <w:rtl/>
          <w:lang w:eastAsia="en-US" w:bidi="ar"/>
        </w:rPr>
        <w:t xml:space="preserve">   " </w:t>
      </w:r>
      <w:r w:rsidRPr="00B93C6B">
        <w:rPr>
          <w:rFonts w:ascii="Arial" w:hAnsi="Arial" w:cs="Arial" w:hint="cs"/>
          <w:color w:val="222222"/>
          <w:sz w:val="28"/>
          <w:szCs w:val="28"/>
          <w:rtl/>
          <w:lang w:eastAsia="en-US" w:bidi="ar"/>
        </w:rPr>
        <w:t xml:space="preserve">تاريخ الرمز يعتبر واحد من عوامل كثيرة في تحديد رمز خاص </w:t>
      </w:r>
      <w:proofErr w:type="spellStart"/>
      <w:r w:rsidRPr="00B93C6B">
        <w:rPr>
          <w:rFonts w:ascii="Arial" w:hAnsi="Arial" w:cs="Arial" w:hint="cs"/>
          <w:color w:val="222222"/>
          <w:sz w:val="28"/>
          <w:szCs w:val="28"/>
          <w:rtl/>
          <w:lang w:eastAsia="en-US" w:bidi="ar"/>
        </w:rPr>
        <w:t>للظاهر.فأصبح</w:t>
      </w:r>
      <w:proofErr w:type="spellEnd"/>
      <w:r w:rsidRPr="00B93C6B">
        <w:rPr>
          <w:rFonts w:ascii="Arial" w:hAnsi="Arial" w:cs="Arial" w:hint="cs"/>
          <w:color w:val="222222"/>
          <w:sz w:val="28"/>
          <w:szCs w:val="28"/>
          <w:rtl/>
          <w:lang w:eastAsia="en-US" w:bidi="ar"/>
        </w:rPr>
        <w:t xml:space="preserve"> إعادة تفسير الرموز القديمة، </w:t>
      </w:r>
      <w:proofErr w:type="spellStart"/>
      <w:r w:rsidRPr="00B93C6B">
        <w:rPr>
          <w:rFonts w:ascii="Arial" w:hAnsi="Arial" w:cs="Arial" w:hint="cs"/>
          <w:color w:val="222222"/>
          <w:sz w:val="28"/>
          <w:szCs w:val="28"/>
          <w:rtl/>
          <w:lang w:eastAsia="en-US" w:bidi="ar"/>
        </w:rPr>
        <w:t>ربمايرجع</w:t>
      </w:r>
      <w:proofErr w:type="spellEnd"/>
      <w:r w:rsidRPr="00B93C6B">
        <w:rPr>
          <w:rFonts w:ascii="Arial" w:hAnsi="Arial" w:cs="Arial" w:hint="cs"/>
          <w:color w:val="222222"/>
          <w:sz w:val="28"/>
          <w:szCs w:val="28"/>
          <w:rtl/>
          <w:lang w:eastAsia="en-US" w:bidi="ar"/>
        </w:rPr>
        <w:t xml:space="preserve"> إلى التغيرات </w:t>
      </w:r>
      <w:proofErr w:type="spellStart"/>
      <w:r w:rsidRPr="00B93C6B">
        <w:rPr>
          <w:rFonts w:ascii="Arial" w:hAnsi="Arial" w:cs="Arial" w:hint="cs"/>
          <w:color w:val="222222"/>
          <w:sz w:val="28"/>
          <w:szCs w:val="28"/>
          <w:rtl/>
          <w:lang w:eastAsia="en-US" w:bidi="ar"/>
        </w:rPr>
        <w:t>البيئية.وبالتالي</w:t>
      </w:r>
      <w:proofErr w:type="spellEnd"/>
      <w:r w:rsidRPr="00B93C6B">
        <w:rPr>
          <w:rFonts w:ascii="Arial" w:hAnsi="Arial" w:cs="Arial" w:hint="cs"/>
          <w:color w:val="222222"/>
          <w:sz w:val="28"/>
          <w:szCs w:val="28"/>
          <w:rtl/>
          <w:lang w:eastAsia="en-US" w:bidi="ar"/>
        </w:rPr>
        <w:t xml:space="preserve">، أصبح ظهور رموز القوة </w:t>
      </w:r>
      <w:proofErr w:type="spellStart"/>
      <w:r w:rsidRPr="00B93C6B">
        <w:rPr>
          <w:rFonts w:ascii="Arial" w:hAnsi="Arial" w:cs="Arial" w:hint="cs"/>
          <w:color w:val="222222"/>
          <w:sz w:val="28"/>
          <w:szCs w:val="28"/>
          <w:rtl/>
          <w:lang w:eastAsia="en-US" w:bidi="ar"/>
        </w:rPr>
        <w:t>الأنفعالية</w:t>
      </w:r>
      <w:proofErr w:type="spellEnd"/>
      <w:r w:rsidRPr="00B93C6B">
        <w:rPr>
          <w:rFonts w:ascii="Arial" w:hAnsi="Arial" w:cs="Arial" w:hint="cs"/>
          <w:color w:val="222222"/>
          <w:sz w:val="28"/>
          <w:szCs w:val="28"/>
          <w:rtl/>
          <w:lang w:eastAsia="en-US" w:bidi="ar"/>
        </w:rPr>
        <w:t xml:space="preserve"> يحمل مشاكل مماثلة لعلم أصول الكلام الكاذب.</w:t>
      </w:r>
      <w:r>
        <w:rPr>
          <w:rFonts w:ascii="Arial" w:hAnsi="Arial" w:cs="Arial" w:hint="cs"/>
          <w:color w:val="222222"/>
          <w:sz w:val="28"/>
          <w:szCs w:val="28"/>
          <w:rtl/>
          <w:lang w:eastAsia="en-US" w:bidi="ar"/>
        </w:rPr>
        <w:t xml:space="preserve"> </w:t>
      </w:r>
      <w:r w:rsidRPr="00B93C6B">
        <w:rPr>
          <w:rFonts w:ascii="Arial" w:hAnsi="Arial" w:cs="Arial" w:hint="cs"/>
          <w:color w:val="222222"/>
          <w:sz w:val="28"/>
          <w:szCs w:val="28"/>
          <w:rtl/>
          <w:lang w:eastAsia="en-US" w:bidi="ar"/>
        </w:rPr>
        <w:t xml:space="preserve">فعلى سبيل المثال، </w:t>
      </w:r>
      <w:proofErr w:type="spellStart"/>
      <w:r w:rsidRPr="00B93C6B">
        <w:rPr>
          <w:rFonts w:ascii="Arial" w:hAnsi="Arial" w:cs="Arial" w:hint="cs"/>
          <w:color w:val="222222"/>
          <w:sz w:val="28"/>
          <w:szCs w:val="28"/>
          <w:rtl/>
          <w:lang w:eastAsia="en-US" w:bidi="ar"/>
        </w:rPr>
        <w:t>العناصرالايرلندية</w:t>
      </w:r>
      <w:proofErr w:type="spellEnd"/>
      <w:r w:rsidRPr="00B93C6B">
        <w:rPr>
          <w:rFonts w:ascii="Arial" w:hAnsi="Arial" w:cs="Arial" w:hint="cs"/>
          <w:color w:val="222222"/>
          <w:sz w:val="28"/>
          <w:szCs w:val="28"/>
          <w:rtl/>
          <w:lang w:eastAsia="en-US" w:bidi="ar"/>
        </w:rPr>
        <w:t xml:space="preserve"> والاسكتلندية الأمريكية للتصميم في علم المتمردين من أمريكا الجنوبية سبقت الحرب الأهلية الأمريكية. ويمكن الاطلاع على البديل في وقت مبكر من القضبان عبرت أن ينظر إليه على </w:t>
      </w:r>
      <w:hyperlink r:id="rId14" w:tooltip="العلم الاسكتلندي (الصفحة غير موجودة)" w:history="1">
        <w:r w:rsidRPr="00B93C6B">
          <w:rPr>
            <w:rFonts w:ascii="Arial" w:hAnsi="Arial" w:cs="Arial" w:hint="cs"/>
            <w:sz w:val="28"/>
            <w:szCs w:val="28"/>
            <w:rtl/>
            <w:lang w:eastAsia="en-US" w:bidi="ar"/>
          </w:rPr>
          <w:t>العلم الاسكتلندي</w:t>
        </w:r>
      </w:hyperlink>
      <w:r w:rsidRPr="00B93C6B">
        <w:rPr>
          <w:rFonts w:ascii="Arial" w:hAnsi="Arial" w:cs="Arial" w:hint="cs"/>
          <w:sz w:val="28"/>
          <w:szCs w:val="28"/>
          <w:rtl/>
          <w:lang w:eastAsia="en-US" w:bidi="ar"/>
        </w:rPr>
        <w:t>.</w:t>
      </w:r>
      <w:r w:rsidRPr="00B93C6B">
        <w:rPr>
          <w:rFonts w:ascii="Arial" w:hAnsi="Arial" w:cs="Arial" w:hint="cs"/>
          <w:color w:val="222222"/>
          <w:sz w:val="28"/>
          <w:szCs w:val="28"/>
          <w:rtl/>
          <w:lang w:eastAsia="en-US" w:bidi="ar"/>
        </w:rPr>
        <w:t xml:space="preserve"> في أعقاب الحرب الأهلية الأميركية، والمنارة، التي تأسست </w:t>
      </w:r>
      <w:proofErr w:type="spellStart"/>
      <w:r w:rsidRPr="00B93C6B">
        <w:rPr>
          <w:rFonts w:ascii="Arial" w:hAnsi="Arial" w:cs="Arial" w:hint="cs"/>
          <w:color w:val="222222"/>
          <w:sz w:val="28"/>
          <w:szCs w:val="28"/>
          <w:rtl/>
          <w:lang w:eastAsia="en-US" w:bidi="ar"/>
        </w:rPr>
        <w:t>قي</w:t>
      </w:r>
      <w:proofErr w:type="spellEnd"/>
      <w:r w:rsidRPr="00B93C6B">
        <w:rPr>
          <w:rFonts w:ascii="Arial" w:hAnsi="Arial" w:cs="Arial" w:hint="cs"/>
          <w:color w:val="222222"/>
          <w:sz w:val="28"/>
          <w:szCs w:val="28"/>
          <w:rtl/>
          <w:lang w:eastAsia="en-US" w:bidi="ar"/>
        </w:rPr>
        <w:t xml:space="preserve"> جزء من أصبحت سيئة السمعة في أمريكا الجنوبية لإجراء الهجمات ذات الدوافع العنصرية. فقام أعضائها. هذا أدى إلى نزاع لاحق حول ما إذا كان هذا العلم له دلالات عنصرية</w:t>
      </w:r>
      <w:r>
        <w:rPr>
          <w:rFonts w:ascii="Arial" w:hAnsi="Arial" w:cs="Arial" w:hint="cs"/>
          <w:color w:val="222222"/>
          <w:sz w:val="28"/>
          <w:szCs w:val="28"/>
          <w:rtl/>
          <w:lang w:eastAsia="en-US" w:bidi="ar"/>
        </w:rPr>
        <w:t xml:space="preserve"> أم لا</w:t>
      </w:r>
      <w:r>
        <w:rPr>
          <w:rFonts w:ascii="Arial" w:hAnsi="Arial" w:cs="Arial"/>
          <w:color w:val="222222"/>
          <w:sz w:val="28"/>
          <w:szCs w:val="28"/>
          <w:lang w:eastAsia="en-US" w:bidi="ar"/>
        </w:rPr>
        <w:t>"</w:t>
      </w:r>
    </w:p>
    <w:p w:rsidR="007C49A5" w:rsidRPr="00B93C6B" w:rsidRDefault="007C49A5" w:rsidP="007C49A5">
      <w:pPr>
        <w:spacing w:before="120" w:after="120" w:line="384" w:lineRule="atLeast"/>
        <w:jc w:val="both"/>
        <w:rPr>
          <w:rFonts w:ascii="Arial" w:hAnsi="Arial" w:cs="Arial" w:hint="cs"/>
          <w:color w:val="222222"/>
          <w:sz w:val="28"/>
          <w:szCs w:val="28"/>
          <w:rtl/>
          <w:lang w:eastAsia="en-US" w:bidi="ar"/>
        </w:rPr>
      </w:pPr>
      <w:r>
        <w:rPr>
          <w:rFonts w:ascii="Arial" w:hAnsi="Arial" w:cs="Arial" w:hint="cs"/>
          <w:color w:val="222222"/>
          <w:sz w:val="28"/>
          <w:szCs w:val="28"/>
          <w:rtl/>
          <w:lang w:eastAsia="en-US" w:bidi="ar"/>
        </w:rPr>
        <w:t xml:space="preserve">  </w:t>
      </w:r>
      <w:r w:rsidRPr="00B93C6B">
        <w:rPr>
          <w:rFonts w:ascii="Arial" w:hAnsi="Arial" w:cs="Arial" w:hint="cs"/>
          <w:color w:val="222222"/>
          <w:sz w:val="28"/>
          <w:szCs w:val="28"/>
          <w:rtl/>
          <w:lang w:eastAsia="en-US" w:bidi="ar"/>
        </w:rPr>
        <w:t xml:space="preserve">مثال آخر هو التشابه السطحي بين الصليب المسيحي ,وجهاز التنفيذ، وعن المصرية القديمة، مما يدل على </w:t>
      </w:r>
      <w:proofErr w:type="spellStart"/>
      <w:r w:rsidRPr="00B93C6B">
        <w:rPr>
          <w:rFonts w:ascii="Arial" w:hAnsi="Arial" w:cs="Arial" w:hint="cs"/>
          <w:color w:val="222222"/>
          <w:sz w:val="28"/>
          <w:szCs w:val="28"/>
          <w:rtl/>
          <w:lang w:eastAsia="en-US" w:bidi="ar"/>
        </w:rPr>
        <w:t>الحياة.فالصليب</w:t>
      </w:r>
      <w:proofErr w:type="spellEnd"/>
      <w:r w:rsidRPr="00B93C6B">
        <w:rPr>
          <w:rFonts w:ascii="Arial" w:hAnsi="Arial" w:cs="Arial" w:hint="cs"/>
          <w:color w:val="222222"/>
          <w:sz w:val="28"/>
          <w:szCs w:val="28"/>
          <w:rtl/>
          <w:lang w:eastAsia="en-US" w:bidi="ar"/>
        </w:rPr>
        <w:t xml:space="preserve"> مستمد من استخدام الامبراطورية الرومانية 'للصلبان الخشبية الكبيرة ليصلبوا المجرمين المزعومين.</w:t>
      </w:r>
    </w:p>
    <w:p w:rsidR="007C49A5" w:rsidRPr="00B93C6B" w:rsidRDefault="007C49A5" w:rsidP="007C49A5">
      <w:pPr>
        <w:spacing w:before="72"/>
        <w:jc w:val="both"/>
        <w:outlineLvl w:val="2"/>
        <w:rPr>
          <w:rFonts w:ascii="Arial" w:hAnsi="Arial" w:cs="Arial" w:hint="cs"/>
          <w:b/>
          <w:bCs/>
          <w:sz w:val="28"/>
          <w:szCs w:val="28"/>
          <w:rtl/>
          <w:lang w:eastAsia="en-US" w:bidi="ar"/>
        </w:rPr>
      </w:pPr>
    </w:p>
    <w:p w:rsidR="007C49A5" w:rsidRPr="00B93C6B" w:rsidRDefault="007C49A5" w:rsidP="007C49A5">
      <w:pPr>
        <w:spacing w:before="120" w:after="120" w:line="384" w:lineRule="atLeast"/>
        <w:jc w:val="both"/>
        <w:rPr>
          <w:rFonts w:ascii="Arial" w:hAnsi="Arial" w:cs="Arial" w:hint="cs"/>
          <w:color w:val="222222"/>
          <w:sz w:val="28"/>
          <w:szCs w:val="28"/>
          <w:rtl/>
          <w:lang w:eastAsia="en-US" w:bidi="ar"/>
        </w:rPr>
      </w:pPr>
      <w:r>
        <w:rPr>
          <w:rFonts w:ascii="Arial" w:hAnsi="Arial" w:cs="Arial" w:hint="cs"/>
          <w:sz w:val="28"/>
          <w:szCs w:val="28"/>
          <w:rtl/>
          <w:lang w:eastAsia="en-US" w:bidi="ar"/>
        </w:rPr>
        <w:t xml:space="preserve">  </w:t>
      </w:r>
      <w:hyperlink r:id="rId15" w:tooltip="التراصف" w:history="1">
        <w:r w:rsidRPr="00B93C6B">
          <w:rPr>
            <w:rFonts w:ascii="Arial" w:hAnsi="Arial" w:cs="Arial" w:hint="cs"/>
            <w:sz w:val="28"/>
            <w:szCs w:val="28"/>
            <w:rtl/>
            <w:lang w:eastAsia="en-US" w:bidi="ar"/>
          </w:rPr>
          <w:t>التراصف</w:t>
        </w:r>
      </w:hyperlink>
      <w:r w:rsidRPr="00B93C6B">
        <w:rPr>
          <w:rFonts w:ascii="Arial" w:hAnsi="Arial" w:cs="Arial" w:hint="cs"/>
          <w:sz w:val="28"/>
          <w:szCs w:val="28"/>
          <w:rtl/>
          <w:lang w:eastAsia="en-US" w:bidi="ar"/>
        </w:rPr>
        <w:t> يزيد من وحدة وتعقيد هذه المسألة، </w:t>
      </w:r>
      <w:hyperlink r:id="rId16" w:tooltip="الصليب" w:history="1">
        <w:r w:rsidRPr="00B93C6B">
          <w:rPr>
            <w:rFonts w:ascii="Arial" w:hAnsi="Arial" w:cs="Arial" w:hint="cs"/>
            <w:sz w:val="28"/>
            <w:szCs w:val="28"/>
            <w:rtl/>
            <w:lang w:eastAsia="en-US" w:bidi="ar"/>
          </w:rPr>
          <w:t>فالصليب</w:t>
        </w:r>
      </w:hyperlink>
      <w:r w:rsidRPr="00B93C6B">
        <w:rPr>
          <w:rFonts w:ascii="Arial" w:hAnsi="Arial" w:cs="Arial" w:hint="cs"/>
          <w:sz w:val="28"/>
          <w:szCs w:val="28"/>
          <w:rtl/>
          <w:lang w:eastAsia="en-US" w:bidi="ar"/>
        </w:rPr>
        <w:t> هو رمز </w:t>
      </w:r>
      <w:hyperlink r:id="rId17" w:tooltip="المسيحية" w:history="1">
        <w:r w:rsidRPr="00B93C6B">
          <w:rPr>
            <w:rFonts w:ascii="Arial" w:hAnsi="Arial" w:cs="Arial" w:hint="cs"/>
            <w:sz w:val="28"/>
            <w:szCs w:val="28"/>
            <w:rtl/>
            <w:lang w:eastAsia="en-US" w:bidi="ar"/>
          </w:rPr>
          <w:t>للمسيحية.</w:t>
        </w:r>
      </w:hyperlink>
      <w:r>
        <w:rPr>
          <w:rFonts w:ascii="Arial" w:hAnsi="Arial" w:cs="Arial" w:hint="cs"/>
          <w:sz w:val="28"/>
          <w:szCs w:val="28"/>
          <w:rtl/>
          <w:lang w:eastAsia="en-US" w:bidi="ar"/>
        </w:rPr>
        <w:t> ومع ذلك فأن وضع الصليب ف</w:t>
      </w:r>
      <w:r w:rsidRPr="00B93C6B">
        <w:rPr>
          <w:rFonts w:ascii="Arial" w:hAnsi="Arial" w:cs="Arial" w:hint="cs"/>
          <w:sz w:val="28"/>
          <w:szCs w:val="28"/>
          <w:rtl/>
          <w:lang w:eastAsia="en-US" w:bidi="ar"/>
        </w:rPr>
        <w:t xml:space="preserve">ي النار داخل العشب يعتبر </w:t>
      </w:r>
      <w:r w:rsidRPr="00B93C6B">
        <w:rPr>
          <w:rFonts w:ascii="Arial" w:hAnsi="Arial" w:cs="Arial" w:hint="cs"/>
          <w:color w:val="222222"/>
          <w:sz w:val="28"/>
          <w:szCs w:val="28"/>
          <w:rtl/>
          <w:lang w:eastAsia="en-US" w:bidi="ar"/>
        </w:rPr>
        <w:t xml:space="preserve">شيء متميز وهو رمز للمنارة العنصرية، حتى ولو افتقر الصليب </w:t>
      </w:r>
      <w:proofErr w:type="spellStart"/>
      <w:r w:rsidRPr="00B93C6B">
        <w:rPr>
          <w:rFonts w:ascii="Arial" w:hAnsi="Arial" w:cs="Arial" w:hint="cs"/>
          <w:color w:val="222222"/>
          <w:sz w:val="28"/>
          <w:szCs w:val="28"/>
          <w:rtl/>
          <w:lang w:eastAsia="en-US" w:bidi="ar"/>
        </w:rPr>
        <w:t>الأصلى</w:t>
      </w:r>
      <w:proofErr w:type="spellEnd"/>
      <w:r w:rsidRPr="00B93C6B">
        <w:rPr>
          <w:rFonts w:ascii="Arial" w:hAnsi="Arial" w:cs="Arial" w:hint="cs"/>
          <w:color w:val="222222"/>
          <w:sz w:val="28"/>
          <w:szCs w:val="28"/>
          <w:rtl/>
          <w:lang w:eastAsia="en-US" w:bidi="ar"/>
        </w:rPr>
        <w:t xml:space="preserve"> إلى مضامين عنصرية.</w:t>
      </w:r>
    </w:p>
    <w:p w:rsidR="007C49A5" w:rsidRDefault="007C49A5" w:rsidP="007C49A5">
      <w:pPr>
        <w:spacing w:before="120" w:after="120" w:line="384" w:lineRule="atLeast"/>
        <w:jc w:val="both"/>
        <w:rPr>
          <w:rFonts w:ascii="Arial" w:hAnsi="Arial" w:cs="Arial" w:hint="cs"/>
          <w:b/>
          <w:bCs/>
          <w:color w:val="222222"/>
          <w:sz w:val="28"/>
          <w:szCs w:val="28"/>
          <w:rtl/>
          <w:lang w:eastAsia="en-US" w:bidi="ar"/>
        </w:rPr>
      </w:pPr>
      <w:r>
        <w:rPr>
          <w:rFonts w:ascii="Arial" w:hAnsi="Arial" w:cs="Arial" w:hint="cs"/>
          <w:b/>
          <w:bCs/>
          <w:color w:val="222222"/>
          <w:sz w:val="28"/>
          <w:szCs w:val="28"/>
          <w:rtl/>
          <w:lang w:eastAsia="en-US" w:bidi="ar"/>
        </w:rPr>
        <w:t xml:space="preserve">  </w:t>
      </w:r>
      <w:r w:rsidRPr="00B93C6B">
        <w:rPr>
          <w:rFonts w:ascii="Arial" w:hAnsi="Arial" w:cs="Arial" w:hint="cs"/>
          <w:b/>
          <w:bCs/>
          <w:color w:val="222222"/>
          <w:sz w:val="28"/>
          <w:szCs w:val="28"/>
          <w:rtl/>
          <w:lang w:eastAsia="en-US" w:bidi="ar"/>
        </w:rPr>
        <w:t xml:space="preserve">ونلاحظ أغلب تصاميم الحركة الرمزية متمثلة من خلال استخدام الرموز </w:t>
      </w:r>
      <w:proofErr w:type="spellStart"/>
      <w:r w:rsidRPr="00B93C6B">
        <w:rPr>
          <w:rFonts w:ascii="Arial" w:hAnsi="Arial" w:cs="Arial" w:hint="cs"/>
          <w:b/>
          <w:bCs/>
          <w:color w:val="222222"/>
          <w:sz w:val="28"/>
          <w:szCs w:val="28"/>
          <w:rtl/>
          <w:lang w:eastAsia="en-US" w:bidi="ar"/>
        </w:rPr>
        <w:t>التراثيه</w:t>
      </w:r>
      <w:proofErr w:type="spellEnd"/>
      <w:r w:rsidRPr="00B93C6B">
        <w:rPr>
          <w:rFonts w:ascii="Arial" w:hAnsi="Arial" w:cs="Arial" w:hint="cs"/>
          <w:b/>
          <w:bCs/>
          <w:color w:val="222222"/>
          <w:sz w:val="28"/>
          <w:szCs w:val="28"/>
          <w:rtl/>
          <w:lang w:eastAsia="en-US" w:bidi="ar"/>
        </w:rPr>
        <w:t xml:space="preserve"> والمحلية والاشكال </w:t>
      </w:r>
      <w:proofErr w:type="spellStart"/>
      <w:r w:rsidRPr="00B93C6B">
        <w:rPr>
          <w:rFonts w:ascii="Arial" w:hAnsi="Arial" w:cs="Arial" w:hint="cs"/>
          <w:b/>
          <w:bCs/>
          <w:color w:val="222222"/>
          <w:sz w:val="28"/>
          <w:szCs w:val="28"/>
          <w:rtl/>
          <w:lang w:eastAsia="en-US" w:bidi="ar"/>
        </w:rPr>
        <w:t>المتداوله</w:t>
      </w:r>
      <w:proofErr w:type="spellEnd"/>
      <w:r w:rsidRPr="00B93C6B">
        <w:rPr>
          <w:rFonts w:ascii="Arial" w:hAnsi="Arial" w:cs="Arial" w:hint="cs"/>
          <w:b/>
          <w:bCs/>
          <w:color w:val="222222"/>
          <w:sz w:val="28"/>
          <w:szCs w:val="28"/>
          <w:rtl/>
          <w:lang w:eastAsia="en-US" w:bidi="ar"/>
        </w:rPr>
        <w:t xml:space="preserve"> في تصميم أغلب النماذج التصميمية مثل استخدام هيئة ضابط المرور في تصميم كابينة الخاصة الواقية </w:t>
      </w:r>
      <w:proofErr w:type="spellStart"/>
      <w:r w:rsidRPr="00B93C6B">
        <w:rPr>
          <w:rFonts w:ascii="Arial" w:hAnsi="Arial" w:cs="Arial" w:hint="cs"/>
          <w:b/>
          <w:bCs/>
          <w:color w:val="222222"/>
          <w:sz w:val="28"/>
          <w:szCs w:val="28"/>
          <w:rtl/>
          <w:lang w:eastAsia="en-US" w:bidi="ar"/>
        </w:rPr>
        <w:t>الشمسيه</w:t>
      </w:r>
      <w:proofErr w:type="spellEnd"/>
      <w:r w:rsidRPr="00B93C6B">
        <w:rPr>
          <w:rFonts w:ascii="Arial" w:hAnsi="Arial" w:cs="Arial" w:hint="cs"/>
          <w:b/>
          <w:bCs/>
          <w:color w:val="222222"/>
          <w:sz w:val="28"/>
          <w:szCs w:val="28"/>
          <w:rtl/>
          <w:lang w:eastAsia="en-US" w:bidi="ar"/>
        </w:rPr>
        <w:t xml:space="preserve"> لصاحب المرور او استخدام شكل الخوذة في تصميم نقاط </w:t>
      </w:r>
      <w:proofErr w:type="spellStart"/>
      <w:r w:rsidRPr="00B93C6B">
        <w:rPr>
          <w:rFonts w:ascii="Arial" w:hAnsi="Arial" w:cs="Arial" w:hint="cs"/>
          <w:b/>
          <w:bCs/>
          <w:color w:val="222222"/>
          <w:sz w:val="28"/>
          <w:szCs w:val="28"/>
          <w:rtl/>
          <w:lang w:eastAsia="en-US" w:bidi="ar"/>
        </w:rPr>
        <w:t>السيطره</w:t>
      </w:r>
      <w:proofErr w:type="spellEnd"/>
      <w:r w:rsidRPr="00B93C6B">
        <w:rPr>
          <w:rFonts w:ascii="Arial" w:hAnsi="Arial" w:cs="Arial" w:hint="cs"/>
          <w:b/>
          <w:bCs/>
          <w:color w:val="222222"/>
          <w:sz w:val="28"/>
          <w:szCs w:val="28"/>
          <w:rtl/>
          <w:lang w:eastAsia="en-US" w:bidi="ar"/>
        </w:rPr>
        <w:t xml:space="preserve"> في أركان بعض الأبنية </w:t>
      </w:r>
      <w:proofErr w:type="spellStart"/>
      <w:r w:rsidRPr="00B93C6B">
        <w:rPr>
          <w:rFonts w:ascii="Arial" w:hAnsi="Arial" w:cs="Arial" w:hint="cs"/>
          <w:b/>
          <w:bCs/>
          <w:color w:val="222222"/>
          <w:sz w:val="28"/>
          <w:szCs w:val="28"/>
          <w:rtl/>
          <w:lang w:eastAsia="en-US" w:bidi="ar"/>
        </w:rPr>
        <w:t>الوزاريه</w:t>
      </w:r>
      <w:proofErr w:type="spellEnd"/>
      <w:r w:rsidRPr="00B93C6B">
        <w:rPr>
          <w:rFonts w:ascii="Arial" w:hAnsi="Arial" w:cs="Arial" w:hint="cs"/>
          <w:b/>
          <w:bCs/>
          <w:color w:val="222222"/>
          <w:sz w:val="28"/>
          <w:szCs w:val="28"/>
          <w:rtl/>
          <w:lang w:eastAsia="en-US" w:bidi="ar"/>
        </w:rPr>
        <w:t xml:space="preserve"> , او استخدام شكل القميص الرجالي كرمز لتصميم واجهة لمحل تسويق الملابس الرجالية أو استخدام اي عنصر من </w:t>
      </w:r>
      <w:proofErr w:type="spellStart"/>
      <w:r w:rsidRPr="00B93C6B">
        <w:rPr>
          <w:rFonts w:ascii="Arial" w:hAnsi="Arial" w:cs="Arial" w:hint="cs"/>
          <w:b/>
          <w:bCs/>
          <w:color w:val="222222"/>
          <w:sz w:val="28"/>
          <w:szCs w:val="28"/>
          <w:rtl/>
          <w:lang w:eastAsia="en-US" w:bidi="ar"/>
        </w:rPr>
        <w:t>عناصرالصيدلية</w:t>
      </w:r>
      <w:proofErr w:type="spellEnd"/>
      <w:r w:rsidRPr="00B93C6B">
        <w:rPr>
          <w:rFonts w:ascii="Arial" w:hAnsi="Arial" w:cs="Arial" w:hint="cs"/>
          <w:b/>
          <w:bCs/>
          <w:color w:val="222222"/>
          <w:sz w:val="28"/>
          <w:szCs w:val="28"/>
          <w:rtl/>
          <w:lang w:eastAsia="en-US" w:bidi="ar"/>
        </w:rPr>
        <w:t xml:space="preserve"> </w:t>
      </w:r>
      <w:proofErr w:type="spellStart"/>
      <w:r w:rsidRPr="00B93C6B">
        <w:rPr>
          <w:rFonts w:ascii="Arial" w:hAnsi="Arial" w:cs="Arial" w:hint="cs"/>
          <w:b/>
          <w:bCs/>
          <w:color w:val="222222"/>
          <w:sz w:val="28"/>
          <w:szCs w:val="28"/>
          <w:rtl/>
          <w:lang w:eastAsia="en-US" w:bidi="ar"/>
        </w:rPr>
        <w:lastRenderedPageBreak/>
        <w:t>كرمزلتصميم</w:t>
      </w:r>
      <w:proofErr w:type="spellEnd"/>
      <w:r w:rsidRPr="00B93C6B">
        <w:rPr>
          <w:rFonts w:ascii="Arial" w:hAnsi="Arial" w:cs="Arial" w:hint="cs"/>
          <w:b/>
          <w:bCs/>
          <w:color w:val="222222"/>
          <w:sz w:val="28"/>
          <w:szCs w:val="28"/>
          <w:rtl/>
          <w:lang w:eastAsia="en-US" w:bidi="ar"/>
        </w:rPr>
        <w:t xml:space="preserve"> التصميم الداخلي أو لواجهة الصيدلية </w:t>
      </w:r>
      <w:r>
        <w:rPr>
          <w:rFonts w:ascii="Arial" w:hAnsi="Arial" w:cs="Arial" w:hint="cs"/>
          <w:b/>
          <w:bCs/>
          <w:color w:val="222222"/>
          <w:sz w:val="28"/>
          <w:szCs w:val="28"/>
          <w:rtl/>
          <w:lang w:eastAsia="en-US" w:bidi="ar"/>
        </w:rPr>
        <w:t xml:space="preserve"> وهناك افكار مستوحاة من اشكال </w:t>
      </w:r>
      <w:proofErr w:type="spellStart"/>
      <w:r>
        <w:rPr>
          <w:rFonts w:ascii="Arial" w:hAnsi="Arial" w:cs="Arial" w:hint="cs"/>
          <w:b/>
          <w:bCs/>
          <w:color w:val="222222"/>
          <w:sz w:val="28"/>
          <w:szCs w:val="28"/>
          <w:rtl/>
          <w:lang w:eastAsia="en-US" w:bidi="ar"/>
        </w:rPr>
        <w:t>الأطعمه</w:t>
      </w:r>
      <w:proofErr w:type="spellEnd"/>
      <w:r>
        <w:rPr>
          <w:rFonts w:ascii="Arial" w:hAnsi="Arial" w:cs="Arial" w:hint="cs"/>
          <w:b/>
          <w:bCs/>
          <w:color w:val="222222"/>
          <w:sz w:val="28"/>
          <w:szCs w:val="28"/>
          <w:rtl/>
          <w:lang w:eastAsia="en-US" w:bidi="ar"/>
        </w:rPr>
        <w:t xml:space="preserve"> في تصميم الأثاث </w:t>
      </w:r>
      <w:r w:rsidRPr="00B93C6B">
        <w:rPr>
          <w:rFonts w:ascii="Arial" w:hAnsi="Arial" w:cs="Arial" w:hint="cs"/>
          <w:b/>
          <w:bCs/>
          <w:color w:val="222222"/>
          <w:sz w:val="28"/>
          <w:szCs w:val="28"/>
          <w:rtl/>
          <w:lang w:eastAsia="en-US" w:bidi="ar"/>
        </w:rPr>
        <w:t>.</w:t>
      </w:r>
    </w:p>
    <w:p w:rsidR="007C49A5" w:rsidRDefault="007C49A5" w:rsidP="007C49A5">
      <w:pPr>
        <w:spacing w:before="120" w:after="120" w:line="384" w:lineRule="atLeast"/>
        <w:jc w:val="both"/>
        <w:rPr>
          <w:rFonts w:ascii="Arial" w:hAnsi="Arial" w:cs="Arial" w:hint="cs"/>
          <w:b/>
          <w:bCs/>
          <w:color w:val="222222"/>
          <w:sz w:val="28"/>
          <w:szCs w:val="28"/>
          <w:rtl/>
          <w:lang w:eastAsia="en-US" w:bidi="ar-IQ"/>
        </w:rPr>
      </w:pPr>
    </w:p>
    <w:p w:rsidR="007C49A5" w:rsidRDefault="007C49A5" w:rsidP="007C49A5">
      <w:pPr>
        <w:spacing w:before="120" w:after="120" w:line="384" w:lineRule="atLeast"/>
        <w:jc w:val="center"/>
        <w:rPr>
          <w:rFonts w:ascii="Arial" w:hAnsi="Arial" w:cs="Arial" w:hint="cs"/>
          <w:b/>
          <w:bCs/>
          <w:color w:val="222222"/>
          <w:sz w:val="28"/>
          <w:szCs w:val="28"/>
          <w:rtl/>
          <w:lang w:eastAsia="en-US" w:bidi="ar-IQ"/>
        </w:rPr>
      </w:pPr>
      <w:r>
        <w:rPr>
          <w:b/>
          <w:bCs/>
          <w:noProof/>
          <w:color w:val="000000"/>
          <w:sz w:val="32"/>
          <w:szCs w:val="32"/>
          <w:lang w:eastAsia="en-US"/>
        </w:rPr>
        <w:drawing>
          <wp:inline distT="0" distB="0" distL="0" distR="0">
            <wp:extent cx="2178685" cy="1731645"/>
            <wp:effectExtent l="0" t="0" r="0" b="1905"/>
            <wp:docPr id="7" name="صورة 7" descr="images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4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8685" cy="1731645"/>
                    </a:xfrm>
                    <a:prstGeom prst="rect">
                      <a:avLst/>
                    </a:prstGeom>
                    <a:noFill/>
                    <a:ln>
                      <a:noFill/>
                    </a:ln>
                  </pic:spPr>
                </pic:pic>
              </a:graphicData>
            </a:graphic>
          </wp:inline>
        </w:drawing>
      </w:r>
    </w:p>
    <w:p w:rsidR="007C49A5" w:rsidRDefault="007C49A5" w:rsidP="007C49A5">
      <w:pPr>
        <w:spacing w:before="120" w:after="120" w:line="384" w:lineRule="atLeast"/>
        <w:jc w:val="center"/>
        <w:rPr>
          <w:rFonts w:ascii="Arial" w:hAnsi="Arial" w:cs="Arial" w:hint="cs"/>
          <w:b/>
          <w:bCs/>
          <w:color w:val="222222"/>
          <w:sz w:val="28"/>
          <w:szCs w:val="28"/>
          <w:rtl/>
          <w:lang w:eastAsia="en-US" w:bidi="ar-IQ"/>
        </w:rPr>
      </w:pPr>
      <w:r>
        <w:rPr>
          <w:rFonts w:ascii="Arial" w:hAnsi="Arial" w:cs="Arial"/>
          <w:b/>
          <w:bCs/>
          <w:noProof/>
          <w:color w:val="222222"/>
          <w:sz w:val="28"/>
          <w:szCs w:val="28"/>
          <w:lang w:eastAsia="en-US"/>
        </w:rPr>
        <w:drawing>
          <wp:inline distT="0" distB="0" distL="0" distR="0">
            <wp:extent cx="2150110" cy="1605280"/>
            <wp:effectExtent l="0" t="0" r="2540" b="0"/>
            <wp:docPr id="6" name="صورة 6" descr="32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28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0110" cy="1605280"/>
                    </a:xfrm>
                    <a:prstGeom prst="rect">
                      <a:avLst/>
                    </a:prstGeom>
                    <a:noFill/>
                    <a:ln>
                      <a:noFill/>
                    </a:ln>
                  </pic:spPr>
                </pic:pic>
              </a:graphicData>
            </a:graphic>
          </wp:inline>
        </w:drawing>
      </w:r>
      <w:r>
        <w:rPr>
          <w:rFonts w:ascii="Arial" w:hAnsi="Arial" w:cs="Arial"/>
          <w:b/>
          <w:bCs/>
          <w:color w:val="222222"/>
          <w:sz w:val="28"/>
          <w:szCs w:val="28"/>
          <w:lang w:eastAsia="en-US" w:bidi="ar"/>
        </w:rPr>
        <w:t xml:space="preserve">    </w:t>
      </w:r>
      <w:r>
        <w:rPr>
          <w:rFonts w:ascii="Arial" w:hAnsi="Arial" w:cs="Arial"/>
          <w:b/>
          <w:bCs/>
          <w:color w:val="222222"/>
          <w:sz w:val="28"/>
          <w:szCs w:val="28"/>
          <w:lang w:eastAsia="en-US" w:bidi="ar-IQ"/>
        </w:rPr>
        <w:t xml:space="preserve">  </w:t>
      </w:r>
      <w:r>
        <w:rPr>
          <w:rFonts w:ascii="Arial" w:hAnsi="Arial" w:cs="Arial"/>
          <w:b/>
          <w:bCs/>
          <w:noProof/>
          <w:color w:val="222222"/>
          <w:sz w:val="28"/>
          <w:szCs w:val="28"/>
          <w:lang w:eastAsia="en-US"/>
        </w:rPr>
        <w:drawing>
          <wp:inline distT="0" distB="0" distL="0" distR="0">
            <wp:extent cx="2023110" cy="1605280"/>
            <wp:effectExtent l="0" t="0" r="0" b="0"/>
            <wp:docPr id="5" name="صورة 5" descr="image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23110" cy="1605280"/>
                    </a:xfrm>
                    <a:prstGeom prst="rect">
                      <a:avLst/>
                    </a:prstGeom>
                    <a:noFill/>
                    <a:ln>
                      <a:noFill/>
                    </a:ln>
                  </pic:spPr>
                </pic:pic>
              </a:graphicData>
            </a:graphic>
          </wp:inline>
        </w:drawing>
      </w:r>
    </w:p>
    <w:p w:rsidR="007C49A5" w:rsidRDefault="007C49A5" w:rsidP="007C49A5">
      <w:pPr>
        <w:spacing w:before="120" w:after="120" w:line="384" w:lineRule="atLeast"/>
        <w:jc w:val="both"/>
        <w:rPr>
          <w:rFonts w:ascii="Arial" w:hAnsi="Arial" w:cs="Arial" w:hint="cs"/>
          <w:b/>
          <w:bCs/>
          <w:color w:val="222222"/>
          <w:sz w:val="28"/>
          <w:szCs w:val="28"/>
          <w:rtl/>
          <w:lang w:eastAsia="en-US" w:bidi="ar-IQ"/>
        </w:rPr>
      </w:pPr>
    </w:p>
    <w:p w:rsidR="007C49A5" w:rsidRPr="00B93C6B" w:rsidRDefault="007C49A5" w:rsidP="007C49A5">
      <w:pPr>
        <w:spacing w:before="120" w:after="120" w:line="384" w:lineRule="atLeast"/>
        <w:jc w:val="both"/>
        <w:rPr>
          <w:rFonts w:ascii="Arial" w:hAnsi="Arial" w:cs="Arial" w:hint="cs"/>
          <w:b/>
          <w:bCs/>
          <w:color w:val="222222"/>
          <w:sz w:val="28"/>
          <w:szCs w:val="28"/>
          <w:rtl/>
          <w:lang w:eastAsia="en-US" w:bidi="ar"/>
        </w:rPr>
      </w:pPr>
      <w:r>
        <w:rPr>
          <w:rFonts w:ascii="Arial" w:hAnsi="Arial" w:cs="Arial"/>
          <w:b/>
          <w:bCs/>
          <w:noProof/>
          <w:color w:val="222222"/>
          <w:sz w:val="28"/>
          <w:szCs w:val="28"/>
          <w:lang w:eastAsia="en-US"/>
        </w:rPr>
        <w:drawing>
          <wp:inline distT="0" distB="0" distL="0" distR="0">
            <wp:extent cx="2218055" cy="1741170"/>
            <wp:effectExtent l="0" t="0" r="0" b="0"/>
            <wp:docPr id="4" name="صورة 4" descr="image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4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18055" cy="1741170"/>
                    </a:xfrm>
                    <a:prstGeom prst="rect">
                      <a:avLst/>
                    </a:prstGeom>
                    <a:noFill/>
                    <a:ln>
                      <a:noFill/>
                    </a:ln>
                  </pic:spPr>
                </pic:pic>
              </a:graphicData>
            </a:graphic>
          </wp:inline>
        </w:drawing>
      </w:r>
      <w:r>
        <w:rPr>
          <w:rFonts w:ascii="Arial" w:hAnsi="Arial" w:cs="Arial"/>
          <w:b/>
          <w:bCs/>
          <w:color w:val="222222"/>
          <w:sz w:val="28"/>
          <w:szCs w:val="28"/>
          <w:lang w:eastAsia="en-US" w:bidi="ar"/>
        </w:rPr>
        <w:t xml:space="preserve">       </w:t>
      </w:r>
      <w:r>
        <w:rPr>
          <w:rFonts w:ascii="Arial" w:hAnsi="Arial" w:cs="Arial"/>
          <w:b/>
          <w:bCs/>
          <w:noProof/>
          <w:color w:val="222222"/>
          <w:sz w:val="28"/>
          <w:szCs w:val="28"/>
          <w:lang w:eastAsia="en-US"/>
        </w:rPr>
        <w:drawing>
          <wp:inline distT="0" distB="0" distL="0" distR="0">
            <wp:extent cx="2451100" cy="1741170"/>
            <wp:effectExtent l="0" t="0" r="6350" b="0"/>
            <wp:docPr id="3" name="صورة 3" descr="images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s (4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51100" cy="1741170"/>
                    </a:xfrm>
                    <a:prstGeom prst="rect">
                      <a:avLst/>
                    </a:prstGeom>
                    <a:noFill/>
                    <a:ln>
                      <a:noFill/>
                    </a:ln>
                  </pic:spPr>
                </pic:pic>
              </a:graphicData>
            </a:graphic>
          </wp:inline>
        </w:drawing>
      </w:r>
    </w:p>
    <w:p w:rsidR="007C49A5" w:rsidRPr="00B5227A" w:rsidRDefault="007C49A5" w:rsidP="007C49A5">
      <w:pPr>
        <w:tabs>
          <w:tab w:val="left" w:pos="3011"/>
        </w:tabs>
        <w:autoSpaceDE w:val="0"/>
        <w:autoSpaceDN w:val="0"/>
        <w:adjustRightInd w:val="0"/>
        <w:jc w:val="center"/>
        <w:rPr>
          <w:rFonts w:ascii="Simplified Arabic" w:hAnsi="Simplified Arabic" w:cs="Simplified Arabic" w:hint="cs"/>
          <w:b/>
          <w:bCs/>
          <w:sz w:val="32"/>
          <w:szCs w:val="32"/>
          <w:rtl/>
          <w:lang w:eastAsia="en-US" w:bidi="ar-IQ"/>
        </w:rPr>
      </w:pPr>
      <w:r>
        <w:rPr>
          <w:rFonts w:ascii="Simplified Arabic" w:hAnsi="Simplified Arabic" w:cs="Simplified Arabic" w:hint="cs"/>
          <w:b/>
          <w:bCs/>
          <w:sz w:val="32"/>
          <w:szCs w:val="32"/>
          <w:rtl/>
          <w:lang w:eastAsia="en-US" w:bidi="ar-IQ"/>
        </w:rPr>
        <w:t>تصاميم مستوحاة من المدرسة الرمزية</w:t>
      </w:r>
    </w:p>
    <w:p w:rsidR="007C49A5" w:rsidRDefault="007C49A5" w:rsidP="007C49A5">
      <w:pPr>
        <w:shd w:val="clear" w:color="auto" w:fill="FFFFFF"/>
        <w:spacing w:before="120" w:after="120"/>
        <w:rPr>
          <w:rFonts w:ascii="Arial" w:hAnsi="Arial" w:cs="Arial" w:hint="cs"/>
          <w:b/>
          <w:bCs/>
          <w:color w:val="222222"/>
          <w:sz w:val="36"/>
          <w:szCs w:val="36"/>
          <w:rtl/>
          <w:lang w:eastAsia="en-US" w:bidi="ar-IQ"/>
        </w:rPr>
      </w:pPr>
    </w:p>
    <w:p w:rsidR="007C49A5" w:rsidRPr="00E92FBB" w:rsidRDefault="007C49A5" w:rsidP="007C49A5">
      <w:pPr>
        <w:shd w:val="clear" w:color="auto" w:fill="FFFFFF"/>
        <w:spacing w:before="120" w:after="120"/>
        <w:rPr>
          <w:rFonts w:ascii="Arial" w:hAnsi="Arial" w:cs="Arial" w:hint="cs"/>
          <w:b/>
          <w:bCs/>
          <w:color w:val="222222"/>
          <w:sz w:val="36"/>
          <w:szCs w:val="36"/>
          <w:rtl/>
          <w:lang w:eastAsia="en-US" w:bidi="ar"/>
        </w:rPr>
      </w:pPr>
      <w:r w:rsidRPr="00E92FBB">
        <w:rPr>
          <w:rFonts w:ascii="Arial" w:hAnsi="Arial" w:cs="Arial" w:hint="cs"/>
          <w:b/>
          <w:bCs/>
          <w:color w:val="222222"/>
          <w:sz w:val="36"/>
          <w:szCs w:val="36"/>
          <w:rtl/>
          <w:lang w:eastAsia="en-US" w:bidi="ar"/>
        </w:rPr>
        <w:t>الحركة</w:t>
      </w:r>
      <w:r>
        <w:rPr>
          <w:rFonts w:ascii="Arial" w:hAnsi="Arial" w:cs="Arial" w:hint="cs"/>
          <w:b/>
          <w:bCs/>
          <w:color w:val="222222"/>
          <w:sz w:val="36"/>
          <w:szCs w:val="36"/>
          <w:rtl/>
          <w:lang w:eastAsia="en-US" w:bidi="ar"/>
        </w:rPr>
        <w:t xml:space="preserve"> </w:t>
      </w:r>
      <w:proofErr w:type="spellStart"/>
      <w:r>
        <w:rPr>
          <w:rFonts w:ascii="Arial" w:hAnsi="Arial" w:cs="Arial" w:hint="cs"/>
          <w:b/>
          <w:bCs/>
          <w:color w:val="222222"/>
          <w:sz w:val="36"/>
          <w:szCs w:val="36"/>
          <w:rtl/>
          <w:lang w:eastAsia="en-US" w:bidi="ar"/>
        </w:rPr>
        <w:t>المستمده</w:t>
      </w:r>
      <w:proofErr w:type="spellEnd"/>
      <w:r>
        <w:rPr>
          <w:rFonts w:ascii="Arial" w:hAnsi="Arial" w:cs="Arial" w:hint="cs"/>
          <w:b/>
          <w:bCs/>
          <w:color w:val="222222"/>
          <w:sz w:val="36"/>
          <w:szCs w:val="36"/>
          <w:rtl/>
          <w:lang w:eastAsia="en-US" w:bidi="ar"/>
        </w:rPr>
        <w:t xml:space="preserve"> من المدارس</w:t>
      </w:r>
      <w:r w:rsidRPr="00E92FBB">
        <w:rPr>
          <w:rFonts w:ascii="Arial" w:hAnsi="Arial" w:cs="Arial" w:hint="cs"/>
          <w:b/>
          <w:bCs/>
          <w:color w:val="222222"/>
          <w:sz w:val="36"/>
          <w:szCs w:val="36"/>
          <w:rtl/>
          <w:lang w:eastAsia="en-US" w:bidi="ar"/>
        </w:rPr>
        <w:t xml:space="preserve"> </w:t>
      </w:r>
      <w:proofErr w:type="spellStart"/>
      <w:r w:rsidRPr="00E92FBB">
        <w:rPr>
          <w:rFonts w:ascii="Arial" w:hAnsi="Arial" w:cs="Arial" w:hint="cs"/>
          <w:b/>
          <w:bCs/>
          <w:color w:val="222222"/>
          <w:sz w:val="36"/>
          <w:szCs w:val="36"/>
          <w:rtl/>
          <w:lang w:eastAsia="en-US" w:bidi="ar"/>
        </w:rPr>
        <w:t>ال</w:t>
      </w:r>
      <w:r>
        <w:rPr>
          <w:rFonts w:ascii="Arial" w:hAnsi="Arial" w:cs="Arial" w:hint="cs"/>
          <w:b/>
          <w:bCs/>
          <w:color w:val="222222"/>
          <w:sz w:val="36"/>
          <w:szCs w:val="36"/>
          <w:rtl/>
          <w:lang w:eastAsia="en-US" w:bidi="ar"/>
        </w:rPr>
        <w:t>أ</w:t>
      </w:r>
      <w:r w:rsidRPr="00E92FBB">
        <w:rPr>
          <w:rFonts w:ascii="Arial" w:hAnsi="Arial" w:cs="Arial" w:hint="cs"/>
          <w:b/>
          <w:bCs/>
          <w:color w:val="222222"/>
          <w:sz w:val="36"/>
          <w:szCs w:val="36"/>
          <w:rtl/>
          <w:lang w:eastAsia="en-US" w:bidi="ar"/>
        </w:rPr>
        <w:t>سلامية</w:t>
      </w:r>
      <w:proofErr w:type="spellEnd"/>
    </w:p>
    <w:p w:rsidR="007C49A5" w:rsidRPr="007309D1" w:rsidRDefault="007C49A5" w:rsidP="007C49A5">
      <w:pPr>
        <w:shd w:val="clear" w:color="auto" w:fill="FFFFFF"/>
        <w:spacing w:before="120" w:after="120"/>
        <w:jc w:val="both"/>
        <w:rPr>
          <w:rFonts w:ascii="Arial" w:hAnsi="Arial" w:cs="Arial" w:hint="cs"/>
          <w:sz w:val="28"/>
          <w:szCs w:val="28"/>
          <w:rtl/>
          <w:lang w:eastAsia="en-US" w:bidi="ar"/>
        </w:rPr>
      </w:pPr>
      <w:r>
        <w:rPr>
          <w:rFonts w:ascii="Arial" w:hAnsi="Arial" w:cs="Arial" w:hint="cs"/>
          <w:sz w:val="28"/>
          <w:szCs w:val="28"/>
          <w:rtl/>
          <w:lang w:eastAsia="en-US" w:bidi="ar"/>
        </w:rPr>
        <w:t xml:space="preserve"> </w:t>
      </w:r>
      <w:r>
        <w:rPr>
          <w:rFonts w:ascii="Arial" w:hAnsi="Arial" w:cs="Arial"/>
          <w:sz w:val="28"/>
          <w:szCs w:val="28"/>
          <w:lang w:eastAsia="en-US" w:bidi="ar"/>
        </w:rPr>
        <w:t>"</w:t>
      </w:r>
      <w:r>
        <w:rPr>
          <w:rFonts w:ascii="Arial" w:hAnsi="Arial" w:cs="Arial" w:hint="cs"/>
          <w:sz w:val="28"/>
          <w:szCs w:val="28"/>
          <w:rtl/>
          <w:lang w:eastAsia="en-US" w:bidi="ar"/>
        </w:rPr>
        <w:t xml:space="preserve"> </w:t>
      </w:r>
      <w:r w:rsidRPr="00DC04B0">
        <w:rPr>
          <w:rFonts w:ascii="Arial" w:hAnsi="Arial" w:cs="Arial"/>
          <w:sz w:val="28"/>
          <w:szCs w:val="28"/>
          <w:rtl/>
          <w:lang w:eastAsia="en-US" w:bidi="ar"/>
        </w:rPr>
        <w:t>ظهر الفن في العالم الإسلامي مقدماً وحدة أسلوبية تقتضي بنقل الفنانين والتجار وذوي رأس المال والأعمال .إن استخدام أسلوب مُشترك في الكتابة بجميع </w:t>
      </w:r>
      <w:hyperlink r:id="rId23" w:tooltip="الحضارة الإسلامية" w:history="1">
        <w:r w:rsidRPr="00DC04B0">
          <w:rPr>
            <w:rFonts w:ascii="Arial" w:hAnsi="Arial" w:cs="Arial"/>
            <w:sz w:val="28"/>
            <w:szCs w:val="28"/>
            <w:rtl/>
            <w:lang w:eastAsia="en-US" w:bidi="ar"/>
          </w:rPr>
          <w:t>الحضارات الإسلامية</w:t>
        </w:r>
      </w:hyperlink>
      <w:r w:rsidRPr="00DC04B0">
        <w:rPr>
          <w:rFonts w:ascii="Arial" w:hAnsi="Arial" w:cs="Arial"/>
          <w:sz w:val="28"/>
          <w:szCs w:val="28"/>
          <w:rtl/>
          <w:lang w:eastAsia="en-US" w:bidi="ar"/>
        </w:rPr>
        <w:t> و الاهتمام </w:t>
      </w:r>
      <w:hyperlink r:id="rId24" w:tooltip="فن الخط" w:history="1">
        <w:r w:rsidRPr="00DC04B0">
          <w:rPr>
            <w:rFonts w:ascii="Arial" w:hAnsi="Arial" w:cs="Arial"/>
            <w:sz w:val="28"/>
            <w:szCs w:val="28"/>
            <w:rtl/>
            <w:lang w:eastAsia="en-US" w:bidi="ar"/>
          </w:rPr>
          <w:t>بفن خط النسخ</w:t>
        </w:r>
      </w:hyperlink>
      <w:r w:rsidRPr="00DC04B0">
        <w:rPr>
          <w:rFonts w:ascii="Arial" w:hAnsi="Arial" w:cs="Arial"/>
          <w:sz w:val="28"/>
          <w:szCs w:val="28"/>
          <w:rtl/>
          <w:lang w:eastAsia="en-US" w:bidi="ar"/>
        </w:rPr>
        <w:t xml:space="preserve"> ,هو الذي عزز هذه الوحدة في الأسلوب. وظهرت مجالات أخرى تدعو للاهتمام ب :الزخرفة والهندسة وديكورات </w:t>
      </w:r>
      <w:r w:rsidRPr="00B93C6B">
        <w:rPr>
          <w:rFonts w:ascii="Arial" w:hAnsi="Arial" w:cs="Arial" w:hint="cs"/>
          <w:sz w:val="28"/>
          <w:szCs w:val="28"/>
          <w:rtl/>
          <w:lang w:eastAsia="en-US" w:bidi="ar"/>
        </w:rPr>
        <w:t>الجدران</w:t>
      </w:r>
      <w:r w:rsidRPr="00DC04B0">
        <w:rPr>
          <w:rFonts w:ascii="Arial" w:hAnsi="Arial" w:cs="Arial"/>
          <w:sz w:val="28"/>
          <w:szCs w:val="28"/>
          <w:rtl/>
          <w:lang w:eastAsia="en-US" w:bidi="ar"/>
        </w:rPr>
        <w:t> .</w:t>
      </w:r>
      <w:proofErr w:type="spellStart"/>
      <w:r w:rsidRPr="00DC04B0">
        <w:rPr>
          <w:rFonts w:ascii="Arial" w:hAnsi="Arial" w:cs="Arial"/>
          <w:sz w:val="28"/>
          <w:szCs w:val="28"/>
          <w:rtl/>
          <w:lang w:eastAsia="en-US" w:bidi="ar"/>
        </w:rPr>
        <w:t>لكن,هذا</w:t>
      </w:r>
      <w:proofErr w:type="spellEnd"/>
      <w:r w:rsidRPr="00DC04B0">
        <w:rPr>
          <w:rFonts w:ascii="Arial" w:hAnsi="Arial" w:cs="Arial"/>
          <w:sz w:val="28"/>
          <w:szCs w:val="28"/>
          <w:rtl/>
          <w:lang w:eastAsia="en-US" w:bidi="ar"/>
        </w:rPr>
        <w:t xml:space="preserve"> التنوع الكبير للأشكال والديكورات طبقاً للبلاد والحِقب أدي الي قول "فنون إسلامية" عن قول "فن إسلامي". إزاء عملية الإبداع الفني</w:t>
      </w:r>
      <w:r>
        <w:rPr>
          <w:rFonts w:ascii="Arial" w:hAnsi="Arial" w:cs="Arial" w:hint="cs"/>
          <w:sz w:val="28"/>
          <w:szCs w:val="28"/>
          <w:rtl/>
          <w:lang w:eastAsia="en-US" w:bidi="ar"/>
        </w:rPr>
        <w:t xml:space="preserve"> </w:t>
      </w:r>
      <w:r w:rsidRPr="00DC04B0">
        <w:rPr>
          <w:rFonts w:ascii="Arial" w:hAnsi="Arial" w:cs="Arial"/>
          <w:sz w:val="28"/>
          <w:szCs w:val="28"/>
          <w:rtl/>
          <w:lang w:eastAsia="en-US" w:bidi="ar"/>
        </w:rPr>
        <w:t>بالنسبة للفن ال</w:t>
      </w:r>
      <w:r w:rsidRPr="00B93C6B">
        <w:rPr>
          <w:rFonts w:ascii="Arial" w:hAnsi="Arial" w:cs="Arial" w:hint="cs"/>
          <w:sz w:val="28"/>
          <w:szCs w:val="28"/>
          <w:rtl/>
          <w:lang w:eastAsia="en-US" w:bidi="ar"/>
        </w:rPr>
        <w:t xml:space="preserve">تصميم الداخلي </w:t>
      </w:r>
      <w:r w:rsidRPr="00DC04B0">
        <w:rPr>
          <w:rFonts w:ascii="Arial" w:hAnsi="Arial" w:cs="Arial"/>
          <w:sz w:val="28"/>
          <w:szCs w:val="28"/>
          <w:rtl/>
          <w:lang w:eastAsia="en-US" w:bidi="ar"/>
        </w:rPr>
        <w:t>, يتم إنشاء المباني ذات</w:t>
      </w:r>
      <w:r w:rsidRPr="00B93C6B">
        <w:rPr>
          <w:rFonts w:ascii="Arial" w:hAnsi="Arial" w:cs="Arial" w:hint="cs"/>
          <w:sz w:val="28"/>
          <w:szCs w:val="28"/>
          <w:rtl/>
          <w:lang w:eastAsia="en-US" w:bidi="ar"/>
        </w:rPr>
        <w:t xml:space="preserve"> الفضاءات التي </w:t>
      </w:r>
      <w:r w:rsidRPr="00B93C6B">
        <w:rPr>
          <w:rFonts w:ascii="Arial" w:hAnsi="Arial" w:cs="Arial" w:hint="cs"/>
          <w:sz w:val="28"/>
          <w:szCs w:val="28"/>
          <w:rtl/>
          <w:lang w:eastAsia="en-US" w:bidi="ar"/>
        </w:rPr>
        <w:lastRenderedPageBreak/>
        <w:t>تتصف</w:t>
      </w:r>
      <w:r w:rsidRPr="00DC04B0">
        <w:rPr>
          <w:rFonts w:ascii="Arial" w:hAnsi="Arial" w:cs="Arial"/>
          <w:sz w:val="28"/>
          <w:szCs w:val="28"/>
          <w:rtl/>
          <w:lang w:eastAsia="en-US" w:bidi="ar"/>
        </w:rPr>
        <w:t xml:space="preserve"> </w:t>
      </w:r>
      <w:r w:rsidRPr="00B93C6B">
        <w:rPr>
          <w:rFonts w:ascii="Arial" w:hAnsi="Arial" w:cs="Arial" w:hint="cs"/>
          <w:sz w:val="28"/>
          <w:szCs w:val="28"/>
          <w:rtl/>
          <w:lang w:eastAsia="en-US" w:bidi="ar"/>
        </w:rPr>
        <w:t>ب</w:t>
      </w:r>
      <w:r w:rsidRPr="00DC04B0">
        <w:rPr>
          <w:rFonts w:ascii="Arial" w:hAnsi="Arial" w:cs="Arial"/>
          <w:sz w:val="28"/>
          <w:szCs w:val="28"/>
          <w:rtl/>
          <w:lang w:eastAsia="en-US" w:bidi="ar"/>
        </w:rPr>
        <w:t>طابع خاص مثل </w:t>
      </w:r>
      <w:hyperlink r:id="rId25" w:tooltip="المساجد" w:history="1">
        <w:r w:rsidRPr="00DC04B0">
          <w:rPr>
            <w:rFonts w:ascii="Arial" w:hAnsi="Arial" w:cs="Arial"/>
            <w:sz w:val="28"/>
            <w:szCs w:val="28"/>
            <w:rtl/>
            <w:lang w:eastAsia="en-US" w:bidi="ar"/>
          </w:rPr>
          <w:t>المساجد</w:t>
        </w:r>
      </w:hyperlink>
      <w:r w:rsidRPr="00DC04B0">
        <w:rPr>
          <w:rFonts w:ascii="Arial" w:hAnsi="Arial" w:cs="Arial"/>
          <w:sz w:val="28"/>
          <w:szCs w:val="28"/>
          <w:rtl/>
          <w:lang w:eastAsia="en-US" w:bidi="ar"/>
        </w:rPr>
        <w:t> </w:t>
      </w:r>
      <w:hyperlink r:id="rId26" w:tooltip="المدرسة الإسلامية" w:history="1">
        <w:r w:rsidRPr="00DC04B0">
          <w:rPr>
            <w:rFonts w:ascii="Arial" w:hAnsi="Arial" w:cs="Arial"/>
            <w:sz w:val="28"/>
            <w:szCs w:val="28"/>
            <w:rtl/>
            <w:lang w:eastAsia="en-US" w:bidi="ar"/>
          </w:rPr>
          <w:t>والمدارس الدينية</w:t>
        </w:r>
      </w:hyperlink>
      <w:r w:rsidRPr="00DC04B0">
        <w:rPr>
          <w:rFonts w:ascii="Arial" w:hAnsi="Arial" w:cs="Arial"/>
          <w:sz w:val="28"/>
          <w:szCs w:val="28"/>
          <w:rtl/>
          <w:lang w:eastAsia="en-US" w:bidi="ar"/>
        </w:rPr>
        <w:t xml:space="preserve"> في مجموعة متنوعة من الأشكال </w:t>
      </w:r>
      <w:r w:rsidRPr="00B93C6B">
        <w:rPr>
          <w:rFonts w:ascii="Arial" w:hAnsi="Arial" w:cs="Arial" w:hint="cs"/>
          <w:sz w:val="28"/>
          <w:szCs w:val="28"/>
          <w:rtl/>
          <w:lang w:eastAsia="en-US" w:bidi="ar"/>
        </w:rPr>
        <w:t xml:space="preserve">والتي تعبر عن </w:t>
      </w:r>
      <w:r w:rsidRPr="00DC04B0">
        <w:rPr>
          <w:rFonts w:ascii="Arial" w:hAnsi="Arial" w:cs="Arial"/>
          <w:sz w:val="28"/>
          <w:szCs w:val="28"/>
          <w:rtl/>
          <w:lang w:eastAsia="en-US" w:bidi="ar"/>
        </w:rPr>
        <w:t xml:space="preserve">فن حضاري أكثر منه فن ديني. </w:t>
      </w:r>
      <w:r w:rsidRPr="00B93C6B">
        <w:rPr>
          <w:sz w:val="28"/>
          <w:szCs w:val="28"/>
          <w:rtl/>
        </w:rPr>
        <w:t xml:space="preserve">اخذ فن </w:t>
      </w:r>
      <w:r w:rsidRPr="00B93C6B">
        <w:rPr>
          <w:rFonts w:hint="cs"/>
          <w:sz w:val="28"/>
          <w:szCs w:val="28"/>
          <w:rtl/>
        </w:rPr>
        <w:t xml:space="preserve">التصميم </w:t>
      </w:r>
      <w:r w:rsidRPr="00B93C6B">
        <w:rPr>
          <w:sz w:val="28"/>
          <w:szCs w:val="28"/>
          <w:rtl/>
        </w:rPr>
        <w:t>العديد من الاشكال الخاصة في العالم الإسلامي, في كثير من الأحيان مرتبط بالدين الإسلامي</w:t>
      </w:r>
      <w:r w:rsidRPr="00B93C6B">
        <w:rPr>
          <w:rFonts w:hint="cs"/>
          <w:sz w:val="28"/>
          <w:szCs w:val="28"/>
          <w:rtl/>
        </w:rPr>
        <w:t xml:space="preserve"> مثل فضاءات</w:t>
      </w:r>
      <w:r w:rsidRPr="00B93C6B">
        <w:rPr>
          <w:sz w:val="28"/>
          <w:szCs w:val="28"/>
          <w:rtl/>
        </w:rPr>
        <w:t xml:space="preserve"> المساجد</w:t>
      </w:r>
      <w:r w:rsidRPr="00B93C6B">
        <w:rPr>
          <w:rFonts w:hint="cs"/>
          <w:sz w:val="28"/>
          <w:szCs w:val="28"/>
          <w:rtl/>
        </w:rPr>
        <w:t xml:space="preserve"> و</w:t>
      </w:r>
      <w:r w:rsidRPr="00B93C6B">
        <w:rPr>
          <w:sz w:val="28"/>
          <w:szCs w:val="28"/>
          <w:rtl/>
        </w:rPr>
        <w:t xml:space="preserve">المدارس تختلف أنماط </w:t>
      </w:r>
      <w:r w:rsidRPr="00B93C6B">
        <w:rPr>
          <w:rFonts w:hint="cs"/>
          <w:sz w:val="28"/>
          <w:szCs w:val="28"/>
          <w:rtl/>
        </w:rPr>
        <w:t>الفضاءات</w:t>
      </w:r>
      <w:r w:rsidRPr="00B93C6B">
        <w:rPr>
          <w:sz w:val="28"/>
          <w:szCs w:val="28"/>
          <w:rtl/>
        </w:rPr>
        <w:t xml:space="preserve"> اختلافا كبيرا عل</w:t>
      </w:r>
      <w:r w:rsidRPr="00B93C6B">
        <w:rPr>
          <w:rFonts w:hint="cs"/>
          <w:sz w:val="28"/>
          <w:szCs w:val="28"/>
          <w:rtl/>
        </w:rPr>
        <w:t>ى</w:t>
      </w:r>
      <w:r w:rsidRPr="00B93C6B">
        <w:rPr>
          <w:sz w:val="28"/>
          <w:szCs w:val="28"/>
          <w:rtl/>
        </w:rPr>
        <w:t xml:space="preserve"> مر الزمان </w:t>
      </w:r>
      <w:proofErr w:type="spellStart"/>
      <w:r w:rsidRPr="00B93C6B">
        <w:rPr>
          <w:sz w:val="28"/>
          <w:szCs w:val="28"/>
          <w:rtl/>
        </w:rPr>
        <w:t>والمكان.قبل</w:t>
      </w:r>
      <w:proofErr w:type="spellEnd"/>
      <w:r w:rsidRPr="00B93C6B">
        <w:rPr>
          <w:sz w:val="28"/>
          <w:szCs w:val="28"/>
          <w:rtl/>
        </w:rPr>
        <w:t xml:space="preserve"> القرن الثالث عشر, في مَهْد العالم الإسلامي, أي في مصر, سوريا, العراق, تركيا, اتبعت المساجد تقريبا نفس الخطة العربية</w:t>
      </w:r>
      <w:r w:rsidRPr="00B93C6B">
        <w:rPr>
          <w:rFonts w:hint="cs"/>
          <w:sz w:val="28"/>
          <w:szCs w:val="28"/>
          <w:rtl/>
        </w:rPr>
        <w:t xml:space="preserve"> </w:t>
      </w:r>
      <w:r w:rsidRPr="00B93C6B">
        <w:rPr>
          <w:sz w:val="28"/>
          <w:szCs w:val="28"/>
          <w:rtl/>
        </w:rPr>
        <w:t xml:space="preserve">تتكون من </w:t>
      </w:r>
      <w:r w:rsidRPr="00B93C6B">
        <w:rPr>
          <w:rFonts w:hint="cs"/>
          <w:sz w:val="28"/>
          <w:szCs w:val="28"/>
          <w:rtl/>
        </w:rPr>
        <w:t>فضاءات</w:t>
      </w:r>
      <w:r w:rsidRPr="00B93C6B">
        <w:rPr>
          <w:sz w:val="28"/>
          <w:szCs w:val="28"/>
          <w:rtl/>
        </w:rPr>
        <w:t xml:space="preserve"> كبيرة و</w:t>
      </w:r>
      <w:r w:rsidRPr="00B93C6B">
        <w:rPr>
          <w:rFonts w:hint="cs"/>
          <w:sz w:val="28"/>
          <w:szCs w:val="28"/>
          <w:rtl/>
        </w:rPr>
        <w:t>فضاء</w:t>
      </w:r>
      <w:r w:rsidRPr="00B93C6B">
        <w:rPr>
          <w:sz w:val="28"/>
          <w:szCs w:val="28"/>
          <w:rtl/>
        </w:rPr>
        <w:t xml:space="preserve"> للصلاة بها أعمدة ولكن تختلف اختلافا كبيرا في الديكور وحتى في أشكالها</w:t>
      </w:r>
      <w:r w:rsidRPr="00B93C6B">
        <w:rPr>
          <w:rFonts w:hint="cs"/>
          <w:sz w:val="28"/>
          <w:szCs w:val="28"/>
          <w:rtl/>
        </w:rPr>
        <w:t xml:space="preserve"> حيث بنت </w:t>
      </w:r>
      <w:r w:rsidRPr="00B93C6B">
        <w:rPr>
          <w:sz w:val="28"/>
          <w:szCs w:val="28"/>
          <w:rtl/>
        </w:rPr>
        <w:t>المساجد المغربية علي شكل"</w:t>
      </w:r>
      <w:r w:rsidRPr="00B93C6B">
        <w:rPr>
          <w:sz w:val="28"/>
          <w:szCs w:val="28"/>
        </w:rPr>
        <w:t>T</w:t>
      </w:r>
      <w:r w:rsidRPr="00B93C6B">
        <w:rPr>
          <w:sz w:val="28"/>
          <w:szCs w:val="28"/>
          <w:rtl/>
        </w:rPr>
        <w:t xml:space="preserve">" مع محاور عمودية علي القبلة بينما بمصر وسوريا, تكون المحاور موازية </w:t>
      </w:r>
      <w:proofErr w:type="spellStart"/>
      <w:r w:rsidRPr="00B93C6B">
        <w:rPr>
          <w:sz w:val="28"/>
          <w:szCs w:val="28"/>
          <w:rtl/>
        </w:rPr>
        <w:t>للقبلة.اختلفت</w:t>
      </w:r>
      <w:proofErr w:type="spellEnd"/>
      <w:r w:rsidRPr="00B93C6B">
        <w:rPr>
          <w:sz w:val="28"/>
          <w:szCs w:val="28"/>
          <w:rtl/>
        </w:rPr>
        <w:t xml:space="preserve"> إيران عن باقي الدول، فهي لديها خصوصياتها أي إنها أول من استخدمت الطوب اللبن وديكورات الجص وأيضا الخزف واستخدام اشكال خاصة مثل إيوان والقوس الفارسي</w:t>
      </w:r>
      <w:r w:rsidRPr="00B93C6B">
        <w:rPr>
          <w:rFonts w:hint="cs"/>
          <w:sz w:val="28"/>
          <w:szCs w:val="28"/>
          <w:rtl/>
        </w:rPr>
        <w:t xml:space="preserve"> </w:t>
      </w:r>
      <w:r w:rsidRPr="00B93C6B">
        <w:rPr>
          <w:sz w:val="28"/>
          <w:szCs w:val="28"/>
          <w:rtl/>
        </w:rPr>
        <w:t xml:space="preserve">.أيضا العالم الإيراني </w:t>
      </w:r>
      <w:proofErr w:type="spellStart"/>
      <w:r w:rsidRPr="00B93C6B">
        <w:rPr>
          <w:rFonts w:hint="cs"/>
          <w:sz w:val="28"/>
          <w:szCs w:val="28"/>
          <w:rtl/>
        </w:rPr>
        <w:t>و</w:t>
      </w:r>
      <w:r w:rsidRPr="00B93C6B">
        <w:rPr>
          <w:sz w:val="28"/>
          <w:szCs w:val="28"/>
          <w:rtl/>
        </w:rPr>
        <w:t>استخدام</w:t>
      </w:r>
      <w:r w:rsidRPr="00B93C6B">
        <w:rPr>
          <w:rFonts w:hint="cs"/>
          <w:sz w:val="28"/>
          <w:szCs w:val="28"/>
          <w:rtl/>
        </w:rPr>
        <w:t>ت</w:t>
      </w:r>
      <w:proofErr w:type="spellEnd"/>
      <w:r w:rsidRPr="00B93C6B">
        <w:rPr>
          <w:sz w:val="28"/>
          <w:szCs w:val="28"/>
          <w:rtl/>
        </w:rPr>
        <w:t xml:space="preserve"> أقواس مختلفة حدوة حصان، الفصوص </w:t>
      </w:r>
      <w:r w:rsidRPr="00B93C6B">
        <w:rPr>
          <w:rFonts w:hint="cs"/>
          <w:sz w:val="28"/>
          <w:szCs w:val="28"/>
          <w:rtl/>
        </w:rPr>
        <w:t xml:space="preserve">كما </w:t>
      </w:r>
      <w:r w:rsidRPr="00B93C6B">
        <w:rPr>
          <w:sz w:val="28"/>
          <w:szCs w:val="28"/>
          <w:rtl/>
        </w:rPr>
        <w:t xml:space="preserve">وضعت الهند المغولية خطط خاصة, تبتعد تدريجيا عن النموذج الإيراني وتسلط الضوء علي القباب </w:t>
      </w:r>
      <w:proofErr w:type="spellStart"/>
      <w:r w:rsidRPr="00B93C6B">
        <w:rPr>
          <w:sz w:val="28"/>
          <w:szCs w:val="28"/>
          <w:rtl/>
        </w:rPr>
        <w:t>البُصَيليّة</w:t>
      </w:r>
      <w:proofErr w:type="spellEnd"/>
      <w:r>
        <w:rPr>
          <w:rFonts w:ascii="Arial" w:hAnsi="Arial" w:cs="Arial" w:hint="cs"/>
          <w:sz w:val="28"/>
          <w:szCs w:val="28"/>
          <w:rtl/>
          <w:lang w:eastAsia="en-US" w:bidi="ar"/>
        </w:rPr>
        <w:t xml:space="preserve"> "</w:t>
      </w:r>
    </w:p>
    <w:p w:rsidR="007C49A5" w:rsidRPr="00B93C6B" w:rsidRDefault="007C49A5" w:rsidP="007C49A5">
      <w:pPr>
        <w:spacing w:line="360" w:lineRule="auto"/>
        <w:jc w:val="both"/>
        <w:rPr>
          <w:rFonts w:hint="cs"/>
          <w:sz w:val="28"/>
          <w:szCs w:val="28"/>
          <w:rtl/>
          <w:lang w:bidi="ar"/>
        </w:rPr>
      </w:pPr>
    </w:p>
    <w:p w:rsidR="007C49A5" w:rsidRPr="00B93C6B" w:rsidRDefault="007C49A5" w:rsidP="007C49A5">
      <w:pPr>
        <w:spacing w:line="360" w:lineRule="auto"/>
        <w:jc w:val="both"/>
        <w:rPr>
          <w:rFonts w:hint="cs"/>
          <w:sz w:val="28"/>
          <w:szCs w:val="28"/>
          <w:rtl/>
        </w:rPr>
      </w:pPr>
      <w:r w:rsidRPr="00B93C6B">
        <w:rPr>
          <w:sz w:val="28"/>
          <w:szCs w:val="28"/>
          <w:rtl/>
        </w:rPr>
        <w:t xml:space="preserve">كانت الأشكال الزخرفية </w:t>
      </w:r>
      <w:proofErr w:type="spellStart"/>
      <w:r w:rsidRPr="00B93C6B">
        <w:rPr>
          <w:sz w:val="28"/>
          <w:szCs w:val="28"/>
          <w:rtl/>
        </w:rPr>
        <w:t>وفيرة,متنوعة</w:t>
      </w:r>
      <w:proofErr w:type="spellEnd"/>
      <w:r w:rsidRPr="00B93C6B">
        <w:rPr>
          <w:sz w:val="28"/>
          <w:szCs w:val="28"/>
          <w:rtl/>
        </w:rPr>
        <w:t xml:space="preserve"> للغاية، من زخارف هندسية إلي أرابيسك.</w:t>
      </w:r>
      <w:r w:rsidRPr="00B93C6B">
        <w:rPr>
          <w:rFonts w:hint="cs"/>
          <w:sz w:val="28"/>
          <w:szCs w:val="28"/>
          <w:rtl/>
        </w:rPr>
        <w:t xml:space="preserve"> كما </w:t>
      </w:r>
      <w:r w:rsidRPr="00B93C6B">
        <w:rPr>
          <w:sz w:val="28"/>
          <w:szCs w:val="28"/>
          <w:rtl/>
        </w:rPr>
        <w:t xml:space="preserve">يعتبر الخط العربي في البلاد </w:t>
      </w:r>
      <w:proofErr w:type="spellStart"/>
      <w:r w:rsidRPr="00B93C6B">
        <w:rPr>
          <w:sz w:val="28"/>
          <w:szCs w:val="28"/>
          <w:rtl/>
        </w:rPr>
        <w:t>الإسلامية,نشاطا</w:t>
      </w:r>
      <w:proofErr w:type="spellEnd"/>
      <w:r w:rsidRPr="00B93C6B">
        <w:rPr>
          <w:sz w:val="28"/>
          <w:szCs w:val="28"/>
          <w:rtl/>
        </w:rPr>
        <w:t xml:space="preserve"> رئيسيا يكاد يكون </w:t>
      </w:r>
      <w:proofErr w:type="spellStart"/>
      <w:r w:rsidRPr="00B93C6B">
        <w:rPr>
          <w:sz w:val="28"/>
          <w:szCs w:val="28"/>
          <w:rtl/>
        </w:rPr>
        <w:t>مقدسا,نظرا</w:t>
      </w:r>
      <w:proofErr w:type="spellEnd"/>
      <w:r w:rsidRPr="00B93C6B">
        <w:rPr>
          <w:sz w:val="28"/>
          <w:szCs w:val="28"/>
          <w:rtl/>
        </w:rPr>
        <w:t xml:space="preserve"> لأن سور القرآن الكريم تعتبر كلمات </w:t>
      </w:r>
      <w:proofErr w:type="spellStart"/>
      <w:r w:rsidRPr="00B93C6B">
        <w:rPr>
          <w:sz w:val="28"/>
          <w:szCs w:val="28"/>
          <w:rtl/>
        </w:rPr>
        <w:t>الإلهية.وبالإضافة</w:t>
      </w:r>
      <w:proofErr w:type="spellEnd"/>
      <w:r w:rsidRPr="00B93C6B">
        <w:rPr>
          <w:sz w:val="28"/>
          <w:szCs w:val="28"/>
          <w:rtl/>
        </w:rPr>
        <w:t xml:space="preserve"> إلى </w:t>
      </w:r>
      <w:proofErr w:type="spellStart"/>
      <w:r w:rsidRPr="00B93C6B">
        <w:rPr>
          <w:sz w:val="28"/>
          <w:szCs w:val="28"/>
          <w:rtl/>
        </w:rPr>
        <w:t>ذلك،تم</w:t>
      </w:r>
      <w:proofErr w:type="spellEnd"/>
      <w:r w:rsidRPr="00B93C6B">
        <w:rPr>
          <w:sz w:val="28"/>
          <w:szCs w:val="28"/>
          <w:rtl/>
        </w:rPr>
        <w:t xml:space="preserve"> استبعاد رموز الكائنات الحية من الأماكن والكتب </w:t>
      </w:r>
      <w:proofErr w:type="spellStart"/>
      <w:r w:rsidRPr="00B93C6B">
        <w:rPr>
          <w:sz w:val="28"/>
          <w:szCs w:val="28"/>
          <w:rtl/>
        </w:rPr>
        <w:t>الدينية.كان</w:t>
      </w:r>
      <w:proofErr w:type="spellEnd"/>
      <w:r w:rsidRPr="00B93C6B">
        <w:rPr>
          <w:sz w:val="28"/>
          <w:szCs w:val="28"/>
          <w:rtl/>
        </w:rPr>
        <w:t xml:space="preserve"> الخط العربي له أهمية خاصة في </w:t>
      </w:r>
      <w:r w:rsidRPr="00B93C6B">
        <w:rPr>
          <w:rFonts w:hint="cs"/>
          <w:sz w:val="28"/>
          <w:szCs w:val="28"/>
          <w:rtl/>
        </w:rPr>
        <w:t>أغلب فضاءات التصميم الداخلي.</w:t>
      </w:r>
    </w:p>
    <w:p w:rsidR="007C49A5" w:rsidRPr="00B93C6B" w:rsidRDefault="007C49A5" w:rsidP="007C49A5">
      <w:pPr>
        <w:spacing w:line="360" w:lineRule="auto"/>
        <w:jc w:val="both"/>
        <w:rPr>
          <w:rFonts w:hint="cs"/>
          <w:sz w:val="28"/>
          <w:szCs w:val="28"/>
          <w:rtl/>
        </w:rPr>
      </w:pPr>
      <w:r w:rsidRPr="00B93C6B">
        <w:rPr>
          <w:rFonts w:hint="cs"/>
          <w:sz w:val="28"/>
          <w:szCs w:val="28"/>
          <w:rtl/>
        </w:rPr>
        <w:t xml:space="preserve"> </w:t>
      </w:r>
      <w:r>
        <w:rPr>
          <w:rFonts w:hint="cs"/>
          <w:sz w:val="28"/>
          <w:szCs w:val="28"/>
          <w:rtl/>
        </w:rPr>
        <w:t>"</w:t>
      </w:r>
      <w:r w:rsidRPr="00B93C6B">
        <w:rPr>
          <w:rFonts w:hint="cs"/>
          <w:sz w:val="28"/>
          <w:szCs w:val="28"/>
          <w:rtl/>
        </w:rPr>
        <w:t xml:space="preserve">  </w:t>
      </w:r>
      <w:r w:rsidRPr="00B93C6B">
        <w:rPr>
          <w:sz w:val="28"/>
          <w:szCs w:val="28"/>
          <w:rtl/>
        </w:rPr>
        <w:t>في مجال</w:t>
      </w:r>
      <w:r w:rsidRPr="00B93C6B">
        <w:rPr>
          <w:rFonts w:hint="cs"/>
          <w:sz w:val="28"/>
          <w:szCs w:val="28"/>
          <w:rtl/>
        </w:rPr>
        <w:t xml:space="preserve"> التصميم الداخلي</w:t>
      </w:r>
      <w:r w:rsidRPr="00B93C6B">
        <w:rPr>
          <w:sz w:val="28"/>
          <w:szCs w:val="28"/>
          <w:rtl/>
        </w:rPr>
        <w:t xml:space="preserve"> وفي فن الأثاث, لم يخترع الفنانون والحرفيون مفردات جديدة, </w:t>
      </w:r>
      <w:proofErr w:type="spellStart"/>
      <w:r w:rsidRPr="00B93C6B">
        <w:rPr>
          <w:sz w:val="28"/>
          <w:szCs w:val="28"/>
          <w:rtl/>
        </w:rPr>
        <w:t>هذة</w:t>
      </w:r>
      <w:proofErr w:type="spellEnd"/>
      <w:r w:rsidRPr="00B93C6B">
        <w:rPr>
          <w:sz w:val="28"/>
          <w:szCs w:val="28"/>
          <w:rtl/>
        </w:rPr>
        <w:t xml:space="preserve"> المفردات تتكيف مع تصميمهم الفني. فإنهم قاموا باستبدال العناصر التصويرية بالفسيفساء التي تكون بمثابة نماذج للأشجار والمدن. وأيضاً, تشهد القلاع الصحراوية. أثناء خلط التقاليد وإعادة تكيف الأسباب وعناصر ال</w:t>
      </w:r>
      <w:r w:rsidRPr="00B93C6B">
        <w:rPr>
          <w:rFonts w:hint="cs"/>
          <w:sz w:val="28"/>
          <w:szCs w:val="28"/>
          <w:rtl/>
        </w:rPr>
        <w:t>تصميم</w:t>
      </w:r>
      <w:r w:rsidRPr="00B93C6B">
        <w:rPr>
          <w:sz w:val="28"/>
          <w:szCs w:val="28"/>
          <w:rtl/>
        </w:rPr>
        <w:t xml:space="preserve">, فهم يخلقون شيئاً فشيئاً فن إسلامي مثالي. وضحت </w:t>
      </w:r>
      <w:proofErr w:type="spellStart"/>
      <w:r w:rsidRPr="00B93C6B">
        <w:rPr>
          <w:sz w:val="28"/>
          <w:szCs w:val="28"/>
          <w:rtl/>
        </w:rPr>
        <w:t>هذة</w:t>
      </w:r>
      <w:proofErr w:type="spellEnd"/>
      <w:r w:rsidRPr="00B93C6B">
        <w:rPr>
          <w:sz w:val="28"/>
          <w:szCs w:val="28"/>
          <w:rtl/>
        </w:rPr>
        <w:t xml:space="preserve"> البراعة خاصة في جمال الأرابسك ويوضح أيضاً في الآيات التي توجد في المصاحف </w:t>
      </w:r>
    </w:p>
    <w:p w:rsidR="007C49A5" w:rsidRPr="00B93C6B" w:rsidRDefault="007C49A5" w:rsidP="007C49A5">
      <w:pPr>
        <w:spacing w:line="360" w:lineRule="auto"/>
        <w:rPr>
          <w:sz w:val="28"/>
          <w:szCs w:val="28"/>
          <w:rtl/>
        </w:rPr>
      </w:pPr>
      <w:r w:rsidRPr="00B93C6B">
        <w:rPr>
          <w:sz w:val="28"/>
          <w:szCs w:val="28"/>
          <w:rtl/>
        </w:rPr>
        <w:t>ولعل أهمية هذا الرمز تكمن في كونه احد عناصر الزخرفة الإسلامية إذ يمكن</w:t>
      </w:r>
      <w:r>
        <w:rPr>
          <w:rFonts w:hint="cs"/>
          <w:sz w:val="28"/>
          <w:szCs w:val="28"/>
          <w:rtl/>
        </w:rPr>
        <w:t xml:space="preserve"> </w:t>
      </w:r>
      <w:r w:rsidRPr="00B93C6B">
        <w:rPr>
          <w:sz w:val="28"/>
          <w:szCs w:val="28"/>
          <w:rtl/>
        </w:rPr>
        <w:t>ملاحظة ذلك في جدران المدرسة المستنصرية والقصر العباسي في بغداد</w:t>
      </w:r>
      <w:r>
        <w:rPr>
          <w:rFonts w:hint="cs"/>
          <w:sz w:val="28"/>
          <w:szCs w:val="28"/>
          <w:rtl/>
        </w:rPr>
        <w:t xml:space="preserve"> </w:t>
      </w:r>
      <w:r w:rsidRPr="00B93C6B">
        <w:rPr>
          <w:sz w:val="28"/>
          <w:szCs w:val="28"/>
          <w:rtl/>
        </w:rPr>
        <w:t xml:space="preserve">وتمتاز اغلب تلك الزخارف في كونها محفورة على الآجر </w:t>
      </w:r>
      <w:r>
        <w:rPr>
          <w:rFonts w:hint="cs"/>
          <w:sz w:val="28"/>
          <w:szCs w:val="28"/>
          <w:rtl/>
        </w:rPr>
        <w:t>"</w:t>
      </w:r>
    </w:p>
    <w:p w:rsidR="007C49A5" w:rsidRPr="00B93C6B" w:rsidRDefault="007C49A5" w:rsidP="007C49A5">
      <w:pPr>
        <w:spacing w:line="360" w:lineRule="auto"/>
        <w:jc w:val="both"/>
        <w:rPr>
          <w:rFonts w:hint="cs"/>
          <w:b/>
          <w:bCs/>
          <w:color w:val="000000"/>
          <w:sz w:val="28"/>
          <w:szCs w:val="28"/>
          <w:rtl/>
        </w:rPr>
      </w:pPr>
      <w:r>
        <w:rPr>
          <w:rFonts w:hint="cs"/>
          <w:sz w:val="28"/>
          <w:szCs w:val="28"/>
          <w:rtl/>
        </w:rPr>
        <w:t xml:space="preserve">  "</w:t>
      </w:r>
      <w:r w:rsidRPr="00B93C6B">
        <w:rPr>
          <w:rFonts w:hint="cs"/>
          <w:sz w:val="28"/>
          <w:szCs w:val="28"/>
          <w:rtl/>
        </w:rPr>
        <w:t>وكم</w:t>
      </w:r>
      <w:r w:rsidRPr="00B93C6B">
        <w:rPr>
          <w:sz w:val="28"/>
          <w:szCs w:val="28"/>
          <w:rtl/>
        </w:rPr>
        <w:t>ا</w:t>
      </w:r>
      <w:r w:rsidRPr="00B93C6B">
        <w:rPr>
          <w:rFonts w:hint="cs"/>
          <w:sz w:val="28"/>
          <w:szCs w:val="28"/>
          <w:rtl/>
        </w:rPr>
        <w:t xml:space="preserve"> </w:t>
      </w:r>
      <w:proofErr w:type="spellStart"/>
      <w:r w:rsidRPr="00B93C6B">
        <w:rPr>
          <w:sz w:val="28"/>
          <w:szCs w:val="28"/>
          <w:rtl/>
        </w:rPr>
        <w:t>ست</w:t>
      </w:r>
      <w:r w:rsidRPr="00B93C6B">
        <w:rPr>
          <w:rFonts w:hint="cs"/>
          <w:sz w:val="28"/>
          <w:szCs w:val="28"/>
          <w:rtl/>
        </w:rPr>
        <w:t>خدمت</w:t>
      </w:r>
      <w:proofErr w:type="spellEnd"/>
      <w:r w:rsidRPr="00B93C6B">
        <w:rPr>
          <w:sz w:val="28"/>
          <w:szCs w:val="28"/>
          <w:rtl/>
        </w:rPr>
        <w:t xml:space="preserve"> النجمة الثمانية على نطاق واسع في معظم التصاميم المعاصرة ولاسيما المعمارية وتصميم الشعارات في كونها إطاراً لمكونات أو محتويات التصميم، إذ تعد النجمة الثمانية من الرموز الإسلامية التي تعطي دلالات ترتبط بالعظمة والعطاء. وينسب بعض الباحثين إلى أن أصول النجمة الثمانية تكون في أصلها رمزاً للشمس ، وقد وجدت بكثرة في معظم </w:t>
      </w:r>
      <w:proofErr w:type="spellStart"/>
      <w:r w:rsidRPr="00B93C6B">
        <w:rPr>
          <w:sz w:val="28"/>
          <w:szCs w:val="28"/>
          <w:rtl/>
        </w:rPr>
        <w:t>الجدرايات</w:t>
      </w:r>
      <w:proofErr w:type="spellEnd"/>
      <w:r w:rsidRPr="00B93C6B">
        <w:rPr>
          <w:sz w:val="28"/>
          <w:szCs w:val="28"/>
          <w:rtl/>
        </w:rPr>
        <w:t xml:space="preserve"> والمسلات التي تتغنى بالنصر والبطولة كما في مسلة </w:t>
      </w:r>
      <w:r w:rsidRPr="00B93C6B">
        <w:rPr>
          <w:sz w:val="28"/>
          <w:szCs w:val="28"/>
        </w:rPr>
        <w:t xml:space="preserve">· </w:t>
      </w:r>
      <w:r w:rsidRPr="00B93C6B">
        <w:rPr>
          <w:sz w:val="28"/>
          <w:szCs w:val="28"/>
          <w:rtl/>
        </w:rPr>
        <w:t xml:space="preserve">النصر </w:t>
      </w:r>
      <w:proofErr w:type="spellStart"/>
      <w:r w:rsidRPr="00B93C6B">
        <w:rPr>
          <w:sz w:val="28"/>
          <w:szCs w:val="28"/>
          <w:rtl/>
        </w:rPr>
        <w:t>الاكدية</w:t>
      </w:r>
      <w:proofErr w:type="spellEnd"/>
      <w:r w:rsidRPr="00B93C6B">
        <w:rPr>
          <w:sz w:val="28"/>
          <w:szCs w:val="28"/>
          <w:rtl/>
        </w:rPr>
        <w:t xml:space="preserve"> أو مسلة الملك (نرام سين) وتبدو النجمة الثمانية إلى أعلى </w:t>
      </w:r>
      <w:proofErr w:type="spellStart"/>
      <w:r w:rsidRPr="00B93C6B">
        <w:rPr>
          <w:sz w:val="28"/>
          <w:szCs w:val="28"/>
          <w:rtl/>
        </w:rPr>
        <w:t>المسلةوقد</w:t>
      </w:r>
      <w:proofErr w:type="spellEnd"/>
      <w:r w:rsidRPr="00B93C6B">
        <w:rPr>
          <w:sz w:val="28"/>
          <w:szCs w:val="28"/>
          <w:rtl/>
        </w:rPr>
        <w:t xml:space="preserve"> استعملت النجمة الثمانية بشكل كبير وواسع في الفنون التشكيلية والتطبيقية ولاسيما في تصميم الأقمشة </w:t>
      </w:r>
      <w:proofErr w:type="spellStart"/>
      <w:r w:rsidRPr="00B93C6B">
        <w:rPr>
          <w:sz w:val="28"/>
          <w:szCs w:val="28"/>
          <w:rtl/>
        </w:rPr>
        <w:t>المعاصر</w:t>
      </w:r>
      <w:r w:rsidRPr="00B93C6B">
        <w:rPr>
          <w:rFonts w:hint="cs"/>
          <w:sz w:val="28"/>
          <w:szCs w:val="28"/>
          <w:rtl/>
        </w:rPr>
        <w:t>ه</w:t>
      </w:r>
      <w:proofErr w:type="spellEnd"/>
      <w:r w:rsidRPr="00B93C6B">
        <w:rPr>
          <w:rFonts w:hint="cs"/>
          <w:color w:val="000000"/>
          <w:sz w:val="28"/>
          <w:szCs w:val="28"/>
          <w:rtl/>
        </w:rPr>
        <w:t xml:space="preserve"> واستخدمت</w:t>
      </w:r>
      <w:r w:rsidRPr="00B93C6B">
        <w:rPr>
          <w:rFonts w:hint="cs"/>
          <w:b/>
          <w:bCs/>
          <w:color w:val="000000"/>
          <w:sz w:val="28"/>
          <w:szCs w:val="28"/>
          <w:rtl/>
        </w:rPr>
        <w:t xml:space="preserve"> </w:t>
      </w:r>
      <w:r w:rsidRPr="00B93C6B">
        <w:rPr>
          <w:sz w:val="28"/>
          <w:szCs w:val="28"/>
          <w:rtl/>
        </w:rPr>
        <w:lastRenderedPageBreak/>
        <w:t>بوصفها تكويناً هندسياً متميزاً من حيث التقارب والتناظر والتوازن في تكوين النوافذ والشبابيك و لاسيما في العصور الإسلامية منذ العصر الأموي، والغاية من استعمالها هي تقليل الإبهار الضوئي للشمس داخل الفناء أو الغرفة كما تتعدى ذلك إلى الناحية الاجتماعية</w:t>
      </w:r>
    </w:p>
    <w:p w:rsidR="007C49A5" w:rsidRPr="00B93C6B" w:rsidRDefault="007C49A5" w:rsidP="007C49A5">
      <w:pPr>
        <w:spacing w:line="360" w:lineRule="auto"/>
        <w:jc w:val="both"/>
        <w:rPr>
          <w:rFonts w:hint="cs"/>
          <w:b/>
          <w:bCs/>
          <w:color w:val="000000"/>
          <w:sz w:val="28"/>
          <w:szCs w:val="28"/>
          <w:rtl/>
        </w:rPr>
      </w:pPr>
      <w:r>
        <w:rPr>
          <w:rFonts w:hint="cs"/>
          <w:sz w:val="28"/>
          <w:szCs w:val="28"/>
          <w:rtl/>
        </w:rPr>
        <w:t xml:space="preserve">  </w:t>
      </w:r>
      <w:r w:rsidRPr="00B93C6B">
        <w:rPr>
          <w:sz w:val="28"/>
          <w:szCs w:val="28"/>
          <w:rtl/>
        </w:rPr>
        <w:t>كما تأثرت الحضارات الأخرى ولاسيما تلك التي وصلها الإسلام بالرموز الزخرفية وهذا يبدو</w:t>
      </w:r>
      <w:r w:rsidRPr="00B93C6B">
        <w:rPr>
          <w:rFonts w:hint="cs"/>
          <w:b/>
          <w:bCs/>
          <w:color w:val="000000"/>
          <w:sz w:val="28"/>
          <w:szCs w:val="28"/>
          <w:rtl/>
        </w:rPr>
        <w:t xml:space="preserve"> </w:t>
      </w:r>
      <w:r w:rsidRPr="00B93C6B">
        <w:rPr>
          <w:sz w:val="28"/>
          <w:szCs w:val="28"/>
          <w:rtl/>
        </w:rPr>
        <w:t>واضحاً في تصاميم السجاد أو البسط الشعبية والأقمشة</w:t>
      </w:r>
      <w:r w:rsidRPr="00B93C6B">
        <w:rPr>
          <w:sz w:val="28"/>
          <w:szCs w:val="28"/>
        </w:rPr>
        <w:t xml:space="preserve"> </w:t>
      </w:r>
      <w:r w:rsidRPr="00B93C6B">
        <w:rPr>
          <w:sz w:val="28"/>
          <w:szCs w:val="28"/>
          <w:rtl/>
        </w:rPr>
        <w:t xml:space="preserve">ومن العناصر الزخرفية الأخرى ولاسيما الهندسية التي استعملها </w:t>
      </w:r>
      <w:r w:rsidRPr="00B93C6B">
        <w:rPr>
          <w:rFonts w:hint="cs"/>
          <w:sz w:val="28"/>
          <w:szCs w:val="28"/>
          <w:rtl/>
        </w:rPr>
        <w:t>المصمم</w:t>
      </w:r>
      <w:r w:rsidRPr="00B93C6B">
        <w:rPr>
          <w:sz w:val="28"/>
          <w:szCs w:val="28"/>
          <w:rtl/>
        </w:rPr>
        <w:t xml:space="preserve"> </w:t>
      </w:r>
      <w:r w:rsidRPr="00B93C6B">
        <w:rPr>
          <w:sz w:val="28"/>
          <w:szCs w:val="28"/>
        </w:rPr>
        <w:t xml:space="preserve">· </w:t>
      </w:r>
      <w:r w:rsidRPr="00B93C6B">
        <w:rPr>
          <w:sz w:val="28"/>
          <w:szCs w:val="28"/>
          <w:rtl/>
        </w:rPr>
        <w:t>كرمز مهم هي النجمة السداسية</w:t>
      </w:r>
      <w:r w:rsidRPr="00B93C6B">
        <w:rPr>
          <w:sz w:val="28"/>
          <w:szCs w:val="28"/>
        </w:rPr>
        <w:t xml:space="preserve"> </w:t>
      </w:r>
      <w:r w:rsidRPr="00B93C6B">
        <w:rPr>
          <w:sz w:val="28"/>
          <w:szCs w:val="28"/>
          <w:rtl/>
        </w:rPr>
        <w:t>وقد جاء هذا الرمز في العديد من الأشرطة الزخرفية الهندسية التي زينت العديد من المباني الإسلامية ومنها المدرسة المستنصرية ببغداد من خلال زخرفة الارابسك</w:t>
      </w:r>
      <w:r w:rsidRPr="00B93C6B">
        <w:rPr>
          <w:rFonts w:hint="cs"/>
          <w:sz w:val="28"/>
          <w:szCs w:val="28"/>
          <w:rtl/>
        </w:rPr>
        <w:t xml:space="preserve"> </w:t>
      </w:r>
      <w:r>
        <w:rPr>
          <w:rFonts w:hint="cs"/>
          <w:sz w:val="28"/>
          <w:szCs w:val="28"/>
          <w:rtl/>
        </w:rPr>
        <w:t>"</w:t>
      </w:r>
    </w:p>
    <w:p w:rsidR="007C49A5" w:rsidRPr="00B93C6B" w:rsidRDefault="007C49A5" w:rsidP="007C49A5">
      <w:pPr>
        <w:spacing w:line="360" w:lineRule="auto"/>
        <w:jc w:val="both"/>
        <w:rPr>
          <w:rFonts w:hint="cs"/>
          <w:b/>
          <w:bCs/>
          <w:color w:val="000000"/>
          <w:sz w:val="28"/>
          <w:szCs w:val="28"/>
          <w:rtl/>
        </w:rPr>
      </w:pPr>
      <w:r>
        <w:rPr>
          <w:rFonts w:hint="cs"/>
          <w:sz w:val="28"/>
          <w:szCs w:val="28"/>
          <w:rtl/>
        </w:rPr>
        <w:t xml:space="preserve">  " </w:t>
      </w:r>
      <w:r w:rsidRPr="00B93C6B">
        <w:rPr>
          <w:rFonts w:hint="cs"/>
          <w:sz w:val="28"/>
          <w:szCs w:val="28"/>
          <w:rtl/>
        </w:rPr>
        <w:t>و</w:t>
      </w:r>
      <w:r>
        <w:rPr>
          <w:rFonts w:hint="cs"/>
          <w:sz w:val="28"/>
          <w:szCs w:val="28"/>
          <w:rtl/>
        </w:rPr>
        <w:t>أ</w:t>
      </w:r>
      <w:r w:rsidRPr="00B93C6B">
        <w:rPr>
          <w:sz w:val="28"/>
          <w:szCs w:val="28"/>
          <w:rtl/>
        </w:rPr>
        <w:t>هتم الفنان المسلم بالزخرفة النباتية أيضاً، إذ استعملت العديد من تلك الزخارف كرموز تحمل بين طياتها دلالات سامية وإنسانية ترتبط بسمات الفن الإسلامي واستعمالها في التصميم المعاصر. إذ يشير الباحثون إلى أن معظم تلك الزخارف النباتية جاءت نتيجة التماس الحضاري ما بين الفن الإسلامي والفن الغربي</w:t>
      </w:r>
      <w:r>
        <w:rPr>
          <w:rFonts w:hint="cs"/>
          <w:b/>
          <w:bCs/>
          <w:color w:val="000000"/>
          <w:sz w:val="28"/>
          <w:szCs w:val="28"/>
          <w:rtl/>
        </w:rPr>
        <w:t>,</w:t>
      </w:r>
      <w:r>
        <w:rPr>
          <w:rFonts w:hint="cs"/>
          <w:sz w:val="28"/>
          <w:szCs w:val="28"/>
          <w:rtl/>
        </w:rPr>
        <w:t xml:space="preserve">  </w:t>
      </w:r>
      <w:r w:rsidRPr="00B93C6B">
        <w:rPr>
          <w:sz w:val="28"/>
          <w:szCs w:val="28"/>
          <w:rtl/>
        </w:rPr>
        <w:t>كما استعملت الرموز الزخرفية الحيوانية في التصاميم الصناعية ولاسيما في تزيين مقابض الأبواب المعدنية، وهي مصنوعة من البرونز ، إذ يتكون هذا المقبض من شكل للأسد رمز القوة والسطوة يتوسط تنينين متناظرين بشكل متعاكس الاتجاه، إذ تحطمت القطعة التي تضم الأسد وبقيت المطرقة بالتنينين المتناظرين. كما وجدت عدة مطارق أو مقابض أخرى واستعملوا تلك الرموز الإسلامية في تصميم المقابض لعدد من أبواب الدور والمساجد لتكون إرثاً حضارياً مهما</w:t>
      </w:r>
      <w:r>
        <w:rPr>
          <w:rFonts w:hint="cs"/>
          <w:sz w:val="28"/>
          <w:szCs w:val="28"/>
          <w:rtl/>
        </w:rPr>
        <w:t>"</w:t>
      </w:r>
    </w:p>
    <w:p w:rsidR="007C49A5" w:rsidRPr="00B93C6B" w:rsidRDefault="007C49A5" w:rsidP="007C49A5">
      <w:pPr>
        <w:spacing w:line="360" w:lineRule="auto"/>
        <w:jc w:val="both"/>
        <w:rPr>
          <w:rFonts w:hint="cs"/>
          <w:b/>
          <w:bCs/>
          <w:color w:val="000000"/>
          <w:sz w:val="28"/>
          <w:szCs w:val="28"/>
          <w:rtl/>
        </w:rPr>
      </w:pPr>
    </w:p>
    <w:p w:rsidR="007C49A5" w:rsidRPr="003B5233" w:rsidRDefault="007C49A5" w:rsidP="007C49A5">
      <w:pPr>
        <w:spacing w:line="360" w:lineRule="auto"/>
        <w:rPr>
          <w:rFonts w:hint="cs"/>
          <w:b/>
          <w:bCs/>
          <w:color w:val="000000"/>
          <w:sz w:val="32"/>
          <w:szCs w:val="32"/>
          <w:rtl/>
        </w:rPr>
      </w:pPr>
      <w:r>
        <w:rPr>
          <w:b/>
          <w:bCs/>
          <w:noProof/>
          <w:color w:val="000000"/>
          <w:sz w:val="32"/>
          <w:szCs w:val="32"/>
          <w:lang w:eastAsia="en-US"/>
        </w:rPr>
        <w:drawing>
          <wp:inline distT="0" distB="0" distL="0" distR="0">
            <wp:extent cx="2412365" cy="1605280"/>
            <wp:effectExtent l="0" t="0" r="6985" b="0"/>
            <wp:docPr id="2" name="صورة 2" descr="downlo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wnload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12365" cy="1605280"/>
                    </a:xfrm>
                    <a:prstGeom prst="rect">
                      <a:avLst/>
                    </a:prstGeom>
                    <a:noFill/>
                    <a:ln>
                      <a:noFill/>
                    </a:ln>
                  </pic:spPr>
                </pic:pic>
              </a:graphicData>
            </a:graphic>
          </wp:inline>
        </w:drawing>
      </w:r>
      <w:r w:rsidRPr="00B5227A">
        <w:rPr>
          <w:rStyle w:val="a"/>
          <w:snapToGrid w:val="0"/>
          <w:color w:val="000000"/>
          <w:w w:val="0"/>
          <w:sz w:val="0"/>
          <w:szCs w:val="0"/>
          <w:u w:color="000000"/>
          <w:bdr w:val="none" w:sz="0" w:space="0" w:color="000000"/>
          <w:shd w:val="clear" w:color="000000" w:fill="000000"/>
          <w:lang w:val="x-none" w:eastAsia="x-none" w:bidi="x-none"/>
        </w:rPr>
        <w:t xml:space="preserve"> </w:t>
      </w:r>
      <w:r>
        <w:rPr>
          <w:rFonts w:hint="cs"/>
          <w:b/>
          <w:bCs/>
          <w:color w:val="000000"/>
          <w:sz w:val="32"/>
          <w:szCs w:val="32"/>
          <w:rtl/>
        </w:rPr>
        <w:t xml:space="preserve"> </w:t>
      </w:r>
      <w:r>
        <w:rPr>
          <w:b/>
          <w:bCs/>
          <w:noProof/>
          <w:color w:val="000000"/>
          <w:sz w:val="32"/>
          <w:szCs w:val="32"/>
          <w:lang w:eastAsia="en-US"/>
        </w:rPr>
        <w:drawing>
          <wp:inline distT="0" distB="0" distL="0" distR="0">
            <wp:extent cx="2451100" cy="1605280"/>
            <wp:effectExtent l="0" t="0" r="6350" b="0"/>
            <wp:docPr id="1" name="صورة 1" descr="imag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s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51100" cy="1605280"/>
                    </a:xfrm>
                    <a:prstGeom prst="rect">
                      <a:avLst/>
                    </a:prstGeom>
                    <a:noFill/>
                    <a:ln>
                      <a:noFill/>
                    </a:ln>
                  </pic:spPr>
                </pic:pic>
              </a:graphicData>
            </a:graphic>
          </wp:inline>
        </w:drawing>
      </w:r>
    </w:p>
    <w:p w:rsidR="007C49A5" w:rsidRPr="003B5233" w:rsidRDefault="007C49A5" w:rsidP="007C49A5">
      <w:pPr>
        <w:spacing w:line="360" w:lineRule="auto"/>
        <w:rPr>
          <w:rFonts w:hint="cs"/>
          <w:b/>
          <w:bCs/>
          <w:color w:val="000000"/>
          <w:sz w:val="32"/>
          <w:szCs w:val="32"/>
          <w:rtl/>
          <w:lang w:bidi="ar-IQ"/>
        </w:rPr>
      </w:pPr>
    </w:p>
    <w:p w:rsidR="007C49A5" w:rsidRDefault="007C49A5" w:rsidP="007C49A5">
      <w:pPr>
        <w:spacing w:line="360" w:lineRule="auto"/>
        <w:rPr>
          <w:rFonts w:hint="cs"/>
          <w:b/>
          <w:bCs/>
          <w:color w:val="000000"/>
          <w:sz w:val="32"/>
          <w:szCs w:val="32"/>
          <w:rtl/>
          <w:lang w:bidi="ar-IQ"/>
        </w:rPr>
      </w:pPr>
      <w:r>
        <w:rPr>
          <w:b/>
          <w:bCs/>
          <w:color w:val="000000"/>
          <w:sz w:val="32"/>
          <w:szCs w:val="32"/>
          <w:lang w:bidi="ar-IQ"/>
        </w:rPr>
        <w:t xml:space="preserve">   </w:t>
      </w:r>
      <w:r>
        <w:rPr>
          <w:noProof/>
          <w:lang w:eastAsia="en-US"/>
        </w:rPr>
        <w:t xml:space="preserve">                     </w:t>
      </w:r>
      <w:r>
        <w:rPr>
          <w:rFonts w:ascii="Simplified Arabic" w:hAnsi="Simplified Arabic" w:cs="Simplified Arabic" w:hint="cs"/>
          <w:b/>
          <w:bCs/>
          <w:sz w:val="32"/>
          <w:szCs w:val="32"/>
          <w:rtl/>
          <w:lang w:eastAsia="en-US" w:bidi="ar-IQ"/>
        </w:rPr>
        <w:t xml:space="preserve">تصاميم مستوحاة من المدرسة </w:t>
      </w:r>
      <w:proofErr w:type="spellStart"/>
      <w:r>
        <w:rPr>
          <w:rFonts w:ascii="Simplified Arabic" w:hAnsi="Simplified Arabic" w:cs="Simplified Arabic" w:hint="cs"/>
          <w:b/>
          <w:bCs/>
          <w:sz w:val="32"/>
          <w:szCs w:val="32"/>
          <w:rtl/>
          <w:lang w:eastAsia="en-US" w:bidi="ar-IQ"/>
        </w:rPr>
        <w:t>الأسلامية</w:t>
      </w:r>
      <w:proofErr w:type="spellEnd"/>
      <w:r>
        <w:rPr>
          <w:rFonts w:ascii="Simplified Arabic" w:hAnsi="Simplified Arabic" w:cs="Simplified Arabic" w:hint="cs"/>
          <w:b/>
          <w:bCs/>
          <w:sz w:val="32"/>
          <w:szCs w:val="32"/>
          <w:rtl/>
          <w:lang w:eastAsia="en-US" w:bidi="ar-IQ"/>
        </w:rPr>
        <w:t xml:space="preserve"> التراثية</w:t>
      </w:r>
    </w:p>
    <w:p w:rsidR="007C49A5" w:rsidRDefault="007C49A5" w:rsidP="007C49A5">
      <w:pPr>
        <w:spacing w:line="360" w:lineRule="auto"/>
        <w:rPr>
          <w:rFonts w:hint="cs"/>
          <w:b/>
          <w:bCs/>
          <w:color w:val="000000"/>
          <w:sz w:val="32"/>
          <w:szCs w:val="32"/>
          <w:rtl/>
          <w:lang w:bidi="ar-IQ"/>
        </w:rPr>
      </w:pPr>
    </w:p>
    <w:p w:rsidR="00CF3309" w:rsidRDefault="00CF3309">
      <w:pPr>
        <w:rPr>
          <w:lang w:bidi="ar-IQ"/>
        </w:rPr>
      </w:pPr>
    </w:p>
    <w:sectPr w:rsidR="00CF3309" w:rsidSect="002C7B9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9A5"/>
    <w:rsid w:val="002C7B9D"/>
    <w:rsid w:val="007C49A5"/>
    <w:rsid w:val="00CF33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9A5"/>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C49A5"/>
    <w:rPr>
      <w:rFonts w:ascii="Tahoma" w:hAnsi="Tahoma" w:cs="Tahoma"/>
      <w:sz w:val="16"/>
      <w:szCs w:val="16"/>
    </w:rPr>
  </w:style>
  <w:style w:type="character" w:customStyle="1" w:styleId="Char">
    <w:name w:val="نص في بالون Char"/>
    <w:basedOn w:val="a0"/>
    <w:link w:val="a3"/>
    <w:uiPriority w:val="99"/>
    <w:semiHidden/>
    <w:rsid w:val="007C49A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9A5"/>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C49A5"/>
    <w:rPr>
      <w:rFonts w:ascii="Tahoma" w:hAnsi="Tahoma" w:cs="Tahoma"/>
      <w:sz w:val="16"/>
      <w:szCs w:val="16"/>
    </w:rPr>
  </w:style>
  <w:style w:type="character" w:customStyle="1" w:styleId="Char">
    <w:name w:val="نص في بالون Char"/>
    <w:basedOn w:val="a0"/>
    <w:link w:val="a3"/>
    <w:uiPriority w:val="99"/>
    <w:semiHidden/>
    <w:rsid w:val="007C49A5"/>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8%D9%84%D8%AC%D9%8A%D9%83%D8%A7" TargetMode="External"/><Relationship Id="rId13" Type="http://schemas.openxmlformats.org/officeDocument/2006/relationships/hyperlink" Target="https://ar.wikipedia.org/wiki/%D8%B4%D8%A7%D8%B1%D9%84_%D8%A8%D9%88%D8%AF%D9%84%D9%8A%D8%B1" TargetMode="External"/><Relationship Id="rId18" Type="http://schemas.openxmlformats.org/officeDocument/2006/relationships/image" Target="media/image1.jpeg"/><Relationship Id="rId26" Type="http://schemas.openxmlformats.org/officeDocument/2006/relationships/hyperlink" Target="https://ar.wikipedia.org/wiki/%D8%A7%D9%84%D9%85%D8%AF%D8%B1%D8%B3%D8%A9_%D8%A7%D9%84%D8%A5%D8%B3%D9%84%D8%A7%D9%85%D9%8A%D8%A9" TargetMode="Externa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hyperlink" Target="https://ar.wikipedia.org/wiki/%D9%81%D8%B1%D9%86%D8%B3%D8%A7" TargetMode="External"/><Relationship Id="rId12" Type="http://schemas.openxmlformats.org/officeDocument/2006/relationships/hyperlink" Target="https://ar.wikipedia.org/wiki/%D8%B1%D9%88%D8%B3%D9%8A%D8%A7" TargetMode="External"/><Relationship Id="rId17" Type="http://schemas.openxmlformats.org/officeDocument/2006/relationships/hyperlink" Target="https://ar.wikipedia.org/wiki/%D8%A7%D9%84%D9%85%D8%B3%D9%8A%D8%AD%D9%8A%D8%A9" TargetMode="External"/><Relationship Id="rId25" Type="http://schemas.openxmlformats.org/officeDocument/2006/relationships/hyperlink" Target="https://ar.wikipedia.org/wiki/%D8%A7%D9%84%D9%85%D8%B3%D8%A7%D8%AC%D8%AF" TargetMode="External"/><Relationship Id="rId2" Type="http://schemas.microsoft.com/office/2007/relationships/stylesWithEffects" Target="stylesWithEffects.xml"/><Relationship Id="rId16" Type="http://schemas.openxmlformats.org/officeDocument/2006/relationships/hyperlink" Target="https://ar.wikipedia.org/wiki/%D8%A7%D9%84%D8%B5%D9%84%D9%8A%D8%A8" TargetMode="External"/><Relationship Id="rId20" Type="http://schemas.openxmlformats.org/officeDocument/2006/relationships/image" Target="media/image3.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r.wikipedia.org/wiki/%D8%A3%D8%AF%D8%A8" TargetMode="External"/><Relationship Id="rId11" Type="http://schemas.openxmlformats.org/officeDocument/2006/relationships/hyperlink" Target="https://ar.wikipedia.org/w/index.php?title=%D8%A7%D9%84%D9%81%D9%86_%D9%84%D9%84%D9%81%D9%86&amp;action=edit&amp;redlink=1" TargetMode="External"/><Relationship Id="rId24" Type="http://schemas.openxmlformats.org/officeDocument/2006/relationships/hyperlink" Target="https://ar.wikipedia.org/wiki/%D9%81%D9%86_%D8%A7%D9%84%D8%AE%D8%B7" TargetMode="External"/><Relationship Id="rId5" Type="http://schemas.openxmlformats.org/officeDocument/2006/relationships/hyperlink" Target="https://ar.wikipedia.org/wiki/%D9%81%D9%86" TargetMode="External"/><Relationship Id="rId15" Type="http://schemas.openxmlformats.org/officeDocument/2006/relationships/hyperlink" Target="https://ar.wikipedia.org/wiki/%D8%A7%D9%84%D8%AA%D8%B1%D8%A7%D8%B5%D9%81" TargetMode="External"/><Relationship Id="rId23" Type="http://schemas.openxmlformats.org/officeDocument/2006/relationships/hyperlink" Target="https://ar.wikipedia.org/wiki/%D8%A7%D9%84%D8%AD%D8%B6%D8%A7%D8%B1%D8%A9_%D8%A7%D9%84%D8%A5%D8%B3%D9%84%D8%A7%D9%85%D9%8A%D8%A9" TargetMode="External"/><Relationship Id="rId28" Type="http://schemas.openxmlformats.org/officeDocument/2006/relationships/image" Target="media/image7.jpeg"/><Relationship Id="rId10" Type="http://schemas.openxmlformats.org/officeDocument/2006/relationships/hyperlink" Target="https://ar.wikipedia.org/wiki/%D8%A7%D9%84%D8%B7%D8%A8%D8%B9%D8%A7%D9%86%D9%8A%D8%A9"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ar.wikipedia.org/wiki/1870" TargetMode="External"/><Relationship Id="rId14" Type="http://schemas.openxmlformats.org/officeDocument/2006/relationships/hyperlink" Target="https://ar.wikipedia.org/w/index.php?title=%D8%A7%D9%84%D8%B9%D9%84%D9%85_%D8%A7%D9%84%D8%A7%D8%B3%D9%83%D8%AA%D9%84%D9%86%D8%AF%D9%8A&amp;action=edit&amp;redlink=1" TargetMode="External"/><Relationship Id="rId22" Type="http://schemas.openxmlformats.org/officeDocument/2006/relationships/image" Target="media/image5.jpeg"/><Relationship Id="rId27" Type="http://schemas.openxmlformats.org/officeDocument/2006/relationships/image" Target="media/image6.jpeg"/><Relationship Id="rId30"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1331</Words>
  <Characters>7592</Characters>
  <Application>Microsoft Office Word</Application>
  <DocSecurity>0</DocSecurity>
  <Lines>63</Lines>
  <Paragraphs>17</Paragraphs>
  <ScaleCrop>false</ScaleCrop>
  <Company>Enjoy My Fine Releases.</Company>
  <LinksUpToDate>false</LinksUpToDate>
  <CharactersWithSpaces>8906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DR.Ahmed Saker 2O11</cp:lastModifiedBy>
  <cp:revision>1</cp:revision>
  <dcterms:created xsi:type="dcterms:W3CDTF">2020-03-01T14:12:00Z</dcterms:created>
  <dcterms:modified xsi:type="dcterms:W3CDTF">2020-03-01T14:13:00Z</dcterms:modified>
</cp:coreProperties>
</file>