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5B" w:rsidRDefault="00D67E5B" w:rsidP="00D67E5B">
      <w:pPr>
        <w:pStyle w:val="a3"/>
        <w:shd w:val="clear" w:color="auto" w:fill="FFFFFF"/>
        <w:spacing w:before="0"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التمرينات والتشكيلات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فى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دروس التربية الرياضية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أولاًً ــ التمرينات والأوضاع البدنية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فى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درس التربية الرياضية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إن كتابة التمرينات البدنية تحتوى على ثلاثة أقسام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هى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ولنتعرف على كلٍ منها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الإبتدائى</w:t>
      </w:r>
      <w:proofErr w:type="spellEnd"/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يُعرَّف 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الإبتدائى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على أنه الشكل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الذى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يتخذه الجسم قبل بداية الحركة ويُكتب بين قوسين ( ..... ) ، ويتكون من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1- </w:t>
      </w:r>
      <w:r>
        <w:rPr>
          <w:rFonts w:ascii="Helvetica" w:hAnsi="Helvetica" w:cs="Helvetica"/>
          <w:color w:val="1D2129"/>
          <w:sz w:val="23"/>
          <w:szCs w:val="23"/>
          <w:rtl/>
        </w:rPr>
        <w:t>وضع ( أصلى ) فقط مثل : وقوف – جثو – جلوس تربيع (جلوس) – رقود – تعلق</w:t>
      </w:r>
      <w:r>
        <w:rPr>
          <w:rFonts w:ascii="Helvetica" w:hAnsi="Helvetica" w:cs="Helvetica"/>
          <w:color w:val="1D2129"/>
          <w:sz w:val="23"/>
          <w:szCs w:val="23"/>
        </w:rPr>
        <w:t xml:space="preserve"> .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2- </w:t>
      </w:r>
      <w:r>
        <w:rPr>
          <w:rFonts w:ascii="Helvetica" w:hAnsi="Helvetica" w:cs="Helvetica"/>
          <w:color w:val="1D2129"/>
          <w:sz w:val="23"/>
          <w:szCs w:val="23"/>
          <w:rtl/>
        </w:rPr>
        <w:t>وضع ( أصلى + وضع مشتق ) مثل : (وقوف فتحاً) – (وقوف الذراعان عالياً) – (جثو الذراعان أماماً</w:t>
      </w:r>
      <w:r>
        <w:rPr>
          <w:rFonts w:ascii="Helvetica" w:hAnsi="Helvetica" w:cs="Helvetica"/>
          <w:color w:val="1D2129"/>
          <w:sz w:val="23"/>
          <w:szCs w:val="23"/>
        </w:rPr>
        <w:t>) .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3-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وضع ( مشتق من 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الأصلى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) مثل : (نصف وقوف) – (نصف جثو) – (جلوس الجثو</w:t>
      </w:r>
      <w:r>
        <w:rPr>
          <w:rFonts w:ascii="Helvetica" w:hAnsi="Helvetica" w:cs="Helvetica"/>
          <w:color w:val="1D2129"/>
          <w:sz w:val="23"/>
          <w:szCs w:val="23"/>
        </w:rPr>
        <w:t>) .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4-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وضع ( خاص ) مثل : (جلوس على أربع) – (جثو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أفقى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>) – (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إنبطاح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>) – (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إنبطاح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أفقى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>) – (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إنبطاح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مائل</w:t>
      </w:r>
      <w:r>
        <w:rPr>
          <w:rFonts w:ascii="Helvetica" w:hAnsi="Helvetica" w:cs="Helvetica"/>
          <w:color w:val="1D2129"/>
          <w:sz w:val="23"/>
          <w:szCs w:val="23"/>
        </w:rPr>
        <w:t>) .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5-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وضع ( أصلى أو وضع مشتق من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الأصلى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أو وضع خاص + أكثر من وضع مشتق ) : وفى هذه الحالة يُكتب بالترتيب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التالى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 فتحاً.الذراعان جانباً.الرقبة جانباً.ميل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 فتحاً.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إنثناء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>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إنحناء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وقوف.الذراعان أماماً.لف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جثو فتحاً.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إنثناء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عرضاً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نصف وقوف.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إنثناء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>.لف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جلوس على أربع.رجل جانباً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إنبطاح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فتحاً.الذراعان عالياً.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الثنى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جانباً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 فتحاً.ذراع عالياً والأخرى ثبات الوسط.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الثنى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جانباً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الأوضاع الأصلية ( الأساسية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هى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الأوضاع الشائعة السهلة غير المعقدة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التى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يَكثُر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إستخدامها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فى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التمرينات ، وهى تشكِّل أساس أو معظم الأوضاع الأخرى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التى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يتخذها الجسـم ، وتنقسـم إلى خمسـة أوضاع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هـى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الوقوف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معتدلاً ..... قف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الجثــو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ع الركبتين (الأرض) ..... جثو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مبتدءاً بالركبة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، ع الأرض ..... جثو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الجلوس (جلوس التربيع</w:t>
      </w:r>
      <w:r>
        <w:rPr>
          <w:rFonts w:ascii="Helvetica" w:hAnsi="Helvetica" w:cs="Helvetica"/>
          <w:color w:val="1D2129"/>
          <w:sz w:val="23"/>
          <w:szCs w:val="23"/>
        </w:rPr>
        <w:t>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مع تقاطع (تربيع) الساقين ، ع الأرض ..... جلوس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مع تقاطع الساق اليمنى مع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، ع الأرض ..... جلوس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الرقــود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على الظهر (الأرض) ..... رقود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التعلــق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التعلق بالمسك من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تٌُحدد نوع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المسكة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: أعلى-أسفل-المتبادل-المتقاطع ... ) ..... وثب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الأوضاع المشتقة</w:t>
      </w:r>
      <w:r>
        <w:rPr>
          <w:rFonts w:ascii="Helvetica" w:hAnsi="Helvetica" w:cs="Helvetica"/>
          <w:color w:val="1D2129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هى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الأوضاع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التى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تُشتق أو تتفرع من الأوضاع الأصلية الخمسة سواء بتحريك الذراعين أو الرجلين أو الرقبة أو الجذع أو بتحريكها كلها أو بعضها</w:t>
      </w:r>
      <w:r>
        <w:rPr>
          <w:rFonts w:ascii="Helvetica" w:hAnsi="Helvetica" w:cs="Helvetica"/>
          <w:color w:val="1D2129"/>
          <w:sz w:val="23"/>
          <w:szCs w:val="23"/>
        </w:rPr>
        <w:t xml:space="preserve"> .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‌أ) الأوضاع المشتقة بتحريك الذراعين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أمثلة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وقوف.الذراعان أماماً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الذراعين أماماً ..... رفع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الذراعين أسفل ..... خفض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lastRenderedPageBreak/>
        <w:t xml:space="preserve">الرمز يشير إلى "النداء على الحركة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الرجوعية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للتمرين</w:t>
      </w:r>
      <w:r>
        <w:rPr>
          <w:rFonts w:ascii="Helvetica" w:hAnsi="Helvetica" w:cs="Helvetica"/>
          <w:color w:val="1D2129"/>
          <w:sz w:val="23"/>
          <w:szCs w:val="23"/>
        </w:rPr>
        <w:t>"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جثو.ذراع أماماً والأخرى ثبات الوسط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النداء : مع رفع الذراع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أماماً ، اليد اليمنى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فى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الوسط ..... ضع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مع خفض الذراع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أسفل ، الذراع اليمنى أسفل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جلوس.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إنثناء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الذراعين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الذراعين أسفل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إنثناء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عرضاً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الذراعين عرضاً أمام الصدر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الذراعين أسفل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>*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ولا تنس أن تقوم أولاً بالنداء على 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الأصلى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كما هو مذكور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فى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الأوضاع الأصلية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‌ب) الأوضاع المشتقة بتحريك الرجلين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أمثلة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وقوف.فتحاً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بالوثب القدمين متباعدتين ..... ضع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القدم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جانباً ..... ضع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بالوثب القدمين متلاصقتين ..... ضع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القدم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بجوار اليمنى ..... ضع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وقوف.الوضع أماماً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القدم اليمنى أماماً ..... ضع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القدم اليمنى بجوار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اليسرى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..... ضع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القدم الأمامية بجوار الخلفية ..... ضع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وقوف.على المشطين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النداء :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عالياً ..... رفع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عن الأرض ..... رفع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على المشطين ..... قف</w:t>
      </w:r>
      <w:r>
        <w:rPr>
          <w:rFonts w:ascii="Helvetica" w:hAnsi="Helvetica" w:cs="Helvetica"/>
          <w:color w:val="1D2129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أسفل ..... خفض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على الأرض ..... ضع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إقعاء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النداء : مع رفع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عالياً ، الركبتين كاملاً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مع خفض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العقبين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أسفل ، الركبتين كاملاً ..... م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 xml:space="preserve">ولا تنس أن تقوم أولاً بالنداء على 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الأصلى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.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‌ج) الأوضاع المشتقة بتحريك الجذع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أمثلة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وقوف.ميل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الجذع أماماً ..... مل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الجذع عالياً ..... رفع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وقوف.ثنى ) أو ( وقوف.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إنحناء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الجذع أماماً أسفل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الجذع عالياً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الثنى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جانباً ) أو ( وقوف.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إنحناء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جانبى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الجذع جانباً جهة اليمين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الجذع عالياً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وقوف.تقوس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lastRenderedPageBreak/>
        <w:t>النداء : الجذع خلفاً ..... تقوس (ثنى</w:t>
      </w:r>
      <w:r>
        <w:rPr>
          <w:rFonts w:ascii="Helvetica" w:hAnsi="Helvetica" w:cs="Helvetica"/>
          <w:color w:val="1D2129"/>
          <w:sz w:val="23"/>
          <w:szCs w:val="23"/>
        </w:rPr>
        <w:t>)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الجذع أماماً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*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ولا تنس أن تقوم أولاً بالنداء على الوضع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الأصلى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.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الأوضاع الخاصة ( الأخرى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هى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الأوضاع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التى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لا تنطبق عليها الأوضاع الأصلية أو المشتقة</w:t>
      </w:r>
      <w:r>
        <w:rPr>
          <w:rFonts w:ascii="Helvetica" w:hAnsi="Helvetica" w:cs="Helvetica"/>
          <w:color w:val="1D2129"/>
          <w:sz w:val="23"/>
          <w:szCs w:val="23"/>
        </w:rPr>
        <w:t xml:space="preserve"> .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أمثلة</w:t>
      </w:r>
      <w:r>
        <w:rPr>
          <w:rFonts w:ascii="Helvetica" w:hAnsi="Helvetica" w:cs="Helvetica"/>
          <w:color w:val="1D2129"/>
          <w:sz w:val="23"/>
          <w:szCs w:val="23"/>
        </w:rPr>
        <w:t xml:space="preserve"> :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جلوس على أربع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على أربع ..... جلوس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مع وضع اليدين أماماً على الأرض ، الركبتين كاملاً ..... 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الركبتين كاملاً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>وقوف على أربع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على أربع ..... وقوف أو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مع وضع اليدين أماماً على الأرض ، الجذع أماماً أسفل.....ثنى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الجذع عالياً ..... مد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( </w:t>
      </w:r>
      <w:r>
        <w:rPr>
          <w:rFonts w:ascii="Helvetica" w:hAnsi="Helvetica" w:cs="Helvetica"/>
          <w:color w:val="1D2129"/>
          <w:sz w:val="23"/>
          <w:szCs w:val="23"/>
          <w:rtl/>
        </w:rPr>
        <w:t xml:space="preserve">جثو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أفقى</w:t>
      </w:r>
      <w:proofErr w:type="spellEnd"/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</w:p>
    <w:p w:rsidR="00D67E5B" w:rsidRDefault="00D67E5B" w:rsidP="00D67E5B">
      <w:pPr>
        <w:pStyle w:val="a3"/>
        <w:shd w:val="clear" w:color="auto" w:fill="FFFFFF"/>
        <w:spacing w:beforeAutospacing="0" w:afterAutospacing="0"/>
        <w:jc w:val="right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  <w:rtl/>
        </w:rPr>
        <w:t>النداء : مع وضع اليدين أماماً على الأرض ، على الركبتين ..... جثو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مع رفع الجذع عالياً ، الركبتين كاملاً..... مد</w:t>
      </w:r>
      <w:r>
        <w:rPr>
          <w:rFonts w:ascii="Helvetica" w:hAnsi="Helvetica" w:cs="Helvetica"/>
          <w:color w:val="1D2129"/>
          <w:sz w:val="23"/>
          <w:szCs w:val="23"/>
        </w:rPr>
        <w:br/>
        <w:t xml:space="preserve">( </w:t>
      </w:r>
      <w:proofErr w:type="spellStart"/>
      <w:r>
        <w:rPr>
          <w:rFonts w:ascii="Helvetica" w:hAnsi="Helvetica" w:cs="Helvetica"/>
          <w:color w:val="1D2129"/>
          <w:sz w:val="23"/>
          <w:szCs w:val="23"/>
          <w:rtl/>
        </w:rPr>
        <w:t>إنبطاح</w:t>
      </w:r>
      <w:proofErr w:type="spellEnd"/>
      <w:r>
        <w:rPr>
          <w:rFonts w:ascii="Helvetica" w:hAnsi="Helvetica" w:cs="Helvetica"/>
          <w:color w:val="1D2129"/>
          <w:sz w:val="23"/>
          <w:szCs w:val="23"/>
          <w:rtl/>
        </w:rPr>
        <w:t xml:space="preserve"> مائل</w:t>
      </w:r>
      <w:r>
        <w:rPr>
          <w:rFonts w:ascii="Helvetica" w:hAnsi="Helvetica" w:cs="Helvetica"/>
          <w:color w:val="1D2129"/>
          <w:sz w:val="23"/>
          <w:szCs w:val="23"/>
        </w:rPr>
        <w:t xml:space="preserve"> )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النداء : على أربع ..... جلوس ، الركبتين خلفاً ..... مد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  <w:rtl/>
        </w:rPr>
        <w:t>الركبتين أماماً ..... ثنى ، الركبتين كاملاً ..... مد</w:t>
      </w:r>
    </w:p>
    <w:p w:rsidR="00696F10" w:rsidRPr="00D67E5B" w:rsidRDefault="00696F10"/>
    <w:sectPr w:rsidR="00696F10" w:rsidRPr="00D67E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67E5B"/>
    <w:rsid w:val="00696F10"/>
    <w:rsid w:val="00D6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2</cp:revision>
  <dcterms:created xsi:type="dcterms:W3CDTF">2020-03-03T10:04:00Z</dcterms:created>
  <dcterms:modified xsi:type="dcterms:W3CDTF">2020-03-03T10:05:00Z</dcterms:modified>
</cp:coreProperties>
</file>