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CA412A" w:rsidRPr="00CA412A" w:rsidRDefault="00CA412A" w:rsidP="00CA4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firstLine="180"/>
        <w:jc w:val="center"/>
        <w:rPr>
          <w:rFonts w:ascii="Arial" w:hAnsi="Arial" w:cs="Arial"/>
          <w:b/>
          <w:caps/>
          <w:sz w:val="48"/>
          <w:szCs w:val="48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A412A">
        <w:rPr>
          <w:rFonts w:ascii="Arial" w:hAnsi="Arial" w:cs="Arial"/>
          <w:b/>
          <w:caps/>
          <w:sz w:val="48"/>
          <w:szCs w:val="48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أهمية التصميم التعليمي</w:t>
      </w:r>
      <w:bookmarkEnd w:id="0"/>
      <w:r w:rsidRPr="00CA412A">
        <w:rPr>
          <w:rFonts w:ascii="Arial" w:hAnsi="Arial" w:cs="Arial"/>
          <w:b/>
          <w:caps/>
          <w:sz w:val="48"/>
          <w:szCs w:val="48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A412A" w:rsidRDefault="00CA412A" w:rsidP="00CA412A">
      <w:pPr>
        <w:spacing w:after="240"/>
        <w:ind w:firstLine="180"/>
        <w:rPr>
          <w:rFonts w:ascii="Arial" w:hAnsi="Arial" w:cs="Arial"/>
          <w:sz w:val="32"/>
          <w:szCs w:val="32"/>
          <w:rtl/>
        </w:rPr>
      </w:pPr>
      <w:proofErr w:type="spellStart"/>
      <w:r w:rsidRPr="00CA412A">
        <w:rPr>
          <w:rFonts w:ascii="Arial" w:hAnsi="Arial" w:cs="Arial" w:hint="cs"/>
          <w:b/>
          <w:bCs/>
          <w:color w:val="7030A0"/>
          <w:sz w:val="32"/>
          <w:szCs w:val="32"/>
          <w:rtl/>
        </w:rPr>
        <w:t>ا.م.د</w:t>
      </w:r>
      <w:proofErr w:type="spellEnd"/>
      <w:r w:rsidRPr="00CA412A">
        <w:rPr>
          <w:rFonts w:ascii="Arial" w:hAnsi="Arial" w:cs="Arial" w:hint="cs"/>
          <w:b/>
          <w:bCs/>
          <w:color w:val="7030A0"/>
          <w:sz w:val="32"/>
          <w:szCs w:val="32"/>
          <w:rtl/>
        </w:rPr>
        <w:t xml:space="preserve">. سهاد جواد الساكني </w:t>
      </w:r>
      <w:r w:rsidRPr="00CA412A">
        <w:rPr>
          <w:rFonts w:ascii="Arial" w:hAnsi="Arial" w:cs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cs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</w:t>
      </w:r>
      <w:r w:rsidRPr="00CA412A">
        <w:rPr>
          <w:rFonts w:ascii="Arial" w:hAnsi="Arial" w:cs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cs="Arial" w:hint="cs"/>
          <w:b/>
          <w:bCs/>
          <w:color w:val="7030A0"/>
          <w:sz w:val="32"/>
          <w:szCs w:val="32"/>
          <w:rtl/>
        </w:rPr>
        <w:t xml:space="preserve"> الدراسات العليا- كلية التربية الاساسية </w:t>
      </w:r>
      <w:r w:rsidRPr="00CA412A">
        <w:rPr>
          <w:rFonts w:ascii="Arial" w:hAnsi="Arial" w:cs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cs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  <w:r w:rsidRPr="00CA412A">
        <w:rPr>
          <w:rFonts w:ascii="Arial" w:hAnsi="Arial" w:cs="Arial"/>
          <w:b/>
          <w:caps/>
          <w:color w:val="7030A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A71DFA">
        <w:rPr>
          <w:rFonts w:ascii="Arial" w:hAnsi="Arial" w:cs="Arial"/>
          <w:sz w:val="32"/>
          <w:szCs w:val="32"/>
          <w:rtl/>
        </w:rPr>
        <w:br/>
        <w:t>1-تحسين الممارسات التربوية باستعمال نظريات تعليمية أثناء القيام بعملية التعليم بالعمل .</w:t>
      </w:r>
      <w:r w:rsidRPr="00A71DFA">
        <w:rPr>
          <w:rFonts w:ascii="Arial" w:hAnsi="Arial" w:cs="Arial"/>
          <w:sz w:val="32"/>
          <w:szCs w:val="32"/>
          <w:rtl/>
        </w:rPr>
        <w:br/>
      </w:r>
      <w:r w:rsidRPr="00A71DFA">
        <w:rPr>
          <w:rFonts w:ascii="Arial" w:hAnsi="Arial" w:cs="Arial"/>
          <w:sz w:val="32"/>
          <w:szCs w:val="32"/>
          <w:rtl/>
        </w:rPr>
        <w:br/>
        <w:t>2- توفير الجهد والوقت.</w:t>
      </w:r>
      <w:r w:rsidRPr="00A71DFA">
        <w:rPr>
          <w:rFonts w:ascii="Arial" w:hAnsi="Arial" w:cs="Arial"/>
          <w:sz w:val="32"/>
          <w:szCs w:val="32"/>
          <w:rtl/>
        </w:rPr>
        <w:br/>
      </w:r>
      <w:r w:rsidRPr="00A71DFA">
        <w:rPr>
          <w:rFonts w:ascii="Arial" w:hAnsi="Arial" w:cs="Arial"/>
          <w:sz w:val="32"/>
          <w:szCs w:val="32"/>
          <w:rtl/>
        </w:rPr>
        <w:br/>
        <w:t>3- استعمال الوسائل والأجهزة والأدوات التعليمية بطريقة جيده.</w:t>
      </w:r>
      <w:r w:rsidRPr="00A71DFA">
        <w:rPr>
          <w:rFonts w:ascii="Arial" w:hAnsi="Arial" w:cs="Arial"/>
          <w:sz w:val="32"/>
          <w:szCs w:val="32"/>
          <w:rtl/>
        </w:rPr>
        <w:br/>
      </w:r>
      <w:r w:rsidRPr="00A71DFA">
        <w:rPr>
          <w:rFonts w:ascii="Arial" w:hAnsi="Arial" w:cs="Arial"/>
          <w:sz w:val="32"/>
          <w:szCs w:val="32"/>
          <w:rtl/>
        </w:rPr>
        <w:br/>
        <w:t>4- إيجاد علاقة بين المبادئ النظرية والتطبيقية في المواقف التعليمية.</w:t>
      </w:r>
      <w:r w:rsidRPr="00A71DFA">
        <w:rPr>
          <w:rFonts w:ascii="Arial" w:hAnsi="Arial" w:cs="Arial"/>
          <w:sz w:val="32"/>
          <w:szCs w:val="32"/>
          <w:rtl/>
        </w:rPr>
        <w:br/>
      </w:r>
      <w:r w:rsidRPr="00A71DFA">
        <w:rPr>
          <w:rFonts w:ascii="Arial" w:hAnsi="Arial" w:cs="Arial"/>
          <w:sz w:val="32"/>
          <w:szCs w:val="32"/>
          <w:rtl/>
        </w:rPr>
        <w:br/>
        <w:t>5- اعتماد المتعلم على جهده الذاتي أثناء عملية التعلم.</w:t>
      </w:r>
      <w:r w:rsidRPr="00A71DFA">
        <w:rPr>
          <w:rFonts w:ascii="Arial" w:hAnsi="Arial" w:cs="Arial"/>
          <w:sz w:val="32"/>
          <w:szCs w:val="32"/>
          <w:rtl/>
        </w:rPr>
        <w:br/>
      </w:r>
      <w:r w:rsidRPr="00A71DFA">
        <w:rPr>
          <w:rFonts w:ascii="Arial" w:hAnsi="Arial" w:cs="Arial"/>
          <w:sz w:val="32"/>
          <w:szCs w:val="32"/>
          <w:rtl/>
        </w:rPr>
        <w:br/>
        <w:t>6- تفاعل المتعلم مع المادة الدراسية.</w:t>
      </w:r>
      <w:r w:rsidRPr="00A71DFA">
        <w:rPr>
          <w:rFonts w:ascii="Arial" w:hAnsi="Arial" w:cs="Arial"/>
          <w:sz w:val="32"/>
          <w:szCs w:val="32"/>
          <w:rtl/>
        </w:rPr>
        <w:br/>
      </w:r>
      <w:r w:rsidRPr="00A71DFA">
        <w:rPr>
          <w:rFonts w:ascii="Arial" w:hAnsi="Arial" w:cs="Arial"/>
          <w:sz w:val="32"/>
          <w:szCs w:val="32"/>
          <w:rtl/>
        </w:rPr>
        <w:br/>
        <w:t>7- توضيح دور المعلم في تسهيل عملية التعلم.</w:t>
      </w:r>
      <w:r w:rsidRPr="00A71DFA">
        <w:rPr>
          <w:rFonts w:ascii="Arial" w:hAnsi="Arial" w:cs="Arial"/>
          <w:sz w:val="32"/>
          <w:szCs w:val="32"/>
          <w:rtl/>
        </w:rPr>
        <w:br/>
      </w:r>
      <w:r w:rsidRPr="00A71DFA">
        <w:rPr>
          <w:rFonts w:ascii="Arial" w:hAnsi="Arial" w:cs="Arial"/>
          <w:sz w:val="32"/>
          <w:szCs w:val="32"/>
          <w:rtl/>
        </w:rPr>
        <w:br/>
        <w:t>8- تفريغ المعلم للقيام بواجبات تربوية أخرى إضافة إلى التعليم.</w:t>
      </w:r>
      <w:r w:rsidRPr="00A71DFA">
        <w:rPr>
          <w:rFonts w:ascii="Arial" w:hAnsi="Arial" w:cs="Arial"/>
          <w:sz w:val="32"/>
          <w:szCs w:val="32"/>
          <w:rtl/>
        </w:rPr>
        <w:br/>
      </w:r>
      <w:r w:rsidRPr="00A71DFA">
        <w:rPr>
          <w:rFonts w:ascii="Arial" w:hAnsi="Arial" w:cs="Arial"/>
          <w:sz w:val="32"/>
          <w:szCs w:val="32"/>
          <w:rtl/>
        </w:rPr>
        <w:br/>
        <w:t>9- التقويم السليم لتعلم الطلبة وعمل المعلم.</w:t>
      </w:r>
    </w:p>
    <w:p w:rsidR="00162E4F" w:rsidRDefault="00162E4F" w:rsidP="00CA412A"/>
    <w:sectPr w:rsidR="00162E4F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A"/>
    <w:rsid w:val="00126AF7"/>
    <w:rsid w:val="00162E4F"/>
    <w:rsid w:val="007D5AE0"/>
    <w:rsid w:val="00C72EA9"/>
    <w:rsid w:val="00C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2020-03-02T14:09:00Z</dcterms:created>
  <dcterms:modified xsi:type="dcterms:W3CDTF">2020-03-02T14:09:00Z</dcterms:modified>
</cp:coreProperties>
</file>