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A3" w:rsidRDefault="00845BA3" w:rsidP="00845BA3">
      <w:pPr>
        <w:spacing w:after="0"/>
        <w:jc w:val="both"/>
        <w:rPr>
          <w:b/>
          <w:bCs/>
          <w:color w:val="FF0000"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خامسا</w:t>
      </w:r>
      <w:r w:rsidRPr="00A25DDC">
        <w:rPr>
          <w:rFonts w:hint="cs"/>
          <w:b/>
          <w:bCs/>
          <w:sz w:val="32"/>
          <w:szCs w:val="32"/>
          <w:rtl/>
          <w:lang w:bidi="ar-IQ"/>
        </w:rPr>
        <w:t>:</w:t>
      </w:r>
      <w:r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250A2A"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الخط الديواني </w:t>
      </w:r>
      <w:r>
        <w:rPr>
          <w:rFonts w:hint="cs"/>
          <w:b/>
          <w:bCs/>
          <w:color w:val="FF0000"/>
          <w:sz w:val="32"/>
          <w:szCs w:val="32"/>
          <w:rtl/>
          <w:lang w:bidi="ar-IQ"/>
        </w:rPr>
        <w:t>:</w:t>
      </w:r>
    </w:p>
    <w:p w:rsidR="00845BA3" w:rsidRDefault="00845BA3" w:rsidP="00845BA3">
      <w:pPr>
        <w:spacing w:after="0"/>
        <w:jc w:val="both"/>
        <w:rPr>
          <w:b/>
          <w:bCs/>
          <w:color w:val="FF0000"/>
          <w:sz w:val="36"/>
          <w:szCs w:val="36"/>
          <w:rtl/>
          <w:lang w:bidi="ar-IQ"/>
        </w:rPr>
      </w:pPr>
      <w:r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    </w:t>
      </w:r>
      <w:r w:rsidRPr="00BB7C38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</w:t>
      </w:r>
      <w:r w:rsidRPr="00BB7C38">
        <w:rPr>
          <w:rFonts w:hint="cs"/>
          <w:sz w:val="32"/>
          <w:szCs w:val="32"/>
          <w:rtl/>
          <w:lang w:bidi="ar-IQ"/>
        </w:rPr>
        <w:t xml:space="preserve"> إن الخط الديواني خط جميل جدا ومنسق للغاية ، ويستعمل خاصة للمراسلات الملوك والأمراء ، وكذالك لكتابة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البراءات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ومراسيم الأوسمة الرفيعة ، والشهادات الدراسية ، والمستندات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والمعايدات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والبطاقات الشخصية والتحف الفنية الدقيقة . ويسمى الخط ( الهمايوني ) أيضا . وهو يمتاز باستقامة سطوره من أسفلها فقط ولا يحتمل التشكيل وقد ابتكره الخطاطون العثما</w:t>
      </w:r>
      <w:r>
        <w:rPr>
          <w:rFonts w:hint="cs"/>
          <w:sz w:val="32"/>
          <w:szCs w:val="32"/>
          <w:rtl/>
          <w:lang w:bidi="ar-IQ"/>
        </w:rPr>
        <w:t xml:space="preserve">نيون ، </w:t>
      </w:r>
      <w:proofErr w:type="spellStart"/>
      <w:r>
        <w:rPr>
          <w:rFonts w:hint="cs"/>
          <w:sz w:val="32"/>
          <w:szCs w:val="32"/>
          <w:rtl/>
          <w:lang w:bidi="ar-IQ"/>
        </w:rPr>
        <w:t>وابدعو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فيه غاية البراعة. </w:t>
      </w:r>
      <w:r w:rsidRPr="00BB7C38">
        <w:rPr>
          <w:rFonts w:hint="cs"/>
          <w:sz w:val="32"/>
          <w:szCs w:val="32"/>
          <w:rtl/>
          <w:lang w:bidi="ar-IQ"/>
        </w:rPr>
        <w:t xml:space="preserve">وكان أول أمره سرا من أسرار القصور في الدولة العثمانية ،وقد كانت له صورة معقدة تزدحم فيها الكلمات ، وازدحمت اسطره ازدحاما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لايترك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بينها فراغ يسمح بإضافة كلمة إليها أو إي حرف ، وهذا التعقيد كان مقصودا لذاته منعا من تغير النص في تلك الأوراق الرسمية ، وقد كان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كان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في قصر السلطان خطاطون اختصر بكتابة هذا النوع دون غيره من الخطوط ، وأول من وضع قواعده إبراهيم منيف التركي في عهد السلطان العثماني ( محمد الفاتح ) بعد فتح القسطنطينية 857هـ ، ثم قام بتطويره كثير من الخطاطين وأشهرهم مصطفى غزلان حتى سمي بالخط الغزلاني حيث خرج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من مرحلة التعقيد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والأزحام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إلى مرحلة السهولة في القراءة ، وأشهر من كتبه من </w:t>
      </w:r>
      <w:r>
        <w:rPr>
          <w:rFonts w:hint="cs"/>
          <w:sz w:val="32"/>
          <w:szCs w:val="32"/>
          <w:rtl/>
          <w:lang w:bidi="ar-IQ"/>
        </w:rPr>
        <w:t xml:space="preserve">الخطاط </w:t>
      </w:r>
      <w:r w:rsidRPr="00BB7C38">
        <w:rPr>
          <w:rFonts w:hint="cs"/>
          <w:sz w:val="32"/>
          <w:szCs w:val="32"/>
          <w:rtl/>
          <w:lang w:bidi="ar-IQ"/>
        </w:rPr>
        <w:t>الفقيد الراحل هاشم محمد البغدادي ، وصبري الهلالي البغدادي</w:t>
      </w:r>
      <w:r>
        <w:rPr>
          <w:rFonts w:hint="cs"/>
          <w:sz w:val="32"/>
          <w:szCs w:val="32"/>
          <w:rtl/>
          <w:lang w:bidi="ar-IQ"/>
        </w:rPr>
        <w:t>.</w:t>
      </w:r>
    </w:p>
    <w:p w:rsidR="00845BA3" w:rsidRPr="00A25DDC" w:rsidRDefault="00845BA3" w:rsidP="00845BA3">
      <w:pPr>
        <w:spacing w:after="0"/>
        <w:jc w:val="both"/>
        <w:rPr>
          <w:b/>
          <w:bCs/>
          <w:color w:val="FF0000"/>
          <w:sz w:val="36"/>
          <w:szCs w:val="36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6" style="position:absolute;left:0;text-align:left;margin-left:0;margin-top:.3pt;width:368.25pt;height:111.75pt;z-index:251660288" fillcolor="white [3201]" strokecolor="#8064a2 [3207]" strokeweight="2.5pt">
            <v:shadow color="#868686"/>
            <v:textbox>
              <w:txbxContent>
                <w:p w:rsidR="00845BA3" w:rsidRDefault="00845BA3" w:rsidP="00845BA3">
                  <w:r w:rsidRPr="00043FD5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4343400" cy="1297305"/>
                        <wp:effectExtent l="0" t="0" r="0" b="0"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حروف المضفور\CCI08222013_00000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0" cy="129730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7" style="position:absolute;left:0;text-align:left;margin-left:90.75pt;margin-top:.35pt;width:236.25pt;height:141.75pt;z-index:251661312" fillcolor="white [3201]" strokecolor="#8064a2 [3207]" strokeweight="2.5pt">
            <v:shadow color="#868686"/>
            <v:textbox style="mso-next-textbox:#_x0000_s1027">
              <w:txbxContent>
                <w:p w:rsidR="00845BA3" w:rsidRDefault="00845BA3" w:rsidP="00845BA3">
                  <w:r w:rsidRPr="00043FD5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2310130" cy="1565275"/>
                        <wp:effectExtent l="0" t="19050" r="71120" b="53975"/>
                        <wp:docPr id="13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حروف المضفور\CCI09022013_0000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130" cy="15652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Default="00845BA3" w:rsidP="00845BA3">
      <w:pPr>
        <w:rPr>
          <w:sz w:val="32"/>
          <w:szCs w:val="32"/>
          <w:rtl/>
          <w:lang w:bidi="ar-IQ"/>
        </w:rPr>
      </w:pPr>
    </w:p>
    <w:p w:rsidR="00845BA3" w:rsidRPr="00BB7C38" w:rsidRDefault="00845BA3" w:rsidP="00845BA3">
      <w:pPr>
        <w:rPr>
          <w:sz w:val="32"/>
          <w:szCs w:val="32"/>
          <w:rtl/>
          <w:lang w:bidi="ar-IQ"/>
        </w:rPr>
      </w:pPr>
    </w:p>
    <w:p w:rsidR="00845BA3" w:rsidRPr="00BB7C38" w:rsidRDefault="00845BA3" w:rsidP="00845BA3">
      <w:pPr>
        <w:jc w:val="center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لشكل  يوضح</w:t>
      </w:r>
      <w:r w:rsidRPr="00BB7C38">
        <w:rPr>
          <w:rFonts w:hint="cs"/>
          <w:sz w:val="32"/>
          <w:szCs w:val="32"/>
          <w:rtl/>
          <w:lang w:bidi="ar-IQ"/>
        </w:rPr>
        <w:t xml:space="preserve"> كتابة بالخط الديواني</w:t>
      </w: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>سادسا:</w:t>
      </w:r>
      <w:r w:rsidRPr="00BB7C38"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خط الجلي الديواني :</w:t>
      </w:r>
      <w:r w:rsidRPr="00BB7C38">
        <w:rPr>
          <w:rFonts w:hint="cs"/>
          <w:sz w:val="36"/>
          <w:szCs w:val="36"/>
          <w:rtl/>
          <w:lang w:bidi="ar-IQ"/>
        </w:rPr>
        <w:t xml:space="preserve"> </w:t>
      </w: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       </w:t>
      </w:r>
      <w:r w:rsidRPr="00BB7C38">
        <w:rPr>
          <w:rFonts w:hint="cs"/>
          <w:sz w:val="32"/>
          <w:szCs w:val="32"/>
          <w:rtl/>
          <w:lang w:bidi="ar-IQ"/>
        </w:rPr>
        <w:t xml:space="preserve">هو فرع من فروع الخط الديواني ظهر في نهاية القرن العاشر وأوائل القرن  الحادي عشر الهجري ، وهو خط بهيج لطيف ، متداخل الحروف ، كالأغصان والأوراق ، تكثر فيه الحركات والنقاط الصغيرة ، بحيث تملأ الفراغات بين الحروف ، وتصعب قراءته على غير المختصين وهو ترف فني عال ابتكره الخطاط التركي البارع إبراهيم منيف وسماه ( جلي ديواني ) وهي تسمية معكوسة كأنها من </w:t>
      </w:r>
      <w:r>
        <w:rPr>
          <w:rFonts w:hint="cs"/>
          <w:sz w:val="32"/>
          <w:szCs w:val="32"/>
          <w:rtl/>
          <w:lang w:bidi="ar-IQ"/>
        </w:rPr>
        <w:t>الأضداد . وكان الأولى إن يسمى (مطموس الديواني) أو (خفي الديواني</w:t>
      </w:r>
      <w:r w:rsidRPr="00BB7C38">
        <w:rPr>
          <w:rFonts w:hint="cs"/>
          <w:sz w:val="32"/>
          <w:szCs w:val="32"/>
          <w:rtl/>
          <w:lang w:bidi="ar-IQ"/>
        </w:rPr>
        <w:t xml:space="preserve">) وتكتب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على الأغلب الشهادات العلمية ، والمستندات والصكوك ، وشهادات المعارض والعملة الورقية . والبطاقات الشخصية . وغير ذلك من مظاهر الزينة والترف .ويكون جماله في السطور بارزا أكثر من جماله في الكلمة المفردة ، وأشهر من كتب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به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النابغة هاشم البغدادي والشيخ عبد العزيز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الرفاعي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من مصر والشيخ نسيم </w:t>
      </w:r>
      <w:r>
        <w:rPr>
          <w:rFonts w:hint="cs"/>
          <w:sz w:val="32"/>
          <w:szCs w:val="32"/>
          <w:rtl/>
          <w:lang w:bidi="ar-IQ"/>
        </w:rPr>
        <w:t>مكارم في لبنان .</w:t>
      </w: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8" style="position:absolute;left:0;text-align:left;margin-left:-18.75pt;margin-top:6.35pt;width:427.5pt;height:174pt;z-index:251662336" fillcolor="white [3201]" strokecolor="#8064a2 [3207]" strokeweight="2.5pt">
            <v:shadow color="#868686"/>
            <v:textbox>
              <w:txbxContent>
                <w:p w:rsidR="00845BA3" w:rsidRDefault="00845BA3" w:rsidP="00845BA3">
                  <w:r w:rsidRPr="00043FD5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5093970" cy="2164362"/>
                        <wp:effectExtent l="0" t="19050" r="68580" b="64488"/>
                        <wp:docPr id="14" name="صورة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كتاب الخط العربي\CCI09182013_00008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3970" cy="216436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</w:p>
    <w:p w:rsidR="00845BA3" w:rsidRDefault="00845BA3" w:rsidP="00845BA3">
      <w:pPr>
        <w:jc w:val="both"/>
        <w:rPr>
          <w:sz w:val="32"/>
          <w:szCs w:val="32"/>
          <w:rtl/>
          <w:lang w:bidi="ar-IQ"/>
        </w:rPr>
      </w:pPr>
    </w:p>
    <w:p w:rsidR="00845BA3" w:rsidRDefault="00845BA3" w:rsidP="00845BA3">
      <w:pPr>
        <w:jc w:val="center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الشكل </w:t>
      </w:r>
      <w:r w:rsidRPr="00BB7C38">
        <w:rPr>
          <w:rFonts w:hint="cs"/>
          <w:sz w:val="32"/>
          <w:szCs w:val="32"/>
          <w:rtl/>
          <w:lang w:bidi="ar-IQ"/>
        </w:rPr>
        <w:t>يوضح كتابة خط الجلي الديواني</w:t>
      </w:r>
    </w:p>
    <w:p w:rsidR="00845BA3" w:rsidRDefault="00845BA3" w:rsidP="00845BA3">
      <w:pPr>
        <w:rPr>
          <w:rtl/>
          <w:lang w:bidi="ar-IQ"/>
        </w:rPr>
      </w:pPr>
    </w:p>
    <w:p w:rsidR="00845BA3" w:rsidRPr="00043FD5" w:rsidRDefault="00845BA3" w:rsidP="00845BA3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الشكل يوضح كتابة خط الجلي الديواني </w:t>
      </w:r>
    </w:p>
    <w:p w:rsidR="00845BA3" w:rsidRPr="00BB7C38" w:rsidRDefault="00845BA3" w:rsidP="00845BA3">
      <w:pPr>
        <w:rPr>
          <w:sz w:val="32"/>
          <w:szCs w:val="32"/>
          <w:rtl/>
          <w:lang w:bidi="ar-IQ"/>
        </w:rPr>
      </w:pPr>
      <w:r w:rsidRPr="00BB7C38">
        <w:rPr>
          <w:rFonts w:hint="cs"/>
          <w:b/>
          <w:bCs/>
          <w:color w:val="FF0000"/>
          <w:sz w:val="32"/>
          <w:szCs w:val="32"/>
          <w:rtl/>
          <w:lang w:bidi="ar-IQ"/>
        </w:rPr>
        <w:t>خصائص الديواني والجلي الديواني</w:t>
      </w:r>
      <w:r w:rsidRPr="00BB7C38">
        <w:rPr>
          <w:rFonts w:hint="cs"/>
          <w:sz w:val="32"/>
          <w:szCs w:val="32"/>
          <w:rtl/>
          <w:lang w:bidi="ar-IQ"/>
        </w:rPr>
        <w:t xml:space="preserve"> : </w:t>
      </w:r>
    </w:p>
    <w:p w:rsidR="00845BA3" w:rsidRPr="00BB7C38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يمتاز الخط الديواني بأن حروفه ملتوية أكثر منها في الأنواع الأخرى . </w:t>
      </w:r>
    </w:p>
    <w:p w:rsidR="00845BA3" w:rsidRPr="00BB7C38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 xml:space="preserve">يمتاز بالمرونة الكاملة ودرجة الميل فيه أكثر من درجة الميل في إي نوع أخر من الخطوط العربية . </w:t>
      </w:r>
    </w:p>
    <w:p w:rsidR="00845BA3" w:rsidRPr="00BB7C38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حروفه متشابكة وذات زوائد رفيعة متدلية من إطرافها العليا</w:t>
      </w:r>
      <w:r>
        <w:rPr>
          <w:rFonts w:hint="cs"/>
          <w:sz w:val="32"/>
          <w:szCs w:val="32"/>
          <w:rtl/>
          <w:lang w:bidi="ar-IQ"/>
        </w:rPr>
        <w:t xml:space="preserve"> ، في الغالب من الصعب الكتابة ب</w:t>
      </w:r>
      <w:r w:rsidRPr="00BB7C38">
        <w:rPr>
          <w:rFonts w:hint="cs"/>
          <w:sz w:val="32"/>
          <w:szCs w:val="32"/>
          <w:rtl/>
          <w:lang w:bidi="ar-IQ"/>
        </w:rPr>
        <w:t>هاو</w:t>
      </w:r>
      <w:r>
        <w:rPr>
          <w:rFonts w:hint="cs"/>
          <w:sz w:val="32"/>
          <w:szCs w:val="32"/>
          <w:rtl/>
          <w:lang w:bidi="ar-IQ"/>
        </w:rPr>
        <w:t>ٍ</w:t>
      </w:r>
      <w:r w:rsidRPr="00BB7C38">
        <w:rPr>
          <w:rFonts w:hint="cs"/>
          <w:sz w:val="32"/>
          <w:szCs w:val="32"/>
          <w:rtl/>
          <w:lang w:bidi="ar-IQ"/>
        </w:rPr>
        <w:t xml:space="preserve"> قراءته ولذا ه</w:t>
      </w:r>
      <w:r w:rsidRPr="00BB7C38">
        <w:rPr>
          <w:rFonts w:hint="eastAsia"/>
          <w:sz w:val="32"/>
          <w:szCs w:val="32"/>
          <w:rtl/>
          <w:lang w:bidi="ar-IQ"/>
        </w:rPr>
        <w:t>و</w:t>
      </w:r>
      <w:r w:rsidRPr="00BB7C38">
        <w:rPr>
          <w:rFonts w:hint="cs"/>
          <w:sz w:val="32"/>
          <w:szCs w:val="32"/>
          <w:rtl/>
          <w:lang w:bidi="ar-IQ"/>
        </w:rPr>
        <w:t xml:space="preserve"> صعب التزوير .</w:t>
      </w:r>
    </w:p>
    <w:p w:rsidR="00845BA3" w:rsidRPr="00BB7C38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lastRenderedPageBreak/>
        <w:t xml:space="preserve">هناك نوع يسمى ديواني رقعة ، وهو ما كان خاليا من الشكل والتزويق ولا بد من استقامة سطوره من أسفل فقط . </w:t>
      </w:r>
    </w:p>
    <w:p w:rsidR="00845BA3" w:rsidRPr="00BB7C38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وهناك نوع يسمى جلي ديواني وهو ما تدخلت حروفه في بعض وكانت سطوره مستقيمة من أعل</w:t>
      </w:r>
      <w:r>
        <w:rPr>
          <w:rFonts w:hint="cs"/>
          <w:sz w:val="32"/>
          <w:szCs w:val="32"/>
          <w:rtl/>
          <w:lang w:bidi="ar-IQ"/>
        </w:rPr>
        <w:t xml:space="preserve">ى </w:t>
      </w:r>
      <w:r w:rsidRPr="00BB7C38">
        <w:rPr>
          <w:rFonts w:hint="cs"/>
          <w:sz w:val="32"/>
          <w:szCs w:val="32"/>
          <w:rtl/>
          <w:lang w:bidi="ar-IQ"/>
        </w:rPr>
        <w:t xml:space="preserve">ومن أسفل ، ولا بد من تشكيله بالحركات وزخرفته بالنقاط حتى يكون كالقطعة الواحدة . </w:t>
      </w:r>
    </w:p>
    <w:p w:rsidR="00845BA3" w:rsidRPr="00BB7C38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الديواني الجلي يجئ مشكو ل</w:t>
      </w:r>
      <w:r w:rsidRPr="00BB7C38">
        <w:rPr>
          <w:rFonts w:hint="eastAsia"/>
          <w:sz w:val="32"/>
          <w:szCs w:val="32"/>
          <w:rtl/>
          <w:lang w:bidi="ar-IQ"/>
        </w:rPr>
        <w:t>ا</w:t>
      </w:r>
      <w:r w:rsidRPr="00BB7C38">
        <w:rPr>
          <w:rFonts w:hint="cs"/>
          <w:sz w:val="32"/>
          <w:szCs w:val="32"/>
          <w:rtl/>
          <w:lang w:bidi="ar-IQ"/>
        </w:rPr>
        <w:t xml:space="preserve"> تماما ، ومع نقاط مربعة </w:t>
      </w:r>
      <w:proofErr w:type="spellStart"/>
      <w:r w:rsidRPr="00BB7C38">
        <w:rPr>
          <w:rFonts w:hint="cs"/>
          <w:sz w:val="32"/>
          <w:szCs w:val="32"/>
          <w:rtl/>
          <w:lang w:bidi="ar-IQ"/>
        </w:rPr>
        <w:t>وتزيينات</w:t>
      </w:r>
      <w:proofErr w:type="spellEnd"/>
      <w:r w:rsidRPr="00BB7C38">
        <w:rPr>
          <w:rFonts w:hint="cs"/>
          <w:sz w:val="32"/>
          <w:szCs w:val="32"/>
          <w:rtl/>
          <w:lang w:bidi="ar-IQ"/>
        </w:rPr>
        <w:t xml:space="preserve"> بنقاط دقيق</w:t>
      </w:r>
      <w:r w:rsidRPr="00BB7C38">
        <w:rPr>
          <w:rFonts w:hint="eastAsia"/>
          <w:sz w:val="32"/>
          <w:szCs w:val="32"/>
          <w:rtl/>
          <w:lang w:bidi="ar-IQ"/>
        </w:rPr>
        <w:t>ة</w:t>
      </w:r>
      <w:r w:rsidRPr="00BB7C38">
        <w:rPr>
          <w:rFonts w:hint="cs"/>
          <w:sz w:val="32"/>
          <w:szCs w:val="32"/>
          <w:rtl/>
          <w:lang w:bidi="ar-IQ"/>
        </w:rPr>
        <w:t xml:space="preserve"> ، بحيث أنهم يملئون الخط بالشكل والنقط</w:t>
      </w:r>
      <w:r>
        <w:rPr>
          <w:rFonts w:hint="cs"/>
          <w:sz w:val="32"/>
          <w:szCs w:val="32"/>
          <w:rtl/>
          <w:lang w:bidi="ar-IQ"/>
        </w:rPr>
        <w:t xml:space="preserve">ة محل الكتابة في الطول والعرض. </w:t>
      </w:r>
    </w:p>
    <w:p w:rsidR="00845BA3" w:rsidRDefault="00845BA3" w:rsidP="00845BA3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  <w:lang w:bidi="ar-IQ"/>
        </w:rPr>
      </w:pPr>
      <w:r w:rsidRPr="00BB7C38">
        <w:rPr>
          <w:rFonts w:hint="cs"/>
          <w:sz w:val="32"/>
          <w:szCs w:val="32"/>
          <w:rtl/>
          <w:lang w:bidi="ar-IQ"/>
        </w:rPr>
        <w:t>إن أ</w:t>
      </w:r>
      <w:r>
        <w:rPr>
          <w:rFonts w:hint="cs"/>
          <w:sz w:val="32"/>
          <w:szCs w:val="32"/>
          <w:rtl/>
          <w:lang w:bidi="ar-IQ"/>
        </w:rPr>
        <w:t>صل رسم الخط الديواني تكتب مباشر</w:t>
      </w:r>
      <w:r w:rsidRPr="00BB7C38">
        <w:rPr>
          <w:rFonts w:hint="cs"/>
          <w:sz w:val="32"/>
          <w:szCs w:val="32"/>
          <w:rtl/>
          <w:lang w:bidi="ar-IQ"/>
        </w:rPr>
        <w:t>ة بعرض القلم ،ويتم التعديل بقلم أدق حتى في حروفه ذات الأذناب المرسل</w:t>
      </w:r>
      <w:r>
        <w:rPr>
          <w:rFonts w:hint="cs"/>
          <w:sz w:val="32"/>
          <w:szCs w:val="32"/>
          <w:rtl/>
          <w:lang w:bidi="ar-IQ"/>
        </w:rPr>
        <w:t>ة الدقيقة وهي (الألف،والراء،الدال،الواو</w:t>
      </w:r>
      <w:r w:rsidRPr="00BB7C38">
        <w:rPr>
          <w:rFonts w:hint="cs"/>
          <w:sz w:val="32"/>
          <w:szCs w:val="32"/>
          <w:rtl/>
          <w:lang w:bidi="ar-IQ"/>
        </w:rPr>
        <w:t xml:space="preserve">) </w:t>
      </w:r>
    </w:p>
    <w:p w:rsidR="00845BA3" w:rsidRPr="00AE6FAD" w:rsidRDefault="00845BA3" w:rsidP="00845BA3">
      <w:pPr>
        <w:spacing w:after="0"/>
        <w:jc w:val="both"/>
        <w:rPr>
          <w:sz w:val="32"/>
          <w:szCs w:val="32"/>
          <w:rtl/>
          <w:lang w:bidi="ar-IQ"/>
        </w:rPr>
      </w:pPr>
    </w:p>
    <w:p w:rsidR="00845BA3" w:rsidRDefault="00845BA3" w:rsidP="00845BA3">
      <w:pPr>
        <w:spacing w:after="0"/>
        <w:jc w:val="both"/>
        <w:rPr>
          <w:sz w:val="32"/>
          <w:szCs w:val="32"/>
          <w:rtl/>
          <w:lang w:bidi="ar-IQ"/>
        </w:rPr>
      </w:pPr>
    </w:p>
    <w:p w:rsidR="00845BA3" w:rsidRPr="00684563" w:rsidRDefault="00845BA3" w:rsidP="00845BA3">
      <w:pPr>
        <w:spacing w:after="0"/>
        <w:jc w:val="both"/>
        <w:rPr>
          <w:sz w:val="32"/>
          <w:szCs w:val="32"/>
          <w:lang w:bidi="ar-IQ"/>
        </w:rPr>
      </w:pPr>
      <w:r w:rsidRPr="00684563">
        <w:rPr>
          <w:rFonts w:hint="cs"/>
          <w:sz w:val="32"/>
          <w:szCs w:val="32"/>
          <w:rtl/>
          <w:lang w:bidi="ar-IQ"/>
        </w:rPr>
        <w:t xml:space="preserve"> </w:t>
      </w:r>
    </w:p>
    <w:p w:rsidR="007E1AE5" w:rsidRPr="00845BA3" w:rsidRDefault="007E1AE5"/>
    <w:sectPr w:rsidR="007E1AE5" w:rsidRPr="00845BA3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2653C"/>
    <w:multiLevelType w:val="hybridMultilevel"/>
    <w:tmpl w:val="686E9FC4"/>
    <w:lvl w:ilvl="0" w:tplc="524EFC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845BA3"/>
    <w:rsid w:val="005B52EA"/>
    <w:rsid w:val="00656FAA"/>
    <w:rsid w:val="007E1AE5"/>
    <w:rsid w:val="00845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A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BA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4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45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2429</Characters>
  <Application>Microsoft Office Word</Application>
  <DocSecurity>0</DocSecurity>
  <Lines>20</Lines>
  <Paragraphs>5</Paragraphs>
  <ScaleCrop>false</ScaleCrop>
  <Company>SACC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2020-03-05T03:39:00Z</dcterms:created>
  <dcterms:modified xsi:type="dcterms:W3CDTF">2020-03-05T03:39:00Z</dcterms:modified>
</cp:coreProperties>
</file>