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F02" w:rsidRDefault="00051F02" w:rsidP="00051F02">
      <w:pPr>
        <w:spacing w:after="0" w:line="240" w:lineRule="auto"/>
        <w:jc w:val="both"/>
        <w:rPr>
          <w:sz w:val="36"/>
          <w:szCs w:val="36"/>
          <w:rtl/>
          <w:lang w:bidi="ar-IQ"/>
        </w:rPr>
      </w:pPr>
      <w:r w:rsidRPr="00BB7C38">
        <w:rPr>
          <w:rFonts w:hint="cs"/>
          <w:b/>
          <w:bCs/>
          <w:color w:val="FF0000"/>
          <w:sz w:val="36"/>
          <w:szCs w:val="36"/>
          <w:rtl/>
          <w:lang w:bidi="ar-IQ"/>
        </w:rPr>
        <w:t>خط النسخ :</w:t>
      </w:r>
      <w:r w:rsidRPr="00BB7C38">
        <w:rPr>
          <w:rFonts w:hint="cs"/>
          <w:sz w:val="36"/>
          <w:szCs w:val="36"/>
          <w:rtl/>
          <w:lang w:bidi="ar-IQ"/>
        </w:rPr>
        <w:t xml:space="preserve"> </w:t>
      </w:r>
    </w:p>
    <w:p w:rsidR="00051F02" w:rsidRPr="00BB7C38" w:rsidRDefault="00051F02" w:rsidP="00051F02">
      <w:pPr>
        <w:spacing w:after="0" w:line="240" w:lineRule="auto"/>
        <w:jc w:val="both"/>
        <w:rPr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 xml:space="preserve">     </w:t>
      </w:r>
      <w:r w:rsidRPr="00BB7C38">
        <w:rPr>
          <w:rFonts w:hint="cs"/>
          <w:sz w:val="32"/>
          <w:szCs w:val="32"/>
          <w:rtl/>
          <w:lang w:bidi="ar-IQ"/>
        </w:rPr>
        <w:t>هو احد أنواع الخطوط الستة التي ابتكرها ( أبو عبد الل</w:t>
      </w:r>
      <w:r w:rsidRPr="00BB7C38">
        <w:rPr>
          <w:rFonts w:hint="eastAsia"/>
          <w:sz w:val="32"/>
          <w:szCs w:val="32"/>
          <w:rtl/>
          <w:lang w:bidi="ar-IQ"/>
        </w:rPr>
        <w:t>ه</w:t>
      </w:r>
      <w:r w:rsidRPr="00BB7C38">
        <w:rPr>
          <w:rFonts w:hint="cs"/>
          <w:sz w:val="32"/>
          <w:szCs w:val="32"/>
          <w:rtl/>
          <w:lang w:bidi="ar-IQ"/>
        </w:rPr>
        <w:t xml:space="preserve"> الحسن بن مقلة ) اخو الوزير (أبو علي بن مقلة ) ، ولكن هناك رأي يقول : إن خط النسخ أقدم من ابن مقلة بكثير ، وانه مستعمل في دواوين الكتابة سنة 40 هـ والنسخ المخطوطة من المصاحف السابقة للقرن الرابع الهجري مكتوبة بخط الكوفي ، ومنها بخط النسخ ، ويحتمل إن علماء الكوفة اقتبسوه مباشرة من احد الخطوط القديمة لجزيرة العرب . وكان يدعون خط النسخ بالقرآني ، لأنهم كانوا يكتبون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به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القرآن الكريم ، وسمو النسخ كذلك الثلث الرقيق ،والذي غدا ناسخ الخطوط والذي كتبوا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به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اغلب كتبهم ،  ويقول صاحب تاريخ الخط العربي : وأما النسخ فقد سمي لأن الكتاب كانوا ينسخون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به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المصاحف ، ويكتبون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به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المؤلفات ، وهو مشتق من الجليل ، أو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الطومار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.</w:t>
      </w:r>
    </w:p>
    <w:p w:rsidR="00051F02" w:rsidRPr="00BB7C38" w:rsidRDefault="00051F02" w:rsidP="00051F02">
      <w:pPr>
        <w:pStyle w:val="a3"/>
        <w:jc w:val="both"/>
        <w:rPr>
          <w:b/>
          <w:bCs/>
          <w:sz w:val="32"/>
          <w:szCs w:val="32"/>
          <w:rtl/>
          <w:lang w:bidi="ar-IQ"/>
        </w:rPr>
      </w:pPr>
      <w:r>
        <w:rPr>
          <w:b/>
          <w:bCs/>
          <w:noProof/>
          <w:sz w:val="32"/>
          <w:szCs w:val="32"/>
          <w:rtl/>
        </w:rPr>
        <w:pict>
          <v:rect id="_x0000_s1026" style="position:absolute;left:0;text-align:left;margin-left:0;margin-top:7.25pt;width:384pt;height:97.5pt;z-index:251660288" fillcolor="white [3201]" strokecolor="#8064a2 [3207]" strokeweight="2.5pt">
            <v:shadow color="#868686"/>
            <v:textbox>
              <w:txbxContent>
                <w:p w:rsidR="00051F02" w:rsidRDefault="00051F02" w:rsidP="00051F02">
                  <w:r w:rsidRPr="009C70FF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4684395" cy="1096037"/>
                        <wp:effectExtent l="0" t="19050" r="78105" b="66013"/>
                        <wp:docPr id="8" name="صورة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حروف المضفور\CCI08212013_00001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4395" cy="109603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051F02" w:rsidRPr="00BB7C38" w:rsidRDefault="00051F02" w:rsidP="00051F02">
      <w:pPr>
        <w:pStyle w:val="a3"/>
        <w:jc w:val="both"/>
        <w:rPr>
          <w:b/>
          <w:bCs/>
          <w:sz w:val="32"/>
          <w:szCs w:val="32"/>
          <w:rtl/>
          <w:lang w:bidi="ar-IQ"/>
        </w:rPr>
      </w:pPr>
    </w:p>
    <w:p w:rsidR="00051F02" w:rsidRPr="00BB7C38" w:rsidRDefault="00051F02" w:rsidP="00051F02">
      <w:pPr>
        <w:pStyle w:val="a3"/>
        <w:jc w:val="both"/>
        <w:rPr>
          <w:b/>
          <w:bCs/>
          <w:sz w:val="32"/>
          <w:szCs w:val="32"/>
          <w:rtl/>
          <w:lang w:bidi="ar-IQ"/>
        </w:rPr>
      </w:pPr>
    </w:p>
    <w:p w:rsidR="00051F02" w:rsidRPr="00BB7C38" w:rsidRDefault="00051F02" w:rsidP="00051F02">
      <w:pPr>
        <w:pStyle w:val="a3"/>
        <w:jc w:val="both"/>
        <w:rPr>
          <w:b/>
          <w:bCs/>
          <w:sz w:val="32"/>
          <w:szCs w:val="32"/>
          <w:rtl/>
          <w:lang w:bidi="ar-IQ"/>
        </w:rPr>
      </w:pPr>
    </w:p>
    <w:p w:rsidR="00051F02" w:rsidRPr="00BB7C38" w:rsidRDefault="00051F02" w:rsidP="00051F02">
      <w:pPr>
        <w:pStyle w:val="a3"/>
        <w:jc w:val="both"/>
        <w:rPr>
          <w:b/>
          <w:bCs/>
          <w:sz w:val="32"/>
          <w:szCs w:val="32"/>
          <w:rtl/>
          <w:lang w:bidi="ar-IQ"/>
        </w:rPr>
      </w:pPr>
    </w:p>
    <w:p w:rsidR="00051F02" w:rsidRPr="00BB7C38" w:rsidRDefault="00051F02" w:rsidP="00051F02">
      <w:pPr>
        <w:pStyle w:val="a3"/>
        <w:jc w:val="both"/>
        <w:rPr>
          <w:b/>
          <w:bCs/>
          <w:sz w:val="32"/>
          <w:szCs w:val="32"/>
          <w:rtl/>
          <w:lang w:bidi="ar-IQ"/>
        </w:rPr>
      </w:pPr>
    </w:p>
    <w:p w:rsidR="00051F02" w:rsidRPr="00BB7C38" w:rsidRDefault="00051F02" w:rsidP="00051F02">
      <w:pPr>
        <w:pStyle w:val="a3"/>
        <w:jc w:val="both"/>
        <w:rPr>
          <w:b/>
          <w:bCs/>
          <w:sz w:val="32"/>
          <w:szCs w:val="32"/>
          <w:rtl/>
          <w:lang w:bidi="ar-IQ"/>
        </w:rPr>
      </w:pPr>
      <w:r>
        <w:rPr>
          <w:b/>
          <w:bCs/>
          <w:noProof/>
          <w:sz w:val="32"/>
          <w:szCs w:val="32"/>
          <w:rtl/>
        </w:rPr>
        <w:pict>
          <v:rect id="_x0000_s1027" style="position:absolute;left:0;text-align:left;margin-left:29.25pt;margin-top:4.35pt;width:345pt;height:122.25pt;z-index:251661312" fillcolor="white [3201]" strokecolor="#8064a2 [3207]" strokeweight="2.5pt">
            <v:shadow color="#868686"/>
            <v:textbox>
              <w:txbxContent>
                <w:p w:rsidR="00051F02" w:rsidRDefault="00051F02" w:rsidP="00051F02">
                  <w:pPr>
                    <w:rPr>
                      <w:rtl/>
                    </w:rPr>
                  </w:pPr>
                  <w:r w:rsidRPr="009C70FF">
                    <w:rPr>
                      <w:rFonts w:cs="Arial" w:hint="cs"/>
                      <w:noProof/>
                      <w:rtl/>
                    </w:rPr>
                    <w:drawing>
                      <wp:inline distT="0" distB="0" distL="0" distR="0">
                        <wp:extent cx="4008120" cy="1290098"/>
                        <wp:effectExtent l="0" t="19050" r="68580" b="62452"/>
                        <wp:docPr id="9" name="صورة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حروف المضفور\CCI08212013_00011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8120" cy="1290098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1F02" w:rsidRDefault="00051F02" w:rsidP="00051F02"/>
              </w:txbxContent>
            </v:textbox>
            <w10:wrap anchorx="page"/>
          </v:rect>
        </w:pict>
      </w:r>
    </w:p>
    <w:p w:rsidR="00051F02" w:rsidRPr="00BB7C38" w:rsidRDefault="00051F02" w:rsidP="00051F02">
      <w:pPr>
        <w:pStyle w:val="a3"/>
        <w:jc w:val="both"/>
        <w:rPr>
          <w:b/>
          <w:bCs/>
          <w:sz w:val="32"/>
          <w:szCs w:val="32"/>
          <w:rtl/>
          <w:lang w:bidi="ar-IQ"/>
        </w:rPr>
      </w:pPr>
    </w:p>
    <w:p w:rsidR="00051F02" w:rsidRPr="00BB7C38" w:rsidRDefault="00051F02" w:rsidP="00051F02">
      <w:pPr>
        <w:pStyle w:val="a3"/>
        <w:jc w:val="both"/>
        <w:rPr>
          <w:b/>
          <w:bCs/>
          <w:sz w:val="32"/>
          <w:szCs w:val="32"/>
          <w:rtl/>
          <w:lang w:bidi="ar-IQ"/>
        </w:rPr>
      </w:pPr>
    </w:p>
    <w:p w:rsidR="00051F02" w:rsidRPr="00BB7C38" w:rsidRDefault="00051F02" w:rsidP="00051F02">
      <w:pPr>
        <w:pStyle w:val="a3"/>
        <w:jc w:val="both"/>
        <w:rPr>
          <w:b/>
          <w:bCs/>
          <w:sz w:val="32"/>
          <w:szCs w:val="32"/>
          <w:rtl/>
          <w:lang w:bidi="ar-IQ"/>
        </w:rPr>
      </w:pPr>
    </w:p>
    <w:p w:rsidR="00051F02" w:rsidRDefault="00051F02" w:rsidP="00051F02">
      <w:pPr>
        <w:jc w:val="both"/>
        <w:rPr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 xml:space="preserve">                                  </w:t>
      </w:r>
    </w:p>
    <w:p w:rsidR="00051F02" w:rsidRDefault="00051F02" w:rsidP="00051F02">
      <w:pPr>
        <w:jc w:val="both"/>
        <w:rPr>
          <w:b/>
          <w:bCs/>
          <w:sz w:val="32"/>
          <w:szCs w:val="32"/>
          <w:rtl/>
          <w:lang w:bidi="ar-IQ"/>
        </w:rPr>
      </w:pPr>
    </w:p>
    <w:p w:rsidR="00051F02" w:rsidRPr="00AD34A5" w:rsidRDefault="00051F02" w:rsidP="00051F02">
      <w:pPr>
        <w:jc w:val="both"/>
        <w:rPr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 xml:space="preserve">                              الشكل </w:t>
      </w:r>
      <w:r w:rsidRPr="00AD34A5">
        <w:rPr>
          <w:rFonts w:hint="cs"/>
          <w:b/>
          <w:bCs/>
          <w:sz w:val="32"/>
          <w:szCs w:val="32"/>
          <w:rtl/>
          <w:lang w:bidi="ar-IQ"/>
        </w:rPr>
        <w:t>يوضح كتابة خط النسخ</w:t>
      </w:r>
    </w:p>
    <w:p w:rsidR="00051F02" w:rsidRPr="00BB7C38" w:rsidRDefault="00051F02" w:rsidP="00051F02">
      <w:pPr>
        <w:pStyle w:val="a3"/>
        <w:jc w:val="both"/>
        <w:rPr>
          <w:b/>
          <w:bCs/>
          <w:sz w:val="36"/>
          <w:szCs w:val="36"/>
          <w:rtl/>
          <w:lang w:bidi="ar-IQ"/>
        </w:rPr>
      </w:pPr>
      <w:r w:rsidRPr="00BB7C38">
        <w:rPr>
          <w:rFonts w:hint="cs"/>
          <w:b/>
          <w:bCs/>
          <w:sz w:val="36"/>
          <w:szCs w:val="36"/>
          <w:rtl/>
          <w:lang w:bidi="ar-IQ"/>
        </w:rPr>
        <w:t xml:space="preserve">_ </w:t>
      </w:r>
      <w:r w:rsidRPr="00BB7C38">
        <w:rPr>
          <w:rFonts w:hint="cs"/>
          <w:b/>
          <w:bCs/>
          <w:color w:val="FF0000"/>
          <w:sz w:val="36"/>
          <w:szCs w:val="36"/>
          <w:rtl/>
          <w:lang w:bidi="ar-IQ"/>
        </w:rPr>
        <w:t>خصائص ومميزات خط النسخ :</w:t>
      </w:r>
      <w:r w:rsidRPr="00BB7C38">
        <w:rPr>
          <w:rFonts w:hint="cs"/>
          <w:b/>
          <w:bCs/>
          <w:sz w:val="36"/>
          <w:szCs w:val="36"/>
          <w:rtl/>
          <w:lang w:bidi="ar-IQ"/>
        </w:rPr>
        <w:t xml:space="preserve"> </w:t>
      </w:r>
    </w:p>
    <w:p w:rsidR="00051F02" w:rsidRPr="00BB7C38" w:rsidRDefault="00051F02" w:rsidP="00051F02">
      <w:pPr>
        <w:pStyle w:val="a3"/>
        <w:numPr>
          <w:ilvl w:val="0"/>
          <w:numId w:val="1"/>
        </w:numPr>
        <w:spacing w:after="0" w:line="240" w:lineRule="auto"/>
        <w:jc w:val="both"/>
        <w:rPr>
          <w:b/>
          <w:bCs/>
          <w:sz w:val="32"/>
          <w:szCs w:val="32"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 xml:space="preserve">خط النسخ خط كامل ،معتل ، منظم ، واضح ،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لايقع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>قراؤه</w:t>
      </w:r>
      <w:r w:rsidRPr="00BB7C38">
        <w:rPr>
          <w:rFonts w:hint="cs"/>
          <w:sz w:val="32"/>
          <w:szCs w:val="32"/>
          <w:rtl/>
          <w:lang w:bidi="ar-IQ"/>
        </w:rPr>
        <w:t xml:space="preserve"> بأي التباس في تشابه حروفه . </w:t>
      </w:r>
    </w:p>
    <w:p w:rsidR="00051F02" w:rsidRPr="00BB7C38" w:rsidRDefault="00051F02" w:rsidP="00051F02">
      <w:pPr>
        <w:pStyle w:val="a3"/>
        <w:numPr>
          <w:ilvl w:val="0"/>
          <w:numId w:val="1"/>
        </w:numPr>
        <w:spacing w:after="0" w:line="240" w:lineRule="auto"/>
        <w:jc w:val="both"/>
        <w:rPr>
          <w:b/>
          <w:bCs/>
          <w:sz w:val="32"/>
          <w:szCs w:val="32"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>حين يضبط بالشكل لا</w:t>
      </w:r>
      <w:r>
        <w:rPr>
          <w:rFonts w:hint="cs"/>
          <w:sz w:val="32"/>
          <w:szCs w:val="32"/>
          <w:rtl/>
          <w:lang w:bidi="ar-IQ"/>
        </w:rPr>
        <w:t xml:space="preserve"> </w:t>
      </w:r>
      <w:r w:rsidRPr="00BB7C38">
        <w:rPr>
          <w:rFonts w:hint="cs"/>
          <w:sz w:val="32"/>
          <w:szCs w:val="32"/>
          <w:rtl/>
          <w:lang w:bidi="ar-IQ"/>
        </w:rPr>
        <w:t xml:space="preserve">يفوقه في بكماله خط أخر . </w:t>
      </w:r>
    </w:p>
    <w:p w:rsidR="00051F02" w:rsidRPr="00BB7C38" w:rsidRDefault="00051F02" w:rsidP="00051F02">
      <w:pPr>
        <w:pStyle w:val="a3"/>
        <w:numPr>
          <w:ilvl w:val="0"/>
          <w:numId w:val="1"/>
        </w:numPr>
        <w:spacing w:after="0" w:line="240" w:lineRule="auto"/>
        <w:jc w:val="both"/>
        <w:rPr>
          <w:b/>
          <w:bCs/>
          <w:sz w:val="32"/>
          <w:szCs w:val="32"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 xml:space="preserve">شبيه بالثلث والمحقق والريحاني وحروفه مأخوذة منها . </w:t>
      </w:r>
    </w:p>
    <w:p w:rsidR="00051F02" w:rsidRPr="00BB7C38" w:rsidRDefault="00051F02" w:rsidP="00051F02">
      <w:pPr>
        <w:pStyle w:val="a3"/>
        <w:numPr>
          <w:ilvl w:val="0"/>
          <w:numId w:val="1"/>
        </w:numPr>
        <w:spacing w:after="0" w:line="240" w:lineRule="auto"/>
        <w:jc w:val="both"/>
        <w:rPr>
          <w:b/>
          <w:bCs/>
          <w:sz w:val="32"/>
          <w:szCs w:val="32"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 xml:space="preserve">إشكاله المستديرة والمبسوطة معتدلة ومتساوية ، وهي تبدو للعين نصفها سطح ونصفها دائرة ، وتتم إشكاله هذه بليونة . </w:t>
      </w:r>
    </w:p>
    <w:p w:rsidR="00051F02" w:rsidRPr="00BB7C38" w:rsidRDefault="00051F02" w:rsidP="00051F02">
      <w:pPr>
        <w:pStyle w:val="a3"/>
        <w:numPr>
          <w:ilvl w:val="0"/>
          <w:numId w:val="1"/>
        </w:numPr>
        <w:spacing w:after="0" w:line="240" w:lineRule="auto"/>
        <w:jc w:val="both"/>
        <w:rPr>
          <w:b/>
          <w:bCs/>
          <w:sz w:val="32"/>
          <w:szCs w:val="32"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 xml:space="preserve">حروفه وكلماته لا تبدوا بحجم المحقق والثلث ، وهي تبدوا من الناحية </w:t>
      </w:r>
      <w:r>
        <w:rPr>
          <w:rFonts w:hint="cs"/>
          <w:sz w:val="32"/>
          <w:szCs w:val="32"/>
          <w:rtl/>
          <w:lang w:bidi="ar-IQ"/>
        </w:rPr>
        <w:t xml:space="preserve">الجمالية والوظيفة </w:t>
      </w:r>
      <w:r w:rsidRPr="00BB7C38">
        <w:rPr>
          <w:rFonts w:hint="cs"/>
          <w:sz w:val="32"/>
          <w:szCs w:val="32"/>
          <w:rtl/>
          <w:lang w:bidi="ar-IQ"/>
        </w:rPr>
        <w:t xml:space="preserve">معتدلة ويكثر استعمال هذا النوع من الخط العربي في الكتابة الدقيقة ويقل استعماله في الكتابة الغليظة . </w:t>
      </w:r>
    </w:p>
    <w:p w:rsidR="00051F02" w:rsidRPr="00BB7C38" w:rsidRDefault="00051F02" w:rsidP="00051F02">
      <w:pPr>
        <w:pStyle w:val="a3"/>
        <w:numPr>
          <w:ilvl w:val="0"/>
          <w:numId w:val="1"/>
        </w:numPr>
        <w:spacing w:after="0" w:line="240" w:lineRule="auto"/>
        <w:jc w:val="both"/>
        <w:rPr>
          <w:b/>
          <w:bCs/>
          <w:sz w:val="32"/>
          <w:szCs w:val="32"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lastRenderedPageBreak/>
        <w:t xml:space="preserve">حرف الألف المفرد والألف المركبة ( لا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ترويس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في رأسها ) والألف المركبة في نهايتها نقطة إلى اليمين في بعض الأحيان ، . </w:t>
      </w:r>
    </w:p>
    <w:p w:rsidR="00051F02" w:rsidRPr="00BB7C38" w:rsidRDefault="00051F02" w:rsidP="00051F02">
      <w:pPr>
        <w:pStyle w:val="a3"/>
        <w:numPr>
          <w:ilvl w:val="0"/>
          <w:numId w:val="1"/>
        </w:numPr>
        <w:spacing w:after="0" w:line="240" w:lineRule="auto"/>
        <w:jc w:val="both"/>
        <w:rPr>
          <w:b/>
          <w:bCs/>
          <w:sz w:val="32"/>
          <w:szCs w:val="32"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 xml:space="preserve">حرف العين والغين شبه مربعة ومطموسة . </w:t>
      </w:r>
    </w:p>
    <w:p w:rsidR="00051F02" w:rsidRPr="00BB7C38" w:rsidRDefault="00051F02" w:rsidP="00051F02">
      <w:pPr>
        <w:pStyle w:val="a3"/>
        <w:numPr>
          <w:ilvl w:val="0"/>
          <w:numId w:val="1"/>
        </w:numPr>
        <w:spacing w:after="0" w:line="240" w:lineRule="auto"/>
        <w:jc w:val="both"/>
        <w:rPr>
          <w:b/>
          <w:bCs/>
          <w:sz w:val="32"/>
          <w:szCs w:val="32"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 xml:space="preserve">حرف الكاف المفرد تكون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مروسة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. </w:t>
      </w:r>
    </w:p>
    <w:p w:rsidR="00051F02" w:rsidRDefault="00051F02" w:rsidP="00051F02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ويعد </w:t>
      </w:r>
      <w:r w:rsidRPr="00BB7C38">
        <w:rPr>
          <w:rFonts w:hint="cs"/>
          <w:sz w:val="32"/>
          <w:szCs w:val="32"/>
          <w:rtl/>
          <w:lang w:bidi="ar-IQ"/>
        </w:rPr>
        <w:t xml:space="preserve"> خط النسخ رائع جداً في نسخ الكتب والقرآن والمجلات والدوريات والصحف ، وهذا هو السبب في انتشاره واستخدامه داخل المطابع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وألآت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التحرير . </w:t>
      </w:r>
    </w:p>
    <w:p w:rsidR="00051F02" w:rsidRDefault="00051F02" w:rsidP="00051F02">
      <w:pPr>
        <w:pStyle w:val="a3"/>
        <w:numPr>
          <w:ilvl w:val="0"/>
          <w:numId w:val="2"/>
        </w:numPr>
        <w:rPr>
          <w:sz w:val="32"/>
          <w:szCs w:val="32"/>
          <w:lang w:bidi="ar-IQ"/>
        </w:rPr>
      </w:pPr>
      <w:r w:rsidRPr="00820DC3">
        <w:rPr>
          <w:rFonts w:hint="cs"/>
          <w:b/>
          <w:bCs/>
          <w:color w:val="FF0000"/>
          <w:sz w:val="36"/>
          <w:szCs w:val="36"/>
          <w:rtl/>
          <w:lang w:bidi="ar-IQ"/>
        </w:rPr>
        <w:t>تطبيقات عملية في تعلم خط النسخ</w:t>
      </w:r>
      <w:r>
        <w:rPr>
          <w:rFonts w:hint="cs"/>
          <w:sz w:val="32"/>
          <w:szCs w:val="32"/>
          <w:rtl/>
          <w:lang w:bidi="ar-IQ"/>
        </w:rPr>
        <w:t xml:space="preserve"> : </w:t>
      </w:r>
    </w:p>
    <w:p w:rsidR="00051F02" w:rsidRDefault="00051F02" w:rsidP="00051F02">
      <w:pPr>
        <w:pStyle w:val="a3"/>
        <w:ind w:left="360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لتعلم خط النسخ يجب اعتماد </w:t>
      </w:r>
      <w:proofErr w:type="spellStart"/>
      <w:r>
        <w:rPr>
          <w:rFonts w:hint="cs"/>
          <w:sz w:val="32"/>
          <w:szCs w:val="32"/>
          <w:rtl/>
          <w:lang w:bidi="ar-IQ"/>
        </w:rPr>
        <w:t>الأرشادات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الآتية :</w:t>
      </w:r>
    </w:p>
    <w:p w:rsidR="00051F02" w:rsidRDefault="00051F02" w:rsidP="00051F02">
      <w:pPr>
        <w:pStyle w:val="a3"/>
        <w:numPr>
          <w:ilvl w:val="0"/>
          <w:numId w:val="3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الجلسة الصحيحة : يجب </w:t>
      </w:r>
      <w:r w:rsidRPr="00820DC3">
        <w:rPr>
          <w:rFonts w:hint="cs"/>
          <w:sz w:val="32"/>
          <w:szCs w:val="32"/>
          <w:rtl/>
          <w:lang w:bidi="ar-IQ"/>
        </w:rPr>
        <w:t>على الطالب</w:t>
      </w:r>
      <w:r>
        <w:rPr>
          <w:rFonts w:hint="cs"/>
          <w:sz w:val="32"/>
          <w:szCs w:val="32"/>
          <w:rtl/>
          <w:lang w:bidi="ar-IQ"/>
        </w:rPr>
        <w:t xml:space="preserve"> </w:t>
      </w:r>
      <w:proofErr w:type="spellStart"/>
      <w:r>
        <w:rPr>
          <w:rFonts w:hint="cs"/>
          <w:sz w:val="32"/>
          <w:szCs w:val="32"/>
          <w:rtl/>
          <w:lang w:bidi="ar-IQ"/>
        </w:rPr>
        <w:t>او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المتعلم </w:t>
      </w:r>
      <w:proofErr w:type="spellStart"/>
      <w:r>
        <w:rPr>
          <w:rFonts w:hint="cs"/>
          <w:sz w:val="32"/>
          <w:szCs w:val="32"/>
          <w:rtl/>
          <w:lang w:bidi="ar-IQ"/>
        </w:rPr>
        <w:t>ان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يجلس الجلسة الصحيحة وان يكون متسلطاً في </w:t>
      </w:r>
      <w:proofErr w:type="spellStart"/>
      <w:r>
        <w:rPr>
          <w:rFonts w:hint="cs"/>
          <w:sz w:val="32"/>
          <w:szCs w:val="32"/>
          <w:rtl/>
          <w:lang w:bidi="ar-IQ"/>
        </w:rPr>
        <w:t>جلستة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.</w:t>
      </w:r>
    </w:p>
    <w:p w:rsidR="00051F02" w:rsidRDefault="00051F02" w:rsidP="00051F02">
      <w:pPr>
        <w:pStyle w:val="a3"/>
        <w:numPr>
          <w:ilvl w:val="0"/>
          <w:numId w:val="3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اختيار الورق : يجب </w:t>
      </w:r>
      <w:proofErr w:type="spellStart"/>
      <w:r>
        <w:rPr>
          <w:rFonts w:hint="cs"/>
          <w:sz w:val="32"/>
          <w:szCs w:val="32"/>
          <w:rtl/>
          <w:lang w:bidi="ar-IQ"/>
        </w:rPr>
        <w:t>ان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يختار الورق الجيد </w:t>
      </w:r>
      <w:proofErr w:type="spellStart"/>
      <w:r>
        <w:rPr>
          <w:rFonts w:hint="cs"/>
          <w:sz w:val="32"/>
          <w:szCs w:val="32"/>
          <w:rtl/>
          <w:lang w:bidi="ar-IQ"/>
        </w:rPr>
        <w:t>السقيل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الناعم قدر </w:t>
      </w:r>
      <w:proofErr w:type="spellStart"/>
      <w:r>
        <w:rPr>
          <w:rFonts w:hint="cs"/>
          <w:sz w:val="32"/>
          <w:szCs w:val="32"/>
          <w:rtl/>
          <w:lang w:bidi="ar-IQ"/>
        </w:rPr>
        <w:t>الأمكان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لمساعدته على التدريب والتمرين . </w:t>
      </w:r>
    </w:p>
    <w:p w:rsidR="00051F02" w:rsidRDefault="00051F02" w:rsidP="00051F02">
      <w:pPr>
        <w:pStyle w:val="a3"/>
        <w:numPr>
          <w:ilvl w:val="0"/>
          <w:numId w:val="3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اختيار القلم المناسب : ويفضل التمرين لخط النسخ اختيار </w:t>
      </w:r>
      <w:proofErr w:type="spellStart"/>
      <w:r>
        <w:rPr>
          <w:rFonts w:hint="cs"/>
          <w:sz w:val="32"/>
          <w:szCs w:val="32"/>
          <w:rtl/>
          <w:lang w:bidi="ar-IQ"/>
        </w:rPr>
        <w:t>السلاية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المعدنية ، </w:t>
      </w:r>
    </w:p>
    <w:p w:rsidR="00051F02" w:rsidRDefault="00051F02" w:rsidP="00051F02">
      <w:pPr>
        <w:pStyle w:val="a3"/>
        <w:numPr>
          <w:ilvl w:val="0"/>
          <w:numId w:val="3"/>
        </w:numPr>
        <w:rPr>
          <w:sz w:val="32"/>
          <w:szCs w:val="32"/>
          <w:lang w:bidi="ar-IQ"/>
        </w:rPr>
      </w:pPr>
      <w:proofErr w:type="spellStart"/>
      <w:r>
        <w:rPr>
          <w:rFonts w:hint="cs"/>
          <w:sz w:val="32"/>
          <w:szCs w:val="32"/>
          <w:rtl/>
          <w:lang w:bidi="ar-IQ"/>
        </w:rPr>
        <w:t>مسكة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القلم : يفضل </w:t>
      </w:r>
      <w:proofErr w:type="spellStart"/>
      <w:r>
        <w:rPr>
          <w:rFonts w:hint="cs"/>
          <w:sz w:val="32"/>
          <w:szCs w:val="32"/>
          <w:rtl/>
          <w:lang w:bidi="ar-IQ"/>
        </w:rPr>
        <w:t>ان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تكون </w:t>
      </w:r>
      <w:proofErr w:type="spellStart"/>
      <w:r>
        <w:rPr>
          <w:rFonts w:hint="cs"/>
          <w:sz w:val="32"/>
          <w:szCs w:val="32"/>
          <w:rtl/>
          <w:lang w:bidi="ar-IQ"/>
        </w:rPr>
        <w:t>مسكة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القلم بزاوية قريبة عن (90) درجة .</w:t>
      </w:r>
    </w:p>
    <w:p w:rsidR="00051F02" w:rsidRDefault="00051F02" w:rsidP="00051F02">
      <w:pPr>
        <w:pStyle w:val="a3"/>
        <w:numPr>
          <w:ilvl w:val="0"/>
          <w:numId w:val="3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الأستاذ : يفضل عند التمرين لخط النسخ تعرض التمارين على </w:t>
      </w:r>
      <w:proofErr w:type="spellStart"/>
      <w:r>
        <w:rPr>
          <w:rFonts w:hint="cs"/>
          <w:sz w:val="32"/>
          <w:szCs w:val="32"/>
          <w:rtl/>
          <w:lang w:bidi="ar-IQ"/>
        </w:rPr>
        <w:t>استاذ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متمرس للوقوف على </w:t>
      </w:r>
      <w:proofErr w:type="spellStart"/>
      <w:r>
        <w:rPr>
          <w:rFonts w:hint="cs"/>
          <w:sz w:val="32"/>
          <w:szCs w:val="32"/>
          <w:rtl/>
          <w:lang w:bidi="ar-IQ"/>
        </w:rPr>
        <w:t>اماكن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الخلل لأن </w:t>
      </w:r>
      <w:proofErr w:type="spellStart"/>
      <w:r>
        <w:rPr>
          <w:rFonts w:hint="cs"/>
          <w:sz w:val="32"/>
          <w:szCs w:val="32"/>
          <w:rtl/>
          <w:lang w:bidi="ar-IQ"/>
        </w:rPr>
        <w:t>الامام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علي كرام الله وجهه قال " الخط مخفي في تعلم </w:t>
      </w:r>
      <w:proofErr w:type="spellStart"/>
      <w:r>
        <w:rPr>
          <w:rFonts w:hint="cs"/>
          <w:sz w:val="32"/>
          <w:szCs w:val="32"/>
          <w:rtl/>
          <w:lang w:bidi="ar-IQ"/>
        </w:rPr>
        <w:t>الاستاذ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، وقوامه كثرة </w:t>
      </w:r>
      <w:proofErr w:type="spellStart"/>
      <w:r>
        <w:rPr>
          <w:rFonts w:hint="cs"/>
          <w:sz w:val="32"/>
          <w:szCs w:val="32"/>
          <w:rtl/>
          <w:lang w:bidi="ar-IQ"/>
        </w:rPr>
        <w:t>المشق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، ودوامه على دين </w:t>
      </w:r>
      <w:proofErr w:type="spellStart"/>
      <w:r>
        <w:rPr>
          <w:rFonts w:hint="cs"/>
          <w:sz w:val="32"/>
          <w:szCs w:val="32"/>
          <w:rtl/>
          <w:lang w:bidi="ar-IQ"/>
        </w:rPr>
        <w:t>الاسلام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" </w:t>
      </w:r>
    </w:p>
    <w:p w:rsidR="00051F02" w:rsidRDefault="00051F02" w:rsidP="00051F02">
      <w:pPr>
        <w:pStyle w:val="a3"/>
        <w:numPr>
          <w:ilvl w:val="0"/>
          <w:numId w:val="3"/>
        </w:numPr>
        <w:rPr>
          <w:sz w:val="32"/>
          <w:szCs w:val="32"/>
          <w:lang w:bidi="ar-IQ"/>
        </w:rPr>
      </w:pPr>
      <w:proofErr w:type="spellStart"/>
      <w:r>
        <w:rPr>
          <w:rFonts w:hint="cs"/>
          <w:sz w:val="32"/>
          <w:szCs w:val="32"/>
          <w:rtl/>
          <w:lang w:bidi="ar-IQ"/>
        </w:rPr>
        <w:t>الأكثار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من التمرين والتدريب على الحروف والكلمات المفردة والمركبة . </w:t>
      </w:r>
    </w:p>
    <w:p w:rsidR="00051F02" w:rsidRDefault="00051F02" w:rsidP="00051F02">
      <w:pPr>
        <w:pStyle w:val="a3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وفي ما يأتي نماذج من الحروف المفردة والمركبة ونماذج من المخطوطات بخط النسخ لغرض التمرين عليها والتدريب والمواصلة .</w:t>
      </w:r>
    </w:p>
    <w:p w:rsidR="00051F02" w:rsidRDefault="00051F02" w:rsidP="00051F02">
      <w:pPr>
        <w:pStyle w:val="a3"/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pict>
          <v:rect id="_x0000_s1028" style="position:absolute;left:0;text-align:left;margin-left:100.5pt;margin-top:8.4pt;width:276.75pt;height:136.05pt;z-index:251662336">
            <v:textbox>
              <w:txbxContent>
                <w:p w:rsidR="00051F02" w:rsidRDefault="00051F02" w:rsidP="00051F02">
                  <w:r>
                    <w:rPr>
                      <w:noProof/>
                    </w:rPr>
                    <w:drawing>
                      <wp:inline distT="0" distB="0" distL="0" distR="0">
                        <wp:extent cx="3143250" cy="1581036"/>
                        <wp:effectExtent l="19050" t="0" r="0" b="0"/>
                        <wp:docPr id="16" name="صورة 1" descr="C:\Users\atea\AppData\Local\Microsoft\Windows\Temporary Internet Files\Content.Word\CCI09262013_00006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tea\AppData\Local\Microsoft\Windows\Temporary Internet Files\Content.Word\CCI09262013_00006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4821" cy="1581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051F02" w:rsidRDefault="00051F02" w:rsidP="00051F02">
      <w:pPr>
        <w:pStyle w:val="a3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rPr>
          <w:sz w:val="32"/>
          <w:szCs w:val="32"/>
          <w:rtl/>
          <w:lang w:bidi="ar-IQ"/>
        </w:rPr>
      </w:pPr>
    </w:p>
    <w:p w:rsidR="00051F02" w:rsidRPr="00165996" w:rsidRDefault="00051F02" w:rsidP="00051F02">
      <w:pPr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rPr>
          <w:sz w:val="32"/>
          <w:szCs w:val="32"/>
          <w:rtl/>
          <w:lang w:bidi="ar-IQ"/>
        </w:rPr>
      </w:pPr>
      <w:proofErr w:type="spellStart"/>
      <w:r>
        <w:rPr>
          <w:rFonts w:hint="cs"/>
          <w:sz w:val="32"/>
          <w:szCs w:val="32"/>
          <w:rtl/>
          <w:lang w:bidi="ar-IQ"/>
        </w:rPr>
        <w:t>اولا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: حرف الألف المفرد والنهائي .</w:t>
      </w:r>
    </w:p>
    <w:p w:rsidR="00051F02" w:rsidRDefault="00051F02" w:rsidP="00051F02">
      <w:pPr>
        <w:pStyle w:val="a3"/>
        <w:rPr>
          <w:sz w:val="32"/>
          <w:szCs w:val="32"/>
          <w:rtl/>
          <w:lang w:bidi="ar-IQ"/>
        </w:rPr>
      </w:pPr>
      <w:proofErr w:type="spellStart"/>
      <w:r>
        <w:rPr>
          <w:rFonts w:hint="cs"/>
          <w:sz w:val="32"/>
          <w:szCs w:val="32"/>
          <w:rtl/>
          <w:lang w:bidi="ar-IQ"/>
        </w:rPr>
        <w:t>ثانتا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: حرف الباء المفرد وطريقة كتابته وميزانه بالنقاط ، وارتباطه بالحروف الهجائية :</w:t>
      </w:r>
    </w:p>
    <w:p w:rsidR="00051F02" w:rsidRDefault="00051F02" w:rsidP="00051F02">
      <w:pPr>
        <w:pStyle w:val="a3"/>
        <w:rPr>
          <w:sz w:val="32"/>
          <w:szCs w:val="32"/>
          <w:rtl/>
          <w:lang w:bidi="ar-IQ"/>
        </w:rPr>
      </w:pPr>
    </w:p>
    <w:p w:rsidR="00051F02" w:rsidRPr="00165996" w:rsidRDefault="00051F02" w:rsidP="00051F02">
      <w:pPr>
        <w:pStyle w:val="a3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pict>
          <v:rect id="_x0000_s1029" style="position:absolute;left:0;text-align:left;margin-left:-12.75pt;margin-top:5.1pt;width:423.75pt;height:621.75pt;z-index:251663360">
            <v:textbox>
              <w:txbxContent>
                <w:p w:rsidR="00051F02" w:rsidRDefault="00051F02" w:rsidP="00051F02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5189220" cy="7704978"/>
                        <wp:effectExtent l="19050" t="0" r="0" b="0"/>
                        <wp:docPr id="15" name="صورة 1" descr="C:\Users\atea\Desktop\حروف خط النسخ\1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tea\Desktop\حروف خط النسخ\1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89220" cy="77049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32"/>
          <w:szCs w:val="32"/>
          <w:rtl/>
          <w:lang w:bidi="ar-IQ"/>
        </w:rPr>
      </w:pPr>
    </w:p>
    <w:p w:rsidR="00051F02" w:rsidRDefault="00051F02" w:rsidP="00051F02">
      <w:pPr>
        <w:pStyle w:val="a3"/>
        <w:jc w:val="center"/>
        <w:rPr>
          <w:sz w:val="24"/>
          <w:szCs w:val="24"/>
          <w:rtl/>
          <w:lang w:bidi="ar-IQ"/>
        </w:rPr>
      </w:pPr>
      <w:r w:rsidRPr="00930590">
        <w:rPr>
          <w:rFonts w:hint="cs"/>
          <w:sz w:val="24"/>
          <w:szCs w:val="24"/>
          <w:rtl/>
          <w:lang w:bidi="ar-IQ"/>
        </w:rPr>
        <w:lastRenderedPageBreak/>
        <w:t>الشكل يوضح كتابة حرف الألف وكذالك حرف الباء واتصاله بالحروف</w:t>
      </w:r>
    </w:p>
    <w:p w:rsidR="004C35CD" w:rsidRDefault="004C35CD">
      <w:pPr>
        <w:rPr>
          <w:lang w:bidi="ar-IQ"/>
        </w:rPr>
      </w:pPr>
    </w:p>
    <w:sectPr w:rsidR="004C35CD" w:rsidSect="005B52E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85E11"/>
    <w:multiLevelType w:val="hybridMultilevel"/>
    <w:tmpl w:val="727ECC66"/>
    <w:lvl w:ilvl="0" w:tplc="33E42CA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A983B34"/>
    <w:multiLevelType w:val="hybridMultilevel"/>
    <w:tmpl w:val="32962F34"/>
    <w:lvl w:ilvl="0" w:tplc="600E974E">
      <w:numFmt w:val="bullet"/>
      <w:lvlText w:val="-"/>
      <w:lvlJc w:val="left"/>
      <w:pPr>
        <w:ind w:left="360" w:hanging="360"/>
      </w:pPr>
      <w:rPr>
        <w:rFonts w:ascii="Simplified Arabic" w:eastAsiaTheme="minorHAnsi" w:hAnsi="Simplified Arabic" w:cs="Simplified Arabic" w:hint="default"/>
        <w:b/>
        <w:color w:val="FF0000"/>
        <w:sz w:val="4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C324340"/>
    <w:multiLevelType w:val="hybridMultilevel"/>
    <w:tmpl w:val="D9BCAF50"/>
    <w:lvl w:ilvl="0" w:tplc="103C10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051F02"/>
    <w:rsid w:val="00051F02"/>
    <w:rsid w:val="004C35CD"/>
    <w:rsid w:val="005B52EA"/>
    <w:rsid w:val="00C86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F0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F02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05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051F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391</Words>
  <Characters>2232</Characters>
  <Application>Microsoft Office Word</Application>
  <DocSecurity>0</DocSecurity>
  <Lines>18</Lines>
  <Paragraphs>5</Paragraphs>
  <ScaleCrop>false</ScaleCrop>
  <Company>SACC</Company>
  <LinksUpToDate>false</LinksUpToDate>
  <CharactersWithSpaces>2618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1</cp:revision>
  <dcterms:created xsi:type="dcterms:W3CDTF">2020-03-05T04:48:00Z</dcterms:created>
  <dcterms:modified xsi:type="dcterms:W3CDTF">2020-03-05T04:49:00Z</dcterms:modified>
</cp:coreProperties>
</file>