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E1" w:rsidRPr="00E728E1" w:rsidRDefault="00E728E1" w:rsidP="00E728E1">
      <w:pPr>
        <w:bidi/>
        <w:spacing w:before="100" w:beforeAutospacing="1" w:after="100" w:afterAutospacing="1" w:line="276" w:lineRule="auto"/>
        <w:jc w:val="both"/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</w:pPr>
      <w:r w:rsidRPr="00E728E1">
        <w:rPr>
          <w:rFonts w:ascii="Calibri" w:eastAsia="Times New Roman" w:hAnsi="Calibri" w:cs="Times New Roman"/>
          <w:b/>
          <w:bCs/>
          <w:caps/>
          <w:color w:val="FFFFFF"/>
          <w:spacing w:val="15"/>
          <w:sz w:val="36"/>
          <w:szCs w:val="36"/>
          <w:shd w:val="clear" w:color="auto" w:fill="4F81BD"/>
          <w:rtl/>
        </w:rPr>
        <w:t>التأثيرات</w:t>
      </w:r>
      <w:r w:rsidRPr="00E728E1">
        <w:rPr>
          <w:rFonts w:ascii="Times New Roman" w:eastAsia="Times New Roman" w:hAnsi="Calibri" w:cs="Times New Roman"/>
          <w:b/>
          <w:bCs/>
          <w:caps/>
          <w:color w:val="FFFFFF"/>
          <w:spacing w:val="15"/>
          <w:sz w:val="36"/>
          <w:szCs w:val="36"/>
          <w:shd w:val="clear" w:color="auto" w:fill="4F81BD"/>
          <w:rtl/>
          <w:lang w:bidi="en-US"/>
        </w:rPr>
        <w:t xml:space="preserve"> </w:t>
      </w:r>
      <w:r w:rsidRPr="00E728E1">
        <w:rPr>
          <w:rFonts w:ascii="Calibri" w:eastAsia="Times New Roman" w:hAnsi="Calibri" w:cs="Times New Roman" w:hint="cs"/>
          <w:b/>
          <w:bCs/>
          <w:caps/>
          <w:color w:val="FFFFFF"/>
          <w:spacing w:val="15"/>
          <w:sz w:val="36"/>
          <w:szCs w:val="36"/>
          <w:shd w:val="clear" w:color="auto" w:fill="4F81BD"/>
          <w:rtl/>
        </w:rPr>
        <w:t>الوظيفية</w:t>
      </w:r>
      <w:r w:rsidRPr="00E728E1">
        <w:rPr>
          <w:rFonts w:ascii="Times New Roman" w:eastAsia="Times New Roman" w:hAnsi="Calibri" w:cs="Times New Roman" w:hint="cs"/>
          <w:b/>
          <w:bCs/>
          <w:caps/>
          <w:color w:val="FFFFFF"/>
          <w:spacing w:val="15"/>
          <w:sz w:val="36"/>
          <w:szCs w:val="36"/>
          <w:shd w:val="clear" w:color="auto" w:fill="4F81BD"/>
          <w:rtl/>
          <w:lang w:bidi="en-US"/>
        </w:rPr>
        <w:t xml:space="preserve"> </w:t>
      </w:r>
      <w:r w:rsidRPr="00E728E1">
        <w:rPr>
          <w:rFonts w:ascii="Calibri" w:eastAsia="Times New Roman" w:hAnsi="Calibri" w:cs="Times New Roman" w:hint="cs"/>
          <w:b/>
          <w:bCs/>
          <w:caps/>
          <w:color w:val="FFFFFF"/>
          <w:spacing w:val="15"/>
          <w:sz w:val="36"/>
          <w:szCs w:val="36"/>
          <w:shd w:val="clear" w:color="auto" w:fill="4F81BD"/>
          <w:rtl/>
        </w:rPr>
        <w:t>للتدريب</w:t>
      </w:r>
      <w:r w:rsidRPr="00E728E1">
        <w:rPr>
          <w:rFonts w:ascii="Times New Roman" w:eastAsia="Times New Roman" w:hAnsi="Calibri" w:cs="Times New Roman" w:hint="cs"/>
          <w:b/>
          <w:bCs/>
          <w:caps/>
          <w:color w:val="FFFFFF"/>
          <w:spacing w:val="15"/>
          <w:sz w:val="36"/>
          <w:szCs w:val="36"/>
          <w:shd w:val="clear" w:color="auto" w:fill="4F81BD"/>
          <w:rtl/>
          <w:lang w:bidi="en-US"/>
        </w:rPr>
        <w:t xml:space="preserve"> </w:t>
      </w:r>
      <w:r w:rsidRPr="00E728E1">
        <w:rPr>
          <w:rFonts w:ascii="Calibri" w:eastAsia="Times New Roman" w:hAnsi="Calibri" w:cs="Times New Roman" w:hint="cs"/>
          <w:b/>
          <w:bCs/>
          <w:caps/>
          <w:color w:val="FFFFFF"/>
          <w:spacing w:val="15"/>
          <w:sz w:val="36"/>
          <w:szCs w:val="36"/>
          <w:shd w:val="clear" w:color="auto" w:fill="4F81BD"/>
          <w:rtl/>
        </w:rPr>
        <w:t>الرياضي</w:t>
      </w:r>
      <w:r w:rsidRPr="00E728E1">
        <w:rPr>
          <w:rFonts w:ascii="Times New Roman" w:eastAsia="Times New Roman" w:hAnsi="Calibri" w:cs="Times New Roman" w:hint="cs"/>
          <w:b/>
          <w:bCs/>
          <w:caps/>
          <w:color w:val="FFFFFF"/>
          <w:spacing w:val="15"/>
          <w:sz w:val="36"/>
          <w:szCs w:val="36"/>
          <w:shd w:val="clear" w:color="auto" w:fill="4F81BD"/>
          <w:rtl/>
          <w:lang w:bidi="en-US"/>
        </w:rPr>
        <w:t xml:space="preserve"> </w:t>
      </w:r>
      <w:r w:rsidRPr="00E728E1">
        <w:rPr>
          <w:rFonts w:ascii="Calibri" w:eastAsia="Times New Roman" w:hAnsi="Calibri" w:cs="Times New Roman" w:hint="cs"/>
          <w:b/>
          <w:bCs/>
          <w:caps/>
          <w:color w:val="FFFFFF"/>
          <w:spacing w:val="15"/>
          <w:sz w:val="36"/>
          <w:szCs w:val="36"/>
          <w:shd w:val="clear" w:color="auto" w:fill="4F81BD"/>
          <w:rtl/>
        </w:rPr>
        <w:t>على</w:t>
      </w:r>
      <w:r w:rsidRPr="00E728E1">
        <w:rPr>
          <w:rFonts w:ascii="Times New Roman" w:eastAsia="Times New Roman" w:hAnsi="Calibri" w:cs="Times New Roman" w:hint="cs"/>
          <w:b/>
          <w:bCs/>
          <w:caps/>
          <w:color w:val="FFFFFF"/>
          <w:spacing w:val="15"/>
          <w:sz w:val="36"/>
          <w:szCs w:val="36"/>
          <w:shd w:val="clear" w:color="auto" w:fill="4F81BD"/>
          <w:rtl/>
          <w:lang w:bidi="en-US"/>
        </w:rPr>
        <w:t xml:space="preserve"> </w:t>
      </w:r>
      <w:r w:rsidRPr="00E728E1">
        <w:rPr>
          <w:rFonts w:ascii="Calibri" w:eastAsia="Times New Roman" w:hAnsi="Calibri" w:cs="Times New Roman" w:hint="cs"/>
          <w:b/>
          <w:bCs/>
          <w:caps/>
          <w:color w:val="FFFFFF"/>
          <w:spacing w:val="15"/>
          <w:sz w:val="36"/>
          <w:szCs w:val="36"/>
          <w:shd w:val="clear" w:color="auto" w:fill="4F81BD"/>
          <w:rtl/>
        </w:rPr>
        <w:t>القابلية</w:t>
      </w:r>
      <w:r w:rsidRPr="00E728E1">
        <w:rPr>
          <w:rFonts w:ascii="Times New Roman" w:eastAsia="Times New Roman" w:hAnsi="Calibri" w:cs="Times New Roman"/>
          <w:b/>
          <w:bCs/>
          <w:caps/>
          <w:color w:val="FFFFFF"/>
          <w:spacing w:val="15"/>
          <w:sz w:val="36"/>
          <w:szCs w:val="36"/>
          <w:shd w:val="clear" w:color="auto" w:fill="4F81BD"/>
          <w:rtl/>
          <w:lang w:bidi="en-US"/>
        </w:rPr>
        <w:t xml:space="preserve"> </w:t>
      </w:r>
      <w:r w:rsidRPr="00E728E1">
        <w:rPr>
          <w:rFonts w:ascii="Calibri" w:eastAsia="Times New Roman" w:hAnsi="Calibri" w:cs="Times New Roman"/>
          <w:b/>
          <w:bCs/>
          <w:caps/>
          <w:color w:val="FFFFFF"/>
          <w:spacing w:val="15"/>
          <w:sz w:val="36"/>
          <w:szCs w:val="36"/>
          <w:shd w:val="clear" w:color="auto" w:fill="4F81BD"/>
          <w:rtl/>
        </w:rPr>
        <w:t>العضلية</w:t>
      </w:r>
      <w:r w:rsidRPr="00E728E1">
        <w:rPr>
          <w:rFonts w:ascii="Calibri" w:eastAsia="Times New Roman" w:hAnsi="Calibri" w:cs="Times New Roman"/>
          <w:b/>
          <w:bCs/>
          <w:caps/>
          <w:color w:val="FFFFFF"/>
          <w:spacing w:val="15"/>
          <w:sz w:val="36"/>
          <w:szCs w:val="36"/>
          <w:shd w:val="clear" w:color="auto" w:fill="4F81BD"/>
          <w:lang w:bidi="en-US"/>
        </w:rPr>
        <w:t xml:space="preserve">               :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1.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التأثيرات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الوظيفية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للقوة العضلية: هناك عد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EG"/>
        </w:rPr>
        <w:t>د من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ال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تأثيرات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الوظيفية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تحدث كنتيجة لتدريبات القوة العضلية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، من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ها ما هو مؤقت ومنها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ما هو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مستمر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،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والتأثيرات المؤقتة هي تلك الاستجابات الفسيولوجية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المباشرة التي تنتج عن أداء تدريبات القوة العضلية والتي سرعان ما تختفي بعد أداء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العمل العضلي بفترة كالزيادة المؤقتة في حجم الدم المدفوع من القلب وتغير سرعة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سريان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ه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                                        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EG"/>
        </w:rPr>
        <w:t xml:space="preserve">     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أما بالنسبة للتأثيرات الفسيولوجية المستمرة فالمقصود بها هو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ما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يطلق عليه مصطلح التكيف والتأثيرات المستمرة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التي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تحدث غالبا في الجهاز العصبي وفي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العضلة نفسها ويمكن تقسيمها إلى أربعة أنواع مورفولوجية، أنثربومترية، بيوكيميائية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عصبي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ة.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أ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التأثيرات المورفولوجية: تؤدي تدريبات القوة العضلية إلى حدوث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بعض التغيرات المورفولوجية (الشكلية) في جسم اللاعب وأهم هذه التغيرات ما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يأتي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:</w:t>
      </w:r>
    </w:p>
    <w:p w:rsidR="00E728E1" w:rsidRPr="00E728E1" w:rsidRDefault="00E728E1" w:rsidP="00E728E1">
      <w:pPr>
        <w:bidi/>
        <w:spacing w:before="100" w:beforeAutospacing="1" w:after="100" w:afterAutospacing="1" w:line="276" w:lineRule="auto"/>
        <w:jc w:val="both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اولا"-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زيادة المقطع الفسيولوجي للعضلة: ويقصد به مجموع كل ألياف العضلة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الواحدة ويرجع سبب زيادة المقطع الفسيولوجي للعضلة إلى عاملين: أحدهما يطلق عليه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مصطلح زيادة الألياف والآخر يطلق عليه مصطلح تضخم الليفة ويختلف العلماء حول أسباب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نمو العضلة وزيادة مساحة مقطعها الفسيولوجي بين اتجاهين فيرى البعض أن هذا التغير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يحدث نتيجة لزيادة عدد الألياف بالعضلة الواحدة حيث لوحظ ذلك بالنسبة للاعبي رفع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الأثقال وكمال الأجسام بينما يؤكد الرأي الآخر على أن عدد الألياف العضلية يتحدد في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كل عضلة وراثيا ولا يتغير مدى الحياة وأن نمو العضلة يحدث عن طريق زيادة محتوى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الليفة العضلية من المكونات التالية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: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(1)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زيادة عدد وحجم اللويفات العضلية بكل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ليفة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(2)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زيادة حجم المكونات الانقباضية وخاصة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خيوط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المايوسين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lastRenderedPageBreak/>
        <w:t>(3)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زيادة كثافة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الشعيرات الدموية بكل ليفة عضلية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(4)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زيادة كميات الأنسجة بشكل عام وزيادة قوة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الأنسجة الضامة والأوتار والأربطة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وتتراوح قوة السنتيمتر المربع الواحد من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مساحة المقطع الفسيولوجي للعضلة ما بين 4- 8 كيلو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غ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رام، ويتأثر حجم المقطع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الفسيولوجي بطبيعة تدريبات القوة العضلية فتدريبات القوة العظمى تؤدي إلى زيادة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المقطع على حساب زيادة عدد اللويفات ومحتوياتها الانقباضية كالأكتين والمايوسين بما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يحتويه هذا الجدار من شعيرات دموية وم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يو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ك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لوبين وم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يتوكندريا لتوفير عمليات إنتاج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الطاقة اللازمة لعمل العضلة لفترة أطول نسبي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            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EG"/>
        </w:rPr>
        <w:t xml:space="preserve">  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ثانيا"-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زيادة حجم الألياف العضلية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السريعة: يزيد حجم الألياف العضلية السريعة أكثر منه بالنسبة للألياف العضلية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البطيئة تحت تأثير تدريبات القوة العضلية، وترتبط زيادة الحجم تبعا لنوعية التدريب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فكلما كانت شدة التدريب مرتفعة مع عدد تكرارات أقل زادت ضخامة الألياف السريعة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أن لاعبي رفع الأثقال يتميزون بضخامة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الألياف العضلية السريعة تحت تأثير نوعية التدريبات الخاصة بهم بينما يزيد تضخم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الألياف العضلية البطيئة لدى لاعبي كمال الأجسام لاستخدامهم شدة أقل وعدد أكبر من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التكرارات عند أداء جرعاتهم التدريبية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ثالثا"-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زيادة كثافة الشعيرات الدموية: تقل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كثافة الشعيرات الدموية للألياف العضلية تحت تأثير تدريبات الشدة العالية ذات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التكرارات القليلة (لاعبي رفع الأثقال) وعلى العكس من ذلك بالنسبة للاعبي كمال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الأجسام حيث تزداد لديهم كثافة الشعيرات الدموية، مما يسمح للعضلة بالقدرة على الاستمرار في العمل العضلي فترة طويلة مع توافر ما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يحتاجه من مواد الطاقة، هذا وتسمح فترات الراحة القصيرة للاعبي رفع الأثقال بالتخلص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من حامض اللاكتيك المتراكم بالعضلات العاملة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  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رابعا"-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زيادة حجم وقوة الأوتار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والأربطة: تحدث زيادة حجم وقوة الأوتار والأربطة تحت تأثير تدريبات القوة كنوع من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التكيف لحمايتها من الضرر الواقع عليها نتيجة زيادة قوة الشد وهذا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lastRenderedPageBreak/>
        <w:t>التغير يعمل على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وقاية الأربطة والأوتار من التمزقات ويسمح للعضلة بإنتاج انقباض عضلي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أقوى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 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ب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التأثيرات الأنثرويومترية: تتلخص معظم التأثيرات الأنثرو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ب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ومترية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لتدريبات القوة العضلية في حدوث بعض التغيرات في تركيب الجسم وتتركز معظمها في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مكونين أساسيين هما: كتلة الجسم بدون الدهن ووزن الدهن بالجسم والمكونان معا يشكلان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الوزن الكلي للجسم، فمثلا إذا كان وزن شخص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ما هو 100 كيلوجرام، وكانت نسبة الدهن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بجسمه تعادل 20% من وزن الجسم يكون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وزن الدهن بالجسم = 20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كيلوجرام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و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وزن الجسم بدون دهون= 100 _ 20 = 80 كيلوجرام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ف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المجموع= 100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كيلوجرام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هو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الوزن الكلي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ويعمل برنامج تنمية القوة العضلية على زيادة الجسم بدون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الدهن ونقص نسبة الدهن بالجسم، وقد لا تحدث زيادة ملحوظة في الوزن الكلي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للجسم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ج.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التأثيرات البيوكيميائية: وتتلخص التأثيرات البيوكيميائية في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تحسين عمليات إنتاج الطاقة اللاهوائية، وكذلك الهوائية بنسبة أقل ويرتبط بذلك زيادة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نشاط الأنزيمات الخاصة بإطلاق الفوسفات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( ATP)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والفوسفوكرياتين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(PC)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والاستجابات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الهرمونية وتتلخص التأثيرات البيوكيميائية في النقاط التالية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: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EG"/>
        </w:rPr>
        <w:t xml:space="preserve"> 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اولا"-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زيادة مخزون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العضلة من مصادر الطاقة الكيميائية: يزيد مخزون الطاقة من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EG"/>
        </w:rPr>
        <w:t>(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ATP)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(PC)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وهي المصادر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الكيميائية لإنتاج الطاقة السريعة دون الحاجة إلى الأ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و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كسجين، وتشير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ال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نتائج إلى زيادة الفوسفوكرياتين بنسبة 22% والادينوسين ثلاثي الفوسفات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بنسبة 18% نتيجة برنامج تدريبي لفترة خمسة أشهر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EG"/>
        </w:rPr>
        <w:t xml:space="preserve"> 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ثانيا"-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زيادة مخزون ال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ك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لايكوجين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: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تحتاج الطاقة الهوائية واللاهوائية إلى تكسير ال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ك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لايكوجين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lastRenderedPageBreak/>
        <w:t>لإنتاج الطاقة وتؤدي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تدريبات القوة إلى زيادة مخزون العضلة من ال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ك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لايكوجين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ثالثا"-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زيادة نشاط الأنزيمات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: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تعمل الإنزيمات كمفتاح لحدوث التفاعلات الكيميائية اللازمة لإنتاج الطاقة وبدون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نشاطها لا تحدث التفاعلات الكيميائية ولكل إنزيم وظيفته الخاصة ويزداد نشاط هذه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الإنزيمات تحت تأثير تدريبات القوة العضلية لتكون عاملا أساسيا في تحرر الطاقة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اللازمة لحدوث الانقباض العضلي حيث أثبتت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ال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دراس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زيادة نشاط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إنزيمات إنتاج الطاقة اللاهوائية الخاصة بالمركبات الكيميائية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EG"/>
        </w:rPr>
        <w:t xml:space="preserve">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( ATP)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EG"/>
        </w:rPr>
        <w:t>(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(PC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، وكذلك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إنزيمات إنتاج الطاقة اللاهوائية عن طريق نظام حامض اللاكتيك مثل إنزيم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فوسفوفوكتوك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ينيز وإنزيم لاكتات د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ه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يدروجينيز غير أن هذه التغيرات ترتبط أساسا بنوعية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التدريب وطبيعة تشكيل الحمل من الشدة والحجم وفترات الراحة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رابعا"-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استجابة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الهرمونات: ترتبط الهرمونات بجميع وظائف الجسم وتعمل على تنظيمها وقد ركزت معظم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الدراسات على علاقة هرموني التستوستيرون وهرمون النمو بالتضخم العضلي واكتساب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القوة، وتشير نتائج هذه الدراسات إلى ملاحظة زيادة هرمون التستوستيرون بعد تدريبات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الأثقال وخاصة لدى الرجال، وقد يكون ذلك أحد أسباب القوة لدى الرجال مقارنة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بالسيدات غير أن دور هذا الهرمون وتأثيره ما زال يحتاج إلى مزيد من البحث والدراسة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ويرتبط نمو الأنسجة العضلية بهرمون النمو لدوره المهم في العملية البنائية، وقد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لوحظ زيادته نتيجة أداء تدريبات القوة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د.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التأثيرات العصبية: تع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د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التأثيرات المرتبطة بالجهاز العصبي من أهم التأثيرات المرتبطة بنمو القوة، وقد تكون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هي التفسير لزيادة القوة العضلية بالرغم من عدم زيادة حجم العضلة، كما أنها قد تفوق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في تطورها الزيادة التي تحدث في حجم العضلات ويمكن تلخيص هذه التأثيرات فيما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يلي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: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EG"/>
        </w:rPr>
        <w:t xml:space="preserve"> 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اولا"-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تحسين السيطرة العصبية على العضلة: يظهر ذلك في إمكانية إنتاج مقدار أكبر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من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lastRenderedPageBreak/>
        <w:t>القوة مع انخفاض في النشاط العصبي، كما يظهر من خلال دراسات رسم العضلات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الكهربائي وبالتالي إذا ما ارتفع مستوى النشاط العصبي زاد تبعا لذلك تعبئة عدد أكبر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من الألياف العضلية للمشاركة في الانقباض العضلي وزيادة القوة العضلية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ثانيا"-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زيادة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تعبئة الوحدات الحركية: ترتبط القوة الناتجة عن الانقباض العضلي بمقدار الوحدات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الحركية المشاركة في هذا الانقباض، وتحت تأثير تدريبات القوة تزداد قدرة الجهاز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العصبي على تجنيد عدد أكبر من الوحدات الحركية للمشاركة في الانقباض العضلي، وبذلك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تزيد القوة العضلية مع ملاحظة أن تجنيد جميع الوحدات الحركية بالعضلة لا يمكن أن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يقوم به الجهاز العصبي وتبقى دائما بعض الوحدات الحركية بصفة احتياطية لا تشترك في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الانقباض العضلي وتزداد درجة اشتراك البعض منها تبعا لزيادة درجة المثير للجهاز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العصبي، ولذلك تزداد القوة العضلية الإرادية عند سماع طلق ناري أو سماع صياح مفاجئ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بصوت عال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ثالثا"-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زيادة تزامن توقيت عمل الوحدات الحركية: ويعني ذلك أن الوحدات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الحركية تختلف في سرعة استجابات أليافها للانقباض العضلي حيث لا يظهر التزامن في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عملها في البداية تحت تأثير التدريب فتقترب توقيتات استجاباتها لتعمل معا في توقيت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موحد بقدر الإمكان، ولهذا تأثيره على زيادة إنتاج القوة العضلية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رابعا"-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تقليل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العمليات الوقائية للانقباض: تعمل العضلة على حماية نفسها من التعرض لمزيد من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المقاومة أو الشد الذي يقع عليها نتيجة زيادة قوة الانقباض العضلي بدرجة لا تتحملها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الأوتار والأربطة وذلك عن طريق رد فعل عكسي للعضلة من خلال الأعضاء الحسية الموجودة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بالأوتار مثل أعضاء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ك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ولجي التوترية التي تعمل على تقليل استثارة الوحدات الحركية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لتقل قوة الانقباض العضلي، وذلك لحماية الأوتار والأربطة وتظهر مقاومة الأعضاء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الحسية بصورة أكبر لتقلل من مستوى القوة الناتجة عند استخدام كلا الطرفين معا حيث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وجد أن مقدار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lastRenderedPageBreak/>
        <w:t>القوة الناتجة عن انقباض عضلات الرجلين معا يكون أقل من مجموع القوة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الناتجة عن كل رجل على حدة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وقد أطلق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على هذا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الفرق مصطلح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(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العجز الثنائي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)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والتدريب باستخدام كلا الطرفين يساعد على تقليل هذا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العجز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.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ه.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تأثيرات الجهاز الدوري: تؤدي تدريبات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القوة العضلية إلى حدوث بعض التغييرات الفسيولوجية والمورفولوجية للجهاز الدوري حيث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تبين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أن لاعبي القوة تتميز عضلة القلب لديهم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بزيادة سمك الجدار عن الأشخاص العاديين مع تجويف بطيني قي الحدود العادية ويرجع ذلك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إلى طبيعة عمل القلب في تلك الرياضات التي تحتاج إلى زيادة قوة دفع الدم لمواجهة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ارتفاع مستوى ضغط الدم أثناء التدريب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EG"/>
        </w:rPr>
        <w:t xml:space="preserve">         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EG"/>
        </w:rPr>
        <w:t xml:space="preserve">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ويرتفع الحد الأقصى لاستهلاك الأكسجين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تحت تأثير تدريبات القوة العضلية وخاصة عند استخدام نظام التدريب الدائري غير أن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هذه الزيادة لا تعادل ما يمكن تحقيقه عن طريق برامج تدريبات التحمل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.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2.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التأثيرات الفسيولوجية للتحمل العضلي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: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يؤدي التدريب الرياضي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بهدف تنمية التحمل إلى حدوث عملية التكيف على أداء أعمال بدنية بدرجة معينة من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القوة لفترة أطول في مواجهة الإحساس بالتعب، ويتطلب ذلك حدوث بعض التأثيرات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الفسيولوجية والكيميائية والعصبية، وتتلخص معظم هذه التأثيرات في اتجاهين: أحدهما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يرتبط بالجهاز العصبي وثانيهما يرتبط بتحسن نظم إنتاج الطاقة اللاهوائية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والهوائية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     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أ.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التغيرات العصبية: نظرا لاستخدام شدات منخفضة نسبيا لتدريب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التحمل العضلي فإن العضلة لا تعمل بالجزء الأكبر من أليافها العضلية ويبقى دائما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هناك جزء لا يشترك في الانقباض العضلي، ويتحكم في تنظيم ذلك الجهاز العصبي المركزي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من خلال ارتباط الألياف العضلية به عن طريق الوحدات الحركية، حيث تقوم الوحدات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الحركية بتناوب العمل فيما بينها فتعمل بعض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lastRenderedPageBreak/>
        <w:t>الوحدات الحركية حتى مرحلة التعب ثم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تتناوب عنها مجموعة أخرى وهكذا، وبهذه الطريقة يستمر العمل العضلي لأطول فترة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ممكنة، وبالتدريب المنتظم تتحسن عمليات التوافق العصبي العضلي بما يحقق تنظيم عمل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الوحدات الحركية ودقة تقدير المقاومة التي تواجهها العضلة وتعبئة العدد المناسب من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الوحدات الحركية التي تشارك في الانقباض العضلي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ب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.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تحسن التحمل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اللاهوائي للعضلة: ويعني ذلك قدرة العضلة على العمل ذي الشدة القصوى لأطول فترة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ممكنة في مواجهة التعب حتى دقيقتين، وقد يكون العمل العضلي ثابتا أو متحركا، ويظهر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العمل العضلي الثابت عند اتخاذ أوضاع ثابتة في الجمباز (زاوية أو ارتكاز على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المتوازي، تعلق في وضع التقاطع على الحلق) والعمل المتحرك يظهر في العدو مسافات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متوسطة أو قصيرة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والمشكلة الرئيسية التي تواجهها العضلة في هذا النوع من الأداء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تتمثل في نقص الأ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و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كسجين الوارد إليها وعدم كفايته لإنتاج الطاقة المطلوبة بسرعة،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وهذا يؤدي إلى الاعتماد على إنتاج الطاقة اللاهوائية وزيادة نسبة تركيز حامض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اللاكتيك في العضلة مما يسبب سرعة الإحساس بالتعب العضلي، ومع التدريب المستمر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تتحسن كفاءة العضلة في التحمل وذلك بواسطة ثلاث طرق هي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: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ج.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تقليل معدل تجمع حامض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اللاكتيك: ويتم ذلك عن طريق تحسن عمليات استهلاك الأ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و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كسجين بالعضلة مما يؤدي إلى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زيادة عمليات أكسدة حامض البيروفيك وتحوله إلى حامض اللاكتيك بالليفة العضلية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د.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زيادة التخلص من حامض اللاكتيك: تتحسن عمليات التخلص من حامض اللاكتيك عن طريق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انتشاره من الخلايا العضلية العاملة إلى الدم والعضلات الأخرى غير العاملة والقلب،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ويساعد في ذلك عمل الجهاز الدوري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ه.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زيادة تحمل اللاكتيك: عند زيادة حامض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اللاكتيك بالرغم من مقاومة العضلة لذلك سواء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lastRenderedPageBreak/>
        <w:t>بزيادة استهلاك الأكسجين أو بالتخلص من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حامض اللاكتيك عن طريق انتشاره، فإن اللاعب يشعر بالألم في العضلة، ولكن بزيادة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التدريب والدوافع تتحسن قدرة اللاعب على تحمل هذا الألم ويستطيع الاستمرار في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الأداء بالرغم من شعوره بذلك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3.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تحسن التحمل الهوائي بالعضلة: ويعني ذلك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زيادة قدرة العضلة على العمل العضلي ذي الشدة المعتدلة لفترة طويلة اعتمادا على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إنتاج الطاقة الهوائية باستهلاك الأ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و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كسجين، وهذا يرجع إلى كفاءة العضلة والأجهزة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المسئولة عن توصيل الأكسجين لها، كما يلي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: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أ-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تتحسن كفاءة الألياف العضلية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البطيئة بزيادة كمية الم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يوجلوبين الذي يقوم بمهمة نقل الأ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و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كسجين داخل الليفة العضلية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إلى الم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يتوكندريا لاستهلاكه، وزيادة عدد الم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يتوكندريا نفسها وهي بيوت إنتاج الطاقة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داخل الليفة العضلية، وكذلك زيادة انتشار الأ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و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كسجين وسرعة التخلص من مخلفات التمثيل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الغذائي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ب-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تحسن عمل الأجهزة الموصلة للأ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و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كسجين كالجهاز التنفسي والجهاز الدوري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وزيادة كفاءة الدم. بحيث يمكن توفير كميات أكبر من الأ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و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كسجين للعضلة وتخليصها من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مخلفات التعب العضلي.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ونتيجة تدريب التحمل يقل تركيز ال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ك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لوكوز في الدم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(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نتيجة ازدياد عملية استهلاك الطاقة) وزيادة الدين الأ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و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كسجيني وتغيير نسبة ح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مض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الدم. فكمية الدم التي يدفعها قلب الرياضي أثناء التحمل في كل ضربة تصل إلى ثلاثة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أمثال ما يدفعه قلب الغير رياضي الذي يضطر لرفع عدد ضربات القلب للوصول إلى الكمية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التي يحتاج إليها الجسم خلال الحمل، وإن سبب قلة حجم الدم في كل ضربة يكون نتيجة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صغر حجم القلب قياسا بحجم قلب الرياضي أثناء التحمل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كما يؤثر تدريب التحمل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على ضغط الدم حيث يختلف الفرق بين الضغط الانقباضي الذي يرتفع عن معدله، وبين الضغط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الانبساطي الذي ينخفض عن معدله، وهو يتراوح عند الرياضيين الذين يزاولون فعاليات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التحمل بين 105- 130 للانقباض وبين 60- 89 للانبساط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lastRenderedPageBreak/>
        <w:t>كما تحدث تغيرات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فسيولوجية على الجهاز التنفسي، وتعد تغيرات وظيفية إيجابية مثل نمو عضلات الصدر،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وزيادة مسطح الرئتين، وتطوير حجمها مما يؤدي إلى عمق التنفس، وكفاية في عضلات الصدر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التي تؤدي إلى اتساع القفص الصدري وتحسينه، ويزيد من عملية تبادل الغازات بين الدم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والحويصلات الهوائية والاقتصادية في حركات التنفس بسبب زيادة السعة الحيوية، والذي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يؤدي إلى زيادة قدرة الجسم على التهوية الرئوية القصوى. فالتحمل مهما يكن نوعه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ودرجته سوف يؤدي إلى زيادة معدل التنفس لدى الرياضي. 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4.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التأثيرات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الفسيولوجية للمرونة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: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   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يجب أن يكون الهدف الأساسي لتدريبات المرونة هو التأثير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على تحسين مطاطية العضلات والأوتار والأنسجة الضامة المحيطة بالمفاصل، وهي الأجزاء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الأكثر تأثرا بالتدريب، ويجب أن يؤخذ في الاعتبار أن تحقيق المرونة المثلى يتميز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بالوصول إلى درجة تزيد عن المقدار الذي يتم خلاله المدى الحركي خلال المنافسة، وهذا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المدى الزائد يطلق عليه احتياطي المرونة، وهذا الموضوع يحمل مفهوما آخر هو أن تنمية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المرونة يجب أن تكون في حدود معينة وليس إلى ما لا نهاية مثلما نلاحظ ذلك في حالة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قدرة شخص ما على أداء حركات غير طبيعية للمفاصل تزيد بكثير عن الحد الطبيعي المناسب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للمدى الحركي، حيث إن ذلك يعني تحقيق حالة غير مرغوب فيها وهي حالة زيادة الحركية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التي تعني زيادة مرونة المفاصل أكثر من المدى الفسيولوجي الذي يجعل المفصل عرضة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فيما بعد لحدوث تغيرات سلبية تمنع سريان الدم المحمل بالأكسجين حول المفصل وتفكك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الأربطة والمحافظ التي تحيط به.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إن انخفاض درجة المرونة يؤدي إلى ضعف في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الأداء أو نقص في أداء المهارة نتيجة استهلاك العضلات للطاقة أكثر من اللازم مما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يؤدي بإحساس العضلة بالتعب وإصابتها بالشد العضلي أو التمزق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ومن مميزات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اكتساب المرونة وبدرجة عالية أنها تؤدي إلى تقليل احتمالات الإصابات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lastRenderedPageBreak/>
        <w:t>العضلية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والعظمية وزيادة مقاومة العضلات للالتهابات الناتجة عن عدم الاستخدام المستمر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للعضلات في حركات مثل الرقود واللف والتمدد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.</w:t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      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br/>
      </w:r>
      <w:r w:rsidRPr="00E728E1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عموما تنخفض درجة المرونة لدى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الأشخاص غير الرياضيين مقارنة بالأشخاص الرياضيين وذلك بسبب عدم تدريب العضلات على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الإطالة وبقائها ثابتة لمدة طويلة، لدرجة أنه حتى الرياضي إذا انقطع عن التدريب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فإنه يفقد المرونة بسرعة ولهذا يجب على الرياضي التدريب لتنمية عنصر المرونة دائما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لأن أسلوب الحياة والعادات الصحية السيئة مثل الخمول والجلوس غير الصحي والوقوف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منتصبا لفترة طويلة من الزمن جميعها لها تأثير على تقصير طول العضلات والأوتار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العضلية وهذه تعتبر كافية في تعرض الجسم لإصابات أسفل الظهر وعدم التوازن الطبيعي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</w:t>
      </w:r>
      <w:r w:rsidRPr="00E728E1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بين كل عضلتين متجاورتين وبذلك يضعف الأداء الحركي بينهما. </w:t>
      </w:r>
    </w:p>
    <w:p w:rsidR="0074027B" w:rsidRDefault="00E728E1" w:rsidP="00E728E1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أسئلة المحاضرة : </w:t>
      </w:r>
    </w:p>
    <w:p w:rsidR="00E728E1" w:rsidRPr="00E728E1" w:rsidRDefault="00E728E1" w:rsidP="00E728E1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cs="Arial" w:hint="cs"/>
          <w:rtl/>
          <w:lang w:bidi="ar-IQ"/>
        </w:rPr>
        <w:t xml:space="preserve">ما هي </w:t>
      </w:r>
      <w:r w:rsidRPr="00E728E1">
        <w:rPr>
          <w:rFonts w:cs="Arial" w:hint="cs"/>
          <w:rtl/>
          <w:lang w:bidi="ar-IQ"/>
        </w:rPr>
        <w:t>التأثيرات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الوظيفية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للقوة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العضلية</w:t>
      </w:r>
      <w:r>
        <w:rPr>
          <w:rFonts w:cs="Arial" w:hint="cs"/>
          <w:rtl/>
          <w:lang w:bidi="ar-IQ"/>
        </w:rPr>
        <w:t>؟</w:t>
      </w:r>
    </w:p>
    <w:p w:rsidR="00E728E1" w:rsidRPr="00E728E1" w:rsidRDefault="00E728E1" w:rsidP="00E728E1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cs="Arial" w:hint="cs"/>
          <w:rtl/>
          <w:lang w:bidi="ar-IQ"/>
        </w:rPr>
        <w:t xml:space="preserve">ما هي </w:t>
      </w:r>
      <w:r w:rsidRPr="00E728E1">
        <w:rPr>
          <w:rFonts w:cs="Arial" w:hint="cs"/>
          <w:rtl/>
          <w:lang w:bidi="ar-IQ"/>
        </w:rPr>
        <w:t>التأثيرات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الفسيولوجية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للمرونة</w:t>
      </w:r>
      <w:r>
        <w:rPr>
          <w:rFonts w:cs="Arial" w:hint="cs"/>
          <w:rtl/>
          <w:lang w:bidi="ar-IQ"/>
        </w:rPr>
        <w:t>؟</w:t>
      </w:r>
    </w:p>
    <w:p w:rsidR="00E728E1" w:rsidRPr="00E728E1" w:rsidRDefault="00E728E1" w:rsidP="00E728E1">
      <w:pPr>
        <w:pStyle w:val="ListParagraph"/>
        <w:numPr>
          <w:ilvl w:val="0"/>
          <w:numId w:val="1"/>
        </w:numPr>
        <w:bidi/>
        <w:rPr>
          <w:lang w:bidi="ar-IQ"/>
        </w:rPr>
      </w:pPr>
      <w:r w:rsidRPr="00E728E1">
        <w:rPr>
          <w:rFonts w:cs="Arial" w:hint="cs"/>
          <w:rtl/>
          <w:lang w:bidi="ar-IQ"/>
        </w:rPr>
        <w:t>ما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هي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التأثيرات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الفسيولوجية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للمرونة؟</w:t>
      </w:r>
    </w:p>
    <w:p w:rsidR="00E728E1" w:rsidRPr="00E728E1" w:rsidRDefault="00E728E1" w:rsidP="00E728E1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cs="Arial" w:hint="cs"/>
          <w:rtl/>
          <w:lang w:bidi="ar-IQ"/>
        </w:rPr>
        <w:t xml:space="preserve">بين </w:t>
      </w:r>
      <w:r w:rsidRPr="00E728E1">
        <w:rPr>
          <w:rFonts w:cs="Arial" w:hint="cs"/>
          <w:rtl/>
          <w:lang w:bidi="ar-IQ"/>
        </w:rPr>
        <w:t>التأثيرات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المرتبطة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بالجهاز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العصبي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من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أهم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التأثيرات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المرتبطة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بنمو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القوة</w:t>
      </w:r>
      <w:r>
        <w:rPr>
          <w:rFonts w:cs="Arial" w:hint="cs"/>
          <w:rtl/>
          <w:lang w:bidi="ar-IQ"/>
        </w:rPr>
        <w:t>.</w:t>
      </w:r>
    </w:p>
    <w:p w:rsidR="00E728E1" w:rsidRPr="00E728E1" w:rsidRDefault="00E728E1" w:rsidP="00E728E1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cs="Arial" w:hint="cs"/>
          <w:rtl/>
          <w:lang w:bidi="ar-IQ"/>
        </w:rPr>
        <w:t xml:space="preserve">ما هي </w:t>
      </w:r>
      <w:r w:rsidRPr="00E728E1">
        <w:rPr>
          <w:rFonts w:cs="Arial" w:hint="cs"/>
          <w:rtl/>
          <w:lang w:bidi="ar-IQ"/>
        </w:rPr>
        <w:t>التأثيرات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البيوكيميائية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في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تحسين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عمليات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إنتاج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الطاقة</w:t>
      </w:r>
      <w:r w:rsidRPr="00E728E1">
        <w:rPr>
          <w:rFonts w:cs="Arial"/>
          <w:rtl/>
          <w:lang w:bidi="ar-IQ"/>
        </w:rPr>
        <w:t xml:space="preserve"> </w:t>
      </w:r>
      <w:r w:rsidRPr="00E728E1">
        <w:rPr>
          <w:rFonts w:cs="Arial" w:hint="cs"/>
          <w:rtl/>
          <w:lang w:bidi="ar-IQ"/>
        </w:rPr>
        <w:t>اللاهوائية،</w:t>
      </w:r>
      <w:r w:rsidRPr="00E728E1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 w:rsidRPr="00E728E1">
        <w:rPr>
          <w:rFonts w:cs="Arial" w:hint="cs"/>
          <w:rtl/>
          <w:lang w:bidi="ar-IQ"/>
        </w:rPr>
        <w:t>الهوائية</w:t>
      </w:r>
      <w:r>
        <w:rPr>
          <w:rFonts w:cs="Arial" w:hint="cs"/>
          <w:rtl/>
          <w:lang w:bidi="ar-IQ"/>
        </w:rPr>
        <w:t>؟</w:t>
      </w:r>
    </w:p>
    <w:p w:rsidR="00E728E1" w:rsidRPr="0000440E" w:rsidRDefault="00E728E1" w:rsidP="0000440E">
      <w:pPr>
        <w:bidi/>
        <w:ind w:left="360"/>
        <w:rPr>
          <w:lang w:bidi="ar-IQ"/>
        </w:rPr>
      </w:pPr>
      <w:bookmarkStart w:id="0" w:name="_GoBack"/>
      <w:bookmarkEnd w:id="0"/>
    </w:p>
    <w:sectPr w:rsidR="00E728E1" w:rsidRPr="00004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3C43"/>
    <w:multiLevelType w:val="hybridMultilevel"/>
    <w:tmpl w:val="CAC6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C5"/>
    <w:rsid w:val="0000440E"/>
    <w:rsid w:val="005942C5"/>
    <w:rsid w:val="0074027B"/>
    <w:rsid w:val="00E7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20B0B-3E22-4E4B-96F8-1FB09086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2315</Words>
  <Characters>13199</Characters>
  <Application>Microsoft Office Word</Application>
  <DocSecurity>0</DocSecurity>
  <Lines>109</Lines>
  <Paragraphs>30</Paragraphs>
  <ScaleCrop>false</ScaleCrop>
  <Company/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fadhel</dc:creator>
  <cp:keywords/>
  <dc:description/>
  <cp:lastModifiedBy>fadhel</cp:lastModifiedBy>
  <cp:revision>3</cp:revision>
  <dcterms:created xsi:type="dcterms:W3CDTF">2017-03-04T07:24:00Z</dcterms:created>
  <dcterms:modified xsi:type="dcterms:W3CDTF">2017-03-04T08:50:00Z</dcterms:modified>
</cp:coreProperties>
</file>