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5A" w:rsidRDefault="007E32D1" w:rsidP="001B2C29">
      <w:pPr>
        <w:spacing w:after="0" w:line="360" w:lineRule="auto"/>
        <w:rPr>
          <w:rFonts w:ascii="Tahoma" w:eastAsia="Times New Roman" w:hAnsi="Tahoma" w:cs="Tahoma"/>
          <w:b/>
          <w:bCs/>
          <w:sz w:val="18"/>
          <w:szCs w:val="18"/>
          <w:rtl/>
        </w:rPr>
      </w:pPr>
      <w:r>
        <w:rPr>
          <w:rFonts w:ascii="Tahoma" w:eastAsia="Times New Roman" w:hAnsi="Tahoma" w:cs="Tahoma" w:hint="cs"/>
          <w:b/>
          <w:bCs/>
          <w:sz w:val="18"/>
          <w:szCs w:val="18"/>
          <w:rtl/>
        </w:rPr>
        <w:t xml:space="preserve">      </w:t>
      </w:r>
      <w:r w:rsidR="001B2C29">
        <w:rPr>
          <w:rFonts w:ascii="Tahoma" w:eastAsia="Times New Roman" w:hAnsi="Tahoma" w:cs="Tahoma" w:hint="cs"/>
          <w:b/>
          <w:bCs/>
          <w:sz w:val="18"/>
          <w:szCs w:val="18"/>
          <w:rtl/>
        </w:rPr>
        <w:t xml:space="preserve">                 </w:t>
      </w:r>
      <w:r>
        <w:rPr>
          <w:rFonts w:ascii="Tahoma" w:eastAsia="Times New Roman" w:hAnsi="Tahoma" w:cs="Tahoma" w:hint="cs"/>
          <w:b/>
          <w:bCs/>
          <w:sz w:val="18"/>
          <w:szCs w:val="18"/>
          <w:rtl/>
        </w:rPr>
        <w:t xml:space="preserve">  </w:t>
      </w:r>
      <w:r w:rsidR="001B2C29" w:rsidRPr="0044295A">
        <w:rPr>
          <w:rFonts w:ascii="Calibri" w:eastAsia="Calibri" w:hAnsi="Calibri" w:cs="Arial"/>
          <w:noProof/>
          <w:rtl/>
        </w:rPr>
        <w:drawing>
          <wp:inline distT="0" distB="0" distL="0" distR="0" wp14:anchorId="59FDF347" wp14:editId="7E6AC90D">
            <wp:extent cx="984885" cy="1040424"/>
            <wp:effectExtent l="0" t="0" r="5715" b="762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885" cy="1040424"/>
                    </a:xfrm>
                    <a:prstGeom prst="rect">
                      <a:avLst/>
                    </a:prstGeom>
                    <a:noFill/>
                    <a:ln>
                      <a:noFill/>
                    </a:ln>
                  </pic:spPr>
                </pic:pic>
              </a:graphicData>
            </a:graphic>
          </wp:inline>
        </w:drawing>
      </w:r>
    </w:p>
    <w:p w:rsidR="0044295A" w:rsidRDefault="0044295A" w:rsidP="001D7F73">
      <w:pPr>
        <w:spacing w:after="0" w:line="360" w:lineRule="auto"/>
        <w:rPr>
          <w:rFonts w:ascii="Tahoma" w:eastAsia="Times New Roman" w:hAnsi="Tahoma" w:cs="Tahoma"/>
          <w:b/>
          <w:bCs/>
          <w:sz w:val="18"/>
          <w:szCs w:val="18"/>
          <w:rtl/>
        </w:rPr>
      </w:pPr>
    </w:p>
    <w:p w:rsidR="001D7F73" w:rsidRPr="001D7F73" w:rsidRDefault="007E32D1" w:rsidP="001D7F73">
      <w:pPr>
        <w:spacing w:after="0" w:line="360" w:lineRule="auto"/>
        <w:rPr>
          <w:rFonts w:ascii="Tahoma" w:eastAsia="Times New Roman" w:hAnsi="Tahoma" w:cs="Tahoma"/>
          <w:b/>
          <w:bCs/>
          <w:sz w:val="18"/>
          <w:szCs w:val="18"/>
          <w:rtl/>
        </w:rPr>
      </w:pPr>
      <w:r>
        <w:rPr>
          <w:rFonts w:ascii="Tahoma" w:eastAsia="Times New Roman" w:hAnsi="Tahoma" w:cs="Tahoma" w:hint="cs"/>
          <w:b/>
          <w:bCs/>
          <w:sz w:val="18"/>
          <w:szCs w:val="18"/>
          <w:rtl/>
        </w:rPr>
        <w:t xml:space="preserve"> </w:t>
      </w:r>
      <w:r w:rsidR="0044295A">
        <w:rPr>
          <w:rFonts w:ascii="Tahoma" w:eastAsia="Times New Roman" w:hAnsi="Tahoma" w:cs="Tahoma" w:hint="cs"/>
          <w:b/>
          <w:bCs/>
          <w:sz w:val="18"/>
          <w:szCs w:val="18"/>
          <w:rtl/>
        </w:rPr>
        <w:t xml:space="preserve">          </w:t>
      </w:r>
      <w:r w:rsidR="00B108FA">
        <w:rPr>
          <w:rFonts w:ascii="Tahoma" w:eastAsia="Times New Roman" w:hAnsi="Tahoma" w:cs="Tahoma" w:hint="cs"/>
          <w:b/>
          <w:bCs/>
          <w:sz w:val="18"/>
          <w:szCs w:val="18"/>
          <w:rtl/>
        </w:rPr>
        <w:t xml:space="preserve">      </w:t>
      </w:r>
      <w:r w:rsidR="001D7F73" w:rsidRPr="001D7F73">
        <w:rPr>
          <w:rFonts w:ascii="Tahoma" w:eastAsia="Times New Roman" w:hAnsi="Tahoma" w:cs="Tahoma"/>
          <w:b/>
          <w:bCs/>
          <w:sz w:val="18"/>
          <w:szCs w:val="18"/>
          <w:rtl/>
        </w:rPr>
        <w:t>وزارة التعليم العالي والبحث العلمي</w:t>
      </w:r>
    </w:p>
    <w:p w:rsidR="001D7F73" w:rsidRPr="001D7F73" w:rsidRDefault="0044295A" w:rsidP="0044295A">
      <w:pPr>
        <w:spacing w:after="0" w:line="360" w:lineRule="auto"/>
        <w:rPr>
          <w:rFonts w:ascii="Tahoma" w:eastAsia="Times New Roman" w:hAnsi="Tahoma" w:cs="Tahoma"/>
          <w:b/>
          <w:bCs/>
          <w:sz w:val="18"/>
          <w:szCs w:val="18"/>
          <w:rtl/>
          <w:lang w:bidi="ar-IQ"/>
        </w:rPr>
      </w:pPr>
      <w:r>
        <w:rPr>
          <w:rFonts w:ascii="Tahoma" w:eastAsia="Times New Roman" w:hAnsi="Tahoma" w:cs="Tahoma" w:hint="cs"/>
          <w:b/>
          <w:bCs/>
          <w:sz w:val="18"/>
          <w:szCs w:val="18"/>
          <w:rtl/>
        </w:rPr>
        <w:t>ال</w:t>
      </w:r>
      <w:r w:rsidR="001D7F73" w:rsidRPr="001D7F73">
        <w:rPr>
          <w:rFonts w:ascii="Tahoma" w:eastAsia="Times New Roman" w:hAnsi="Tahoma" w:cs="Tahoma" w:hint="cs"/>
          <w:b/>
          <w:bCs/>
          <w:sz w:val="18"/>
          <w:szCs w:val="18"/>
          <w:rtl/>
        </w:rPr>
        <w:t xml:space="preserve">جامعة </w:t>
      </w:r>
      <w:r>
        <w:rPr>
          <w:rFonts w:ascii="Tahoma" w:eastAsia="Times New Roman" w:hAnsi="Tahoma" w:cs="Tahoma" w:hint="cs"/>
          <w:b/>
          <w:bCs/>
          <w:sz w:val="18"/>
          <w:szCs w:val="18"/>
          <w:rtl/>
        </w:rPr>
        <w:t>المستنصرية</w:t>
      </w:r>
      <w:r w:rsidR="001D7F73" w:rsidRPr="001D7F73">
        <w:rPr>
          <w:rFonts w:ascii="Tahoma" w:eastAsia="Times New Roman" w:hAnsi="Tahoma" w:cs="Tahoma" w:hint="cs"/>
          <w:b/>
          <w:bCs/>
          <w:sz w:val="18"/>
          <w:szCs w:val="18"/>
          <w:rtl/>
        </w:rPr>
        <w:t xml:space="preserve"> - </w:t>
      </w:r>
      <w:r w:rsidR="001D7F73" w:rsidRPr="001D7F73">
        <w:rPr>
          <w:rFonts w:ascii="Tahoma" w:eastAsia="Times New Roman" w:hAnsi="Tahoma" w:cs="Tahoma"/>
          <w:b/>
          <w:bCs/>
          <w:sz w:val="18"/>
          <w:szCs w:val="18"/>
          <w:rtl/>
        </w:rPr>
        <w:t xml:space="preserve">كلية التربية </w:t>
      </w:r>
      <w:r w:rsidR="007E32D1">
        <w:rPr>
          <w:rFonts w:ascii="Tahoma" w:eastAsia="Times New Roman" w:hAnsi="Tahoma" w:cs="Tahoma" w:hint="cs"/>
          <w:b/>
          <w:bCs/>
          <w:sz w:val="18"/>
          <w:szCs w:val="18"/>
          <w:rtl/>
        </w:rPr>
        <w:t>البدنية وعلوم الرياضة</w:t>
      </w:r>
    </w:p>
    <w:p w:rsidR="001D7F73" w:rsidRPr="001D7F73" w:rsidRDefault="001D7F73" w:rsidP="0044295A">
      <w:pPr>
        <w:tabs>
          <w:tab w:val="left" w:pos="509"/>
        </w:tabs>
        <w:spacing w:after="0" w:line="360" w:lineRule="auto"/>
        <w:rPr>
          <w:rFonts w:ascii="Tahoma" w:eastAsia="Times New Roman" w:hAnsi="Tahoma" w:cs="Tahoma"/>
          <w:b/>
          <w:bCs/>
          <w:sz w:val="18"/>
          <w:szCs w:val="18"/>
          <w:rtl/>
        </w:rPr>
      </w:pPr>
      <w:r w:rsidRPr="001D7F73">
        <w:rPr>
          <w:rFonts w:ascii="Tahoma" w:eastAsia="Times New Roman" w:hAnsi="Tahoma" w:cs="Tahoma"/>
          <w:b/>
          <w:bCs/>
          <w:sz w:val="18"/>
          <w:szCs w:val="18"/>
          <w:rtl/>
        </w:rPr>
        <w:t xml:space="preserve">   </w:t>
      </w:r>
      <w:r w:rsidRPr="001D7F73">
        <w:rPr>
          <w:rFonts w:ascii="Tahoma" w:eastAsia="Times New Roman" w:hAnsi="Tahoma" w:cs="Tahoma" w:hint="cs"/>
          <w:b/>
          <w:bCs/>
          <w:sz w:val="18"/>
          <w:szCs w:val="18"/>
          <w:rtl/>
        </w:rPr>
        <w:t xml:space="preserve">    </w:t>
      </w:r>
      <w:r w:rsidR="0044295A">
        <w:rPr>
          <w:rFonts w:ascii="Tahoma" w:eastAsia="Times New Roman" w:hAnsi="Tahoma" w:cs="Tahoma" w:hint="cs"/>
          <w:b/>
          <w:bCs/>
          <w:sz w:val="18"/>
          <w:szCs w:val="18"/>
          <w:rtl/>
        </w:rPr>
        <w:t xml:space="preserve">        </w:t>
      </w:r>
      <w:r w:rsidR="00B108FA">
        <w:rPr>
          <w:rFonts w:ascii="Tahoma" w:eastAsia="Times New Roman" w:hAnsi="Tahoma" w:cs="Tahoma" w:hint="cs"/>
          <w:b/>
          <w:bCs/>
          <w:sz w:val="18"/>
          <w:szCs w:val="18"/>
          <w:rtl/>
        </w:rPr>
        <w:t xml:space="preserve">    </w:t>
      </w:r>
      <w:r w:rsidR="0044295A">
        <w:rPr>
          <w:rFonts w:ascii="Tahoma" w:eastAsia="Times New Roman" w:hAnsi="Tahoma" w:cs="Tahoma" w:hint="cs"/>
          <w:b/>
          <w:bCs/>
          <w:sz w:val="18"/>
          <w:szCs w:val="18"/>
          <w:rtl/>
        </w:rPr>
        <w:t xml:space="preserve"> </w:t>
      </w:r>
      <w:r w:rsidRPr="001D7F73">
        <w:rPr>
          <w:rFonts w:ascii="Tahoma" w:eastAsia="Times New Roman" w:hAnsi="Tahoma" w:cs="Tahoma" w:hint="cs"/>
          <w:b/>
          <w:bCs/>
          <w:sz w:val="18"/>
          <w:szCs w:val="18"/>
          <w:rtl/>
        </w:rPr>
        <w:t xml:space="preserve"> </w:t>
      </w:r>
      <w:r w:rsidRPr="001D7F73">
        <w:rPr>
          <w:rFonts w:ascii="Tahoma" w:eastAsia="Times New Roman" w:hAnsi="Tahoma" w:cs="Tahoma"/>
          <w:b/>
          <w:bCs/>
          <w:sz w:val="18"/>
          <w:szCs w:val="18"/>
          <w:rtl/>
        </w:rPr>
        <w:t>الدراسات العليا\</w:t>
      </w:r>
      <w:r w:rsidR="0044295A">
        <w:rPr>
          <w:rFonts w:ascii="Tahoma" w:eastAsia="Times New Roman" w:hAnsi="Tahoma" w:cs="Tahoma" w:hint="cs"/>
          <w:b/>
          <w:bCs/>
          <w:sz w:val="18"/>
          <w:szCs w:val="18"/>
          <w:rtl/>
        </w:rPr>
        <w:t>الماجستير</w:t>
      </w:r>
    </w:p>
    <w:p w:rsidR="00343A0C" w:rsidRDefault="00343A0C" w:rsidP="00343A0C">
      <w:pPr>
        <w:rPr>
          <w:sz w:val="20"/>
          <w:szCs w:val="20"/>
          <w:rtl/>
          <w:lang w:bidi="ar-IQ"/>
        </w:rPr>
      </w:pPr>
    </w:p>
    <w:p w:rsidR="00343A0C" w:rsidRDefault="00343A0C" w:rsidP="00343A0C">
      <w:pPr>
        <w:rPr>
          <w:sz w:val="20"/>
          <w:szCs w:val="20"/>
          <w:rtl/>
          <w:lang w:bidi="ar-IQ"/>
        </w:rPr>
      </w:pPr>
    </w:p>
    <w:p w:rsidR="000A17D2" w:rsidRDefault="0044295A" w:rsidP="000A17D2">
      <w:pPr>
        <w:rPr>
          <w:sz w:val="20"/>
          <w:szCs w:val="20"/>
          <w:rtl/>
          <w:lang w:bidi="ar-IQ"/>
        </w:rPr>
      </w:pPr>
      <w:r w:rsidRPr="001D7F73">
        <w:rPr>
          <w:rFonts w:ascii="Times New Roman" w:eastAsia="Times New Roman" w:hAnsi="Times New Roman" w:cs="PT Bold Dusky"/>
          <w:noProof/>
          <w:sz w:val="96"/>
          <w:szCs w:val="96"/>
          <w:rtl/>
        </w:rPr>
        <mc:AlternateContent>
          <mc:Choice Requires="wps">
            <w:drawing>
              <wp:anchor distT="0" distB="0" distL="114300" distR="114300" simplePos="0" relativeHeight="251664384" behindDoc="1" locked="0" layoutInCell="0" allowOverlap="1" wp14:anchorId="2F585870" wp14:editId="6B4587A4">
                <wp:simplePos x="0" y="0"/>
                <wp:positionH relativeFrom="page">
                  <wp:posOffset>2189284</wp:posOffset>
                </wp:positionH>
                <wp:positionV relativeFrom="paragraph">
                  <wp:posOffset>244866</wp:posOffset>
                </wp:positionV>
                <wp:extent cx="3452641" cy="1582615"/>
                <wp:effectExtent l="76200" t="76200" r="14605" b="17780"/>
                <wp:wrapNone/>
                <wp:docPr id="169" name="تمرير أفقي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2641" cy="1582615"/>
                        </a:xfrm>
                        <a:prstGeom prst="horizontalScroll">
                          <a:avLst>
                            <a:gd name="adj" fmla="val 12500"/>
                          </a:avLst>
                        </a:prstGeom>
                        <a:gradFill rotWithShape="0">
                          <a:gsLst>
                            <a:gs pos="0">
                              <a:srgbClr val="C0C0C0"/>
                            </a:gs>
                            <a:gs pos="100000">
                              <a:srgbClr val="C0C0C0">
                                <a:gamma/>
                                <a:tint val="92157"/>
                                <a:invGamma/>
                              </a:srgbClr>
                            </a:gs>
                          </a:gsLst>
                          <a:path path="rect">
                            <a:fillToRect l="50000" t="50000" r="50000" b="50000"/>
                          </a:path>
                        </a:gradFill>
                        <a:ln w="9525">
                          <a:solidFill>
                            <a:srgbClr val="000000"/>
                          </a:solidFill>
                          <a:round/>
                          <a:headEnd/>
                          <a:tailEnd/>
                        </a:ln>
                        <a:effectLst>
                          <a:outerShdw dist="107763" dir="13500000" algn="ctr" rotWithShape="0">
                            <a:srgbClr val="808080"/>
                          </a:outerShdw>
                        </a:effectLst>
                      </wps:spPr>
                      <wps:txbx>
                        <w:txbxContent>
                          <w:p w:rsidR="00012F75" w:rsidRPr="00702C25" w:rsidRDefault="00702C25" w:rsidP="00C221D3">
                            <w:pPr>
                              <w:rPr>
                                <w:rFonts w:cs="PT Bold Dusky"/>
                                <w:sz w:val="96"/>
                                <w:szCs w:val="96"/>
                                <w:rtl/>
                                <w:lang w:bidi="ar-IQ"/>
                              </w:rPr>
                            </w:pPr>
                            <w:r w:rsidRPr="00702C25">
                              <w:rPr>
                                <w:rFonts w:cs="PT Bold Dusky" w:hint="cs"/>
                                <w:sz w:val="96"/>
                                <w:szCs w:val="96"/>
                                <w:rtl/>
                                <w:lang w:bidi="ar-IQ"/>
                              </w:rPr>
                              <w:t xml:space="preserve">منهج الشك </w:t>
                            </w:r>
                            <w:r w:rsidR="00012F75" w:rsidRPr="00702C25">
                              <w:rPr>
                                <w:rFonts w:cs="PT Bold Dusky" w:hint="cs"/>
                                <w:sz w:val="96"/>
                                <w:szCs w:val="96"/>
                                <w:rtl/>
                                <w:lang w:bidi="ar-IQ"/>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169" o:spid="_x0000_s1026" type="#_x0000_t98" style="position:absolute;left:0;text-align:left;margin-left:172.4pt;margin-top:19.3pt;width:271.85pt;height:124.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" o:allowincell="f" fillcolor="silver">
                <v:fill color2="#c5c5c5" focusposition=".5,.5" focussize="" focus="100%" type="gradientRadial">
                  <o:fill v:ext="view" type="gradientCenter"/>
                </v:fill>
                <v:shadow on="t" offset="-6pt,-6pt"/>
                <v:textbox>
                  <w:txbxContent>
                    <w:p w:rsidR="00012F75" w:rsidRPr="00702C25" w:rsidRDefault="00702C25" w:rsidP="00C221D3">
                      <w:pPr>
                        <w:rPr>
                          <w:rFonts w:cs="PT Bold Dusky"/>
                          <w:sz w:val="96"/>
                          <w:szCs w:val="96"/>
                          <w:rtl/>
                          <w:lang w:bidi="ar-IQ"/>
                        </w:rPr>
                      </w:pPr>
                      <w:r w:rsidRPr="00702C25">
                        <w:rPr>
                          <w:rFonts w:cs="PT Bold Dusky" w:hint="cs"/>
                          <w:sz w:val="96"/>
                          <w:szCs w:val="96"/>
                          <w:rtl/>
                          <w:lang w:bidi="ar-IQ"/>
                        </w:rPr>
                        <w:t xml:space="preserve">منهج الشك </w:t>
                      </w:r>
                      <w:r w:rsidR="00012F75" w:rsidRPr="00702C25">
                        <w:rPr>
                          <w:rFonts w:cs="PT Bold Dusky" w:hint="cs"/>
                          <w:sz w:val="96"/>
                          <w:szCs w:val="96"/>
                          <w:rtl/>
                          <w:lang w:bidi="ar-IQ"/>
                        </w:rPr>
                        <w:t xml:space="preserve"> </w:t>
                      </w:r>
                    </w:p>
                  </w:txbxContent>
                </v:textbox>
                <w10:wrap anchorx="page"/>
              </v:shape>
            </w:pict>
          </mc:Fallback>
        </mc:AlternateContent>
      </w:r>
    </w:p>
    <w:p w:rsidR="0044295A" w:rsidRDefault="0044295A" w:rsidP="000A17D2">
      <w:pPr>
        <w:rPr>
          <w:sz w:val="20"/>
          <w:szCs w:val="20"/>
          <w:rtl/>
          <w:lang w:bidi="ar-IQ"/>
        </w:rPr>
      </w:pPr>
    </w:p>
    <w:p w:rsidR="00343A0C" w:rsidRDefault="00343A0C" w:rsidP="00343A0C">
      <w:pPr>
        <w:rPr>
          <w:sz w:val="20"/>
          <w:szCs w:val="20"/>
          <w:rtl/>
          <w:lang w:bidi="ar-IQ"/>
        </w:rPr>
      </w:pPr>
    </w:p>
    <w:p w:rsidR="001D7F73" w:rsidRDefault="001D7F73" w:rsidP="00343A0C">
      <w:pPr>
        <w:rPr>
          <w:sz w:val="20"/>
          <w:szCs w:val="20"/>
          <w:rtl/>
          <w:lang w:bidi="ar-IQ"/>
        </w:rPr>
      </w:pPr>
    </w:p>
    <w:p w:rsidR="00566E0A" w:rsidRDefault="00566E0A" w:rsidP="0044295A">
      <w:pPr>
        <w:tabs>
          <w:tab w:val="left" w:pos="2811"/>
        </w:tabs>
        <w:ind w:firstLine="720"/>
        <w:jc w:val="right"/>
        <w:rPr>
          <w:rFonts w:asciiTheme="majorBidi" w:hAnsiTheme="majorBidi" w:cstheme="majorBidi"/>
          <w:b/>
          <w:bCs/>
          <w:sz w:val="36"/>
          <w:szCs w:val="36"/>
          <w:rtl/>
          <w:lang w:bidi="ar-IQ"/>
        </w:rPr>
      </w:pPr>
    </w:p>
    <w:p w:rsidR="00C26540" w:rsidRDefault="00C26540" w:rsidP="0044295A">
      <w:pPr>
        <w:jc w:val="right"/>
        <w:rPr>
          <w:rFonts w:asciiTheme="majorBidi" w:hAnsiTheme="majorBidi" w:cstheme="majorBidi"/>
          <w:b/>
          <w:bCs/>
          <w:sz w:val="36"/>
          <w:szCs w:val="36"/>
          <w:rtl/>
          <w:lang w:bidi="ar-IQ"/>
        </w:rPr>
      </w:pPr>
    </w:p>
    <w:p w:rsidR="001B2C29" w:rsidRDefault="001B2C29" w:rsidP="0092547B">
      <w:pPr>
        <w:jc w:val="center"/>
        <w:rPr>
          <w:rFonts w:asciiTheme="majorBidi" w:hAnsiTheme="majorBidi" w:cstheme="majorBidi"/>
          <w:b/>
          <w:bCs/>
          <w:sz w:val="36"/>
          <w:szCs w:val="36"/>
          <w:rtl/>
          <w:lang w:bidi="ar-IQ"/>
        </w:rPr>
      </w:pPr>
    </w:p>
    <w:p w:rsidR="00343A0C" w:rsidRDefault="00343A0C">
      <w:pPr>
        <w:jc w:val="center"/>
        <w:rPr>
          <w:rFonts w:asciiTheme="majorBidi" w:hAnsiTheme="majorBidi" w:cstheme="majorBidi"/>
          <w:b/>
          <w:bCs/>
          <w:sz w:val="36"/>
          <w:szCs w:val="36"/>
          <w:rtl/>
          <w:lang w:bidi="ar-IQ"/>
        </w:rPr>
      </w:pPr>
    </w:p>
    <w:p w:rsidR="00343A0C" w:rsidRPr="00A85FBF" w:rsidRDefault="001B2C29">
      <w:pPr>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تقرير مقدم </w:t>
      </w:r>
      <w:proofErr w:type="spellStart"/>
      <w:r w:rsidR="0044295A">
        <w:rPr>
          <w:rFonts w:asciiTheme="majorBidi" w:hAnsiTheme="majorBidi" w:cstheme="majorBidi" w:hint="cs"/>
          <w:b/>
          <w:bCs/>
          <w:sz w:val="44"/>
          <w:szCs w:val="44"/>
          <w:rtl/>
          <w:lang w:bidi="ar-IQ"/>
        </w:rPr>
        <w:t>الى</w:t>
      </w:r>
      <w:proofErr w:type="spellEnd"/>
      <w:r w:rsidR="0044295A">
        <w:rPr>
          <w:rFonts w:asciiTheme="majorBidi" w:hAnsiTheme="majorBidi" w:cstheme="majorBidi" w:hint="cs"/>
          <w:b/>
          <w:bCs/>
          <w:sz w:val="44"/>
          <w:szCs w:val="44"/>
          <w:rtl/>
          <w:lang w:bidi="ar-IQ"/>
        </w:rPr>
        <w:t xml:space="preserve"> الأستاذ الدكتور </w:t>
      </w:r>
    </w:p>
    <w:p w:rsidR="00C66F8B" w:rsidRDefault="00702C25" w:rsidP="001B2C29">
      <w:pPr>
        <w:pStyle w:val="ab"/>
        <w:jc w:val="center"/>
        <w:rPr>
          <w:rFonts w:ascii="Arial" w:hAnsi="Arial"/>
          <w:b/>
          <w:bCs/>
          <w:sz w:val="48"/>
          <w:szCs w:val="48"/>
          <w:rtl/>
        </w:rPr>
      </w:pPr>
      <w:r>
        <w:rPr>
          <w:rFonts w:ascii="Arial" w:hAnsi="Arial" w:hint="cs"/>
          <w:b/>
          <w:bCs/>
          <w:sz w:val="48"/>
          <w:szCs w:val="48"/>
          <w:rtl/>
        </w:rPr>
        <w:t xml:space="preserve">ماهر محمد عواد </w:t>
      </w:r>
    </w:p>
    <w:p w:rsidR="001B2C29" w:rsidRPr="001B2C29" w:rsidRDefault="001B2C29" w:rsidP="001B2C29">
      <w:pPr>
        <w:pStyle w:val="ab"/>
        <w:jc w:val="center"/>
        <w:rPr>
          <w:rFonts w:ascii="Arial" w:hAnsi="Arial"/>
          <w:b/>
          <w:bCs/>
          <w:sz w:val="48"/>
          <w:szCs w:val="48"/>
          <w:rtl/>
        </w:rPr>
      </w:pPr>
      <w:r w:rsidRPr="001B2C29">
        <w:rPr>
          <w:rFonts w:ascii="Arial" w:hAnsi="Arial" w:hint="cs"/>
          <w:b/>
          <w:bCs/>
          <w:sz w:val="48"/>
          <w:szCs w:val="48"/>
          <w:rtl/>
        </w:rPr>
        <w:t>وهو جزء من متطلبات دراسة الماجستير</w:t>
      </w:r>
    </w:p>
    <w:p w:rsidR="00C26540" w:rsidRDefault="00C26540">
      <w:pPr>
        <w:jc w:val="center"/>
        <w:rPr>
          <w:rFonts w:asciiTheme="majorBidi" w:hAnsiTheme="majorBidi" w:cstheme="majorBidi"/>
          <w:b/>
          <w:bCs/>
          <w:sz w:val="36"/>
          <w:szCs w:val="36"/>
          <w:rtl/>
        </w:rPr>
      </w:pPr>
    </w:p>
    <w:p w:rsidR="001B2C29" w:rsidRPr="001B2C29" w:rsidRDefault="001B2C29" w:rsidP="001B2C29">
      <w:pPr>
        <w:jc w:val="center"/>
        <w:rPr>
          <w:rFonts w:asciiTheme="majorBidi" w:hAnsiTheme="majorBidi" w:cstheme="majorBidi"/>
          <w:b/>
          <w:bCs/>
          <w:sz w:val="44"/>
          <w:szCs w:val="44"/>
          <w:rtl/>
          <w:lang w:bidi="ar-IQ"/>
        </w:rPr>
      </w:pPr>
      <w:r w:rsidRPr="001B2C29">
        <w:rPr>
          <w:rFonts w:asciiTheme="majorBidi" w:hAnsiTheme="majorBidi" w:cstheme="majorBidi" w:hint="cs"/>
          <w:b/>
          <w:bCs/>
          <w:sz w:val="44"/>
          <w:szCs w:val="44"/>
          <w:rtl/>
          <w:lang w:bidi="ar-IQ"/>
        </w:rPr>
        <w:t xml:space="preserve">مقدم </w:t>
      </w:r>
      <w:r w:rsidRPr="001B2C29">
        <w:rPr>
          <w:rFonts w:asciiTheme="majorBidi" w:hAnsiTheme="majorBidi" w:cstheme="majorBidi"/>
          <w:b/>
          <w:bCs/>
          <w:sz w:val="44"/>
          <w:szCs w:val="44"/>
          <w:rtl/>
          <w:lang w:bidi="ar-IQ"/>
        </w:rPr>
        <w:t xml:space="preserve">من قبل </w:t>
      </w:r>
      <w:r w:rsidRPr="001B2C29">
        <w:rPr>
          <w:rFonts w:asciiTheme="majorBidi" w:hAnsiTheme="majorBidi" w:cstheme="majorBidi" w:hint="cs"/>
          <w:b/>
          <w:bCs/>
          <w:sz w:val="44"/>
          <w:szCs w:val="44"/>
          <w:rtl/>
          <w:lang w:bidi="ar-IQ"/>
        </w:rPr>
        <w:t xml:space="preserve">الطالبة  </w:t>
      </w:r>
    </w:p>
    <w:p w:rsidR="001B2C29" w:rsidRPr="001B2C29" w:rsidRDefault="001B2C29" w:rsidP="001B2C29">
      <w:pPr>
        <w:jc w:val="center"/>
        <w:rPr>
          <w:rFonts w:asciiTheme="majorBidi" w:hAnsiTheme="majorBidi" w:cstheme="majorBidi"/>
          <w:b/>
          <w:bCs/>
          <w:sz w:val="44"/>
          <w:szCs w:val="44"/>
          <w:rtl/>
          <w:lang w:bidi="ar-IQ"/>
        </w:rPr>
      </w:pPr>
      <w:proofErr w:type="spellStart"/>
      <w:r w:rsidRPr="001B2C29">
        <w:rPr>
          <w:rFonts w:asciiTheme="majorBidi" w:hAnsiTheme="majorBidi" w:cstheme="majorBidi" w:hint="cs"/>
          <w:b/>
          <w:bCs/>
          <w:sz w:val="44"/>
          <w:szCs w:val="44"/>
          <w:rtl/>
          <w:lang w:bidi="ar-IQ"/>
        </w:rPr>
        <w:t>اًيه</w:t>
      </w:r>
      <w:proofErr w:type="spellEnd"/>
      <w:r w:rsidRPr="001B2C29">
        <w:rPr>
          <w:rFonts w:asciiTheme="majorBidi" w:hAnsiTheme="majorBidi" w:cstheme="majorBidi" w:hint="cs"/>
          <w:b/>
          <w:bCs/>
          <w:sz w:val="44"/>
          <w:szCs w:val="44"/>
          <w:rtl/>
          <w:lang w:bidi="ar-IQ"/>
        </w:rPr>
        <w:t xml:space="preserve"> هيثم خزعل</w:t>
      </w:r>
    </w:p>
    <w:p w:rsidR="00343A0C" w:rsidRDefault="00343A0C">
      <w:pPr>
        <w:jc w:val="center"/>
        <w:rPr>
          <w:rFonts w:asciiTheme="majorBidi" w:hAnsiTheme="majorBidi" w:cstheme="majorBidi"/>
          <w:b/>
          <w:bCs/>
          <w:sz w:val="36"/>
          <w:szCs w:val="36"/>
          <w:rtl/>
          <w:lang w:bidi="ar-IQ"/>
        </w:rPr>
      </w:pPr>
    </w:p>
    <w:p w:rsidR="00A50C15" w:rsidRDefault="00A50C15" w:rsidP="001B2C29">
      <w:pPr>
        <w:rPr>
          <w:rFonts w:asciiTheme="majorBidi" w:hAnsiTheme="majorBidi" w:cstheme="majorBidi"/>
          <w:b/>
          <w:bCs/>
          <w:sz w:val="36"/>
          <w:szCs w:val="36"/>
          <w:rtl/>
          <w:lang w:bidi="ar-IQ"/>
        </w:rPr>
      </w:pPr>
    </w:p>
    <w:p w:rsidR="00B34C89" w:rsidRPr="0044295A" w:rsidRDefault="00343A0C" w:rsidP="00C66F8B">
      <w:pPr>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143</w:t>
      </w:r>
      <w:r w:rsidR="00C66F8B">
        <w:rPr>
          <w:rFonts w:asciiTheme="majorBidi" w:hAnsiTheme="majorBidi" w:cstheme="majorBidi" w:hint="cs"/>
          <w:b/>
          <w:bCs/>
          <w:sz w:val="36"/>
          <w:szCs w:val="36"/>
          <w:rtl/>
          <w:lang w:bidi="ar-IQ"/>
        </w:rPr>
        <w:t>7</w:t>
      </w:r>
      <w:r>
        <w:rPr>
          <w:rFonts w:asciiTheme="majorBidi" w:hAnsiTheme="majorBidi" w:cstheme="majorBidi" w:hint="cs"/>
          <w:b/>
          <w:bCs/>
          <w:sz w:val="36"/>
          <w:szCs w:val="36"/>
          <w:rtl/>
          <w:lang w:bidi="ar-IQ"/>
        </w:rPr>
        <w:t xml:space="preserve">هـ                                                    </w:t>
      </w:r>
      <w:r w:rsidR="00A01AB5">
        <w:rPr>
          <w:rFonts w:asciiTheme="majorBidi" w:hAnsiTheme="majorBidi" w:cstheme="majorBidi" w:hint="cs"/>
          <w:b/>
          <w:bCs/>
          <w:sz w:val="36"/>
          <w:szCs w:val="36"/>
          <w:rtl/>
          <w:lang w:bidi="ar-IQ"/>
        </w:rPr>
        <w:t xml:space="preserve">      </w:t>
      </w:r>
      <w:r>
        <w:rPr>
          <w:rFonts w:asciiTheme="majorBidi" w:hAnsiTheme="majorBidi" w:cstheme="majorBidi" w:hint="cs"/>
          <w:b/>
          <w:bCs/>
          <w:sz w:val="36"/>
          <w:szCs w:val="36"/>
          <w:rtl/>
          <w:lang w:bidi="ar-IQ"/>
        </w:rPr>
        <w:t xml:space="preserve">          2015م</w:t>
      </w:r>
    </w:p>
    <w:p w:rsidR="00267D85" w:rsidRDefault="00267D85" w:rsidP="007E32D1">
      <w:pPr>
        <w:spacing w:after="0" w:line="240" w:lineRule="auto"/>
        <w:jc w:val="both"/>
        <w:rPr>
          <w:rFonts w:asciiTheme="majorBidi" w:eastAsia="Times New Roman" w:hAnsiTheme="majorBidi" w:cstheme="majorBidi"/>
          <w:sz w:val="36"/>
          <w:szCs w:val="36"/>
          <w:u w:val="single"/>
          <w:rtl/>
        </w:rPr>
      </w:pPr>
    </w:p>
    <w:p w:rsidR="00267D85" w:rsidRDefault="00267D85" w:rsidP="007E32D1">
      <w:pPr>
        <w:spacing w:after="0" w:line="240" w:lineRule="auto"/>
        <w:jc w:val="both"/>
        <w:rPr>
          <w:rFonts w:asciiTheme="majorBidi" w:eastAsia="Times New Roman" w:hAnsiTheme="majorBidi" w:cstheme="majorBidi"/>
          <w:sz w:val="36"/>
          <w:szCs w:val="36"/>
          <w:u w:val="single"/>
          <w:rtl/>
        </w:rPr>
      </w:pPr>
    </w:p>
    <w:p w:rsidR="00267D85" w:rsidRDefault="005C672D" w:rsidP="007E32D1">
      <w:pPr>
        <w:spacing w:after="0" w:line="240" w:lineRule="auto"/>
        <w:jc w:val="both"/>
        <w:rPr>
          <w:rFonts w:asciiTheme="majorBidi" w:eastAsia="Times New Roman" w:hAnsiTheme="majorBidi" w:cstheme="majorBidi"/>
          <w:sz w:val="36"/>
          <w:szCs w:val="36"/>
          <w:u w:val="single"/>
          <w:rtl/>
        </w:rPr>
      </w:pPr>
      <w:r w:rsidRPr="00283C08">
        <w:rPr>
          <w:rFonts w:ascii="Times New Roman" w:eastAsia="Times New Roman" w:hAnsi="Times New Roman" w:cs="Andalus" w:hint="cs"/>
          <w:b/>
          <w:bCs/>
          <w:noProof/>
          <w:sz w:val="48"/>
          <w:szCs w:val="48"/>
          <w:rtl/>
        </w:rPr>
        <mc:AlternateContent>
          <mc:Choice Requires="wps">
            <w:drawing>
              <wp:anchor distT="0" distB="0" distL="114300" distR="114300" simplePos="0" relativeHeight="251762688" behindDoc="0" locked="0" layoutInCell="1" allowOverlap="1" wp14:anchorId="6138D104" wp14:editId="5BB775CC">
                <wp:simplePos x="0" y="0"/>
                <wp:positionH relativeFrom="column">
                  <wp:posOffset>1217930</wp:posOffset>
                </wp:positionH>
                <wp:positionV relativeFrom="paragraph">
                  <wp:posOffset>184150</wp:posOffset>
                </wp:positionV>
                <wp:extent cx="3103245" cy="931545"/>
                <wp:effectExtent l="133350" t="114300" r="97155" b="211455"/>
                <wp:wrapNone/>
                <wp:docPr id="11" name="تمرير عمودي 11"/>
                <wp:cNvGraphicFramePr/>
                <a:graphic xmlns:a="http://schemas.openxmlformats.org/drawingml/2006/main">
                  <a:graphicData uri="http://schemas.microsoft.com/office/word/2010/wordprocessingShape">
                    <wps:wsp>
                      <wps:cNvSpPr/>
                      <wps:spPr>
                        <a:xfrm>
                          <a:off x="0" y="0"/>
                          <a:ext cx="3103245" cy="931545"/>
                        </a:xfrm>
                        <a:prstGeom prst="verticalScroll">
                          <a:avLst/>
                        </a:prstGeom>
                        <a:solidFill>
                          <a:sysClr val="window" lastClr="FFFFFF">
                            <a:lumMod val="85000"/>
                          </a:sysClr>
                        </a:solidFill>
                        <a:ln w="25400" cap="flat" cmpd="sng" algn="ctr">
                          <a:solidFill>
                            <a:sysClr val="windowText" lastClr="000000">
                              <a:alpha val="97000"/>
                            </a:sysClr>
                          </a:solidFill>
                          <a:prstDash val="solid"/>
                        </a:ln>
                        <a:effectLst>
                          <a:glow rad="101600">
                            <a:srgbClr val="C0504D">
                              <a:satMod val="175000"/>
                              <a:alpha val="40000"/>
                            </a:srgbClr>
                          </a:glow>
                          <a:outerShdw blurRad="50800" dist="50800" dir="6000000" algn="ctr" rotWithShape="0">
                            <a:sysClr val="window" lastClr="FFFFFF">
                              <a:lumMod val="75000"/>
                            </a:sysClr>
                          </a:outerShdw>
                        </a:effectLst>
                      </wps:spPr>
                      <wps:txbx>
                        <w:txbxContent>
                          <w:p w:rsidR="00012F75" w:rsidRPr="005A66D9" w:rsidRDefault="00012F75" w:rsidP="00283C08">
                            <w:pPr>
                              <w:jc w:val="center"/>
                              <w:rPr>
                                <w:rFonts w:cs="PT Bold Dusky"/>
                                <w:sz w:val="56"/>
                                <w:szCs w:val="56"/>
                                <w:lang w:bidi="ar-IQ"/>
                              </w:rPr>
                            </w:pPr>
                            <w:r w:rsidRPr="005A66D9">
                              <w:rPr>
                                <w:rFonts w:cs="PT Bold Dusky" w:hint="cs"/>
                                <w:sz w:val="56"/>
                                <w:szCs w:val="56"/>
                                <w:rtl/>
                                <w:lang w:bidi="ar-IQ"/>
                              </w:rPr>
                              <w:t xml:space="preserve">قائمه المحتويات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تمرير عمودي 11" o:spid="_x0000_s1027" type="#_x0000_t97" style="position:absolute;left:0;text-align:left;margin-left:95.9pt;margin-top:14.5pt;width:244.35pt;height:73.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" fillcolor="#d9d9d9" strokecolor="windowText" strokeweight="2pt">
                <v:stroke opacity="63479f"/>
                <v:shadow on="t" color="#bfbfbf" offset="-.24503mm,1.38967mm"/>
                <v:textbox>
                  <w:txbxContent>
                    <w:p w:rsidR="00012F75" w:rsidRPr="005A66D9" w:rsidRDefault="00012F75" w:rsidP="00283C08">
                      <w:pPr>
                        <w:jc w:val="center"/>
                        <w:rPr>
                          <w:rFonts w:cs="PT Bold Dusky"/>
                          <w:sz w:val="56"/>
                          <w:szCs w:val="56"/>
                          <w:lang w:bidi="ar-IQ"/>
                        </w:rPr>
                      </w:pPr>
                      <w:r w:rsidRPr="005A66D9">
                        <w:rPr>
                          <w:rFonts w:cs="PT Bold Dusky" w:hint="cs"/>
                          <w:sz w:val="56"/>
                          <w:szCs w:val="56"/>
                          <w:rtl/>
                          <w:lang w:bidi="ar-IQ"/>
                        </w:rPr>
                        <w:t xml:space="preserve">قائمه المحتويات </w:t>
                      </w:r>
                    </w:p>
                  </w:txbxContent>
                </v:textbox>
              </v:shape>
            </w:pict>
          </mc:Fallback>
        </mc:AlternateContent>
      </w:r>
    </w:p>
    <w:p w:rsidR="00267D85" w:rsidRDefault="00267D85" w:rsidP="007E32D1">
      <w:pPr>
        <w:spacing w:after="0" w:line="240" w:lineRule="auto"/>
        <w:jc w:val="both"/>
        <w:rPr>
          <w:rFonts w:asciiTheme="majorBidi" w:eastAsia="Times New Roman" w:hAnsiTheme="majorBidi" w:cstheme="majorBidi"/>
          <w:sz w:val="36"/>
          <w:szCs w:val="36"/>
          <w:u w:val="single"/>
          <w:rtl/>
        </w:rPr>
      </w:pPr>
    </w:p>
    <w:p w:rsidR="00267D85" w:rsidRDefault="00267D85" w:rsidP="007E32D1">
      <w:pPr>
        <w:spacing w:after="0" w:line="240" w:lineRule="auto"/>
        <w:jc w:val="both"/>
        <w:rPr>
          <w:rFonts w:asciiTheme="majorBidi" w:eastAsia="Times New Roman" w:hAnsiTheme="majorBidi" w:cstheme="majorBidi"/>
          <w:sz w:val="36"/>
          <w:szCs w:val="36"/>
          <w:u w:val="single"/>
          <w:rtl/>
        </w:rPr>
      </w:pPr>
    </w:p>
    <w:tbl>
      <w:tblPr>
        <w:tblpPr w:leftFromText="180" w:rightFromText="180" w:vertAnchor="text" w:horzAnchor="margin" w:tblpY="840"/>
        <w:tblOverlap w:val="never"/>
        <w:bidiVisual/>
        <w:tblW w:w="8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1"/>
        <w:gridCol w:w="1766"/>
      </w:tblGrid>
      <w:tr w:rsidR="00914DAF" w:rsidRPr="00746F22" w:rsidTr="00914DAF">
        <w:trPr>
          <w:trHeight w:val="798"/>
        </w:trPr>
        <w:tc>
          <w:tcPr>
            <w:tcW w:w="6821" w:type="dxa"/>
            <w:tcBorders>
              <w:top w:val="thickThinSmallGap" w:sz="24" w:space="0" w:color="auto"/>
              <w:left w:val="thickThinSmallGap" w:sz="24" w:space="0" w:color="auto"/>
              <w:bottom w:val="thickThinSmallGap" w:sz="24" w:space="0" w:color="auto"/>
              <w:right w:val="thickThinSmallGap" w:sz="24" w:space="0" w:color="auto"/>
            </w:tcBorders>
            <w:shd w:val="clear" w:color="auto" w:fill="CCCCCC"/>
          </w:tcPr>
          <w:p w:rsidR="00914DAF" w:rsidRPr="00746F22" w:rsidRDefault="00914DAF" w:rsidP="00914DAF">
            <w:pPr>
              <w:spacing w:after="0" w:line="240" w:lineRule="auto"/>
              <w:jc w:val="center"/>
              <w:rPr>
                <w:rFonts w:ascii="Times New Roman" w:eastAsia="Times New Roman" w:hAnsi="Times New Roman" w:cs="PT Bold Dusky"/>
                <w:sz w:val="36"/>
                <w:szCs w:val="36"/>
                <w:lang w:bidi="ar-IQ"/>
              </w:rPr>
            </w:pPr>
            <w:r w:rsidRPr="00746F22">
              <w:rPr>
                <w:rFonts w:ascii="Times New Roman" w:eastAsia="Times New Roman" w:hAnsi="Times New Roman" w:cs="PT Bold Dusky" w:hint="cs"/>
                <w:sz w:val="36"/>
                <w:szCs w:val="36"/>
                <w:rtl/>
              </w:rPr>
              <w:t>الموضوع</w:t>
            </w:r>
          </w:p>
        </w:tc>
        <w:tc>
          <w:tcPr>
            <w:tcW w:w="1766" w:type="dxa"/>
            <w:tcBorders>
              <w:top w:val="thickThinSmallGap" w:sz="24" w:space="0" w:color="auto"/>
              <w:left w:val="thickThinSmallGap" w:sz="24" w:space="0" w:color="auto"/>
              <w:bottom w:val="thickThinSmallGap" w:sz="24" w:space="0" w:color="auto"/>
              <w:right w:val="thickThinSmallGap" w:sz="24" w:space="0" w:color="auto"/>
            </w:tcBorders>
            <w:shd w:val="clear" w:color="auto" w:fill="CCCCCC"/>
          </w:tcPr>
          <w:p w:rsidR="00914DAF" w:rsidRPr="00746F22" w:rsidRDefault="00914DAF" w:rsidP="00914DAF">
            <w:pPr>
              <w:spacing w:after="0" w:line="240" w:lineRule="auto"/>
              <w:jc w:val="center"/>
              <w:rPr>
                <w:rFonts w:ascii="Times New Roman" w:eastAsia="Times New Roman" w:hAnsi="Times New Roman" w:cs="PT Bold Dusky"/>
                <w:sz w:val="36"/>
                <w:szCs w:val="36"/>
                <w:lang w:bidi="ar-IQ"/>
              </w:rPr>
            </w:pPr>
            <w:r w:rsidRPr="00746F22">
              <w:rPr>
                <w:rFonts w:ascii="Times New Roman" w:eastAsia="Times New Roman" w:hAnsi="Times New Roman" w:cs="PT Bold Dusky" w:hint="cs"/>
                <w:sz w:val="36"/>
                <w:szCs w:val="36"/>
                <w:rtl/>
                <w:lang w:bidi="ar-IQ"/>
              </w:rPr>
              <w:t>الصفحة</w:t>
            </w:r>
          </w:p>
        </w:tc>
      </w:tr>
      <w:tr w:rsidR="00914DAF" w:rsidRPr="00746F22" w:rsidTr="00914DAF">
        <w:trPr>
          <w:trHeight w:val="504"/>
        </w:trPr>
        <w:tc>
          <w:tcPr>
            <w:tcW w:w="6821" w:type="dxa"/>
            <w:tcBorders>
              <w:top w:val="thickThinSmallGap" w:sz="24" w:space="0" w:color="auto"/>
              <w:left w:val="triple" w:sz="4" w:space="0" w:color="auto"/>
              <w:bottom w:val="single" w:sz="4" w:space="0" w:color="auto"/>
              <w:right w:val="triple" w:sz="4" w:space="0" w:color="auto"/>
            </w:tcBorders>
          </w:tcPr>
          <w:p w:rsidR="00914DAF" w:rsidRPr="006B0BC4" w:rsidRDefault="00914DAF" w:rsidP="00914DAF">
            <w:pPr>
              <w:spacing w:after="0" w:line="240" w:lineRule="auto"/>
              <w:jc w:val="both"/>
              <w:rPr>
                <w:rFonts w:asciiTheme="majorBidi" w:eastAsia="Calibri" w:hAnsiTheme="majorBidi" w:cstheme="majorBidi"/>
                <w:b/>
                <w:bCs/>
                <w:sz w:val="32"/>
                <w:szCs w:val="32"/>
                <w:rtl/>
              </w:rPr>
            </w:pPr>
            <w:r>
              <w:rPr>
                <w:rFonts w:asciiTheme="majorBidi" w:eastAsia="Calibri" w:hAnsiTheme="majorBidi" w:cstheme="majorBidi" w:hint="cs"/>
                <w:b/>
                <w:bCs/>
                <w:sz w:val="32"/>
                <w:szCs w:val="32"/>
                <w:rtl/>
              </w:rPr>
              <w:t>المقدمة</w:t>
            </w:r>
          </w:p>
        </w:tc>
        <w:tc>
          <w:tcPr>
            <w:tcW w:w="1766" w:type="dxa"/>
            <w:tcBorders>
              <w:top w:val="thickThinSmallGap" w:sz="24" w:space="0" w:color="auto"/>
              <w:left w:val="triple" w:sz="4" w:space="0" w:color="auto"/>
              <w:bottom w:val="single" w:sz="4" w:space="0" w:color="auto"/>
              <w:right w:val="triple" w:sz="4" w:space="0" w:color="auto"/>
            </w:tcBorders>
          </w:tcPr>
          <w:p w:rsidR="00914DAF" w:rsidRDefault="00914DAF" w:rsidP="00914DAF">
            <w:pPr>
              <w:bidi w:val="0"/>
              <w:spacing w:after="0" w:line="240" w:lineRule="auto"/>
              <w:jc w:val="center"/>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3</w:t>
            </w:r>
          </w:p>
        </w:tc>
      </w:tr>
      <w:tr w:rsidR="00914DAF" w:rsidRPr="00746F22" w:rsidTr="00914DAF">
        <w:trPr>
          <w:trHeight w:val="504"/>
        </w:trPr>
        <w:tc>
          <w:tcPr>
            <w:tcW w:w="6821" w:type="dxa"/>
            <w:tcBorders>
              <w:top w:val="thickThinSmallGap" w:sz="24" w:space="0" w:color="auto"/>
              <w:left w:val="triple" w:sz="4" w:space="0" w:color="auto"/>
              <w:bottom w:val="single" w:sz="4" w:space="0" w:color="auto"/>
              <w:right w:val="triple" w:sz="4" w:space="0" w:color="auto"/>
            </w:tcBorders>
          </w:tcPr>
          <w:p w:rsidR="00914DAF" w:rsidRPr="006B0BC4" w:rsidRDefault="00914DAF" w:rsidP="00914DAF">
            <w:pPr>
              <w:spacing w:after="0" w:line="240" w:lineRule="auto"/>
              <w:jc w:val="both"/>
              <w:rPr>
                <w:rFonts w:asciiTheme="majorBidi" w:eastAsia="Times New Roman" w:hAnsiTheme="majorBidi" w:cstheme="majorBidi"/>
                <w:b/>
                <w:bCs/>
                <w:sz w:val="32"/>
                <w:szCs w:val="32"/>
                <w:rtl/>
              </w:rPr>
            </w:pPr>
            <w:r w:rsidRPr="006B0BC4">
              <w:rPr>
                <w:rFonts w:asciiTheme="majorBidi" w:eastAsia="Calibri" w:hAnsiTheme="majorBidi" w:cstheme="majorBidi"/>
                <w:b/>
                <w:bCs/>
                <w:sz w:val="32"/>
                <w:szCs w:val="32"/>
                <w:rtl/>
              </w:rPr>
              <w:t>تعريف</w:t>
            </w:r>
            <w:r w:rsidRPr="006B0BC4">
              <w:rPr>
                <w:rFonts w:asciiTheme="majorBidi" w:eastAsia="Calibri" w:hAnsiTheme="majorBidi" w:cstheme="majorBidi"/>
                <w:b/>
                <w:bCs/>
                <w:sz w:val="32"/>
                <w:szCs w:val="32"/>
              </w:rPr>
              <w:t xml:space="preserve"> </w:t>
            </w:r>
            <w:r w:rsidRPr="006B0BC4">
              <w:rPr>
                <w:rFonts w:asciiTheme="majorBidi" w:eastAsia="Calibri" w:hAnsiTheme="majorBidi" w:cstheme="majorBidi"/>
                <w:b/>
                <w:bCs/>
                <w:sz w:val="32"/>
                <w:szCs w:val="32"/>
                <w:rtl/>
              </w:rPr>
              <w:t>الشك</w:t>
            </w:r>
            <w:r w:rsidRPr="006B0BC4">
              <w:rPr>
                <w:rFonts w:asciiTheme="majorBidi" w:eastAsia="Calibri" w:hAnsiTheme="majorBidi" w:cstheme="majorBidi"/>
                <w:b/>
                <w:bCs/>
                <w:sz w:val="32"/>
                <w:szCs w:val="32"/>
              </w:rPr>
              <w:t xml:space="preserve"> </w:t>
            </w:r>
            <w:r w:rsidRPr="006B0BC4">
              <w:rPr>
                <w:rFonts w:asciiTheme="majorBidi" w:eastAsia="Calibri" w:hAnsiTheme="majorBidi" w:cstheme="majorBidi"/>
                <w:b/>
                <w:bCs/>
                <w:sz w:val="32"/>
                <w:szCs w:val="32"/>
                <w:rtl/>
              </w:rPr>
              <w:t>لغة</w:t>
            </w:r>
            <w:r w:rsidRPr="006B0BC4">
              <w:rPr>
                <w:rFonts w:asciiTheme="majorBidi" w:eastAsia="Calibri" w:hAnsiTheme="majorBidi" w:cstheme="majorBidi"/>
                <w:b/>
                <w:bCs/>
                <w:sz w:val="32"/>
                <w:szCs w:val="32"/>
              </w:rPr>
              <w:t xml:space="preserve"> </w:t>
            </w:r>
            <w:r w:rsidRPr="006B0BC4">
              <w:rPr>
                <w:rFonts w:asciiTheme="majorBidi" w:eastAsia="Calibri" w:hAnsiTheme="majorBidi" w:cstheme="majorBidi"/>
                <w:b/>
                <w:bCs/>
                <w:sz w:val="32"/>
                <w:szCs w:val="32"/>
                <w:rtl/>
              </w:rPr>
              <w:t>واصطلاحاً</w:t>
            </w:r>
            <w:r w:rsidRPr="006B0BC4">
              <w:rPr>
                <w:rFonts w:asciiTheme="majorBidi" w:eastAsia="Calibri" w:hAnsiTheme="majorBidi" w:cstheme="majorBidi"/>
                <w:b/>
                <w:bCs/>
                <w:sz w:val="32"/>
                <w:szCs w:val="32"/>
              </w:rPr>
              <w:t xml:space="preserve"> </w:t>
            </w:r>
          </w:p>
        </w:tc>
        <w:tc>
          <w:tcPr>
            <w:tcW w:w="1766" w:type="dxa"/>
            <w:tcBorders>
              <w:top w:val="thickThinSmallGap" w:sz="24" w:space="0" w:color="auto"/>
              <w:left w:val="triple" w:sz="4" w:space="0" w:color="auto"/>
              <w:bottom w:val="single" w:sz="4" w:space="0" w:color="auto"/>
              <w:right w:val="triple" w:sz="4" w:space="0" w:color="auto"/>
            </w:tcBorders>
          </w:tcPr>
          <w:p w:rsidR="00914DAF" w:rsidRPr="00746F22" w:rsidRDefault="00914DAF" w:rsidP="00914DAF">
            <w:pPr>
              <w:bidi w:val="0"/>
              <w:spacing w:after="0" w:line="240" w:lineRule="auto"/>
              <w:jc w:val="center"/>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4</w:t>
            </w:r>
          </w:p>
        </w:tc>
      </w:tr>
      <w:tr w:rsidR="00914DAF" w:rsidRPr="00746F22" w:rsidTr="00914DAF">
        <w:trPr>
          <w:trHeight w:val="527"/>
        </w:trPr>
        <w:tc>
          <w:tcPr>
            <w:tcW w:w="6821" w:type="dxa"/>
            <w:tcBorders>
              <w:top w:val="single" w:sz="4" w:space="0" w:color="auto"/>
              <w:left w:val="triple" w:sz="4" w:space="0" w:color="auto"/>
              <w:bottom w:val="single" w:sz="4" w:space="0" w:color="auto"/>
              <w:right w:val="triple" w:sz="4" w:space="0" w:color="auto"/>
            </w:tcBorders>
          </w:tcPr>
          <w:p w:rsidR="00914DAF" w:rsidRPr="006B0BC4" w:rsidRDefault="00914DAF" w:rsidP="00914DAF">
            <w:pPr>
              <w:spacing w:after="0" w:line="240" w:lineRule="auto"/>
              <w:jc w:val="both"/>
              <w:rPr>
                <w:rFonts w:asciiTheme="majorBidi" w:eastAsia="Times New Roman" w:hAnsiTheme="majorBidi" w:cstheme="majorBidi"/>
                <w:b/>
                <w:bCs/>
                <w:kern w:val="32"/>
                <w:sz w:val="32"/>
                <w:szCs w:val="32"/>
              </w:rPr>
            </w:pPr>
            <w:r w:rsidRPr="006B0BC4">
              <w:rPr>
                <w:rFonts w:asciiTheme="majorBidi" w:eastAsia="Calibri" w:hAnsiTheme="majorBidi" w:cstheme="majorBidi"/>
                <w:b/>
                <w:bCs/>
                <w:sz w:val="32"/>
                <w:szCs w:val="32"/>
                <w:rtl/>
              </w:rPr>
              <w:t>الشك المنهجي</w:t>
            </w:r>
          </w:p>
        </w:tc>
        <w:tc>
          <w:tcPr>
            <w:tcW w:w="1766" w:type="dxa"/>
            <w:tcBorders>
              <w:top w:val="single" w:sz="4" w:space="0" w:color="auto"/>
              <w:left w:val="triple" w:sz="4" w:space="0" w:color="auto"/>
              <w:bottom w:val="single" w:sz="4" w:space="0" w:color="auto"/>
              <w:right w:val="triple" w:sz="4" w:space="0" w:color="auto"/>
            </w:tcBorders>
          </w:tcPr>
          <w:p w:rsidR="00914DAF" w:rsidRPr="00746F22" w:rsidRDefault="00914DAF" w:rsidP="00914DAF">
            <w:pPr>
              <w:tabs>
                <w:tab w:val="left" w:pos="855"/>
              </w:tabs>
              <w:bidi w:val="0"/>
              <w:spacing w:after="0" w:line="240" w:lineRule="auto"/>
              <w:jc w:val="center"/>
              <w:rPr>
                <w:rFonts w:ascii="Times New Roman" w:eastAsia="Times New Roman" w:hAnsi="Times New Roman" w:cs="Times New Roman"/>
                <w:sz w:val="32"/>
                <w:szCs w:val="32"/>
                <w:lang w:bidi="ar-IQ"/>
              </w:rPr>
            </w:pPr>
            <w:r>
              <w:rPr>
                <w:rFonts w:ascii="Times New Roman" w:eastAsia="Times New Roman" w:hAnsi="Times New Roman" w:cs="Times New Roman" w:hint="cs"/>
                <w:sz w:val="32"/>
                <w:szCs w:val="32"/>
                <w:rtl/>
                <w:lang w:bidi="ar-IQ"/>
              </w:rPr>
              <w:t>7</w:t>
            </w:r>
          </w:p>
        </w:tc>
      </w:tr>
      <w:tr w:rsidR="00914DAF" w:rsidRPr="00746F22" w:rsidTr="00914DAF">
        <w:trPr>
          <w:trHeight w:val="527"/>
        </w:trPr>
        <w:tc>
          <w:tcPr>
            <w:tcW w:w="6821" w:type="dxa"/>
            <w:tcBorders>
              <w:top w:val="single" w:sz="4" w:space="0" w:color="auto"/>
              <w:left w:val="triple" w:sz="4" w:space="0" w:color="auto"/>
              <w:bottom w:val="single" w:sz="4" w:space="0" w:color="auto"/>
              <w:right w:val="triple" w:sz="4" w:space="0" w:color="auto"/>
            </w:tcBorders>
          </w:tcPr>
          <w:p w:rsidR="00914DAF" w:rsidRPr="006B0BC4" w:rsidRDefault="00914DAF" w:rsidP="00914DAF">
            <w:pPr>
              <w:spacing w:after="0" w:line="240" w:lineRule="auto"/>
              <w:jc w:val="both"/>
              <w:rPr>
                <w:rFonts w:asciiTheme="majorBidi" w:eastAsia="Calibri" w:hAnsiTheme="majorBidi" w:cstheme="majorBidi"/>
                <w:b/>
                <w:bCs/>
                <w:sz w:val="32"/>
                <w:szCs w:val="32"/>
                <w:rtl/>
              </w:rPr>
            </w:pPr>
            <w:r w:rsidRPr="006B0BC4">
              <w:rPr>
                <w:rFonts w:asciiTheme="majorBidi" w:eastAsia="Calibri" w:hAnsiTheme="majorBidi" w:cstheme="majorBidi"/>
                <w:b/>
                <w:bCs/>
                <w:sz w:val="32"/>
                <w:szCs w:val="32"/>
                <w:rtl/>
              </w:rPr>
              <w:t>الشك في التقليد</w:t>
            </w:r>
          </w:p>
        </w:tc>
        <w:tc>
          <w:tcPr>
            <w:tcW w:w="1766" w:type="dxa"/>
            <w:tcBorders>
              <w:top w:val="single" w:sz="4" w:space="0" w:color="auto"/>
              <w:left w:val="triple" w:sz="4" w:space="0" w:color="auto"/>
              <w:bottom w:val="single" w:sz="4" w:space="0" w:color="auto"/>
              <w:right w:val="triple" w:sz="4" w:space="0" w:color="auto"/>
            </w:tcBorders>
          </w:tcPr>
          <w:p w:rsidR="00914DAF" w:rsidRDefault="00914DAF" w:rsidP="00914DAF">
            <w:pPr>
              <w:tabs>
                <w:tab w:val="left" w:pos="855"/>
              </w:tabs>
              <w:bidi w:val="0"/>
              <w:spacing w:after="0" w:line="240" w:lineRule="auto"/>
              <w:jc w:val="center"/>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9</w:t>
            </w:r>
          </w:p>
        </w:tc>
      </w:tr>
      <w:tr w:rsidR="00914DAF" w:rsidRPr="00746F22" w:rsidTr="00914DAF">
        <w:trPr>
          <w:trHeight w:val="527"/>
        </w:trPr>
        <w:tc>
          <w:tcPr>
            <w:tcW w:w="6821" w:type="dxa"/>
            <w:tcBorders>
              <w:top w:val="single" w:sz="4" w:space="0" w:color="auto"/>
              <w:left w:val="triple" w:sz="4" w:space="0" w:color="auto"/>
              <w:bottom w:val="single" w:sz="4" w:space="0" w:color="auto"/>
              <w:right w:val="triple" w:sz="4" w:space="0" w:color="auto"/>
            </w:tcBorders>
          </w:tcPr>
          <w:p w:rsidR="00914DAF" w:rsidRPr="006B0BC4" w:rsidRDefault="00914DAF" w:rsidP="00914DAF">
            <w:pPr>
              <w:spacing w:after="0" w:line="240" w:lineRule="auto"/>
              <w:jc w:val="both"/>
              <w:rPr>
                <w:rFonts w:asciiTheme="majorBidi" w:eastAsia="Calibri" w:hAnsiTheme="majorBidi" w:cstheme="majorBidi"/>
                <w:b/>
                <w:bCs/>
                <w:sz w:val="32"/>
                <w:szCs w:val="32"/>
                <w:rtl/>
              </w:rPr>
            </w:pPr>
            <w:r w:rsidRPr="006B0BC4">
              <w:rPr>
                <w:rFonts w:asciiTheme="majorBidi" w:eastAsia="Calibri" w:hAnsiTheme="majorBidi" w:cstheme="majorBidi"/>
                <w:b/>
                <w:bCs/>
                <w:sz w:val="32"/>
                <w:szCs w:val="32"/>
                <w:rtl/>
              </w:rPr>
              <w:t xml:space="preserve">الشك في </w:t>
            </w:r>
            <w:proofErr w:type="spellStart"/>
            <w:r w:rsidRPr="006B0BC4">
              <w:rPr>
                <w:rFonts w:asciiTheme="majorBidi" w:eastAsia="Calibri" w:hAnsiTheme="majorBidi" w:cstheme="majorBidi"/>
                <w:b/>
                <w:bCs/>
                <w:sz w:val="32"/>
                <w:szCs w:val="32"/>
                <w:rtl/>
              </w:rPr>
              <w:t>الحسيات</w:t>
            </w:r>
            <w:proofErr w:type="spellEnd"/>
          </w:p>
        </w:tc>
        <w:tc>
          <w:tcPr>
            <w:tcW w:w="1766" w:type="dxa"/>
            <w:tcBorders>
              <w:top w:val="single" w:sz="4" w:space="0" w:color="auto"/>
              <w:left w:val="triple" w:sz="4" w:space="0" w:color="auto"/>
              <w:bottom w:val="single" w:sz="4" w:space="0" w:color="auto"/>
              <w:right w:val="triple" w:sz="4" w:space="0" w:color="auto"/>
            </w:tcBorders>
          </w:tcPr>
          <w:p w:rsidR="00914DAF" w:rsidRDefault="00914DAF" w:rsidP="00914DAF">
            <w:pPr>
              <w:tabs>
                <w:tab w:val="left" w:pos="855"/>
              </w:tabs>
              <w:bidi w:val="0"/>
              <w:spacing w:after="0" w:line="240" w:lineRule="auto"/>
              <w:jc w:val="center"/>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9</w:t>
            </w:r>
          </w:p>
        </w:tc>
      </w:tr>
      <w:tr w:rsidR="00914DAF" w:rsidRPr="00746F22" w:rsidTr="00914DAF">
        <w:trPr>
          <w:trHeight w:val="527"/>
        </w:trPr>
        <w:tc>
          <w:tcPr>
            <w:tcW w:w="6821" w:type="dxa"/>
            <w:tcBorders>
              <w:top w:val="single" w:sz="4" w:space="0" w:color="auto"/>
              <w:left w:val="triple" w:sz="4" w:space="0" w:color="auto"/>
              <w:bottom w:val="single" w:sz="4" w:space="0" w:color="auto"/>
              <w:right w:val="triple" w:sz="4" w:space="0" w:color="auto"/>
            </w:tcBorders>
          </w:tcPr>
          <w:p w:rsidR="00914DAF" w:rsidRPr="006B0BC4" w:rsidRDefault="00914DAF" w:rsidP="00914DAF">
            <w:pPr>
              <w:spacing w:after="0" w:line="240" w:lineRule="auto"/>
              <w:jc w:val="both"/>
              <w:rPr>
                <w:rFonts w:asciiTheme="majorBidi" w:eastAsia="Calibri" w:hAnsiTheme="majorBidi" w:cstheme="majorBidi"/>
                <w:b/>
                <w:bCs/>
                <w:sz w:val="32"/>
                <w:szCs w:val="32"/>
                <w:rtl/>
              </w:rPr>
            </w:pPr>
            <w:r w:rsidRPr="006B0BC4">
              <w:rPr>
                <w:rFonts w:asciiTheme="majorBidi" w:eastAsia="Calibri" w:hAnsiTheme="majorBidi" w:cstheme="majorBidi"/>
                <w:b/>
                <w:bCs/>
                <w:sz w:val="32"/>
                <w:szCs w:val="32"/>
                <w:rtl/>
              </w:rPr>
              <w:t>الشك في العقليات</w:t>
            </w:r>
          </w:p>
        </w:tc>
        <w:tc>
          <w:tcPr>
            <w:tcW w:w="1766" w:type="dxa"/>
            <w:tcBorders>
              <w:top w:val="single" w:sz="4" w:space="0" w:color="auto"/>
              <w:left w:val="triple" w:sz="4" w:space="0" w:color="auto"/>
              <w:bottom w:val="single" w:sz="4" w:space="0" w:color="auto"/>
              <w:right w:val="triple" w:sz="4" w:space="0" w:color="auto"/>
            </w:tcBorders>
          </w:tcPr>
          <w:p w:rsidR="00914DAF" w:rsidRDefault="00914DAF" w:rsidP="00914DAF">
            <w:pPr>
              <w:tabs>
                <w:tab w:val="left" w:pos="855"/>
              </w:tabs>
              <w:bidi w:val="0"/>
              <w:spacing w:after="0" w:line="240" w:lineRule="auto"/>
              <w:jc w:val="center"/>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10</w:t>
            </w:r>
          </w:p>
        </w:tc>
      </w:tr>
      <w:tr w:rsidR="00914DAF" w:rsidRPr="00746F22" w:rsidTr="00914DAF">
        <w:trPr>
          <w:trHeight w:val="544"/>
        </w:trPr>
        <w:tc>
          <w:tcPr>
            <w:tcW w:w="6821" w:type="dxa"/>
            <w:tcBorders>
              <w:top w:val="single" w:sz="4" w:space="0" w:color="auto"/>
              <w:left w:val="triple" w:sz="4" w:space="0" w:color="auto"/>
              <w:bottom w:val="single" w:sz="4" w:space="0" w:color="auto"/>
              <w:right w:val="triple" w:sz="4" w:space="0" w:color="auto"/>
            </w:tcBorders>
          </w:tcPr>
          <w:p w:rsidR="00914DAF" w:rsidRPr="006B0BC4" w:rsidRDefault="00914DAF" w:rsidP="00914DAF">
            <w:pPr>
              <w:tabs>
                <w:tab w:val="left" w:pos="2926"/>
              </w:tabs>
              <w:spacing w:after="0" w:line="240" w:lineRule="auto"/>
              <w:jc w:val="lowKashida"/>
              <w:rPr>
                <w:rFonts w:asciiTheme="majorBidi" w:eastAsia="Times New Roman" w:hAnsiTheme="majorBidi" w:cstheme="majorBidi"/>
                <w:b/>
                <w:bCs/>
                <w:sz w:val="32"/>
                <w:szCs w:val="32"/>
              </w:rPr>
            </w:pPr>
            <w:r w:rsidRPr="006B0BC4">
              <w:rPr>
                <w:rFonts w:asciiTheme="majorBidi" w:eastAsia="Times New Roman" w:hAnsiTheme="majorBidi" w:cstheme="majorBidi"/>
                <w:b/>
                <w:bCs/>
                <w:color w:val="000000"/>
                <w:sz w:val="32"/>
                <w:szCs w:val="32"/>
                <w:rtl/>
              </w:rPr>
              <w:t>أعلام الشك المنهجي</w:t>
            </w:r>
          </w:p>
        </w:tc>
        <w:tc>
          <w:tcPr>
            <w:tcW w:w="1766" w:type="dxa"/>
            <w:tcBorders>
              <w:top w:val="single" w:sz="4" w:space="0" w:color="auto"/>
              <w:left w:val="triple" w:sz="4" w:space="0" w:color="auto"/>
              <w:bottom w:val="single" w:sz="4" w:space="0" w:color="auto"/>
              <w:right w:val="triple" w:sz="4" w:space="0" w:color="auto"/>
            </w:tcBorders>
          </w:tcPr>
          <w:p w:rsidR="00914DAF" w:rsidRPr="00746F22" w:rsidRDefault="00914DAF" w:rsidP="00914DAF">
            <w:pPr>
              <w:tabs>
                <w:tab w:val="left" w:pos="855"/>
              </w:tabs>
              <w:bidi w:val="0"/>
              <w:spacing w:after="0" w:line="240" w:lineRule="auto"/>
              <w:jc w:val="center"/>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11</w:t>
            </w:r>
          </w:p>
        </w:tc>
      </w:tr>
      <w:tr w:rsidR="00914DAF" w:rsidRPr="00746F22" w:rsidTr="00914DAF">
        <w:trPr>
          <w:trHeight w:val="541"/>
        </w:trPr>
        <w:tc>
          <w:tcPr>
            <w:tcW w:w="6821" w:type="dxa"/>
            <w:tcBorders>
              <w:top w:val="single" w:sz="4" w:space="0" w:color="auto"/>
              <w:left w:val="triple" w:sz="4" w:space="0" w:color="auto"/>
              <w:bottom w:val="single" w:sz="4" w:space="0" w:color="auto"/>
              <w:right w:val="triple" w:sz="4" w:space="0" w:color="auto"/>
            </w:tcBorders>
          </w:tcPr>
          <w:p w:rsidR="00914DAF" w:rsidRPr="006B0BC4" w:rsidRDefault="00914DAF" w:rsidP="00914DAF">
            <w:pPr>
              <w:spacing w:after="0" w:line="240" w:lineRule="auto"/>
              <w:rPr>
                <w:rFonts w:asciiTheme="majorBidi" w:eastAsia="Times New Roman" w:hAnsiTheme="majorBidi" w:cstheme="majorBidi"/>
                <w:b/>
                <w:bCs/>
                <w:sz w:val="32"/>
                <w:szCs w:val="32"/>
                <w:rtl/>
                <w:lang w:bidi="ar-IQ"/>
              </w:rPr>
            </w:pPr>
            <w:r w:rsidRPr="006B0BC4">
              <w:rPr>
                <w:rFonts w:asciiTheme="majorBidi" w:eastAsia="Calibri" w:hAnsiTheme="majorBidi" w:cstheme="majorBidi"/>
                <w:b/>
                <w:bCs/>
                <w:sz w:val="32"/>
                <w:szCs w:val="32"/>
                <w:rtl/>
              </w:rPr>
              <w:t>الشك المطلق</w:t>
            </w:r>
          </w:p>
        </w:tc>
        <w:tc>
          <w:tcPr>
            <w:tcW w:w="1766" w:type="dxa"/>
            <w:tcBorders>
              <w:top w:val="single" w:sz="4" w:space="0" w:color="auto"/>
              <w:left w:val="triple" w:sz="4" w:space="0" w:color="auto"/>
              <w:bottom w:val="single" w:sz="4" w:space="0" w:color="auto"/>
              <w:right w:val="triple" w:sz="4" w:space="0" w:color="auto"/>
            </w:tcBorders>
          </w:tcPr>
          <w:p w:rsidR="00914DAF" w:rsidRPr="00746F22" w:rsidRDefault="00914DAF" w:rsidP="00914DAF">
            <w:pPr>
              <w:tabs>
                <w:tab w:val="left" w:pos="855"/>
              </w:tabs>
              <w:bidi w:val="0"/>
              <w:spacing w:after="0" w:line="240" w:lineRule="auto"/>
              <w:jc w:val="center"/>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12</w:t>
            </w:r>
          </w:p>
        </w:tc>
      </w:tr>
      <w:tr w:rsidR="00914DAF" w:rsidRPr="00746F22" w:rsidTr="00914DAF">
        <w:trPr>
          <w:trHeight w:val="428"/>
        </w:trPr>
        <w:tc>
          <w:tcPr>
            <w:tcW w:w="6821" w:type="dxa"/>
            <w:tcBorders>
              <w:top w:val="single" w:sz="4" w:space="0" w:color="auto"/>
              <w:left w:val="triple" w:sz="4" w:space="0" w:color="auto"/>
              <w:bottom w:val="single" w:sz="4" w:space="0" w:color="auto"/>
              <w:right w:val="triple" w:sz="4" w:space="0" w:color="auto"/>
            </w:tcBorders>
          </w:tcPr>
          <w:p w:rsidR="00914DAF" w:rsidRPr="006B0BC4" w:rsidRDefault="00914DAF" w:rsidP="00914DAF">
            <w:pPr>
              <w:spacing w:after="0" w:line="240" w:lineRule="auto"/>
              <w:rPr>
                <w:rFonts w:asciiTheme="majorBidi" w:eastAsia="Times New Roman" w:hAnsiTheme="majorBidi" w:cstheme="majorBidi"/>
                <w:b/>
                <w:bCs/>
                <w:sz w:val="32"/>
                <w:szCs w:val="32"/>
                <w:rtl/>
                <w:lang w:bidi="ar-IQ"/>
              </w:rPr>
            </w:pPr>
            <w:r w:rsidRPr="006B0BC4">
              <w:rPr>
                <w:rFonts w:asciiTheme="majorBidi" w:eastAsia="Calibri" w:hAnsiTheme="majorBidi" w:cstheme="majorBidi"/>
                <w:b/>
                <w:bCs/>
                <w:sz w:val="32"/>
                <w:szCs w:val="32"/>
                <w:rtl/>
              </w:rPr>
              <w:t>الشك الكلي</w:t>
            </w:r>
          </w:p>
        </w:tc>
        <w:tc>
          <w:tcPr>
            <w:tcW w:w="1766" w:type="dxa"/>
            <w:tcBorders>
              <w:top w:val="single" w:sz="4" w:space="0" w:color="auto"/>
              <w:left w:val="triple" w:sz="4" w:space="0" w:color="auto"/>
              <w:bottom w:val="single" w:sz="4" w:space="0" w:color="auto"/>
              <w:right w:val="triple" w:sz="4" w:space="0" w:color="auto"/>
            </w:tcBorders>
          </w:tcPr>
          <w:p w:rsidR="00914DAF" w:rsidRPr="00746F22" w:rsidRDefault="00914DAF" w:rsidP="00914DAF">
            <w:pPr>
              <w:tabs>
                <w:tab w:val="left" w:pos="855"/>
              </w:tabs>
              <w:bidi w:val="0"/>
              <w:spacing w:after="0" w:line="240" w:lineRule="auto"/>
              <w:jc w:val="center"/>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13</w:t>
            </w:r>
          </w:p>
        </w:tc>
      </w:tr>
      <w:tr w:rsidR="00914DAF" w:rsidRPr="00746F22" w:rsidTr="00914DAF">
        <w:trPr>
          <w:trHeight w:val="428"/>
        </w:trPr>
        <w:tc>
          <w:tcPr>
            <w:tcW w:w="6821" w:type="dxa"/>
            <w:tcBorders>
              <w:top w:val="single" w:sz="4" w:space="0" w:color="auto"/>
              <w:left w:val="triple" w:sz="4" w:space="0" w:color="auto"/>
              <w:bottom w:val="single" w:sz="4" w:space="0" w:color="auto"/>
              <w:right w:val="triple" w:sz="4" w:space="0" w:color="auto"/>
            </w:tcBorders>
          </w:tcPr>
          <w:p w:rsidR="00914DAF" w:rsidRPr="006B0BC4" w:rsidRDefault="00914DAF" w:rsidP="00914DAF">
            <w:pPr>
              <w:spacing w:after="0" w:line="240" w:lineRule="auto"/>
              <w:rPr>
                <w:rFonts w:asciiTheme="majorBidi" w:eastAsia="Calibri" w:hAnsiTheme="majorBidi" w:cstheme="majorBidi"/>
                <w:b/>
                <w:bCs/>
                <w:sz w:val="32"/>
                <w:szCs w:val="32"/>
                <w:rtl/>
              </w:rPr>
            </w:pPr>
            <w:r w:rsidRPr="006B0BC4">
              <w:rPr>
                <w:rFonts w:asciiTheme="majorBidi" w:eastAsia="Calibri" w:hAnsiTheme="majorBidi" w:cstheme="majorBidi"/>
                <w:b/>
                <w:bCs/>
                <w:sz w:val="32"/>
                <w:szCs w:val="32"/>
                <w:rtl/>
              </w:rPr>
              <w:t>الشك الجزئي</w:t>
            </w:r>
          </w:p>
        </w:tc>
        <w:tc>
          <w:tcPr>
            <w:tcW w:w="1766" w:type="dxa"/>
            <w:tcBorders>
              <w:top w:val="single" w:sz="4" w:space="0" w:color="auto"/>
              <w:left w:val="triple" w:sz="4" w:space="0" w:color="auto"/>
              <w:bottom w:val="single" w:sz="4" w:space="0" w:color="auto"/>
              <w:right w:val="triple" w:sz="4" w:space="0" w:color="auto"/>
            </w:tcBorders>
          </w:tcPr>
          <w:p w:rsidR="00914DAF" w:rsidRDefault="00914DAF" w:rsidP="00914DAF">
            <w:pPr>
              <w:tabs>
                <w:tab w:val="left" w:pos="855"/>
              </w:tabs>
              <w:bidi w:val="0"/>
              <w:spacing w:after="0" w:line="240" w:lineRule="auto"/>
              <w:jc w:val="center"/>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15</w:t>
            </w:r>
          </w:p>
        </w:tc>
      </w:tr>
      <w:tr w:rsidR="00914DAF" w:rsidRPr="00746F22" w:rsidTr="00914DAF">
        <w:trPr>
          <w:trHeight w:val="543"/>
        </w:trPr>
        <w:tc>
          <w:tcPr>
            <w:tcW w:w="6821" w:type="dxa"/>
            <w:tcBorders>
              <w:top w:val="single" w:sz="4" w:space="0" w:color="auto"/>
              <w:left w:val="triple" w:sz="4" w:space="0" w:color="auto"/>
              <w:bottom w:val="single" w:sz="4" w:space="0" w:color="auto"/>
              <w:right w:val="triple" w:sz="4" w:space="0" w:color="auto"/>
            </w:tcBorders>
          </w:tcPr>
          <w:p w:rsidR="00914DAF" w:rsidRPr="006B0BC4" w:rsidRDefault="00914DAF" w:rsidP="00914DAF">
            <w:pPr>
              <w:spacing w:after="0" w:line="240" w:lineRule="auto"/>
              <w:rPr>
                <w:rFonts w:asciiTheme="majorBidi" w:eastAsia="Times New Roman" w:hAnsiTheme="majorBidi" w:cstheme="majorBidi"/>
                <w:b/>
                <w:bCs/>
                <w:sz w:val="32"/>
                <w:szCs w:val="32"/>
                <w:rtl/>
              </w:rPr>
            </w:pPr>
            <w:r w:rsidRPr="006B0BC4">
              <w:rPr>
                <w:rFonts w:asciiTheme="majorBidi" w:eastAsia="Calibri" w:hAnsiTheme="majorBidi" w:cstheme="majorBidi"/>
                <w:b/>
                <w:bCs/>
                <w:sz w:val="32"/>
                <w:szCs w:val="32"/>
                <w:rtl/>
              </w:rPr>
              <w:t>فِرق الشكاكين</w:t>
            </w:r>
          </w:p>
        </w:tc>
        <w:tc>
          <w:tcPr>
            <w:tcW w:w="1766" w:type="dxa"/>
            <w:tcBorders>
              <w:top w:val="single" w:sz="4" w:space="0" w:color="auto"/>
              <w:left w:val="triple" w:sz="4" w:space="0" w:color="auto"/>
              <w:bottom w:val="single" w:sz="4" w:space="0" w:color="auto"/>
              <w:right w:val="triple" w:sz="4" w:space="0" w:color="auto"/>
            </w:tcBorders>
          </w:tcPr>
          <w:p w:rsidR="00914DAF" w:rsidRDefault="00914DAF" w:rsidP="00914DAF">
            <w:pPr>
              <w:tabs>
                <w:tab w:val="left" w:pos="855"/>
              </w:tabs>
              <w:bidi w:val="0"/>
              <w:spacing w:after="0" w:line="240" w:lineRule="auto"/>
              <w:jc w:val="center"/>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19</w:t>
            </w:r>
          </w:p>
        </w:tc>
      </w:tr>
      <w:tr w:rsidR="00914DAF" w:rsidRPr="00746F22" w:rsidTr="00914DAF">
        <w:trPr>
          <w:trHeight w:val="543"/>
        </w:trPr>
        <w:tc>
          <w:tcPr>
            <w:tcW w:w="6821" w:type="dxa"/>
            <w:tcBorders>
              <w:top w:val="single" w:sz="4" w:space="0" w:color="auto"/>
              <w:left w:val="triple" w:sz="4" w:space="0" w:color="auto"/>
              <w:bottom w:val="single" w:sz="4" w:space="0" w:color="auto"/>
              <w:right w:val="triple" w:sz="4" w:space="0" w:color="auto"/>
            </w:tcBorders>
          </w:tcPr>
          <w:p w:rsidR="00914DAF" w:rsidRPr="006B0BC4" w:rsidRDefault="00914DAF" w:rsidP="00914DAF">
            <w:pPr>
              <w:spacing w:after="0" w:line="240" w:lineRule="auto"/>
              <w:rPr>
                <w:rFonts w:asciiTheme="majorBidi" w:eastAsia="Calibri" w:hAnsiTheme="majorBidi" w:cstheme="majorBidi"/>
                <w:b/>
                <w:bCs/>
                <w:sz w:val="32"/>
                <w:szCs w:val="32"/>
                <w:rtl/>
              </w:rPr>
            </w:pPr>
            <w:r w:rsidRPr="006B0BC4">
              <w:rPr>
                <w:rFonts w:asciiTheme="majorBidi" w:eastAsia="Calibri" w:hAnsiTheme="majorBidi" w:cstheme="majorBidi"/>
                <w:b/>
                <w:bCs/>
                <w:sz w:val="32"/>
                <w:szCs w:val="32"/>
                <w:rtl/>
              </w:rPr>
              <w:t>الشك الاعتقادي</w:t>
            </w:r>
          </w:p>
        </w:tc>
        <w:tc>
          <w:tcPr>
            <w:tcW w:w="1766" w:type="dxa"/>
            <w:tcBorders>
              <w:top w:val="single" w:sz="4" w:space="0" w:color="auto"/>
              <w:left w:val="triple" w:sz="4" w:space="0" w:color="auto"/>
              <w:bottom w:val="single" w:sz="4" w:space="0" w:color="auto"/>
              <w:right w:val="triple" w:sz="4" w:space="0" w:color="auto"/>
            </w:tcBorders>
          </w:tcPr>
          <w:p w:rsidR="00914DAF" w:rsidRDefault="00914DAF" w:rsidP="00914DAF">
            <w:pPr>
              <w:tabs>
                <w:tab w:val="left" w:pos="855"/>
              </w:tabs>
              <w:bidi w:val="0"/>
              <w:spacing w:after="0" w:line="240" w:lineRule="auto"/>
              <w:jc w:val="center"/>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22</w:t>
            </w:r>
          </w:p>
        </w:tc>
      </w:tr>
      <w:tr w:rsidR="00914DAF" w:rsidRPr="00746F22" w:rsidTr="00914DAF">
        <w:trPr>
          <w:trHeight w:val="543"/>
        </w:trPr>
        <w:tc>
          <w:tcPr>
            <w:tcW w:w="6821" w:type="dxa"/>
            <w:tcBorders>
              <w:top w:val="single" w:sz="4" w:space="0" w:color="auto"/>
              <w:left w:val="triple" w:sz="4" w:space="0" w:color="auto"/>
              <w:bottom w:val="single" w:sz="4" w:space="0" w:color="auto"/>
              <w:right w:val="triple" w:sz="4" w:space="0" w:color="auto"/>
            </w:tcBorders>
          </w:tcPr>
          <w:p w:rsidR="00914DAF" w:rsidRPr="006B0BC4" w:rsidRDefault="00914DAF" w:rsidP="00914DAF">
            <w:pPr>
              <w:spacing w:after="0" w:line="240" w:lineRule="auto"/>
              <w:rPr>
                <w:rFonts w:asciiTheme="majorBidi" w:eastAsia="Calibri" w:hAnsiTheme="majorBidi" w:cstheme="majorBidi"/>
                <w:b/>
                <w:bCs/>
                <w:sz w:val="32"/>
                <w:szCs w:val="32"/>
                <w:rtl/>
              </w:rPr>
            </w:pPr>
            <w:r w:rsidRPr="006B0BC4">
              <w:rPr>
                <w:rFonts w:asciiTheme="majorBidi" w:eastAsia="Calibri" w:hAnsiTheme="majorBidi" w:cstheme="majorBidi"/>
                <w:b/>
                <w:bCs/>
                <w:sz w:val="32"/>
                <w:szCs w:val="32"/>
                <w:rtl/>
              </w:rPr>
              <w:t>الشك الجدلي</w:t>
            </w:r>
          </w:p>
        </w:tc>
        <w:tc>
          <w:tcPr>
            <w:tcW w:w="1766" w:type="dxa"/>
            <w:tcBorders>
              <w:top w:val="single" w:sz="4" w:space="0" w:color="auto"/>
              <w:left w:val="triple" w:sz="4" w:space="0" w:color="auto"/>
              <w:bottom w:val="single" w:sz="4" w:space="0" w:color="auto"/>
              <w:right w:val="triple" w:sz="4" w:space="0" w:color="auto"/>
            </w:tcBorders>
          </w:tcPr>
          <w:p w:rsidR="00914DAF" w:rsidRDefault="00914DAF" w:rsidP="00914DAF">
            <w:pPr>
              <w:tabs>
                <w:tab w:val="left" w:pos="855"/>
              </w:tabs>
              <w:bidi w:val="0"/>
              <w:spacing w:after="0" w:line="240" w:lineRule="auto"/>
              <w:jc w:val="center"/>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24</w:t>
            </w:r>
          </w:p>
        </w:tc>
      </w:tr>
      <w:tr w:rsidR="00914DAF" w:rsidRPr="00746F22" w:rsidTr="00914DAF">
        <w:trPr>
          <w:trHeight w:val="543"/>
        </w:trPr>
        <w:tc>
          <w:tcPr>
            <w:tcW w:w="6821" w:type="dxa"/>
            <w:tcBorders>
              <w:top w:val="single" w:sz="4" w:space="0" w:color="auto"/>
              <w:left w:val="triple" w:sz="4" w:space="0" w:color="auto"/>
              <w:bottom w:val="single" w:sz="4" w:space="0" w:color="auto"/>
              <w:right w:val="triple" w:sz="4" w:space="0" w:color="auto"/>
            </w:tcBorders>
          </w:tcPr>
          <w:p w:rsidR="00914DAF" w:rsidRPr="006B0BC4" w:rsidRDefault="00914DAF" w:rsidP="00914DAF">
            <w:pPr>
              <w:spacing w:after="0" w:line="240" w:lineRule="auto"/>
              <w:rPr>
                <w:rFonts w:asciiTheme="majorBidi" w:eastAsia="Calibri" w:hAnsiTheme="majorBidi" w:cstheme="majorBidi"/>
                <w:b/>
                <w:bCs/>
                <w:sz w:val="32"/>
                <w:szCs w:val="32"/>
                <w:rtl/>
              </w:rPr>
            </w:pPr>
            <w:r w:rsidRPr="006B0BC4">
              <w:rPr>
                <w:rFonts w:asciiTheme="majorBidi" w:eastAsia="Calibri" w:hAnsiTheme="majorBidi" w:cstheme="majorBidi"/>
                <w:b/>
                <w:bCs/>
                <w:sz w:val="32"/>
                <w:szCs w:val="32"/>
                <w:rtl/>
              </w:rPr>
              <w:t>دور الشك في نظرية المعرفة عند الغزالي</w:t>
            </w:r>
          </w:p>
        </w:tc>
        <w:tc>
          <w:tcPr>
            <w:tcW w:w="1766" w:type="dxa"/>
            <w:tcBorders>
              <w:top w:val="single" w:sz="4" w:space="0" w:color="auto"/>
              <w:left w:val="triple" w:sz="4" w:space="0" w:color="auto"/>
              <w:bottom w:val="single" w:sz="4" w:space="0" w:color="auto"/>
              <w:right w:val="triple" w:sz="4" w:space="0" w:color="auto"/>
            </w:tcBorders>
          </w:tcPr>
          <w:p w:rsidR="00914DAF" w:rsidRDefault="00914DAF" w:rsidP="00914DAF">
            <w:pPr>
              <w:tabs>
                <w:tab w:val="left" w:pos="855"/>
              </w:tabs>
              <w:bidi w:val="0"/>
              <w:spacing w:after="0" w:line="240" w:lineRule="auto"/>
              <w:jc w:val="center"/>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28</w:t>
            </w:r>
          </w:p>
        </w:tc>
      </w:tr>
      <w:tr w:rsidR="00914DAF" w:rsidRPr="00746F22" w:rsidTr="00914DAF">
        <w:trPr>
          <w:trHeight w:val="543"/>
        </w:trPr>
        <w:tc>
          <w:tcPr>
            <w:tcW w:w="6821" w:type="dxa"/>
            <w:tcBorders>
              <w:top w:val="single" w:sz="4" w:space="0" w:color="auto"/>
              <w:left w:val="triple" w:sz="4" w:space="0" w:color="auto"/>
              <w:bottom w:val="single" w:sz="4" w:space="0" w:color="auto"/>
              <w:right w:val="triple" w:sz="4" w:space="0" w:color="auto"/>
            </w:tcBorders>
          </w:tcPr>
          <w:p w:rsidR="00914DAF" w:rsidRPr="006B0BC4" w:rsidRDefault="0070333F" w:rsidP="00914DAF">
            <w:pPr>
              <w:spacing w:after="0" w:line="240" w:lineRule="auto"/>
              <w:rPr>
                <w:rFonts w:asciiTheme="majorBidi" w:eastAsia="Calibri" w:hAnsiTheme="majorBidi" w:cstheme="majorBidi"/>
                <w:b/>
                <w:bCs/>
                <w:sz w:val="32"/>
                <w:szCs w:val="32"/>
                <w:rtl/>
              </w:rPr>
            </w:pPr>
            <w:r>
              <w:rPr>
                <w:rFonts w:ascii="Simplified Arabic" w:eastAsia="Calibri" w:hAnsi="Simplified Arabic" w:cs="Simplified Arabic" w:hint="cs"/>
                <w:b/>
                <w:bCs/>
                <w:sz w:val="32"/>
                <w:szCs w:val="32"/>
                <w:rtl/>
              </w:rPr>
              <w:t xml:space="preserve">الشك عند </w:t>
            </w:r>
            <w:r>
              <w:rPr>
                <w:rFonts w:ascii="Simplified Arabic" w:eastAsia="Calibri" w:hAnsi="Simplified Arabic" w:cs="Simplified Arabic"/>
                <w:b/>
                <w:bCs/>
                <w:sz w:val="32"/>
                <w:szCs w:val="32"/>
                <w:rtl/>
              </w:rPr>
              <w:t>ابن خلدون</w:t>
            </w:r>
            <w:r w:rsidRPr="00397189">
              <w:rPr>
                <w:rFonts w:ascii="Simplified Arabic" w:eastAsia="Calibri" w:hAnsi="Simplified Arabic" w:cs="Simplified Arabic"/>
                <w:sz w:val="32"/>
                <w:szCs w:val="32"/>
                <w:rtl/>
              </w:rPr>
              <w:t xml:space="preserve">  </w:t>
            </w:r>
          </w:p>
        </w:tc>
        <w:tc>
          <w:tcPr>
            <w:tcW w:w="1766" w:type="dxa"/>
            <w:tcBorders>
              <w:top w:val="single" w:sz="4" w:space="0" w:color="auto"/>
              <w:left w:val="triple" w:sz="4" w:space="0" w:color="auto"/>
              <w:bottom w:val="single" w:sz="4" w:space="0" w:color="auto"/>
              <w:right w:val="triple" w:sz="4" w:space="0" w:color="auto"/>
            </w:tcBorders>
          </w:tcPr>
          <w:p w:rsidR="00914DAF" w:rsidRDefault="0070333F" w:rsidP="00914DAF">
            <w:pPr>
              <w:tabs>
                <w:tab w:val="left" w:pos="855"/>
              </w:tabs>
              <w:bidi w:val="0"/>
              <w:spacing w:after="0" w:line="240" w:lineRule="auto"/>
              <w:jc w:val="center"/>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31</w:t>
            </w:r>
          </w:p>
        </w:tc>
      </w:tr>
      <w:tr w:rsidR="00914DAF" w:rsidRPr="00746F22" w:rsidTr="00914DAF">
        <w:trPr>
          <w:trHeight w:val="543"/>
        </w:trPr>
        <w:tc>
          <w:tcPr>
            <w:tcW w:w="6821" w:type="dxa"/>
            <w:tcBorders>
              <w:top w:val="single" w:sz="4" w:space="0" w:color="auto"/>
              <w:left w:val="triple" w:sz="4" w:space="0" w:color="auto"/>
              <w:bottom w:val="single" w:sz="4" w:space="0" w:color="auto"/>
              <w:right w:val="triple" w:sz="4" w:space="0" w:color="auto"/>
            </w:tcBorders>
          </w:tcPr>
          <w:p w:rsidR="00914DAF" w:rsidRPr="006B0BC4" w:rsidRDefault="0070333F" w:rsidP="00914DAF">
            <w:pPr>
              <w:spacing w:after="0" w:line="240" w:lineRule="auto"/>
              <w:rPr>
                <w:rFonts w:asciiTheme="majorBidi" w:eastAsia="Calibri" w:hAnsiTheme="majorBidi" w:cstheme="majorBidi"/>
                <w:b/>
                <w:bCs/>
                <w:sz w:val="32"/>
                <w:szCs w:val="32"/>
                <w:rtl/>
              </w:rPr>
            </w:pPr>
            <w:r w:rsidRPr="00397189">
              <w:rPr>
                <w:rFonts w:ascii="Simplified Arabic" w:eastAsia="Times New Roman" w:hAnsi="Simplified Arabic" w:cs="Simplified Arabic" w:hint="cs"/>
                <w:b/>
                <w:bCs/>
                <w:sz w:val="32"/>
                <w:szCs w:val="32"/>
                <w:rtl/>
                <w:lang w:eastAsia="he-IL"/>
              </w:rPr>
              <w:t xml:space="preserve">منهج الشك عند </w:t>
            </w:r>
            <w:proofErr w:type="spellStart"/>
            <w:r w:rsidRPr="00397189">
              <w:rPr>
                <w:rFonts w:ascii="Simplified Arabic" w:eastAsia="Times New Roman" w:hAnsi="Simplified Arabic" w:cs="Simplified Arabic" w:hint="cs"/>
                <w:b/>
                <w:bCs/>
                <w:sz w:val="32"/>
                <w:szCs w:val="32"/>
                <w:rtl/>
                <w:lang w:eastAsia="he-IL"/>
              </w:rPr>
              <w:t>بيكن</w:t>
            </w:r>
            <w:proofErr w:type="spellEnd"/>
            <w:r w:rsidRPr="00397189">
              <w:rPr>
                <w:rFonts w:ascii="Simplified Arabic" w:eastAsia="Times New Roman" w:hAnsi="Simplified Arabic" w:cs="Simplified Arabic" w:hint="cs"/>
                <w:b/>
                <w:bCs/>
                <w:sz w:val="32"/>
                <w:szCs w:val="32"/>
                <w:rtl/>
                <w:lang w:eastAsia="he-IL"/>
              </w:rPr>
              <w:t xml:space="preserve"> </w:t>
            </w:r>
            <w:r w:rsidRPr="00397189">
              <w:rPr>
                <w:rFonts w:ascii="Arial" w:eastAsia="Calibri" w:hAnsi="Arial" w:cs="Arial" w:hint="cs"/>
                <w:sz w:val="40"/>
                <w:szCs w:val="40"/>
                <w:rtl/>
              </w:rPr>
              <w:t xml:space="preserve"> </w:t>
            </w:r>
          </w:p>
        </w:tc>
        <w:tc>
          <w:tcPr>
            <w:tcW w:w="1766" w:type="dxa"/>
            <w:tcBorders>
              <w:top w:val="single" w:sz="4" w:space="0" w:color="auto"/>
              <w:left w:val="triple" w:sz="4" w:space="0" w:color="auto"/>
              <w:bottom w:val="single" w:sz="4" w:space="0" w:color="auto"/>
              <w:right w:val="triple" w:sz="4" w:space="0" w:color="auto"/>
            </w:tcBorders>
          </w:tcPr>
          <w:p w:rsidR="00914DAF" w:rsidRDefault="0070333F" w:rsidP="00914DAF">
            <w:pPr>
              <w:tabs>
                <w:tab w:val="left" w:pos="855"/>
              </w:tabs>
              <w:bidi w:val="0"/>
              <w:spacing w:after="0" w:line="240" w:lineRule="auto"/>
              <w:jc w:val="center"/>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32</w:t>
            </w:r>
          </w:p>
        </w:tc>
      </w:tr>
      <w:tr w:rsidR="00914DAF" w:rsidRPr="00746F22" w:rsidTr="00914DAF">
        <w:trPr>
          <w:trHeight w:val="592"/>
        </w:trPr>
        <w:tc>
          <w:tcPr>
            <w:tcW w:w="6821" w:type="dxa"/>
            <w:tcBorders>
              <w:top w:val="single" w:sz="4" w:space="0" w:color="auto"/>
              <w:left w:val="triple" w:sz="4" w:space="0" w:color="auto"/>
              <w:bottom w:val="triple" w:sz="4" w:space="0" w:color="auto"/>
              <w:right w:val="triple" w:sz="4" w:space="0" w:color="auto"/>
            </w:tcBorders>
          </w:tcPr>
          <w:p w:rsidR="00914DAF" w:rsidRPr="006B0BC4" w:rsidRDefault="00914DAF" w:rsidP="00914DAF">
            <w:pPr>
              <w:spacing w:after="0" w:line="240" w:lineRule="auto"/>
              <w:rPr>
                <w:rFonts w:asciiTheme="majorBidi" w:eastAsia="Times New Roman" w:hAnsiTheme="majorBidi" w:cstheme="majorBidi"/>
                <w:b/>
                <w:bCs/>
                <w:sz w:val="32"/>
                <w:szCs w:val="32"/>
                <w:rtl/>
              </w:rPr>
            </w:pPr>
            <w:r w:rsidRPr="006B0BC4">
              <w:rPr>
                <w:rFonts w:asciiTheme="majorBidi" w:eastAsia="Times New Roman" w:hAnsiTheme="majorBidi" w:cstheme="majorBidi"/>
                <w:b/>
                <w:bCs/>
                <w:sz w:val="32"/>
                <w:szCs w:val="32"/>
                <w:rtl/>
                <w:lang w:bidi="ar-IQ"/>
              </w:rPr>
              <w:t xml:space="preserve">المصادر </w:t>
            </w:r>
          </w:p>
        </w:tc>
        <w:tc>
          <w:tcPr>
            <w:tcW w:w="1766" w:type="dxa"/>
            <w:tcBorders>
              <w:top w:val="single" w:sz="4" w:space="0" w:color="auto"/>
              <w:left w:val="triple" w:sz="4" w:space="0" w:color="auto"/>
              <w:bottom w:val="triple" w:sz="4" w:space="0" w:color="auto"/>
              <w:right w:val="triple" w:sz="4" w:space="0" w:color="auto"/>
            </w:tcBorders>
          </w:tcPr>
          <w:p w:rsidR="00914DAF" w:rsidRPr="00746F22" w:rsidRDefault="0070333F" w:rsidP="00914DAF">
            <w:pPr>
              <w:spacing w:after="0" w:line="240" w:lineRule="auto"/>
              <w:jc w:val="center"/>
              <w:rPr>
                <w:rFonts w:ascii="Times New Roman" w:eastAsia="Times New Roman" w:hAnsi="Times New Roman" w:cs="Times New Roman"/>
                <w:sz w:val="32"/>
                <w:szCs w:val="32"/>
                <w:rtl/>
                <w:lang w:bidi="ar-IQ"/>
              </w:rPr>
            </w:pPr>
            <w:r>
              <w:rPr>
                <w:rFonts w:ascii="Times New Roman" w:eastAsia="Times New Roman" w:hAnsi="Times New Roman" w:cs="Times New Roman" w:hint="cs"/>
                <w:sz w:val="32"/>
                <w:szCs w:val="32"/>
                <w:rtl/>
                <w:lang w:bidi="ar-IQ"/>
              </w:rPr>
              <w:t>33</w:t>
            </w:r>
          </w:p>
        </w:tc>
      </w:tr>
    </w:tbl>
    <w:p w:rsidR="005C672D" w:rsidRDefault="005C672D" w:rsidP="00B34C89">
      <w:pPr>
        <w:autoSpaceDE w:val="0"/>
        <w:autoSpaceDN w:val="0"/>
        <w:adjustRightInd w:val="0"/>
        <w:spacing w:line="276" w:lineRule="auto"/>
        <w:jc w:val="both"/>
        <w:rPr>
          <w:rFonts w:ascii="Times New Roman" w:eastAsia="Calibri" w:hAnsi="Times New Roman" w:cs="Times New Roman"/>
          <w:b/>
          <w:bCs/>
          <w:sz w:val="32"/>
          <w:szCs w:val="32"/>
          <w:rtl/>
        </w:rPr>
      </w:pPr>
    </w:p>
    <w:p w:rsidR="005C672D" w:rsidRDefault="005C672D" w:rsidP="00B34C89">
      <w:pPr>
        <w:autoSpaceDE w:val="0"/>
        <w:autoSpaceDN w:val="0"/>
        <w:adjustRightInd w:val="0"/>
        <w:spacing w:line="276" w:lineRule="auto"/>
        <w:jc w:val="both"/>
        <w:rPr>
          <w:rFonts w:ascii="Times New Roman" w:eastAsia="Calibri" w:hAnsi="Times New Roman" w:cs="Times New Roman"/>
          <w:b/>
          <w:bCs/>
          <w:sz w:val="32"/>
          <w:szCs w:val="32"/>
          <w:rtl/>
        </w:rPr>
      </w:pPr>
    </w:p>
    <w:p w:rsidR="007B55F4" w:rsidRDefault="007B55F4" w:rsidP="007B55F4">
      <w:pPr>
        <w:pStyle w:val="a5"/>
        <w:rPr>
          <w:rFonts w:ascii="Times New Roman" w:eastAsia="Calibri" w:hAnsi="Times New Roman" w:cs="Times New Roman"/>
          <w:b/>
          <w:bCs/>
          <w:sz w:val="32"/>
          <w:szCs w:val="32"/>
          <w:rtl/>
        </w:rPr>
      </w:pPr>
    </w:p>
    <w:p w:rsidR="00F205BA" w:rsidRDefault="00F205BA" w:rsidP="00F205BA">
      <w:pPr>
        <w:spacing w:line="288" w:lineRule="auto"/>
        <w:jc w:val="lowKashida"/>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lang w:bidi="ar-IQ"/>
        </w:rPr>
        <w:t xml:space="preserve">المقدمة </w:t>
      </w:r>
    </w:p>
    <w:p w:rsidR="00F205BA" w:rsidRPr="00397189" w:rsidRDefault="00F205BA" w:rsidP="00F205BA">
      <w:pPr>
        <w:spacing w:line="288" w:lineRule="auto"/>
        <w:jc w:val="lowKashida"/>
        <w:rPr>
          <w:rFonts w:ascii="Simplified Arabic" w:eastAsia="Times New Roman" w:hAnsi="Simplified Arabic" w:cs="Simplified Arabic"/>
          <w:color w:val="000000"/>
          <w:sz w:val="32"/>
          <w:szCs w:val="32"/>
          <w:rtl/>
        </w:rPr>
      </w:pPr>
      <w:r w:rsidRPr="00397189">
        <w:rPr>
          <w:rFonts w:ascii="Simplified Arabic" w:eastAsia="Times New Roman" w:hAnsi="Simplified Arabic" w:cs="Simplified Arabic"/>
          <w:color w:val="000000"/>
          <w:sz w:val="32"/>
          <w:szCs w:val="32"/>
          <w:rtl/>
        </w:rPr>
        <w:t>إمكان المعرفة تبحث في قدرة الإنسان على تحصيل المعرفة من عدمه ، وهى أول المسائل أو القضايا في نظرية المعرفة ، ذلك أن نظرية المعرفة تهتم بثلاث قضايا رئيسة وهى : إمكان المعرفة ، وطبيعة المعرفة ، طرق ( مصادر ) المعرفة وأدواتها  ، ولقد انقسم الفلاسفة نحو إمكان المعرفة  إلى فريقين هما :</w:t>
      </w:r>
    </w:p>
    <w:p w:rsidR="00F205BA" w:rsidRPr="00F205BA" w:rsidRDefault="00F205BA" w:rsidP="00F205BA">
      <w:pPr>
        <w:spacing w:after="0" w:line="288" w:lineRule="auto"/>
        <w:jc w:val="lowKashida"/>
        <w:rPr>
          <w:rFonts w:ascii="Simplified Arabic" w:eastAsia="Times New Roman" w:hAnsi="Simplified Arabic" w:cs="Simplified Arabic"/>
          <w:color w:val="000000"/>
          <w:sz w:val="24"/>
          <w:szCs w:val="24"/>
          <w:rtl/>
        </w:rPr>
      </w:pPr>
      <w:r w:rsidRPr="00F205BA">
        <w:rPr>
          <w:rFonts w:ascii="Simplified Arabic" w:eastAsia="Times New Roman" w:hAnsi="Simplified Arabic" w:cs="Simplified Arabic"/>
          <w:b/>
          <w:bCs/>
          <w:color w:val="000000"/>
          <w:sz w:val="32"/>
          <w:szCs w:val="32"/>
          <w:rtl/>
        </w:rPr>
        <w:t xml:space="preserve">  الأول</w:t>
      </w:r>
      <w:r w:rsidRPr="00F205BA">
        <w:rPr>
          <w:rFonts w:ascii="Simplified Arabic" w:eastAsia="Times New Roman" w:hAnsi="Simplified Arabic" w:cs="Simplified Arabic"/>
          <w:color w:val="000000"/>
          <w:sz w:val="32"/>
          <w:szCs w:val="32"/>
          <w:rtl/>
        </w:rPr>
        <w:t>:  ذهبوا للتشكيك في إمكانية تحصيل المعرفة الصحيحة، وإن كان بعضهم</w:t>
      </w:r>
      <w:r w:rsidRPr="00F205BA">
        <w:rPr>
          <w:rFonts w:ascii="Simplified Arabic" w:eastAsia="Times New Roman" w:hAnsi="Simplified Arabic" w:cs="Simplified Arabic"/>
          <w:color w:val="000000"/>
          <w:sz w:val="32"/>
          <w:szCs w:val="32"/>
        </w:rPr>
        <w:t xml:space="preserve"> </w:t>
      </w:r>
      <w:r w:rsidRPr="00F205BA">
        <w:rPr>
          <w:rFonts w:ascii="Simplified Arabic" w:eastAsia="Times New Roman" w:hAnsi="Simplified Arabic" w:cs="Simplified Arabic"/>
          <w:color w:val="000000"/>
          <w:sz w:val="32"/>
          <w:szCs w:val="32"/>
          <w:rtl/>
        </w:rPr>
        <w:t>اعتبر الشك منهجًا أي خطوة على طريق البحث عن المعرفة. وهم أتباع مذهب الشك</w:t>
      </w:r>
    </w:p>
    <w:p w:rsidR="00F205BA" w:rsidRPr="00F205BA" w:rsidRDefault="00F205BA" w:rsidP="00F205BA">
      <w:pPr>
        <w:spacing w:after="0" w:line="288" w:lineRule="auto"/>
        <w:jc w:val="lowKashida"/>
        <w:rPr>
          <w:rFonts w:ascii="Simplified Arabic" w:eastAsia="Times New Roman" w:hAnsi="Simplified Arabic" w:cs="Simplified Arabic"/>
          <w:color w:val="000000"/>
          <w:sz w:val="32"/>
          <w:szCs w:val="32"/>
          <w:rtl/>
        </w:rPr>
      </w:pPr>
      <w:r w:rsidRPr="00F205BA">
        <w:rPr>
          <w:rFonts w:ascii="Simplified Arabic" w:eastAsia="Times New Roman" w:hAnsi="Simplified Arabic" w:cs="Simplified Arabic"/>
          <w:b/>
          <w:bCs/>
          <w:color w:val="000000"/>
          <w:sz w:val="32"/>
          <w:szCs w:val="32"/>
          <w:rtl/>
        </w:rPr>
        <w:t>الثاني:</w:t>
      </w:r>
      <w:r w:rsidRPr="00F205BA">
        <w:rPr>
          <w:rFonts w:ascii="Simplified Arabic" w:eastAsia="Times New Roman" w:hAnsi="Simplified Arabic" w:cs="Simplified Arabic"/>
          <w:color w:val="000000"/>
          <w:sz w:val="32"/>
          <w:szCs w:val="32"/>
          <w:rtl/>
        </w:rPr>
        <w:t xml:space="preserve"> ويذهب أصحابه إلى استطاعة الإنسان على الوصول إلى المعرفة اليقينية،</w:t>
      </w:r>
      <w:r w:rsidRPr="00F205BA">
        <w:rPr>
          <w:rFonts w:ascii="Simplified Arabic" w:eastAsia="Times New Roman" w:hAnsi="Simplified Arabic" w:cs="Simplified Arabic"/>
          <w:color w:val="000000"/>
          <w:sz w:val="32"/>
          <w:szCs w:val="32"/>
        </w:rPr>
        <w:t xml:space="preserve"> </w:t>
      </w:r>
      <w:r w:rsidRPr="00F205BA">
        <w:rPr>
          <w:rFonts w:ascii="Simplified Arabic" w:eastAsia="Times New Roman" w:hAnsi="Simplified Arabic" w:cs="Simplified Arabic"/>
          <w:color w:val="000000"/>
          <w:sz w:val="32"/>
          <w:szCs w:val="32"/>
          <w:rtl/>
        </w:rPr>
        <w:t>وبالتالي فإن العلم الإنساني لا يقف عند حد. وهم أصحاب مذهب اليقين .</w:t>
      </w:r>
    </w:p>
    <w:p w:rsidR="00F205BA" w:rsidRPr="00397189" w:rsidRDefault="00397189" w:rsidP="00397189">
      <w:pPr>
        <w:autoSpaceDE w:val="0"/>
        <w:autoSpaceDN w:val="0"/>
        <w:adjustRightInd w:val="0"/>
        <w:spacing w:after="0" w:line="276" w:lineRule="auto"/>
        <w:jc w:val="both"/>
        <w:rPr>
          <w:rFonts w:ascii="Simplified Arabic" w:eastAsia="Calibri" w:hAnsi="Simplified Arabic" w:cs="Simplified Arabic"/>
          <w:b/>
          <w:bCs/>
          <w:sz w:val="32"/>
          <w:szCs w:val="32"/>
          <w:rtl/>
        </w:rPr>
      </w:pPr>
      <w:r w:rsidRPr="00397189">
        <w:rPr>
          <w:rFonts w:ascii="Simplified Arabic" w:eastAsia="Calibri" w:hAnsi="Simplified Arabic" w:cs="Simplified Arabic"/>
          <w:sz w:val="36"/>
          <w:szCs w:val="36"/>
          <w:rtl/>
        </w:rPr>
        <w:t xml:space="preserve">فالفيلسوف ليس ملزماً على غرار عالم الطبيعة </w:t>
      </w:r>
      <w:proofErr w:type="spellStart"/>
      <w:r w:rsidRPr="00397189">
        <w:rPr>
          <w:rFonts w:ascii="Simplified Arabic" w:eastAsia="Calibri" w:hAnsi="Simplified Arabic" w:cs="Simplified Arabic"/>
          <w:sz w:val="36"/>
          <w:szCs w:val="36"/>
          <w:rtl/>
        </w:rPr>
        <w:t>بأرجاع</w:t>
      </w:r>
      <w:proofErr w:type="spellEnd"/>
      <w:r w:rsidRPr="00397189">
        <w:rPr>
          <w:rFonts w:ascii="Simplified Arabic" w:eastAsia="Calibri" w:hAnsi="Simplified Arabic" w:cs="Simplified Arabic"/>
          <w:sz w:val="36"/>
          <w:szCs w:val="36"/>
          <w:rtl/>
        </w:rPr>
        <w:t xml:space="preserve"> كل شيء </w:t>
      </w:r>
      <w:proofErr w:type="spellStart"/>
      <w:r w:rsidRPr="00397189">
        <w:rPr>
          <w:rFonts w:ascii="Simplified Arabic" w:eastAsia="Calibri" w:hAnsi="Simplified Arabic" w:cs="Simplified Arabic"/>
          <w:sz w:val="36"/>
          <w:szCs w:val="36"/>
          <w:rtl/>
        </w:rPr>
        <w:t>الى</w:t>
      </w:r>
      <w:proofErr w:type="spellEnd"/>
      <w:r w:rsidRPr="00397189">
        <w:rPr>
          <w:rFonts w:ascii="Simplified Arabic" w:eastAsia="Calibri" w:hAnsi="Simplified Arabic" w:cs="Simplified Arabic"/>
          <w:sz w:val="36"/>
          <w:szCs w:val="36"/>
          <w:rtl/>
        </w:rPr>
        <w:t xml:space="preserve"> الظواهر المحسوسة الخاضعة للملاحظة ، وهذا يعني أنه ليس ملزما بأن يقتصر على المنهج التجريبي 0 </w:t>
      </w:r>
    </w:p>
    <w:p w:rsidR="00F205BA" w:rsidRDefault="00F205BA" w:rsidP="009502D5">
      <w:pPr>
        <w:autoSpaceDE w:val="0"/>
        <w:autoSpaceDN w:val="0"/>
        <w:adjustRightInd w:val="0"/>
        <w:spacing w:after="0" w:line="276" w:lineRule="auto"/>
        <w:jc w:val="both"/>
        <w:rPr>
          <w:rFonts w:ascii="Simplified Arabic" w:eastAsia="Calibri" w:hAnsi="Simplified Arabic" w:cs="Simplified Arabic"/>
          <w:b/>
          <w:bCs/>
          <w:sz w:val="32"/>
          <w:szCs w:val="32"/>
          <w:lang w:bidi="ar-IQ"/>
        </w:rPr>
      </w:pPr>
    </w:p>
    <w:p w:rsidR="00F205BA" w:rsidRDefault="00F205BA" w:rsidP="009502D5">
      <w:pPr>
        <w:autoSpaceDE w:val="0"/>
        <w:autoSpaceDN w:val="0"/>
        <w:adjustRightInd w:val="0"/>
        <w:spacing w:after="0" w:line="276" w:lineRule="auto"/>
        <w:jc w:val="both"/>
        <w:rPr>
          <w:rFonts w:ascii="Simplified Arabic" w:eastAsia="Calibri" w:hAnsi="Simplified Arabic" w:cs="Simplified Arabic"/>
          <w:b/>
          <w:bCs/>
          <w:sz w:val="32"/>
          <w:szCs w:val="32"/>
        </w:rPr>
      </w:pPr>
    </w:p>
    <w:p w:rsidR="00F205BA" w:rsidRDefault="00F205BA" w:rsidP="009502D5">
      <w:pPr>
        <w:autoSpaceDE w:val="0"/>
        <w:autoSpaceDN w:val="0"/>
        <w:adjustRightInd w:val="0"/>
        <w:spacing w:after="0" w:line="276" w:lineRule="auto"/>
        <w:jc w:val="both"/>
        <w:rPr>
          <w:rFonts w:ascii="Simplified Arabic" w:eastAsia="Calibri" w:hAnsi="Simplified Arabic" w:cs="Simplified Arabic"/>
          <w:b/>
          <w:bCs/>
          <w:sz w:val="32"/>
          <w:szCs w:val="32"/>
          <w:rtl/>
        </w:rPr>
      </w:pPr>
    </w:p>
    <w:p w:rsidR="00397189" w:rsidRDefault="00397189" w:rsidP="009502D5">
      <w:pPr>
        <w:autoSpaceDE w:val="0"/>
        <w:autoSpaceDN w:val="0"/>
        <w:adjustRightInd w:val="0"/>
        <w:spacing w:after="0" w:line="276" w:lineRule="auto"/>
        <w:jc w:val="both"/>
        <w:rPr>
          <w:rFonts w:ascii="Simplified Arabic" w:eastAsia="Calibri" w:hAnsi="Simplified Arabic" w:cs="Simplified Arabic"/>
          <w:b/>
          <w:bCs/>
          <w:sz w:val="32"/>
          <w:szCs w:val="32"/>
          <w:rtl/>
        </w:rPr>
      </w:pPr>
    </w:p>
    <w:p w:rsidR="00397189" w:rsidRDefault="00397189" w:rsidP="009502D5">
      <w:pPr>
        <w:autoSpaceDE w:val="0"/>
        <w:autoSpaceDN w:val="0"/>
        <w:adjustRightInd w:val="0"/>
        <w:spacing w:after="0" w:line="276" w:lineRule="auto"/>
        <w:jc w:val="both"/>
        <w:rPr>
          <w:rFonts w:ascii="Simplified Arabic" w:eastAsia="Calibri" w:hAnsi="Simplified Arabic" w:cs="Simplified Arabic"/>
          <w:b/>
          <w:bCs/>
          <w:sz w:val="32"/>
          <w:szCs w:val="32"/>
          <w:rtl/>
        </w:rPr>
      </w:pPr>
    </w:p>
    <w:p w:rsidR="00397189" w:rsidRDefault="00397189" w:rsidP="009502D5">
      <w:pPr>
        <w:autoSpaceDE w:val="0"/>
        <w:autoSpaceDN w:val="0"/>
        <w:adjustRightInd w:val="0"/>
        <w:spacing w:after="0" w:line="276" w:lineRule="auto"/>
        <w:jc w:val="both"/>
        <w:rPr>
          <w:rFonts w:ascii="Simplified Arabic" w:eastAsia="Calibri" w:hAnsi="Simplified Arabic" w:cs="Simplified Arabic"/>
          <w:b/>
          <w:bCs/>
          <w:sz w:val="32"/>
          <w:szCs w:val="32"/>
          <w:rtl/>
        </w:rPr>
      </w:pPr>
    </w:p>
    <w:p w:rsidR="00397189" w:rsidRDefault="00397189" w:rsidP="009502D5">
      <w:pPr>
        <w:autoSpaceDE w:val="0"/>
        <w:autoSpaceDN w:val="0"/>
        <w:adjustRightInd w:val="0"/>
        <w:spacing w:after="0" w:line="276" w:lineRule="auto"/>
        <w:jc w:val="both"/>
        <w:rPr>
          <w:rFonts w:ascii="Simplified Arabic" w:eastAsia="Calibri" w:hAnsi="Simplified Arabic" w:cs="Simplified Arabic"/>
          <w:b/>
          <w:bCs/>
          <w:sz w:val="32"/>
          <w:szCs w:val="32"/>
        </w:rPr>
      </w:pPr>
    </w:p>
    <w:p w:rsidR="00F205BA" w:rsidRDefault="00F205BA" w:rsidP="009502D5">
      <w:pPr>
        <w:autoSpaceDE w:val="0"/>
        <w:autoSpaceDN w:val="0"/>
        <w:adjustRightInd w:val="0"/>
        <w:spacing w:after="0" w:line="276" w:lineRule="auto"/>
        <w:jc w:val="both"/>
        <w:rPr>
          <w:rFonts w:ascii="Simplified Arabic" w:eastAsia="Calibri" w:hAnsi="Simplified Arabic" w:cs="Simplified Arabic"/>
          <w:b/>
          <w:bCs/>
          <w:sz w:val="32"/>
          <w:szCs w:val="32"/>
        </w:rPr>
      </w:pPr>
    </w:p>
    <w:p w:rsidR="007B55F4" w:rsidRPr="00EF0834" w:rsidRDefault="007B55F4" w:rsidP="009502D5">
      <w:pPr>
        <w:autoSpaceDE w:val="0"/>
        <w:autoSpaceDN w:val="0"/>
        <w:adjustRightInd w:val="0"/>
        <w:spacing w:after="0" w:line="276" w:lineRule="auto"/>
        <w:jc w:val="both"/>
        <w:rPr>
          <w:rFonts w:ascii="Simplified Arabic" w:eastAsia="Calibri" w:hAnsi="Simplified Arabic" w:cs="Simplified Arabic"/>
          <w:b/>
          <w:bCs/>
          <w:sz w:val="32"/>
          <w:szCs w:val="32"/>
          <w:rtl/>
          <w:lang w:bidi="ar-IQ"/>
        </w:rPr>
      </w:pPr>
      <w:r w:rsidRPr="00EF0834">
        <w:rPr>
          <w:rFonts w:ascii="Simplified Arabic" w:eastAsia="Calibri" w:hAnsi="Simplified Arabic" w:cs="Simplified Arabic"/>
          <w:b/>
          <w:bCs/>
          <w:sz w:val="32"/>
          <w:szCs w:val="32"/>
        </w:rPr>
        <w:lastRenderedPageBreak/>
        <w:t xml:space="preserve"> </w:t>
      </w:r>
      <w:r w:rsidRPr="00EF0834">
        <w:rPr>
          <w:rFonts w:ascii="Simplified Arabic" w:eastAsia="Calibri" w:hAnsi="Simplified Arabic" w:cs="Simplified Arabic"/>
          <w:b/>
          <w:bCs/>
          <w:sz w:val="32"/>
          <w:szCs w:val="32"/>
          <w:rtl/>
        </w:rPr>
        <w:t>تعريف</w:t>
      </w:r>
      <w:r w:rsidRPr="00EF0834">
        <w:rPr>
          <w:rFonts w:ascii="Simplified Arabic" w:eastAsia="Calibri" w:hAnsi="Simplified Arabic" w:cs="Simplified Arabic"/>
          <w:b/>
          <w:bCs/>
          <w:sz w:val="32"/>
          <w:szCs w:val="32"/>
        </w:rPr>
        <w:t xml:space="preserve"> </w:t>
      </w:r>
      <w:r w:rsidRPr="00EF0834">
        <w:rPr>
          <w:rFonts w:ascii="Simplified Arabic" w:eastAsia="Calibri" w:hAnsi="Simplified Arabic" w:cs="Simplified Arabic"/>
          <w:b/>
          <w:bCs/>
          <w:sz w:val="32"/>
          <w:szCs w:val="32"/>
          <w:rtl/>
        </w:rPr>
        <w:t>الشك</w:t>
      </w:r>
      <w:r w:rsidRPr="00EF0834">
        <w:rPr>
          <w:rFonts w:ascii="Simplified Arabic" w:eastAsia="Calibri" w:hAnsi="Simplified Arabic" w:cs="Simplified Arabic"/>
          <w:b/>
          <w:bCs/>
          <w:sz w:val="32"/>
          <w:szCs w:val="32"/>
        </w:rPr>
        <w:t xml:space="preserve"> </w:t>
      </w:r>
      <w:r w:rsidRPr="00EF0834">
        <w:rPr>
          <w:rFonts w:ascii="Simplified Arabic" w:eastAsia="Calibri" w:hAnsi="Simplified Arabic" w:cs="Simplified Arabic"/>
          <w:b/>
          <w:bCs/>
          <w:sz w:val="32"/>
          <w:szCs w:val="32"/>
          <w:rtl/>
        </w:rPr>
        <w:t>لغة</w:t>
      </w:r>
      <w:r w:rsidRPr="00EF0834">
        <w:rPr>
          <w:rFonts w:ascii="Simplified Arabic" w:eastAsia="Calibri" w:hAnsi="Simplified Arabic" w:cs="Simplified Arabic"/>
          <w:b/>
          <w:bCs/>
          <w:sz w:val="32"/>
          <w:szCs w:val="32"/>
        </w:rPr>
        <w:t xml:space="preserve"> </w:t>
      </w:r>
      <w:r w:rsidRPr="00EF0834">
        <w:rPr>
          <w:rFonts w:ascii="Simplified Arabic" w:eastAsia="Calibri" w:hAnsi="Simplified Arabic" w:cs="Simplified Arabic"/>
          <w:b/>
          <w:bCs/>
          <w:sz w:val="32"/>
          <w:szCs w:val="32"/>
          <w:rtl/>
        </w:rPr>
        <w:t>واصطلاحاً</w:t>
      </w:r>
      <w:r w:rsidRPr="00EF0834">
        <w:rPr>
          <w:rFonts w:ascii="Simplified Arabic" w:eastAsia="Calibri" w:hAnsi="Simplified Arabic" w:cs="Simplified Arabic"/>
          <w:b/>
          <w:bCs/>
          <w:sz w:val="32"/>
          <w:szCs w:val="32"/>
        </w:rPr>
        <w:t xml:space="preserve"> :</w:t>
      </w:r>
    </w:p>
    <w:p w:rsidR="007B55F4" w:rsidRPr="00EF0834" w:rsidRDefault="007B55F4" w:rsidP="009502D5">
      <w:pPr>
        <w:autoSpaceDE w:val="0"/>
        <w:autoSpaceDN w:val="0"/>
        <w:adjustRightInd w:val="0"/>
        <w:spacing w:after="0" w:line="276" w:lineRule="auto"/>
        <w:jc w:val="both"/>
        <w:rPr>
          <w:rFonts w:ascii="Simplified Arabic" w:eastAsia="Calibri" w:hAnsi="Simplified Arabic" w:cs="Simplified Arabic"/>
          <w:b/>
          <w:bCs/>
          <w:sz w:val="32"/>
          <w:szCs w:val="32"/>
        </w:rPr>
      </w:pPr>
      <w:r w:rsidRPr="00EF0834">
        <w:rPr>
          <w:rFonts w:ascii="Simplified Arabic" w:eastAsia="Calibri" w:hAnsi="Simplified Arabic" w:cs="Simplified Arabic"/>
          <w:b/>
          <w:bCs/>
          <w:sz w:val="32"/>
          <w:szCs w:val="32"/>
          <w:rtl/>
        </w:rPr>
        <w:t>أولا</w:t>
      </w:r>
      <w:r w:rsidRPr="00EF0834">
        <w:rPr>
          <w:rFonts w:ascii="Simplified Arabic" w:eastAsia="Calibri" w:hAnsi="Simplified Arabic" w:cs="Simplified Arabic"/>
          <w:b/>
          <w:bCs/>
          <w:sz w:val="32"/>
          <w:szCs w:val="32"/>
        </w:rPr>
        <w:t xml:space="preserve"> : </w:t>
      </w:r>
      <w:r w:rsidRPr="00EF0834">
        <w:rPr>
          <w:rFonts w:ascii="Simplified Arabic" w:eastAsia="Calibri" w:hAnsi="Simplified Arabic" w:cs="Simplified Arabic"/>
          <w:b/>
          <w:bCs/>
          <w:sz w:val="32"/>
          <w:szCs w:val="32"/>
          <w:rtl/>
        </w:rPr>
        <w:t>الشك</w:t>
      </w:r>
      <w:r w:rsidRPr="00EF0834">
        <w:rPr>
          <w:rFonts w:ascii="Simplified Arabic" w:eastAsia="Calibri" w:hAnsi="Simplified Arabic" w:cs="Simplified Arabic"/>
          <w:b/>
          <w:bCs/>
          <w:sz w:val="32"/>
          <w:szCs w:val="32"/>
        </w:rPr>
        <w:t xml:space="preserve"> </w:t>
      </w:r>
      <w:r w:rsidRPr="00EF0834">
        <w:rPr>
          <w:rFonts w:ascii="Simplified Arabic" w:eastAsia="Calibri" w:hAnsi="Simplified Arabic" w:cs="Simplified Arabic"/>
          <w:b/>
          <w:bCs/>
          <w:sz w:val="32"/>
          <w:szCs w:val="32"/>
          <w:rtl/>
        </w:rPr>
        <w:t>في</w:t>
      </w:r>
      <w:r w:rsidRPr="00EF0834">
        <w:rPr>
          <w:rFonts w:ascii="Simplified Arabic" w:eastAsia="Calibri" w:hAnsi="Simplified Arabic" w:cs="Simplified Arabic"/>
          <w:b/>
          <w:bCs/>
          <w:sz w:val="32"/>
          <w:szCs w:val="32"/>
        </w:rPr>
        <w:t xml:space="preserve"> </w:t>
      </w:r>
      <w:r w:rsidRPr="00EF0834">
        <w:rPr>
          <w:rFonts w:ascii="Simplified Arabic" w:eastAsia="Calibri" w:hAnsi="Simplified Arabic" w:cs="Simplified Arabic"/>
          <w:b/>
          <w:bCs/>
          <w:sz w:val="32"/>
          <w:szCs w:val="32"/>
          <w:rtl/>
        </w:rPr>
        <w:t>اللغة</w:t>
      </w:r>
      <w:r w:rsidRPr="00EF0834">
        <w:rPr>
          <w:rFonts w:ascii="Simplified Arabic" w:eastAsia="Calibri" w:hAnsi="Simplified Arabic" w:cs="Simplified Arabic"/>
          <w:b/>
          <w:bCs/>
          <w:sz w:val="32"/>
          <w:szCs w:val="32"/>
        </w:rPr>
        <w:t xml:space="preserve"> :</w:t>
      </w:r>
    </w:p>
    <w:p w:rsidR="007B55F4" w:rsidRPr="00EF0834" w:rsidRDefault="007B55F4" w:rsidP="009502D5">
      <w:pPr>
        <w:autoSpaceDE w:val="0"/>
        <w:autoSpaceDN w:val="0"/>
        <w:adjustRightInd w:val="0"/>
        <w:spacing w:after="0" w:line="276" w:lineRule="auto"/>
        <w:jc w:val="both"/>
        <w:rPr>
          <w:rFonts w:ascii="Simplified Arabic" w:eastAsia="Calibri" w:hAnsi="Simplified Arabic" w:cs="Simplified Arabic"/>
          <w:sz w:val="32"/>
          <w:szCs w:val="32"/>
        </w:rPr>
      </w:pPr>
      <w:r w:rsidRPr="00EF0834">
        <w:rPr>
          <w:rFonts w:ascii="Simplified Arabic" w:eastAsia="Calibri" w:hAnsi="Simplified Arabic" w:cs="Simplified Arabic"/>
          <w:sz w:val="32"/>
          <w:szCs w:val="32"/>
          <w:rtl/>
        </w:rPr>
        <w:t>لفظ</w:t>
      </w:r>
      <w:r w:rsidRPr="00EF0834">
        <w:rPr>
          <w:rFonts w:ascii="Simplified Arabic" w:eastAsia="Calibri" w:hAnsi="Simplified Arabic" w:cs="Simplified Arabic"/>
          <w:sz w:val="32"/>
          <w:szCs w:val="32"/>
        </w:rPr>
        <w:t xml:space="preserve"> " </w:t>
      </w:r>
      <w:r w:rsidRPr="00EF0834">
        <w:rPr>
          <w:rFonts w:ascii="Simplified Arabic" w:eastAsia="Calibri" w:hAnsi="Simplified Arabic" w:cs="Simplified Arabic"/>
          <w:sz w:val="32"/>
          <w:szCs w:val="32"/>
          <w:rtl/>
        </w:rPr>
        <w:t>الشك</w:t>
      </w:r>
      <w:r w:rsidRPr="00EF0834">
        <w:rPr>
          <w:rFonts w:ascii="Simplified Arabic" w:eastAsia="Calibri" w:hAnsi="Simplified Arabic" w:cs="Simplified Arabic"/>
          <w:sz w:val="32"/>
          <w:szCs w:val="32"/>
        </w:rPr>
        <w:t xml:space="preserve"> " </w:t>
      </w:r>
      <w:r w:rsidRPr="00EF0834">
        <w:rPr>
          <w:rFonts w:ascii="Simplified Arabic" w:eastAsia="Calibri" w:hAnsi="Simplified Arabic" w:cs="Simplified Arabic"/>
          <w:sz w:val="32"/>
          <w:szCs w:val="32"/>
          <w:rtl/>
        </w:rPr>
        <w:t>مأخوذ</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من</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شك</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يشك</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شكاً</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ويجمع</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على</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شكوك</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وفي</w:t>
      </w:r>
      <w:r w:rsidRPr="00EF0834">
        <w:rPr>
          <w:rFonts w:ascii="Simplified Arabic" w:eastAsia="Calibri" w:hAnsi="Simplified Arabic" w:cs="Simplified Arabic"/>
          <w:sz w:val="32"/>
          <w:szCs w:val="32"/>
          <w:rtl/>
          <w:lang w:bidi="ar-IQ"/>
        </w:rPr>
        <w:t xml:space="preserve"> </w:t>
      </w:r>
      <w:r w:rsidRPr="00EF0834">
        <w:rPr>
          <w:rFonts w:ascii="Simplified Arabic" w:eastAsia="Calibri" w:hAnsi="Simplified Arabic" w:cs="Simplified Arabic"/>
          <w:sz w:val="32"/>
          <w:szCs w:val="32"/>
          <w:rtl/>
        </w:rPr>
        <w:t>معاجم</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اللغة</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توجد</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معانٍ</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كثيرة</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لمادة</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الشين</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والكاف</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منها</w:t>
      </w:r>
      <w:r w:rsidRPr="00EF0834">
        <w:rPr>
          <w:rFonts w:ascii="Simplified Arabic" w:eastAsia="Calibri" w:hAnsi="Simplified Arabic" w:cs="Simplified Arabic"/>
          <w:sz w:val="32"/>
          <w:szCs w:val="32"/>
        </w:rPr>
        <w:t xml:space="preserve"> :-</w:t>
      </w:r>
    </w:p>
    <w:p w:rsidR="007B55F4" w:rsidRPr="00EF0834" w:rsidRDefault="007B55F4" w:rsidP="002B4682">
      <w:pPr>
        <w:autoSpaceDE w:val="0"/>
        <w:autoSpaceDN w:val="0"/>
        <w:adjustRightInd w:val="0"/>
        <w:spacing w:after="0" w:line="276" w:lineRule="auto"/>
        <w:jc w:val="both"/>
        <w:rPr>
          <w:rFonts w:ascii="Simplified Arabic" w:eastAsia="Calibri" w:hAnsi="Simplified Arabic" w:cs="Simplified Arabic"/>
          <w:sz w:val="32"/>
          <w:szCs w:val="32"/>
          <w:rtl/>
          <w:lang w:bidi="ar-IQ"/>
        </w:rPr>
      </w:pP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b/>
          <w:bCs/>
          <w:sz w:val="32"/>
          <w:szCs w:val="32"/>
          <w:rtl/>
        </w:rPr>
        <w:t>الشك</w:t>
      </w:r>
      <w:r w:rsidRPr="00EF0834">
        <w:rPr>
          <w:rFonts w:ascii="Simplified Arabic" w:eastAsia="Calibri" w:hAnsi="Simplified Arabic" w:cs="Simplified Arabic"/>
          <w:b/>
          <w:bCs/>
          <w:sz w:val="32"/>
          <w:szCs w:val="32"/>
        </w:rPr>
        <w:t xml:space="preserve"> </w:t>
      </w:r>
      <w:r w:rsidRPr="00EF0834">
        <w:rPr>
          <w:rFonts w:ascii="Simplified Arabic" w:eastAsia="Calibri" w:hAnsi="Simplified Arabic" w:cs="Simplified Arabic"/>
          <w:b/>
          <w:bCs/>
          <w:sz w:val="32"/>
          <w:szCs w:val="32"/>
          <w:rtl/>
        </w:rPr>
        <w:t>بمعنى</w:t>
      </w:r>
      <w:r w:rsidRPr="00EF0834">
        <w:rPr>
          <w:rFonts w:ascii="Simplified Arabic" w:eastAsia="Calibri" w:hAnsi="Simplified Arabic" w:cs="Simplified Arabic"/>
          <w:b/>
          <w:bCs/>
          <w:sz w:val="32"/>
          <w:szCs w:val="32"/>
        </w:rPr>
        <w:t xml:space="preserve"> </w:t>
      </w:r>
      <w:r w:rsidRPr="00EF0834">
        <w:rPr>
          <w:rFonts w:ascii="Simplified Arabic" w:eastAsia="Calibri" w:hAnsi="Simplified Arabic" w:cs="Simplified Arabic"/>
          <w:b/>
          <w:bCs/>
          <w:sz w:val="32"/>
          <w:szCs w:val="32"/>
          <w:rtl/>
        </w:rPr>
        <w:t>التداخل :</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الشين</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والكاف</w:t>
      </w:r>
      <w:r w:rsidRPr="00EF0834">
        <w:rPr>
          <w:rFonts w:ascii="Simplified Arabic" w:eastAsia="Calibri" w:hAnsi="Simplified Arabic" w:cs="Simplified Arabic"/>
          <w:sz w:val="32"/>
          <w:szCs w:val="32"/>
          <w:rtl/>
          <w:lang w:bidi="ar-IQ"/>
        </w:rPr>
        <w:t xml:space="preserve"> </w:t>
      </w:r>
      <w:r w:rsidRPr="00EF0834">
        <w:rPr>
          <w:rFonts w:ascii="Simplified Arabic" w:eastAsia="Calibri" w:hAnsi="Simplified Arabic" w:cs="Simplified Arabic"/>
          <w:sz w:val="32"/>
          <w:szCs w:val="32"/>
          <w:rtl/>
        </w:rPr>
        <w:t>أصل</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واحد</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مشتق</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بعضه</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من</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بعض</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وهو</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يدل</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على</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التداخل</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من</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ذلك</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قولهم</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شككته</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بالرمح</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وذلك</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إذا</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طعنته</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فدخل</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السنان</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جسمه</w:t>
      </w:r>
      <w:r w:rsidR="003764BC">
        <w:rPr>
          <w:rFonts w:ascii="Simplified Arabic" w:eastAsia="Calibri" w:hAnsi="Simplified Arabic" w:cs="Simplified Arabic" w:hint="cs"/>
          <w:sz w:val="32"/>
          <w:szCs w:val="32"/>
          <w:rtl/>
        </w:rPr>
        <w:t xml:space="preserve"> </w:t>
      </w:r>
      <w:r w:rsidRPr="00EF0834">
        <w:rPr>
          <w:rFonts w:ascii="Simplified Arabic" w:eastAsia="Calibri" w:hAnsi="Simplified Arabic" w:cs="Simplified Arabic"/>
          <w:sz w:val="32"/>
          <w:szCs w:val="32"/>
        </w:rPr>
        <w:t xml:space="preserve"> </w:t>
      </w:r>
      <w:r w:rsidRPr="00EF0834">
        <w:rPr>
          <w:rFonts w:ascii="Simplified Arabic" w:eastAsia="Times New Roman" w:hAnsi="Simplified Arabic" w:cs="Simplified Arabic"/>
          <w:sz w:val="32"/>
          <w:szCs w:val="32"/>
          <w:vertAlign w:val="superscript"/>
        </w:rPr>
        <w:t xml:space="preserve"> </w:t>
      </w:r>
      <w:r w:rsidR="002B4682">
        <w:rPr>
          <w:rFonts w:ascii="Simplified Arabic" w:eastAsia="Times New Roman" w:hAnsi="Simplified Arabic" w:cs="Simplified Arabic"/>
          <w:sz w:val="32"/>
          <w:szCs w:val="32"/>
          <w:vertAlign w:val="superscript"/>
        </w:rPr>
        <w:t>.</w:t>
      </w:r>
      <w:r w:rsidRPr="00EF0834">
        <w:rPr>
          <w:rFonts w:ascii="Simplified Arabic" w:eastAsia="Times New Roman" w:hAnsi="Simplified Arabic" w:cs="Simplified Arabic"/>
          <w:sz w:val="32"/>
          <w:szCs w:val="32"/>
          <w:vertAlign w:val="superscript"/>
        </w:rPr>
        <w:t>(</w:t>
      </w:r>
      <w:r w:rsidRPr="00EF0834">
        <w:rPr>
          <w:rFonts w:ascii="Simplified Arabic" w:eastAsia="Times New Roman" w:hAnsi="Simplified Arabic" w:cs="Simplified Arabic"/>
          <w:sz w:val="32"/>
          <w:szCs w:val="32"/>
          <w:vertAlign w:val="superscript"/>
        </w:rPr>
        <w:footnoteReference w:id="1"/>
      </w:r>
      <w:r w:rsidRPr="00EF0834">
        <w:rPr>
          <w:rFonts w:ascii="Simplified Arabic" w:eastAsia="Times New Roman" w:hAnsi="Simplified Arabic" w:cs="Simplified Arabic"/>
          <w:sz w:val="32"/>
          <w:szCs w:val="32"/>
          <w:vertAlign w:val="superscript"/>
        </w:rPr>
        <w:t>)</w:t>
      </w:r>
    </w:p>
    <w:p w:rsidR="007B55F4" w:rsidRPr="00EF0834" w:rsidRDefault="007B55F4" w:rsidP="002B4682">
      <w:pPr>
        <w:autoSpaceDE w:val="0"/>
        <w:autoSpaceDN w:val="0"/>
        <w:adjustRightInd w:val="0"/>
        <w:spacing w:after="0" w:line="276" w:lineRule="auto"/>
        <w:jc w:val="both"/>
        <w:rPr>
          <w:rFonts w:ascii="Simplified Arabic" w:eastAsia="Calibri" w:hAnsi="Simplified Arabic" w:cs="Simplified Arabic"/>
          <w:sz w:val="32"/>
          <w:szCs w:val="32"/>
          <w:rtl/>
        </w:rPr>
      </w:pP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b/>
          <w:bCs/>
          <w:sz w:val="32"/>
          <w:szCs w:val="32"/>
          <w:rtl/>
        </w:rPr>
        <w:t>الشك</w:t>
      </w:r>
      <w:r w:rsidRPr="00EF0834">
        <w:rPr>
          <w:rFonts w:ascii="Simplified Arabic" w:eastAsia="Calibri" w:hAnsi="Simplified Arabic" w:cs="Simplified Arabic"/>
          <w:b/>
          <w:bCs/>
          <w:sz w:val="32"/>
          <w:szCs w:val="32"/>
        </w:rPr>
        <w:t xml:space="preserve"> </w:t>
      </w:r>
      <w:r w:rsidRPr="00EF0834">
        <w:rPr>
          <w:rFonts w:ascii="Simplified Arabic" w:eastAsia="Calibri" w:hAnsi="Simplified Arabic" w:cs="Simplified Arabic"/>
          <w:b/>
          <w:bCs/>
          <w:sz w:val="32"/>
          <w:szCs w:val="32"/>
          <w:rtl/>
        </w:rPr>
        <w:t>بمعنى</w:t>
      </w:r>
      <w:r w:rsidRPr="00EF0834">
        <w:rPr>
          <w:rFonts w:ascii="Simplified Arabic" w:eastAsia="Calibri" w:hAnsi="Simplified Arabic" w:cs="Simplified Arabic"/>
          <w:b/>
          <w:bCs/>
          <w:sz w:val="32"/>
          <w:szCs w:val="32"/>
        </w:rPr>
        <w:t xml:space="preserve"> </w:t>
      </w:r>
      <w:r w:rsidRPr="00EF0834">
        <w:rPr>
          <w:rFonts w:ascii="Simplified Arabic" w:eastAsia="Calibri" w:hAnsi="Simplified Arabic" w:cs="Simplified Arabic"/>
          <w:b/>
          <w:bCs/>
          <w:sz w:val="32"/>
          <w:szCs w:val="32"/>
          <w:rtl/>
        </w:rPr>
        <w:t>نقيض</w:t>
      </w:r>
      <w:r w:rsidRPr="00EF0834">
        <w:rPr>
          <w:rFonts w:ascii="Simplified Arabic" w:eastAsia="Calibri" w:hAnsi="Simplified Arabic" w:cs="Simplified Arabic"/>
          <w:b/>
          <w:bCs/>
          <w:sz w:val="32"/>
          <w:szCs w:val="32"/>
        </w:rPr>
        <w:t xml:space="preserve"> </w:t>
      </w:r>
      <w:r w:rsidRPr="00EF0834">
        <w:rPr>
          <w:rFonts w:ascii="Simplified Arabic" w:eastAsia="Calibri" w:hAnsi="Simplified Arabic" w:cs="Simplified Arabic"/>
          <w:b/>
          <w:bCs/>
          <w:sz w:val="32"/>
          <w:szCs w:val="32"/>
          <w:rtl/>
        </w:rPr>
        <w:t>اليقين</w:t>
      </w:r>
      <w:r w:rsidRPr="00EF0834">
        <w:rPr>
          <w:rFonts w:ascii="Simplified Arabic" w:eastAsia="Calibri" w:hAnsi="Simplified Arabic" w:cs="Simplified Arabic"/>
          <w:b/>
          <w:bCs/>
          <w:sz w:val="32"/>
          <w:szCs w:val="32"/>
        </w:rPr>
        <w:t xml:space="preserve"> : </w:t>
      </w:r>
      <w:r w:rsidRPr="00EF0834">
        <w:rPr>
          <w:rFonts w:ascii="Simplified Arabic" w:eastAsia="Calibri" w:hAnsi="Simplified Arabic" w:cs="Simplified Arabic"/>
          <w:sz w:val="32"/>
          <w:szCs w:val="32"/>
          <w:rtl/>
        </w:rPr>
        <w:t>فالشك</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يستخدم</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كمقابل</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لليقين</w:t>
      </w:r>
      <w:r w:rsidR="002B4682">
        <w:rPr>
          <w:rFonts w:ascii="Simplified Arabic" w:eastAsia="Calibri" w:hAnsi="Simplified Arabic" w:cs="Simplified Arabic" w:hint="cs"/>
          <w:sz w:val="32"/>
          <w:szCs w:val="32"/>
          <w:rtl/>
        </w:rPr>
        <w:t xml:space="preserve"> </w:t>
      </w:r>
      <w:r w:rsidRPr="00EF0834">
        <w:rPr>
          <w:rFonts w:ascii="Simplified Arabic" w:eastAsia="Calibri" w:hAnsi="Simplified Arabic" w:cs="Simplified Arabic"/>
          <w:sz w:val="32"/>
          <w:szCs w:val="32"/>
          <w:rtl/>
        </w:rPr>
        <w:t>فتقول</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شككت</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في</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الأمر</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وتشككت</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فيه</w:t>
      </w:r>
      <w:r w:rsidRPr="00EF0834">
        <w:rPr>
          <w:rFonts w:ascii="Simplified Arabic" w:eastAsia="Calibri" w:hAnsi="Simplified Arabic" w:cs="Simplified Arabic"/>
          <w:sz w:val="32"/>
          <w:szCs w:val="32"/>
        </w:rPr>
        <w:t xml:space="preserve"> : </w:t>
      </w:r>
      <w:r w:rsidRPr="00EF0834">
        <w:rPr>
          <w:rFonts w:ascii="Simplified Arabic" w:eastAsia="Calibri" w:hAnsi="Simplified Arabic" w:cs="Simplified Arabic"/>
          <w:sz w:val="32"/>
          <w:szCs w:val="32"/>
          <w:rtl/>
        </w:rPr>
        <w:t>أي</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ذهب</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يقيني</w:t>
      </w:r>
      <w:r w:rsidRPr="00EF0834">
        <w:rPr>
          <w:rFonts w:ascii="Simplified Arabic" w:eastAsia="Calibri" w:hAnsi="Simplified Arabic" w:cs="Simplified Arabic"/>
          <w:sz w:val="32"/>
          <w:szCs w:val="32"/>
        </w:rPr>
        <w:t xml:space="preserve"> ) </w:t>
      </w:r>
      <w:r w:rsidRPr="00EF0834">
        <w:rPr>
          <w:rFonts w:ascii="Simplified Arabic" w:eastAsia="Calibri" w:hAnsi="Simplified Arabic" w:cs="Simplified Arabic"/>
          <w:sz w:val="32"/>
          <w:szCs w:val="32"/>
          <w:rtl/>
        </w:rPr>
        <w:t>وإنما</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سمي</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بذلك لأن</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الشاك</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كأنه</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شُك</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له</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الأمران</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في</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مشك</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واحد</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وهو</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لا</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يتيقن</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واحداً</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منهما،</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فمن</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ذلك</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اشتقاق</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الشك</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تقول</w:t>
      </w:r>
      <w:r w:rsidRPr="00EF0834">
        <w:rPr>
          <w:rFonts w:ascii="Simplified Arabic" w:eastAsia="Calibri" w:hAnsi="Simplified Arabic" w:cs="Simplified Arabic"/>
          <w:sz w:val="32"/>
          <w:szCs w:val="32"/>
        </w:rPr>
        <w:t xml:space="preserve"> : </w:t>
      </w:r>
      <w:r w:rsidRPr="00EF0834">
        <w:rPr>
          <w:rFonts w:ascii="Simplified Arabic" w:eastAsia="Calibri" w:hAnsi="Simplified Arabic" w:cs="Simplified Arabic"/>
          <w:sz w:val="32"/>
          <w:szCs w:val="32"/>
          <w:rtl/>
        </w:rPr>
        <w:t>شككت</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بين</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ورقتين</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إذا</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أنت</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غرزت</w:t>
      </w:r>
      <w:r w:rsidRPr="00EF0834">
        <w:rPr>
          <w:rFonts w:ascii="Simplified Arabic" w:eastAsia="Calibri" w:hAnsi="Simplified Arabic" w:cs="Simplified Arabic"/>
          <w:sz w:val="32"/>
          <w:szCs w:val="32"/>
          <w:rtl/>
          <w:lang w:bidi="ar-IQ"/>
        </w:rPr>
        <w:t xml:space="preserve"> و</w:t>
      </w:r>
      <w:r w:rsidRPr="00EF0834">
        <w:rPr>
          <w:rFonts w:ascii="Simplified Arabic" w:eastAsia="Calibri" w:hAnsi="Simplified Arabic" w:cs="Simplified Arabic"/>
          <w:sz w:val="32"/>
          <w:szCs w:val="32"/>
          <w:rtl/>
        </w:rPr>
        <w:t>العود</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فيهما</w:t>
      </w:r>
      <w:r w:rsidRPr="00EF0834">
        <w:rPr>
          <w:rFonts w:ascii="Simplified Arabic" w:eastAsia="Calibri" w:hAnsi="Simplified Arabic" w:cs="Simplified Arabic"/>
          <w:sz w:val="32"/>
          <w:szCs w:val="32"/>
        </w:rPr>
        <w:t xml:space="preserve"> </w:t>
      </w:r>
      <w:r w:rsidRPr="00EF0834">
        <w:rPr>
          <w:rFonts w:ascii="Simplified Arabic" w:eastAsia="Calibri" w:hAnsi="Simplified Arabic" w:cs="Simplified Arabic"/>
          <w:sz w:val="32"/>
          <w:szCs w:val="32"/>
          <w:rtl/>
        </w:rPr>
        <w:t xml:space="preserve">فجمعتهم.    </w:t>
      </w:r>
    </w:p>
    <w:p w:rsidR="007B55F4" w:rsidRPr="00EF0834" w:rsidRDefault="007B55F4" w:rsidP="009502D5">
      <w:pPr>
        <w:spacing w:line="276" w:lineRule="auto"/>
        <w:jc w:val="both"/>
        <w:rPr>
          <w:rFonts w:ascii="Simplified Arabic" w:eastAsia="Calibri" w:hAnsi="Simplified Arabic" w:cs="Simplified Arabic"/>
          <w:sz w:val="32"/>
          <w:szCs w:val="32"/>
          <w:rtl/>
        </w:rPr>
      </w:pPr>
      <w:r w:rsidRPr="00EF0834">
        <w:rPr>
          <w:rFonts w:ascii="Simplified Arabic" w:eastAsia="Calibri" w:hAnsi="Simplified Arabic" w:cs="Simplified Arabic"/>
          <w:sz w:val="32"/>
          <w:szCs w:val="32"/>
          <w:rtl/>
        </w:rPr>
        <w:t xml:space="preserve">الشك بمعنى التردد: ويأتي الشك بمعنى "التردد" </w:t>
      </w:r>
      <w:proofErr w:type="spellStart"/>
      <w:r w:rsidRPr="00EF0834">
        <w:rPr>
          <w:rFonts w:ascii="Simplified Arabic" w:eastAsia="Calibri" w:hAnsi="Simplified Arabic" w:cs="Simplified Arabic"/>
          <w:sz w:val="32"/>
          <w:szCs w:val="32"/>
          <w:rtl/>
        </w:rPr>
        <w:t>كأنيتردد</w:t>
      </w:r>
      <w:proofErr w:type="spellEnd"/>
      <w:r w:rsidRPr="00EF0834">
        <w:rPr>
          <w:rFonts w:ascii="Simplified Arabic" w:eastAsia="Calibri" w:hAnsi="Simplified Arabic" w:cs="Simplified Arabic"/>
          <w:sz w:val="32"/>
          <w:szCs w:val="32"/>
          <w:rtl/>
        </w:rPr>
        <w:t xml:space="preserve"> الإنسان بين شيئين دون أن يتيقن بأحدهما ، وفي المصباح: (هو التردد بين شيئين سواء استوى طرفاهما أو رجح أحدهما على الآخر </w:t>
      </w:r>
      <w:r w:rsidR="00B23856">
        <w:rPr>
          <w:rFonts w:ascii="Simplified Arabic" w:eastAsia="Calibri" w:hAnsi="Simplified Arabic" w:cs="Simplified Arabic" w:hint="cs"/>
          <w:sz w:val="32"/>
          <w:szCs w:val="32"/>
          <w:rtl/>
        </w:rPr>
        <w:t>.</w:t>
      </w:r>
      <w:r w:rsidR="00B23856" w:rsidRPr="00EF0834">
        <w:rPr>
          <w:rFonts w:ascii="Simplified Arabic" w:eastAsia="Calibri" w:hAnsi="Simplified Arabic" w:cs="Simplified Arabic"/>
          <w:sz w:val="32"/>
          <w:szCs w:val="32"/>
          <w:rtl/>
        </w:rPr>
        <w:t xml:space="preserve"> </w:t>
      </w:r>
      <w:r w:rsidR="00B23856">
        <w:rPr>
          <w:rFonts w:ascii="Simplified Arabic" w:eastAsia="Times New Roman" w:hAnsi="Simplified Arabic" w:cs="Simplified Arabic"/>
          <w:sz w:val="32"/>
          <w:szCs w:val="32"/>
          <w:vertAlign w:val="superscript"/>
        </w:rPr>
        <w:t>.</w:t>
      </w:r>
      <w:r w:rsidR="00B23856" w:rsidRPr="00EF0834">
        <w:rPr>
          <w:rFonts w:ascii="Simplified Arabic" w:eastAsia="Times New Roman" w:hAnsi="Simplified Arabic" w:cs="Simplified Arabic"/>
          <w:sz w:val="32"/>
          <w:szCs w:val="32"/>
          <w:vertAlign w:val="superscript"/>
        </w:rPr>
        <w:t>(</w:t>
      </w:r>
      <w:r w:rsidR="00B23856" w:rsidRPr="00EF0834">
        <w:rPr>
          <w:rFonts w:ascii="Simplified Arabic" w:eastAsia="Times New Roman" w:hAnsi="Simplified Arabic" w:cs="Simplified Arabic"/>
          <w:sz w:val="32"/>
          <w:szCs w:val="32"/>
          <w:vertAlign w:val="superscript"/>
        </w:rPr>
        <w:footnoteReference w:id="2"/>
      </w:r>
      <w:r w:rsidR="00B23856" w:rsidRPr="00EF0834">
        <w:rPr>
          <w:rFonts w:ascii="Simplified Arabic" w:eastAsia="Times New Roman" w:hAnsi="Simplified Arabic" w:cs="Simplified Arabic"/>
          <w:sz w:val="32"/>
          <w:szCs w:val="32"/>
          <w:vertAlign w:val="superscript"/>
        </w:rPr>
        <w:t>)</w:t>
      </w:r>
    </w:p>
    <w:p w:rsidR="007B55F4" w:rsidRDefault="007B55F4" w:rsidP="00B23856">
      <w:pPr>
        <w:spacing w:line="276" w:lineRule="auto"/>
        <w:jc w:val="both"/>
        <w:rPr>
          <w:rFonts w:ascii="Simplified Arabic" w:eastAsia="Calibri" w:hAnsi="Simplified Arabic" w:cs="Simplified Arabic"/>
          <w:sz w:val="32"/>
          <w:szCs w:val="32"/>
          <w:rtl/>
        </w:rPr>
      </w:pPr>
      <w:r w:rsidRPr="00EF0834">
        <w:rPr>
          <w:rFonts w:ascii="Simplified Arabic" w:eastAsia="Calibri" w:hAnsi="Simplified Arabic" w:cs="Simplified Arabic"/>
          <w:sz w:val="32"/>
          <w:szCs w:val="32"/>
          <w:rtl/>
        </w:rPr>
        <w:t xml:space="preserve">والشك : حالة نفسية يتردد معها الذهن بين الإثبات والنفي ويتوقف </w:t>
      </w:r>
      <w:r w:rsidR="00B23856">
        <w:rPr>
          <w:rFonts w:ascii="Simplified Arabic" w:eastAsia="Calibri" w:hAnsi="Simplified Arabic" w:cs="Simplified Arabic" w:hint="cs"/>
          <w:sz w:val="32"/>
          <w:szCs w:val="32"/>
          <w:rtl/>
        </w:rPr>
        <w:t>,</w:t>
      </w:r>
      <w:r w:rsidRPr="00EF0834">
        <w:rPr>
          <w:rFonts w:ascii="Simplified Arabic" w:eastAsia="Calibri" w:hAnsi="Simplified Arabic" w:cs="Simplified Arabic"/>
          <w:sz w:val="32"/>
          <w:szCs w:val="32"/>
          <w:rtl/>
        </w:rPr>
        <w:t>الشك بمعنى الالتباس: فيقال (شك في الأمر ، يشك شكاً</w:t>
      </w:r>
      <w:r w:rsidR="006551D4">
        <w:rPr>
          <w:rFonts w:ascii="Simplified Arabic" w:eastAsia="Calibri" w:hAnsi="Simplified Arabic" w:cs="Simplified Arabic" w:hint="cs"/>
          <w:sz w:val="32"/>
          <w:szCs w:val="32"/>
          <w:rtl/>
        </w:rPr>
        <w:t xml:space="preserve"> </w:t>
      </w:r>
      <w:r w:rsidRPr="00EF0834">
        <w:rPr>
          <w:rFonts w:ascii="Simplified Arabic" w:eastAsia="Calibri" w:hAnsi="Simplified Arabic" w:cs="Simplified Arabic"/>
          <w:sz w:val="32"/>
          <w:szCs w:val="32"/>
          <w:rtl/>
        </w:rPr>
        <w:t xml:space="preserve">إذا التبس لعدم وضوح الأمر) </w:t>
      </w:r>
      <w:r w:rsidR="00B75E9A">
        <w:rPr>
          <w:rFonts w:ascii="Simplified Arabic" w:eastAsia="Times New Roman" w:hAnsi="Simplified Arabic" w:cs="Simplified Arabic"/>
          <w:sz w:val="32"/>
          <w:szCs w:val="32"/>
          <w:vertAlign w:val="superscript"/>
        </w:rPr>
        <w:t>.</w:t>
      </w:r>
      <w:r w:rsidR="00B75E9A" w:rsidRPr="00EF0834">
        <w:rPr>
          <w:rFonts w:ascii="Simplified Arabic" w:eastAsia="Times New Roman" w:hAnsi="Simplified Arabic" w:cs="Simplified Arabic"/>
          <w:sz w:val="32"/>
          <w:szCs w:val="32"/>
          <w:vertAlign w:val="superscript"/>
        </w:rPr>
        <w:t>(</w:t>
      </w:r>
      <w:r w:rsidR="00B75E9A" w:rsidRPr="00EF0834">
        <w:rPr>
          <w:rFonts w:ascii="Simplified Arabic" w:eastAsia="Times New Roman" w:hAnsi="Simplified Arabic" w:cs="Simplified Arabic"/>
          <w:sz w:val="32"/>
          <w:szCs w:val="32"/>
          <w:vertAlign w:val="superscript"/>
        </w:rPr>
        <w:footnoteReference w:id="3"/>
      </w:r>
      <w:r w:rsidR="00B75E9A" w:rsidRPr="00EF0834">
        <w:rPr>
          <w:rFonts w:ascii="Simplified Arabic" w:eastAsia="Times New Roman" w:hAnsi="Simplified Arabic" w:cs="Simplified Arabic"/>
          <w:sz w:val="32"/>
          <w:szCs w:val="32"/>
          <w:vertAlign w:val="superscript"/>
        </w:rPr>
        <w:t>)</w:t>
      </w:r>
    </w:p>
    <w:p w:rsidR="00B23856" w:rsidRDefault="00B23856" w:rsidP="00444897">
      <w:pPr>
        <w:spacing w:line="276" w:lineRule="auto"/>
        <w:jc w:val="both"/>
        <w:rPr>
          <w:rFonts w:ascii="TraditionalArabic,Bold" w:cs="TraditionalArabic,Bold"/>
          <w:b/>
          <w:bCs/>
          <w:sz w:val="28"/>
          <w:szCs w:val="28"/>
          <w:rtl/>
        </w:rPr>
      </w:pPr>
    </w:p>
    <w:p w:rsidR="00B23856" w:rsidRDefault="00B23856" w:rsidP="00444897">
      <w:pPr>
        <w:spacing w:line="276" w:lineRule="auto"/>
        <w:jc w:val="both"/>
        <w:rPr>
          <w:rFonts w:ascii="TraditionalArabic,Bold" w:cs="TraditionalArabic,Bold"/>
          <w:b/>
          <w:bCs/>
          <w:sz w:val="28"/>
          <w:szCs w:val="28"/>
          <w:rtl/>
        </w:rPr>
      </w:pPr>
    </w:p>
    <w:p w:rsidR="00B23856" w:rsidRDefault="00B23856" w:rsidP="00444897">
      <w:pPr>
        <w:spacing w:line="276" w:lineRule="auto"/>
        <w:jc w:val="both"/>
        <w:rPr>
          <w:rFonts w:ascii="TraditionalArabic,Bold" w:cs="TraditionalArabic,Bold"/>
          <w:b/>
          <w:bCs/>
          <w:sz w:val="28"/>
          <w:szCs w:val="28"/>
          <w:rtl/>
        </w:rPr>
      </w:pPr>
    </w:p>
    <w:p w:rsidR="007B55F4" w:rsidRPr="00EF0834" w:rsidRDefault="007B55F4" w:rsidP="00444897">
      <w:pPr>
        <w:spacing w:line="276" w:lineRule="auto"/>
        <w:jc w:val="both"/>
        <w:rPr>
          <w:rFonts w:ascii="Simplified Arabic" w:eastAsia="Calibri" w:hAnsi="Simplified Arabic" w:cs="Simplified Arabic"/>
          <w:sz w:val="32"/>
          <w:szCs w:val="32"/>
          <w:rtl/>
        </w:rPr>
      </w:pPr>
      <w:r w:rsidRPr="00EF0834">
        <w:rPr>
          <w:rFonts w:ascii="Simplified Arabic" w:eastAsia="Calibri" w:hAnsi="Simplified Arabic" w:cs="Simplified Arabic"/>
          <w:sz w:val="32"/>
          <w:szCs w:val="32"/>
          <w:rtl/>
        </w:rPr>
        <w:lastRenderedPageBreak/>
        <w:t>الشك بمعنى الاضطراب في القلب والنفس وذلك باعتبار(ما</w:t>
      </w:r>
      <w:r w:rsidR="006551D4">
        <w:rPr>
          <w:rFonts w:ascii="Simplified Arabic" w:eastAsia="Calibri" w:hAnsi="Simplified Arabic" w:cs="Simplified Arabic" w:hint="cs"/>
          <w:sz w:val="32"/>
          <w:szCs w:val="32"/>
          <w:rtl/>
        </w:rPr>
        <w:t xml:space="preserve"> </w:t>
      </w:r>
      <w:r w:rsidRPr="00EF0834">
        <w:rPr>
          <w:rFonts w:ascii="Simplified Arabic" w:eastAsia="Calibri" w:hAnsi="Simplified Arabic" w:cs="Simplified Arabic"/>
          <w:sz w:val="32"/>
          <w:szCs w:val="32"/>
          <w:rtl/>
        </w:rPr>
        <w:t xml:space="preserve">يعتري القلب من التردد المصاحب لمن يشك </w:t>
      </w:r>
      <w:r w:rsidR="00444897">
        <w:rPr>
          <w:rFonts w:ascii="Simplified Arabic" w:eastAsia="Calibri" w:hAnsi="Simplified Arabic" w:cs="Simplified Arabic" w:hint="cs"/>
          <w:sz w:val="32"/>
          <w:szCs w:val="32"/>
          <w:rtl/>
        </w:rPr>
        <w:t xml:space="preserve">, </w:t>
      </w:r>
      <w:r w:rsidRPr="00EF0834">
        <w:rPr>
          <w:rFonts w:ascii="Simplified Arabic" w:eastAsia="Calibri" w:hAnsi="Simplified Arabic" w:cs="Simplified Arabic"/>
          <w:sz w:val="32"/>
          <w:szCs w:val="32"/>
          <w:rtl/>
        </w:rPr>
        <w:t>ويلاحظ على هذه التعريفات اتفاقها جميعا على أن موضوع</w:t>
      </w:r>
      <w:r w:rsidR="0044510F"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المعرفة أو الحقيقة مبهم أو غائب أو متردد فيه ولم يصل فيه الباحث إلى اليقين أو العلم بل لم يتجاوز حتى إلى الظن الراجح.</w:t>
      </w:r>
      <w:r w:rsidR="006551D4">
        <w:rPr>
          <w:rFonts w:ascii="Simplified Arabic" w:eastAsia="Calibri" w:hAnsi="Simplified Arabic" w:cs="Simplified Arabic" w:hint="cs"/>
          <w:sz w:val="32"/>
          <w:szCs w:val="32"/>
          <w:rtl/>
        </w:rPr>
        <w:t xml:space="preserve"> </w:t>
      </w:r>
      <w:r w:rsidRPr="00EF0834">
        <w:rPr>
          <w:rFonts w:ascii="Simplified Arabic" w:eastAsia="Calibri" w:hAnsi="Simplified Arabic" w:cs="Simplified Arabic"/>
          <w:sz w:val="32"/>
          <w:szCs w:val="32"/>
          <w:rtl/>
        </w:rPr>
        <w:t xml:space="preserve">وهذا ما ينصب على الموضوع المشكوك فيه أو الذي نقصت المعرفة عن الوصول إلى اليقين فيه وهو ما تعرضت له التعريفات التي تصف جهل أو انعدام المعرفة في الموضوع نفسه دون صاحبه (كتعريفه بنقيض اليقين والوهم والحسبان والتخمين والخرص) وفي هذه الحالة تكون الحقيقة ذاتها غائبة عند الشاك أو تكون المعرفة معدومة أو ناقصة نقصا جليا لا يصل الباحث فيه إلى هدى ونور وهذا القدر من </w:t>
      </w:r>
      <w:proofErr w:type="spellStart"/>
      <w:r w:rsidRPr="00EF0834">
        <w:rPr>
          <w:rFonts w:ascii="Simplified Arabic" w:eastAsia="Calibri" w:hAnsi="Simplified Arabic" w:cs="Simplified Arabic"/>
          <w:sz w:val="32"/>
          <w:szCs w:val="32"/>
          <w:rtl/>
        </w:rPr>
        <w:t>السلبية</w:t>
      </w:r>
      <w:r w:rsidR="006551D4">
        <w:rPr>
          <w:rFonts w:ascii="Simplified Arabic" w:eastAsia="Calibri" w:hAnsi="Simplified Arabic" w:cs="Simplified Arabic" w:hint="cs"/>
          <w:sz w:val="32"/>
          <w:szCs w:val="32"/>
          <w:rtl/>
        </w:rPr>
        <w:t>ى</w:t>
      </w:r>
      <w:r w:rsidRPr="00EF0834">
        <w:rPr>
          <w:rFonts w:ascii="Simplified Arabic" w:eastAsia="Calibri" w:hAnsi="Simplified Arabic" w:cs="Simplified Arabic"/>
          <w:sz w:val="32"/>
          <w:szCs w:val="32"/>
          <w:rtl/>
        </w:rPr>
        <w:t>يكون</w:t>
      </w:r>
      <w:proofErr w:type="spellEnd"/>
      <w:r w:rsidRPr="00EF0834">
        <w:rPr>
          <w:rFonts w:ascii="Simplified Arabic" w:eastAsia="Calibri" w:hAnsi="Simplified Arabic" w:cs="Simplified Arabic"/>
          <w:sz w:val="32"/>
          <w:szCs w:val="32"/>
          <w:rtl/>
        </w:rPr>
        <w:t xml:space="preserve"> في مرتبة قريبة من الجهل وعدم العلم وهو ما سيعود بحالة نفسية على الباحث وهو ما تعرضت له بقية التعريفات مثل (التردد والريب والالتباس والاضطراب والحرج) التي تجعل الشاك مترددا مرتابا ومضطربا في نفسه وفي قلبه وهذا النوع من التعريفات فيه وصف دقيق</w:t>
      </w:r>
      <w:r w:rsidR="0044510F"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 xml:space="preserve">لحال الشاك حيث أنه أثر عكسي لما وصل إليه من مستوى معرفي ومن قناعة قلبية فبقدر قوة القناعة وتوفر المعرفة تكون الحالة النفسية للباحث قوية متيقنة ومضطربة مترددة إن ضعفت القناعة وقلت المعرفة ولعل في ذكرنا للمعنى الاصطلاحي ما يزيد هذا المعنى </w:t>
      </w:r>
      <w:proofErr w:type="spellStart"/>
      <w:r w:rsidRPr="00EF0834">
        <w:rPr>
          <w:rFonts w:ascii="Simplified Arabic" w:eastAsia="Calibri" w:hAnsi="Simplified Arabic" w:cs="Simplified Arabic"/>
          <w:sz w:val="32"/>
          <w:szCs w:val="32"/>
          <w:rtl/>
        </w:rPr>
        <w:t>ايضاحا</w:t>
      </w:r>
      <w:proofErr w:type="spellEnd"/>
      <w:r w:rsidRPr="00EF0834">
        <w:rPr>
          <w:rFonts w:ascii="Simplified Arabic" w:eastAsia="Calibri" w:hAnsi="Simplified Arabic" w:cs="Simplified Arabic"/>
          <w:sz w:val="32"/>
          <w:szCs w:val="32"/>
          <w:rtl/>
        </w:rPr>
        <w:t xml:space="preserve"> وبيانا وبعد ذكر معاني الشك في اللغة بقي أن نشير </w:t>
      </w:r>
      <w:proofErr w:type="spellStart"/>
      <w:r w:rsidRPr="00EF0834">
        <w:rPr>
          <w:rFonts w:ascii="Simplified Arabic" w:eastAsia="Calibri" w:hAnsi="Simplified Arabic" w:cs="Simplified Arabic"/>
          <w:sz w:val="32"/>
          <w:szCs w:val="32"/>
          <w:rtl/>
        </w:rPr>
        <w:t>الى</w:t>
      </w:r>
      <w:proofErr w:type="spellEnd"/>
      <w:r w:rsidRPr="00EF0834">
        <w:rPr>
          <w:rFonts w:ascii="Simplified Arabic" w:eastAsia="Calibri" w:hAnsi="Simplified Arabic" w:cs="Simplified Arabic"/>
          <w:sz w:val="32"/>
          <w:szCs w:val="32"/>
          <w:rtl/>
        </w:rPr>
        <w:t xml:space="preserve"> أن الظن زائد في</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معناه عن الشك حيث أن الشاك يستوي عنده الطرفان بلا مرجح أما الظن</w:t>
      </w:r>
      <w:r w:rsidR="000F23EA">
        <w:rPr>
          <w:rFonts w:ascii="Simplified Arabic" w:eastAsia="Calibri" w:hAnsi="Simplified Arabic" w:cs="Simplified Arabic" w:hint="cs"/>
          <w:sz w:val="32"/>
          <w:szCs w:val="32"/>
          <w:rtl/>
        </w:rPr>
        <w:t xml:space="preserve"> </w:t>
      </w:r>
      <w:r w:rsidRPr="00EF0834">
        <w:rPr>
          <w:rFonts w:ascii="Simplified Arabic" w:eastAsia="Calibri" w:hAnsi="Simplified Arabic" w:cs="Simplified Arabic"/>
          <w:sz w:val="32"/>
          <w:szCs w:val="32"/>
          <w:rtl/>
        </w:rPr>
        <w:t xml:space="preserve">فإن فيه ترجيحاً لأحد الطرفين ، مع إمكان الطرف </w:t>
      </w:r>
      <w:r w:rsidR="00444897" w:rsidRPr="00EF0834">
        <w:rPr>
          <w:rFonts w:ascii="Simplified Arabic" w:eastAsia="Calibri" w:hAnsi="Simplified Arabic" w:cs="Simplified Arabic"/>
          <w:sz w:val="32"/>
          <w:szCs w:val="32"/>
        </w:rPr>
        <w:t xml:space="preserve"> </w:t>
      </w:r>
      <w:r w:rsidR="00444897" w:rsidRPr="00EF0834">
        <w:rPr>
          <w:rFonts w:ascii="Simplified Arabic" w:eastAsia="Times New Roman" w:hAnsi="Simplified Arabic" w:cs="Simplified Arabic"/>
          <w:sz w:val="32"/>
          <w:szCs w:val="32"/>
          <w:vertAlign w:val="superscript"/>
        </w:rPr>
        <w:t xml:space="preserve"> </w:t>
      </w:r>
      <w:r w:rsidR="00444897">
        <w:rPr>
          <w:rFonts w:ascii="Simplified Arabic" w:eastAsia="Times New Roman" w:hAnsi="Simplified Arabic" w:cs="Simplified Arabic"/>
          <w:sz w:val="32"/>
          <w:szCs w:val="32"/>
          <w:vertAlign w:val="superscript"/>
        </w:rPr>
        <w:t>.</w:t>
      </w:r>
      <w:r w:rsidR="00444897" w:rsidRPr="00EF0834">
        <w:rPr>
          <w:rFonts w:ascii="Simplified Arabic" w:eastAsia="Times New Roman" w:hAnsi="Simplified Arabic" w:cs="Simplified Arabic"/>
          <w:sz w:val="32"/>
          <w:szCs w:val="32"/>
          <w:vertAlign w:val="superscript"/>
        </w:rPr>
        <w:t>(</w:t>
      </w:r>
      <w:r w:rsidR="00444897" w:rsidRPr="00EF0834">
        <w:rPr>
          <w:rFonts w:ascii="Simplified Arabic" w:eastAsia="Times New Roman" w:hAnsi="Simplified Arabic" w:cs="Simplified Arabic"/>
          <w:sz w:val="32"/>
          <w:szCs w:val="32"/>
          <w:vertAlign w:val="superscript"/>
        </w:rPr>
        <w:footnoteReference w:id="4"/>
      </w:r>
      <w:r w:rsidR="00444897" w:rsidRPr="00EF0834">
        <w:rPr>
          <w:rFonts w:ascii="Simplified Arabic" w:eastAsia="Times New Roman" w:hAnsi="Simplified Arabic" w:cs="Simplified Arabic"/>
          <w:sz w:val="32"/>
          <w:szCs w:val="32"/>
          <w:vertAlign w:val="superscript"/>
        </w:rPr>
        <w:t>)</w:t>
      </w:r>
    </w:p>
    <w:p w:rsidR="00012F75" w:rsidRPr="00EF0834" w:rsidRDefault="00012F75" w:rsidP="009502D5">
      <w:pPr>
        <w:spacing w:line="276" w:lineRule="auto"/>
        <w:jc w:val="both"/>
        <w:rPr>
          <w:rFonts w:ascii="Simplified Arabic" w:eastAsia="Calibri" w:hAnsi="Simplified Arabic" w:cs="Simplified Arabic"/>
          <w:sz w:val="32"/>
          <w:szCs w:val="32"/>
          <w:rtl/>
        </w:rPr>
      </w:pPr>
    </w:p>
    <w:p w:rsidR="0044510F" w:rsidRPr="00EF0834" w:rsidRDefault="0044510F" w:rsidP="009502D5">
      <w:pPr>
        <w:spacing w:line="276" w:lineRule="auto"/>
        <w:jc w:val="both"/>
        <w:rPr>
          <w:rFonts w:ascii="Simplified Arabic" w:eastAsia="Calibri" w:hAnsi="Simplified Arabic" w:cs="Simplified Arabic"/>
          <w:sz w:val="32"/>
          <w:szCs w:val="32"/>
          <w:rtl/>
        </w:rPr>
      </w:pPr>
    </w:p>
    <w:p w:rsidR="0044510F" w:rsidRPr="00EF0834" w:rsidRDefault="0044510F" w:rsidP="009502D5">
      <w:pPr>
        <w:spacing w:line="276" w:lineRule="auto"/>
        <w:jc w:val="both"/>
        <w:rPr>
          <w:rFonts w:ascii="Simplified Arabic" w:eastAsia="Calibri" w:hAnsi="Simplified Arabic" w:cs="Simplified Arabic"/>
          <w:sz w:val="32"/>
          <w:szCs w:val="32"/>
          <w:rtl/>
        </w:rPr>
      </w:pPr>
    </w:p>
    <w:p w:rsidR="007B55F4" w:rsidRPr="00EF0834" w:rsidRDefault="007B55F4" w:rsidP="000F23EA">
      <w:pPr>
        <w:spacing w:line="276" w:lineRule="auto"/>
        <w:ind w:left="720"/>
        <w:jc w:val="both"/>
        <w:rPr>
          <w:rFonts w:ascii="Simplified Arabic" w:eastAsia="Calibri" w:hAnsi="Simplified Arabic" w:cs="Simplified Arabic"/>
          <w:sz w:val="32"/>
          <w:szCs w:val="32"/>
          <w:rtl/>
        </w:rPr>
      </w:pPr>
      <w:r w:rsidRPr="00EF0834">
        <w:rPr>
          <w:rFonts w:ascii="Simplified Arabic" w:eastAsia="Calibri" w:hAnsi="Simplified Arabic" w:cs="Simplified Arabic"/>
          <w:sz w:val="32"/>
          <w:szCs w:val="32"/>
          <w:rtl/>
        </w:rPr>
        <w:lastRenderedPageBreak/>
        <w:t>وبعد هذه التعريفات يمكننا أن نرتب المستوى المعرفي على النحو</w:t>
      </w:r>
      <w:r w:rsidR="000F23EA">
        <w:rPr>
          <w:rFonts w:ascii="Simplified Arabic" w:eastAsia="Calibri" w:hAnsi="Simplified Arabic" w:cs="Simplified Arabic" w:hint="cs"/>
          <w:sz w:val="32"/>
          <w:szCs w:val="32"/>
          <w:rtl/>
        </w:rPr>
        <w:t xml:space="preserve"> </w:t>
      </w:r>
      <w:r w:rsidRPr="00EF0834">
        <w:rPr>
          <w:rFonts w:ascii="Simplified Arabic" w:eastAsia="Calibri" w:hAnsi="Simplified Arabic" w:cs="Simplified Arabic"/>
          <w:sz w:val="32"/>
          <w:szCs w:val="32"/>
          <w:rtl/>
        </w:rPr>
        <w:t>التالي: -</w:t>
      </w:r>
    </w:p>
    <w:p w:rsidR="007B55F4" w:rsidRPr="00EF0834" w:rsidRDefault="007B55F4" w:rsidP="009502D5">
      <w:pPr>
        <w:spacing w:line="276" w:lineRule="auto"/>
        <w:jc w:val="both"/>
        <w:rPr>
          <w:rFonts w:ascii="Simplified Arabic" w:eastAsia="Calibri" w:hAnsi="Simplified Arabic" w:cs="Simplified Arabic"/>
          <w:sz w:val="32"/>
          <w:szCs w:val="32"/>
          <w:rtl/>
        </w:rPr>
      </w:pPr>
      <w:r w:rsidRPr="00EF0834">
        <w:rPr>
          <w:rFonts w:ascii="Simplified Arabic" w:eastAsia="Calibri" w:hAnsi="Simplified Arabic" w:cs="Simplified Arabic"/>
          <w:sz w:val="32"/>
          <w:szCs w:val="32"/>
          <w:rtl/>
        </w:rPr>
        <w:t xml:space="preserve">جهل: وهو عدم </w:t>
      </w:r>
      <w:proofErr w:type="spellStart"/>
      <w:r w:rsidRPr="00EF0834">
        <w:rPr>
          <w:rFonts w:ascii="Simplified Arabic" w:eastAsia="Calibri" w:hAnsi="Simplified Arabic" w:cs="Simplified Arabic"/>
          <w:sz w:val="32"/>
          <w:szCs w:val="32"/>
          <w:rtl/>
        </w:rPr>
        <w:t>الادراك</w:t>
      </w:r>
      <w:proofErr w:type="spellEnd"/>
      <w:r w:rsidRPr="00EF0834">
        <w:rPr>
          <w:rFonts w:ascii="Simplified Arabic" w:eastAsia="Calibri" w:hAnsi="Simplified Arabic" w:cs="Simplified Arabic"/>
          <w:sz w:val="32"/>
          <w:szCs w:val="32"/>
          <w:rtl/>
        </w:rPr>
        <w:t xml:space="preserve"> للمعلوم </w:t>
      </w:r>
      <w:proofErr w:type="spellStart"/>
      <w:r w:rsidRPr="00EF0834">
        <w:rPr>
          <w:rFonts w:ascii="Simplified Arabic" w:eastAsia="Calibri" w:hAnsi="Simplified Arabic" w:cs="Simplified Arabic"/>
          <w:sz w:val="32"/>
          <w:szCs w:val="32"/>
          <w:rtl/>
        </w:rPr>
        <w:t>اصلا</w:t>
      </w:r>
      <w:proofErr w:type="spellEnd"/>
    </w:p>
    <w:p w:rsidR="007B55F4" w:rsidRPr="00EF0834" w:rsidRDefault="007B55F4" w:rsidP="009502D5">
      <w:pPr>
        <w:spacing w:line="276" w:lineRule="auto"/>
        <w:jc w:val="both"/>
        <w:rPr>
          <w:rFonts w:ascii="Simplified Arabic" w:eastAsia="Calibri" w:hAnsi="Simplified Arabic" w:cs="Simplified Arabic"/>
          <w:sz w:val="32"/>
          <w:szCs w:val="32"/>
          <w:rtl/>
        </w:rPr>
      </w:pPr>
      <w:r w:rsidRPr="00EF0834">
        <w:rPr>
          <w:rFonts w:ascii="Simplified Arabic" w:eastAsia="Calibri" w:hAnsi="Simplified Arabic" w:cs="Simplified Arabic"/>
          <w:sz w:val="32"/>
          <w:szCs w:val="32"/>
          <w:rtl/>
        </w:rPr>
        <w:t>شك: وهو التردد بين النقيضين بلا مرجح</w:t>
      </w:r>
    </w:p>
    <w:p w:rsidR="007B55F4" w:rsidRPr="00EF0834" w:rsidRDefault="007B55F4" w:rsidP="009502D5">
      <w:pPr>
        <w:spacing w:line="276" w:lineRule="auto"/>
        <w:jc w:val="both"/>
        <w:rPr>
          <w:rFonts w:ascii="Simplified Arabic" w:eastAsia="Calibri" w:hAnsi="Simplified Arabic" w:cs="Simplified Arabic"/>
          <w:sz w:val="32"/>
          <w:szCs w:val="32"/>
          <w:rtl/>
        </w:rPr>
      </w:pPr>
      <w:r w:rsidRPr="00EF0834">
        <w:rPr>
          <w:rFonts w:ascii="Simplified Arabic" w:eastAsia="Calibri" w:hAnsi="Simplified Arabic" w:cs="Simplified Arabic"/>
          <w:sz w:val="32"/>
          <w:szCs w:val="32"/>
          <w:rtl/>
        </w:rPr>
        <w:t>ظن</w:t>
      </w:r>
      <w:r w:rsidR="004E1E9D">
        <w:rPr>
          <w:rFonts w:ascii="Simplified Arabic" w:eastAsia="Calibri" w:hAnsi="Simplified Arabic" w:cs="Simplified Arabic" w:hint="cs"/>
          <w:sz w:val="32"/>
          <w:szCs w:val="32"/>
          <w:rtl/>
        </w:rPr>
        <w:t>:</w:t>
      </w:r>
      <w:r w:rsidRPr="00EF0834">
        <w:rPr>
          <w:rFonts w:ascii="Simplified Arabic" w:eastAsia="Calibri" w:hAnsi="Simplified Arabic" w:cs="Simplified Arabic"/>
          <w:sz w:val="32"/>
          <w:szCs w:val="32"/>
          <w:rtl/>
        </w:rPr>
        <w:t xml:space="preserve"> وهو التردد بين النقيضين مع وجود مرجح لا يصل لحد اليقين</w:t>
      </w:r>
    </w:p>
    <w:p w:rsidR="007B55F4" w:rsidRPr="00EF0834" w:rsidRDefault="007B55F4" w:rsidP="009502D5">
      <w:pPr>
        <w:spacing w:line="276" w:lineRule="auto"/>
        <w:jc w:val="both"/>
        <w:rPr>
          <w:rFonts w:ascii="Simplified Arabic" w:eastAsia="Calibri" w:hAnsi="Simplified Arabic" w:cs="Simplified Arabic"/>
          <w:sz w:val="32"/>
          <w:szCs w:val="32"/>
          <w:rtl/>
        </w:rPr>
      </w:pPr>
      <w:r w:rsidRPr="00EF0834">
        <w:rPr>
          <w:rFonts w:ascii="Simplified Arabic" w:eastAsia="Calibri" w:hAnsi="Simplified Arabic" w:cs="Simplified Arabic"/>
          <w:sz w:val="32"/>
          <w:szCs w:val="32"/>
          <w:rtl/>
        </w:rPr>
        <w:t>يقين: وهو الاعتقاد الجازم في الحقيقة وسيأتي له مزيد بيان في المبحث</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القادم</w:t>
      </w:r>
    </w:p>
    <w:p w:rsidR="007B55F4" w:rsidRPr="00EF0834" w:rsidRDefault="007B55F4" w:rsidP="009502D5">
      <w:pPr>
        <w:spacing w:line="276" w:lineRule="auto"/>
        <w:jc w:val="both"/>
        <w:rPr>
          <w:rFonts w:ascii="Simplified Arabic" w:eastAsia="Calibri" w:hAnsi="Simplified Arabic" w:cs="Simplified Arabic"/>
          <w:sz w:val="32"/>
          <w:szCs w:val="32"/>
          <w:rtl/>
        </w:rPr>
      </w:pPr>
      <w:r w:rsidRPr="00EF0834">
        <w:rPr>
          <w:rFonts w:ascii="Simplified Arabic" w:eastAsia="Calibri" w:hAnsi="Simplified Arabic" w:cs="Simplified Arabic"/>
          <w:sz w:val="32"/>
          <w:szCs w:val="32"/>
          <w:rtl/>
        </w:rPr>
        <w:t>وبهذا نختم الكلام على التعريف اللغوي لمصطلح الشك والذي تبين لنا</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أنه يحتمل معن كثيرة ومتنوعة ولكنها جميعا تدور حول معنى الغموض</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 xml:space="preserve">والالتباس وعدم وضوح المعرفة </w:t>
      </w:r>
      <w:proofErr w:type="spellStart"/>
      <w:r w:rsidRPr="00EF0834">
        <w:rPr>
          <w:rFonts w:ascii="Simplified Arabic" w:eastAsia="Calibri" w:hAnsi="Simplified Arabic" w:cs="Simplified Arabic"/>
          <w:sz w:val="32"/>
          <w:szCs w:val="32"/>
          <w:rtl/>
        </w:rPr>
        <w:t>بالاضافة</w:t>
      </w:r>
      <w:proofErr w:type="spellEnd"/>
      <w:r w:rsidRPr="00EF0834">
        <w:rPr>
          <w:rFonts w:ascii="Simplified Arabic" w:eastAsia="Calibri" w:hAnsi="Simplified Arabic" w:cs="Simplified Arabic"/>
          <w:sz w:val="32"/>
          <w:szCs w:val="32"/>
          <w:rtl/>
        </w:rPr>
        <w:t xml:space="preserve"> للأوصاف والأعراض التي</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تعتري من يشك في أمر ما.</w:t>
      </w:r>
    </w:p>
    <w:p w:rsidR="007B55F4" w:rsidRPr="00EF0834" w:rsidRDefault="007B55F4" w:rsidP="009502D5">
      <w:pPr>
        <w:spacing w:line="276" w:lineRule="auto"/>
        <w:jc w:val="both"/>
        <w:rPr>
          <w:rFonts w:ascii="Simplified Arabic" w:eastAsia="Calibri" w:hAnsi="Simplified Arabic" w:cs="Simplified Arabic"/>
          <w:b/>
          <w:bCs/>
          <w:sz w:val="32"/>
          <w:szCs w:val="32"/>
          <w:rtl/>
          <w:lang w:bidi="ar-IQ"/>
        </w:rPr>
      </w:pPr>
      <w:r w:rsidRPr="00EF0834">
        <w:rPr>
          <w:rFonts w:ascii="Simplified Arabic" w:eastAsia="Calibri" w:hAnsi="Simplified Arabic" w:cs="Simplified Arabic"/>
          <w:b/>
          <w:bCs/>
          <w:sz w:val="32"/>
          <w:szCs w:val="32"/>
          <w:rtl/>
        </w:rPr>
        <w:t>الشك في الاصطلاح:</w:t>
      </w:r>
      <w:r w:rsidR="00F22CCB" w:rsidRPr="00EF0834">
        <w:rPr>
          <w:rFonts w:ascii="Simplified Arabic" w:eastAsia="Calibri" w:hAnsi="Simplified Arabic" w:cs="Simplified Arabic"/>
          <w:sz w:val="32"/>
          <w:szCs w:val="32"/>
        </w:rPr>
        <w:t xml:space="preserve"> </w:t>
      </w:r>
      <w:r w:rsidR="00F22CCB" w:rsidRPr="00EF0834">
        <w:rPr>
          <w:rFonts w:ascii="Simplified Arabic" w:eastAsia="Times New Roman" w:hAnsi="Simplified Arabic" w:cs="Simplified Arabic"/>
          <w:sz w:val="32"/>
          <w:szCs w:val="32"/>
          <w:vertAlign w:val="superscript"/>
        </w:rPr>
        <w:t xml:space="preserve"> </w:t>
      </w:r>
      <w:r w:rsidR="00F22CCB">
        <w:rPr>
          <w:rFonts w:ascii="Simplified Arabic" w:eastAsia="Times New Roman" w:hAnsi="Simplified Arabic" w:cs="Simplified Arabic"/>
          <w:sz w:val="32"/>
          <w:szCs w:val="32"/>
          <w:vertAlign w:val="superscript"/>
        </w:rPr>
        <w:t>.</w:t>
      </w:r>
      <w:r w:rsidR="00F22CCB" w:rsidRPr="00EF0834">
        <w:rPr>
          <w:rFonts w:ascii="Simplified Arabic" w:eastAsia="Times New Roman" w:hAnsi="Simplified Arabic" w:cs="Simplified Arabic"/>
          <w:sz w:val="32"/>
          <w:szCs w:val="32"/>
          <w:vertAlign w:val="superscript"/>
        </w:rPr>
        <w:t>(</w:t>
      </w:r>
      <w:r w:rsidR="00F22CCB" w:rsidRPr="00EF0834">
        <w:rPr>
          <w:rFonts w:ascii="Simplified Arabic" w:eastAsia="Times New Roman" w:hAnsi="Simplified Arabic" w:cs="Simplified Arabic"/>
          <w:sz w:val="32"/>
          <w:szCs w:val="32"/>
          <w:vertAlign w:val="superscript"/>
        </w:rPr>
        <w:footnoteReference w:id="5"/>
      </w:r>
      <w:r w:rsidR="00F22CCB" w:rsidRPr="00EF0834">
        <w:rPr>
          <w:rFonts w:ascii="Simplified Arabic" w:eastAsia="Times New Roman" w:hAnsi="Simplified Arabic" w:cs="Simplified Arabic"/>
          <w:sz w:val="32"/>
          <w:szCs w:val="32"/>
          <w:vertAlign w:val="superscript"/>
        </w:rPr>
        <w:t>)</w:t>
      </w:r>
    </w:p>
    <w:p w:rsidR="007B55F4" w:rsidRPr="00EF0834" w:rsidRDefault="007B55F4" w:rsidP="009502D5">
      <w:pPr>
        <w:spacing w:line="276" w:lineRule="auto"/>
        <w:jc w:val="both"/>
        <w:rPr>
          <w:rFonts w:ascii="Simplified Arabic" w:eastAsia="Calibri" w:hAnsi="Simplified Arabic" w:cs="Simplified Arabic"/>
          <w:sz w:val="32"/>
          <w:szCs w:val="32"/>
          <w:rtl/>
        </w:rPr>
      </w:pPr>
      <w:r w:rsidRPr="00EF0834">
        <w:rPr>
          <w:rFonts w:ascii="Simplified Arabic" w:eastAsia="Calibri" w:hAnsi="Simplified Arabic" w:cs="Simplified Arabic"/>
          <w:sz w:val="32"/>
          <w:szCs w:val="32"/>
          <w:rtl/>
        </w:rPr>
        <w:t>توجد تعريفات عديدة لمصطلح الشك ولكنها في مجموعها تدور</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حول المعنى اللغوي للمصطلح ، وإن كان المفهوم يختلف من ناحية</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المجال العلمي والمعرفي الذي يستخدم فيه.</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والذي يعنينا هنا هو تعريفه من الناحية المعرفية والفلسفية لكون</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الشك له تعلق كبير بهما من ناحية مناقضته لها.</w:t>
      </w:r>
    </w:p>
    <w:p w:rsidR="00EF0834" w:rsidRPr="00EF0834" w:rsidRDefault="007B55F4" w:rsidP="00A408E9">
      <w:pPr>
        <w:spacing w:line="276" w:lineRule="auto"/>
        <w:jc w:val="both"/>
        <w:rPr>
          <w:rFonts w:ascii="Simplified Arabic" w:eastAsia="Calibri" w:hAnsi="Simplified Arabic" w:cs="Simplified Arabic"/>
          <w:sz w:val="32"/>
          <w:szCs w:val="32"/>
          <w:rtl/>
        </w:rPr>
      </w:pPr>
      <w:r w:rsidRPr="00EF0834">
        <w:rPr>
          <w:rFonts w:ascii="Simplified Arabic" w:eastAsia="Calibri" w:hAnsi="Simplified Arabic" w:cs="Simplified Arabic"/>
          <w:sz w:val="32"/>
          <w:szCs w:val="32"/>
          <w:rtl/>
        </w:rPr>
        <w:t>ويتضح من خلال التعريفات السابقة أن البعض منها يتجه إلى</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وصف حال الإنسان الشاك والبعض الآخر يصف حال الأمر المشكوك</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فيه وجميعها تصفهما بالتردد والإبهام وغموض الجانب المعرفي بالنسبة</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للشاك أو للموضوع المشكوك فيه.</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وقد اتخذ مفهوم الشك بعداً كبيراً ومؤثراً في المجال المعرفي</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عموماً فتنوعت مجالاته ومفاهيمه وصارت له مدارس تتخذه منهجاً</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وطريقاً لأفكارها واعتقاداتها فصار مصطلح الشك أو الشكاك في المجال</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المعرفي والفلسفي له مدلوله الخاص الذي يميزه عن بقية المذاهب</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والاتجاهات الأخرى.</w:t>
      </w:r>
    </w:p>
    <w:p w:rsidR="007B55F4" w:rsidRPr="00EF0834" w:rsidRDefault="007B55F4" w:rsidP="009502D5">
      <w:pPr>
        <w:spacing w:line="276" w:lineRule="auto"/>
        <w:jc w:val="both"/>
        <w:rPr>
          <w:rFonts w:ascii="Simplified Arabic" w:eastAsia="Calibri" w:hAnsi="Simplified Arabic" w:cs="Simplified Arabic"/>
          <w:b/>
          <w:bCs/>
          <w:sz w:val="32"/>
          <w:szCs w:val="32"/>
          <w:rtl/>
        </w:rPr>
      </w:pPr>
      <w:r w:rsidRPr="00EF0834">
        <w:rPr>
          <w:rFonts w:ascii="Simplified Arabic" w:eastAsia="Calibri" w:hAnsi="Simplified Arabic" w:cs="Simplified Arabic"/>
          <w:b/>
          <w:bCs/>
          <w:sz w:val="32"/>
          <w:szCs w:val="32"/>
          <w:rtl/>
        </w:rPr>
        <w:lastRenderedPageBreak/>
        <w:t xml:space="preserve"> أنواع الشك</w:t>
      </w:r>
    </w:p>
    <w:p w:rsidR="007B55F4" w:rsidRPr="00EF0834" w:rsidRDefault="00012F75" w:rsidP="009502D5">
      <w:pPr>
        <w:spacing w:line="276" w:lineRule="auto"/>
        <w:jc w:val="both"/>
        <w:rPr>
          <w:rFonts w:ascii="Simplified Arabic" w:eastAsia="Calibri" w:hAnsi="Simplified Arabic" w:cs="Simplified Arabic"/>
          <w:b/>
          <w:bCs/>
          <w:sz w:val="32"/>
          <w:szCs w:val="32"/>
          <w:rtl/>
        </w:rPr>
      </w:pPr>
      <w:proofErr w:type="spellStart"/>
      <w:r w:rsidRPr="00EF0834">
        <w:rPr>
          <w:rFonts w:ascii="Simplified Arabic" w:eastAsia="Calibri" w:hAnsi="Simplified Arabic" w:cs="Simplified Arabic"/>
          <w:b/>
          <w:bCs/>
          <w:sz w:val="32"/>
          <w:szCs w:val="32"/>
          <w:rtl/>
        </w:rPr>
        <w:t>اولا</w:t>
      </w:r>
      <w:proofErr w:type="spellEnd"/>
      <w:r w:rsidRPr="00EF0834">
        <w:rPr>
          <w:rFonts w:ascii="Simplified Arabic" w:eastAsia="Calibri" w:hAnsi="Simplified Arabic" w:cs="Simplified Arabic"/>
          <w:b/>
          <w:bCs/>
          <w:sz w:val="32"/>
          <w:szCs w:val="32"/>
          <w:rtl/>
        </w:rPr>
        <w:t xml:space="preserve"> :</w:t>
      </w:r>
      <w:r w:rsidR="007B55F4" w:rsidRPr="00EF0834">
        <w:rPr>
          <w:rFonts w:ascii="Simplified Arabic" w:eastAsia="Calibri" w:hAnsi="Simplified Arabic" w:cs="Simplified Arabic"/>
          <w:b/>
          <w:bCs/>
          <w:sz w:val="32"/>
          <w:szCs w:val="32"/>
          <w:rtl/>
        </w:rPr>
        <w:t>الشك المنهجي:</w:t>
      </w:r>
      <w:r w:rsidR="00FB1E85" w:rsidRPr="00FB1E85">
        <w:rPr>
          <w:rFonts w:ascii="Simplified Arabic" w:eastAsia="Times New Roman" w:hAnsi="Simplified Arabic" w:cs="Simplified Arabic"/>
          <w:sz w:val="32"/>
          <w:szCs w:val="32"/>
          <w:vertAlign w:val="superscript"/>
        </w:rPr>
        <w:t xml:space="preserve"> </w:t>
      </w:r>
      <w:r w:rsidR="00FB1E85">
        <w:rPr>
          <w:rFonts w:ascii="Simplified Arabic" w:eastAsia="Times New Roman" w:hAnsi="Simplified Arabic" w:cs="Simplified Arabic"/>
          <w:sz w:val="32"/>
          <w:szCs w:val="32"/>
          <w:vertAlign w:val="superscript"/>
        </w:rPr>
        <w:t>.</w:t>
      </w:r>
      <w:r w:rsidR="00FB1E85" w:rsidRPr="00EF0834">
        <w:rPr>
          <w:rFonts w:ascii="Simplified Arabic" w:eastAsia="Times New Roman" w:hAnsi="Simplified Arabic" w:cs="Simplified Arabic"/>
          <w:sz w:val="32"/>
          <w:szCs w:val="32"/>
          <w:vertAlign w:val="superscript"/>
        </w:rPr>
        <w:t>(</w:t>
      </w:r>
      <w:r w:rsidR="00FB1E85" w:rsidRPr="00EF0834">
        <w:rPr>
          <w:rFonts w:ascii="Simplified Arabic" w:eastAsia="Times New Roman" w:hAnsi="Simplified Arabic" w:cs="Simplified Arabic"/>
          <w:sz w:val="32"/>
          <w:szCs w:val="32"/>
          <w:vertAlign w:val="superscript"/>
        </w:rPr>
        <w:footnoteReference w:id="6"/>
      </w:r>
      <w:r w:rsidR="00FB1E85" w:rsidRPr="00EF0834">
        <w:rPr>
          <w:rFonts w:ascii="Simplified Arabic" w:eastAsia="Times New Roman" w:hAnsi="Simplified Arabic" w:cs="Simplified Arabic"/>
          <w:sz w:val="32"/>
          <w:szCs w:val="32"/>
          <w:vertAlign w:val="superscript"/>
        </w:rPr>
        <w:t>)</w:t>
      </w:r>
    </w:p>
    <w:p w:rsidR="007B55F4" w:rsidRPr="00EF0834" w:rsidRDefault="007B55F4" w:rsidP="009502D5">
      <w:pPr>
        <w:spacing w:line="276" w:lineRule="auto"/>
        <w:jc w:val="both"/>
        <w:rPr>
          <w:rFonts w:ascii="Simplified Arabic" w:eastAsia="Calibri" w:hAnsi="Simplified Arabic" w:cs="Simplified Arabic"/>
          <w:sz w:val="32"/>
          <w:szCs w:val="32"/>
          <w:rtl/>
        </w:rPr>
      </w:pPr>
      <w:r w:rsidRPr="00EF0834">
        <w:rPr>
          <w:rFonts w:ascii="Simplified Arabic" w:eastAsia="Calibri" w:hAnsi="Simplified Arabic" w:cs="Simplified Arabic"/>
          <w:sz w:val="32"/>
          <w:szCs w:val="32"/>
          <w:rtl/>
        </w:rPr>
        <w:t>وهو منهج يفرضه الباحث أو الفيلسوف بمحض إرادته</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لاختبار ما لديه من معارف ومعلومات محاولاً بذلك تطهير عقله من</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 xml:space="preserve">كل ما </w:t>
      </w:r>
      <w:proofErr w:type="spellStart"/>
      <w:r w:rsidRPr="00EF0834">
        <w:rPr>
          <w:rFonts w:ascii="Simplified Arabic" w:eastAsia="Calibri" w:hAnsi="Simplified Arabic" w:cs="Simplified Arabic"/>
          <w:sz w:val="32"/>
          <w:szCs w:val="32"/>
          <w:rtl/>
        </w:rPr>
        <w:t>يحويه</w:t>
      </w:r>
      <w:proofErr w:type="spellEnd"/>
      <w:r w:rsidRPr="00EF0834">
        <w:rPr>
          <w:rFonts w:ascii="Simplified Arabic" w:eastAsia="Calibri" w:hAnsi="Simplified Arabic" w:cs="Simplified Arabic"/>
          <w:sz w:val="32"/>
          <w:szCs w:val="32"/>
          <w:rtl/>
        </w:rPr>
        <w:t xml:space="preserve"> من أكاذيب ومغالطات ، وتدريبه على تكوين ملكة</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النقد والتحليل من أجل مناقشة المبادئ الأولية السابقة للوصول إلى</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مبادئ أولية أخرى واضحة ومميزة بحيث يقيم عليها قضايا يقينية .</w:t>
      </w:r>
    </w:p>
    <w:p w:rsidR="007B55F4" w:rsidRPr="00EF0834" w:rsidRDefault="007B55F4" w:rsidP="009502D5">
      <w:pPr>
        <w:spacing w:line="276" w:lineRule="auto"/>
        <w:jc w:val="both"/>
        <w:rPr>
          <w:rFonts w:ascii="Simplified Arabic" w:eastAsia="Calibri" w:hAnsi="Simplified Arabic" w:cs="Simplified Arabic"/>
          <w:sz w:val="32"/>
          <w:szCs w:val="32"/>
          <w:rtl/>
        </w:rPr>
      </w:pPr>
      <w:r w:rsidRPr="00EF0834">
        <w:rPr>
          <w:rFonts w:ascii="Simplified Arabic" w:eastAsia="Calibri" w:hAnsi="Simplified Arabic" w:cs="Simplified Arabic"/>
          <w:sz w:val="32"/>
          <w:szCs w:val="32"/>
          <w:rtl/>
        </w:rPr>
        <w:t>والإنسان بطبيعته له بعض الأحكام والتصورات</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الخاطئة "وهذا الشك المنهجي خير</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طريقة لاتقاء هذه الأخطاء ، إنه خطوة تسلم إلى اليقين أو تؤدي إلى</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المعرفة الصادقة ، فهو وسيلة وليس غاية في ذاته ، يزاوله الباحث</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بإرادته ومحض رغبته ومن ثم يستطيع التحرر منه ، إنه نتيجة عزم</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من الباحث على أن يشك بنظام وبمقتضى مبدأ في أي فكرة يمكن</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أن تكون مثاراً للشك "</w:t>
      </w:r>
    </w:p>
    <w:p w:rsidR="00FB1E85" w:rsidRDefault="007B55F4" w:rsidP="009502D5">
      <w:pPr>
        <w:spacing w:line="276" w:lineRule="auto"/>
        <w:jc w:val="both"/>
        <w:rPr>
          <w:rFonts w:ascii="Simplified Arabic" w:eastAsia="Calibri" w:hAnsi="Simplified Arabic" w:cs="Simplified Arabic"/>
          <w:sz w:val="32"/>
          <w:szCs w:val="32"/>
          <w:rtl/>
        </w:rPr>
      </w:pPr>
      <w:r w:rsidRPr="00EF0834">
        <w:rPr>
          <w:rFonts w:ascii="Simplified Arabic" w:eastAsia="Calibri" w:hAnsi="Simplified Arabic" w:cs="Simplified Arabic"/>
          <w:sz w:val="32"/>
          <w:szCs w:val="32"/>
          <w:rtl/>
        </w:rPr>
        <w:t>ويرى أصحاب هذا المنهج أن المعرفة الموضوعية ممكنة</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وأن في استطاعة العقل الوصول إلى اليقين والحقيقة ، وذلك عن</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طريق الشك في كل ما اكتسبناه من أفكار وعادات في الماضي ،فالشك في نظرهم هو الوسيلة الناجحة للوصول إلى اليقين وكانت بدايات هذا النوع من الشك عند اليونان وبالأخص</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عند سقراط وذلك عن طريق المنهج الذي نهجه في مناقشة محدثيه</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وهو التهكم: الذي يؤدي إلى تخليص العقل من الأخطاء والتوليد</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الذي يرشد إلى الحقيقة ، ففي مرحلة التهكم يبدو مع محدثيه وكأنه</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يتعلم منهم فيسلم بأقوالهم مصطنعاً الجهل ثم يأخذ في التساؤل</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والاستفسار وإثارة الشكوك في صحة ما يقولون حتى يتم تحرير</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 xml:space="preserve">عقولهم من الأخطاء والاهتداء للحق </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وقد تنبه أرسطو إلى هذا النوع من الشك وفرق بينه وبين</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الشك الحقيقي الهادم ، وأوصى بمزاولته عند البدء بدراسة أي بحث</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 xml:space="preserve">علمي ، حيث إنه وجد </w:t>
      </w:r>
    </w:p>
    <w:p w:rsidR="00FB1E85" w:rsidRDefault="007B55F4" w:rsidP="00FB1E85">
      <w:pPr>
        <w:spacing w:line="276" w:lineRule="auto"/>
        <w:jc w:val="both"/>
        <w:rPr>
          <w:rFonts w:ascii="Simplified Arabic" w:eastAsia="Calibri" w:hAnsi="Simplified Arabic" w:cs="Simplified Arabic"/>
          <w:sz w:val="32"/>
          <w:szCs w:val="32"/>
          <w:rtl/>
        </w:rPr>
      </w:pPr>
      <w:r w:rsidRPr="00EF0834">
        <w:rPr>
          <w:rFonts w:ascii="Simplified Arabic" w:eastAsia="Calibri" w:hAnsi="Simplified Arabic" w:cs="Simplified Arabic"/>
          <w:sz w:val="32"/>
          <w:szCs w:val="32"/>
          <w:rtl/>
        </w:rPr>
        <w:lastRenderedPageBreak/>
        <w:t>علاقة ضرورية تقوم بين الشك والمعرفة</w:t>
      </w:r>
      <w:r w:rsidR="00012F75"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الصحيحة ، وكشف عن عنصر الإيمان الذي يقوم مطموراً في ثنايا</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الشك النزيه ، ورأى أن من يريد أن يكسب ملكة تحصيل المعرفة</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يجد في الشك الذي يقوم على التروي والتبصر تحقيقاً لغايته ، لأن</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 xml:space="preserve">المعرفة التي تعقب الشك تكون أقرب إلى الصواب </w:t>
      </w:r>
      <w:r w:rsidR="00316F92" w:rsidRPr="00EF0834">
        <w:rPr>
          <w:rFonts w:ascii="Simplified Arabic" w:eastAsia="Calibri" w:hAnsi="Simplified Arabic" w:cs="Simplified Arabic"/>
          <w:sz w:val="32"/>
          <w:szCs w:val="32"/>
          <w:rtl/>
        </w:rPr>
        <w:t>و</w:t>
      </w:r>
      <w:r w:rsidRPr="00EF0834">
        <w:rPr>
          <w:rFonts w:ascii="Simplified Arabic" w:eastAsia="Calibri" w:hAnsi="Simplified Arabic" w:cs="Simplified Arabic"/>
          <w:sz w:val="32"/>
          <w:szCs w:val="32"/>
          <w:rtl/>
        </w:rPr>
        <w:t>إن الذين يقومون ببحث علمي من غير أن يسبقوه</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بشك يزاولونه، يشبهون الذين يسيرون على غير هدى فلا يعرفون</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الاتجاه الذي ينبغي أن يسلكوه "فيما يقول هو نفسه "إن كل حكم</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يصدره باحث ينبغي أن يسبقه نظر في الأسباب التي تؤيده</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والمبررات التي تعارضه وفي القرون الوسطى استخدم القديس "</w:t>
      </w:r>
      <w:proofErr w:type="spellStart"/>
      <w:r w:rsidRPr="00EF0834">
        <w:rPr>
          <w:rFonts w:ascii="Simplified Arabic" w:eastAsia="Calibri" w:hAnsi="Simplified Arabic" w:cs="Simplified Arabic"/>
          <w:sz w:val="32"/>
          <w:szCs w:val="32"/>
          <w:rtl/>
        </w:rPr>
        <w:t>أوغسطين</w:t>
      </w:r>
      <w:proofErr w:type="spellEnd"/>
      <w:r w:rsidRPr="00EF0834">
        <w:rPr>
          <w:rFonts w:ascii="Simplified Arabic" w:eastAsia="Calibri" w:hAnsi="Simplified Arabic" w:cs="Simplified Arabic"/>
          <w:sz w:val="32"/>
          <w:szCs w:val="32"/>
          <w:rtl/>
        </w:rPr>
        <w:t>" الشك</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 xml:space="preserve">كمنهج للوصول </w:t>
      </w:r>
      <w:proofErr w:type="spellStart"/>
      <w:r w:rsidRPr="00EF0834">
        <w:rPr>
          <w:rFonts w:ascii="Simplified Arabic" w:eastAsia="Calibri" w:hAnsi="Simplified Arabic" w:cs="Simplified Arabic"/>
          <w:sz w:val="32"/>
          <w:szCs w:val="32"/>
          <w:rtl/>
        </w:rPr>
        <w:t>الى</w:t>
      </w:r>
      <w:proofErr w:type="spellEnd"/>
      <w:r w:rsidRPr="00EF0834">
        <w:rPr>
          <w:rFonts w:ascii="Simplified Arabic" w:eastAsia="Calibri" w:hAnsi="Simplified Arabic" w:cs="Simplified Arabic"/>
          <w:sz w:val="32"/>
          <w:szCs w:val="32"/>
          <w:rtl/>
        </w:rPr>
        <w:t xml:space="preserve"> الحقيقة وذلك عن طريق استبعاده الحواس</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كمصدر للمعرفة حيث أنه وجد أنها كثيراً ما تخدعنا ثم وجه النظر</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إلى العقل فوجد أنه يستطيع إصدار أحكام صادقة علاوة على وجود</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بعض الحقائق التي لا سبيل للشك فيها كالقوانين المنطقية وحقيقة</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 xml:space="preserve">وجودنا وفكرنا  وهنا نجد </w:t>
      </w:r>
      <w:proofErr w:type="spellStart"/>
      <w:r w:rsidRPr="00EF0834">
        <w:rPr>
          <w:rFonts w:ascii="Simplified Arabic" w:eastAsia="Calibri" w:hAnsi="Simplified Arabic" w:cs="Simplified Arabic"/>
          <w:sz w:val="32"/>
          <w:szCs w:val="32"/>
          <w:rtl/>
        </w:rPr>
        <w:t>ان</w:t>
      </w:r>
      <w:proofErr w:type="spellEnd"/>
      <w:r w:rsidRPr="00EF0834">
        <w:rPr>
          <w:rFonts w:ascii="Simplified Arabic" w:eastAsia="Calibri" w:hAnsi="Simplified Arabic" w:cs="Simplified Arabic"/>
          <w:sz w:val="32"/>
          <w:szCs w:val="32"/>
          <w:rtl/>
        </w:rPr>
        <w:t xml:space="preserve"> </w:t>
      </w:r>
      <w:proofErr w:type="spellStart"/>
      <w:r w:rsidRPr="00EF0834">
        <w:rPr>
          <w:rFonts w:ascii="Simplified Arabic" w:eastAsia="Calibri" w:hAnsi="Simplified Arabic" w:cs="Simplified Arabic"/>
          <w:sz w:val="32"/>
          <w:szCs w:val="32"/>
          <w:rtl/>
        </w:rPr>
        <w:t>أوغسطين</w:t>
      </w:r>
      <w:proofErr w:type="spellEnd"/>
      <w:r w:rsidRPr="00EF0834">
        <w:rPr>
          <w:rFonts w:ascii="Simplified Arabic" w:eastAsia="Calibri" w:hAnsi="Simplified Arabic" w:cs="Simplified Arabic"/>
          <w:sz w:val="32"/>
          <w:szCs w:val="32"/>
          <w:rtl/>
        </w:rPr>
        <w:t xml:space="preserve"> قد نبه </w:t>
      </w:r>
      <w:proofErr w:type="spellStart"/>
      <w:r w:rsidRPr="00EF0834">
        <w:rPr>
          <w:rFonts w:ascii="Simplified Arabic" w:eastAsia="Calibri" w:hAnsi="Simplified Arabic" w:cs="Simplified Arabic"/>
          <w:sz w:val="32"/>
          <w:szCs w:val="32"/>
          <w:rtl/>
        </w:rPr>
        <w:t>الى</w:t>
      </w:r>
      <w:proofErr w:type="spellEnd"/>
      <w:r w:rsidRPr="00EF0834">
        <w:rPr>
          <w:rFonts w:ascii="Simplified Arabic" w:eastAsia="Calibri" w:hAnsi="Simplified Arabic" w:cs="Simplified Arabic"/>
          <w:sz w:val="32"/>
          <w:szCs w:val="32"/>
          <w:rtl/>
        </w:rPr>
        <w:t xml:space="preserve"> وجود حقائق</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وقوانين ليست موضعاً للشك بكل صوره وأشكاله</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وفي الفكر الإسلامي كان للمعتزلة دور كبير في نشر</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وتأصيل هذا النوع من الشك فقد قال الجاحظ في ذلك: "اعرف</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مواضع الشك وحالاتها الموجبة لها لتعرف بها مواضع اليقين</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والحالات الموجبة له ، وتعلم الشك في المشكوك تعلماً</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ويمكن اعتبار الغزالي أعظم ممثل للشك المنهجي في الفكر</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لإسلامي وأكبر مؤسس لقواعده وأصوله حيث رأى أن الشك هو</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الذي يجعل الوصول إلى الحقيقة ممكناً ، ويقول في ذلك: "الشكوك</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هي الموصلة إلى الحق ، فمن لم يشك لم ينظر ، ومن لم ينظر لم</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ي</w:t>
      </w:r>
      <w:r w:rsidR="00FB1E85">
        <w:rPr>
          <w:rFonts w:ascii="Simplified Arabic" w:eastAsia="Calibri" w:hAnsi="Simplified Arabic" w:cs="Simplified Arabic"/>
          <w:sz w:val="32"/>
          <w:szCs w:val="32"/>
          <w:rtl/>
        </w:rPr>
        <w:t>بصر ، ومن لم يبصر بقي في العمى.</w:t>
      </w:r>
      <w:r w:rsidR="00FB1E85" w:rsidRPr="00FB1E85">
        <w:rPr>
          <w:rFonts w:ascii="Simplified Arabic" w:eastAsia="Times New Roman" w:hAnsi="Simplified Arabic" w:cs="Simplified Arabic"/>
          <w:sz w:val="32"/>
          <w:szCs w:val="32"/>
          <w:vertAlign w:val="superscript"/>
        </w:rPr>
        <w:t xml:space="preserve"> </w:t>
      </w:r>
      <w:r w:rsidR="00FB1E85">
        <w:rPr>
          <w:rFonts w:ascii="Simplified Arabic" w:eastAsia="Times New Roman" w:hAnsi="Simplified Arabic" w:cs="Simplified Arabic"/>
          <w:sz w:val="32"/>
          <w:szCs w:val="32"/>
          <w:vertAlign w:val="superscript"/>
        </w:rPr>
        <w:t>.</w:t>
      </w:r>
      <w:r w:rsidR="00FB1E85" w:rsidRPr="00EF0834">
        <w:rPr>
          <w:rFonts w:ascii="Simplified Arabic" w:eastAsia="Times New Roman" w:hAnsi="Simplified Arabic" w:cs="Simplified Arabic"/>
          <w:sz w:val="32"/>
          <w:szCs w:val="32"/>
          <w:vertAlign w:val="superscript"/>
        </w:rPr>
        <w:t>(</w:t>
      </w:r>
      <w:r w:rsidR="00FB1E85" w:rsidRPr="00EF0834">
        <w:rPr>
          <w:rFonts w:ascii="Simplified Arabic" w:eastAsia="Times New Roman" w:hAnsi="Simplified Arabic" w:cs="Simplified Arabic"/>
          <w:sz w:val="32"/>
          <w:szCs w:val="32"/>
          <w:vertAlign w:val="superscript"/>
        </w:rPr>
        <w:footnoteReference w:id="7"/>
      </w:r>
      <w:r w:rsidR="00FB1E85" w:rsidRPr="00EF0834">
        <w:rPr>
          <w:rFonts w:ascii="Simplified Arabic" w:eastAsia="Times New Roman" w:hAnsi="Simplified Arabic" w:cs="Simplified Arabic"/>
          <w:sz w:val="32"/>
          <w:szCs w:val="32"/>
          <w:vertAlign w:val="superscript"/>
        </w:rPr>
        <w:t>)</w:t>
      </w:r>
    </w:p>
    <w:p w:rsidR="00FB1E85" w:rsidRDefault="00FB1E85" w:rsidP="00FB1E85">
      <w:pPr>
        <w:spacing w:line="276" w:lineRule="auto"/>
        <w:jc w:val="both"/>
        <w:rPr>
          <w:rFonts w:ascii="Simplified Arabic" w:eastAsia="Calibri" w:hAnsi="Simplified Arabic" w:cs="Simplified Arabic"/>
          <w:sz w:val="32"/>
          <w:szCs w:val="32"/>
          <w:rtl/>
        </w:rPr>
      </w:pPr>
    </w:p>
    <w:p w:rsidR="00FB1E85" w:rsidRDefault="00FB1E85" w:rsidP="00FB1E85">
      <w:pPr>
        <w:spacing w:line="276" w:lineRule="auto"/>
        <w:jc w:val="both"/>
        <w:rPr>
          <w:rFonts w:ascii="Simplified Arabic" w:eastAsia="Calibri" w:hAnsi="Simplified Arabic" w:cs="Simplified Arabic"/>
          <w:sz w:val="32"/>
          <w:szCs w:val="32"/>
          <w:rtl/>
        </w:rPr>
      </w:pPr>
    </w:p>
    <w:p w:rsidR="000F23EA" w:rsidRPr="00EF0834" w:rsidRDefault="007B55F4" w:rsidP="00FB1E85">
      <w:pPr>
        <w:spacing w:line="276" w:lineRule="auto"/>
        <w:jc w:val="both"/>
        <w:rPr>
          <w:rFonts w:ascii="Simplified Arabic" w:eastAsia="Calibri" w:hAnsi="Simplified Arabic" w:cs="Simplified Arabic"/>
          <w:sz w:val="32"/>
          <w:szCs w:val="32"/>
          <w:rtl/>
        </w:rPr>
      </w:pPr>
      <w:r w:rsidRPr="00EF0834">
        <w:rPr>
          <w:rFonts w:ascii="Simplified Arabic" w:eastAsia="Calibri" w:hAnsi="Simplified Arabic" w:cs="Simplified Arabic"/>
          <w:sz w:val="32"/>
          <w:szCs w:val="32"/>
          <w:rtl/>
        </w:rPr>
        <w:lastRenderedPageBreak/>
        <w:t>والضلال وقد مر الغزالي في أثناء شكه بخطوات يمكن ترتيبها على النحو</w:t>
      </w:r>
      <w:r w:rsidR="000F23EA">
        <w:rPr>
          <w:rFonts w:ascii="Simplified Arabic" w:eastAsia="Calibri" w:hAnsi="Simplified Arabic" w:cs="Simplified Arabic" w:hint="cs"/>
          <w:sz w:val="32"/>
          <w:szCs w:val="32"/>
          <w:rtl/>
        </w:rPr>
        <w:t xml:space="preserve"> </w:t>
      </w:r>
      <w:r w:rsidR="00FB1E85">
        <w:rPr>
          <w:rFonts w:ascii="Simplified Arabic" w:eastAsia="Calibri" w:hAnsi="Simplified Arabic" w:cs="Simplified Arabic"/>
          <w:sz w:val="32"/>
          <w:szCs w:val="32"/>
          <w:rtl/>
        </w:rPr>
        <w:t>التالي</w:t>
      </w:r>
      <w:r w:rsidR="00FB1E85" w:rsidRPr="00FB1E85">
        <w:rPr>
          <w:rFonts w:ascii="Simplified Arabic" w:eastAsia="Times New Roman" w:hAnsi="Simplified Arabic" w:cs="Simplified Arabic"/>
          <w:sz w:val="32"/>
          <w:szCs w:val="32"/>
          <w:vertAlign w:val="superscript"/>
        </w:rPr>
        <w:t xml:space="preserve"> </w:t>
      </w:r>
      <w:r w:rsidR="00FB1E85">
        <w:rPr>
          <w:rFonts w:ascii="Simplified Arabic" w:eastAsia="Times New Roman" w:hAnsi="Simplified Arabic" w:cs="Simplified Arabic"/>
          <w:sz w:val="32"/>
          <w:szCs w:val="32"/>
          <w:vertAlign w:val="superscript"/>
        </w:rPr>
        <w:t>.</w:t>
      </w:r>
      <w:r w:rsidR="00FB1E85" w:rsidRPr="00EF0834">
        <w:rPr>
          <w:rFonts w:ascii="Simplified Arabic" w:eastAsia="Times New Roman" w:hAnsi="Simplified Arabic" w:cs="Simplified Arabic"/>
          <w:sz w:val="32"/>
          <w:szCs w:val="32"/>
          <w:vertAlign w:val="superscript"/>
        </w:rPr>
        <w:t>(</w:t>
      </w:r>
      <w:r w:rsidR="00FB1E85" w:rsidRPr="00EF0834">
        <w:rPr>
          <w:rFonts w:ascii="Simplified Arabic" w:eastAsia="Times New Roman" w:hAnsi="Simplified Arabic" w:cs="Simplified Arabic"/>
          <w:sz w:val="32"/>
          <w:szCs w:val="32"/>
          <w:vertAlign w:val="superscript"/>
        </w:rPr>
        <w:footnoteReference w:id="8"/>
      </w:r>
      <w:r w:rsidR="00FB1E85" w:rsidRPr="00EF0834">
        <w:rPr>
          <w:rFonts w:ascii="Simplified Arabic" w:eastAsia="Times New Roman" w:hAnsi="Simplified Arabic" w:cs="Simplified Arabic"/>
          <w:sz w:val="32"/>
          <w:szCs w:val="32"/>
          <w:vertAlign w:val="superscript"/>
        </w:rPr>
        <w:t>)</w:t>
      </w:r>
    </w:p>
    <w:p w:rsidR="007B55F4" w:rsidRPr="00EF0834" w:rsidRDefault="007B55F4" w:rsidP="009502D5">
      <w:pPr>
        <w:spacing w:line="276" w:lineRule="auto"/>
        <w:jc w:val="both"/>
        <w:rPr>
          <w:rFonts w:ascii="Simplified Arabic" w:eastAsia="Calibri" w:hAnsi="Simplified Arabic" w:cs="Simplified Arabic"/>
          <w:b/>
          <w:bCs/>
          <w:sz w:val="32"/>
          <w:szCs w:val="32"/>
          <w:rtl/>
        </w:rPr>
      </w:pPr>
      <w:r w:rsidRPr="00EF0834">
        <w:rPr>
          <w:rFonts w:ascii="Simplified Arabic" w:eastAsia="Calibri" w:hAnsi="Simplified Arabic" w:cs="Simplified Arabic"/>
          <w:b/>
          <w:bCs/>
          <w:sz w:val="32"/>
          <w:szCs w:val="32"/>
          <w:rtl/>
        </w:rPr>
        <w:t>أولاً: الشك في التقليد</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EF0834">
        <w:rPr>
          <w:rFonts w:ascii="Simplified Arabic" w:eastAsia="Calibri" w:hAnsi="Simplified Arabic" w:cs="Simplified Arabic"/>
          <w:sz w:val="32"/>
          <w:szCs w:val="32"/>
          <w:rtl/>
        </w:rPr>
        <w:t>وقد أراد بهذه الخطوة التشكيك في المعارف التي تأتي عن</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طريق التقليد، وأول ما أثار انتباهه هو التقليد في العقيدة وفي ذلك</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يقول: "انحلت عني رابطة التقليد، وانكسرت على العقائد الموروثة</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 على قرب عهد سن الصبا ، إذ رأيت: صبيان النصارى لا يكون</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لهم نشوء إلا على التنصير ، وصبيان اليهود لا نشوء لهم إلا على</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 xml:space="preserve">التهود: وصبيان المسلمين لا نشوء لهم إلا على الإسلام ، </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 xml:space="preserve">فالغزالي ينفي صدق </w:t>
      </w:r>
      <w:proofErr w:type="spellStart"/>
      <w:r w:rsidRPr="00EF0834">
        <w:rPr>
          <w:rFonts w:ascii="Simplified Arabic" w:eastAsia="Calibri" w:hAnsi="Simplified Arabic" w:cs="Simplified Arabic"/>
          <w:sz w:val="32"/>
          <w:szCs w:val="32"/>
          <w:rtl/>
        </w:rPr>
        <w:t>والتلقينات</w:t>
      </w:r>
      <w:proofErr w:type="spellEnd"/>
      <w:r w:rsidRPr="00EF0834">
        <w:rPr>
          <w:rFonts w:ascii="Simplified Arabic" w:eastAsia="Calibri" w:hAnsi="Simplified Arabic" w:cs="Simplified Arabic"/>
          <w:sz w:val="32"/>
          <w:szCs w:val="32"/>
          <w:rtl/>
        </w:rPr>
        <w:t xml:space="preserve"> لأنها قائمة على تقليد</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الأشخاص، وقد دله الحس على أن الأشخاص يختلفون فيما يقولون</w:t>
      </w:r>
      <w:r w:rsidR="00316F92" w:rsidRPr="00EF0834">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 xml:space="preserve">إنه الحق ، وإلا كيف نعلل وجود أشخاص على </w:t>
      </w:r>
      <w:r w:rsidRPr="009502D5">
        <w:rPr>
          <w:rFonts w:ascii="Simplified Arabic" w:eastAsia="Calibri" w:hAnsi="Simplified Arabic" w:cs="Simplified Arabic"/>
          <w:sz w:val="32"/>
          <w:szCs w:val="32"/>
          <w:rtl/>
        </w:rPr>
        <w:t>أديان مختلفة</w:t>
      </w:r>
      <w:r w:rsidR="00316F92"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يعارض بعضها البعض الآخر </w:t>
      </w:r>
    </w:p>
    <w:p w:rsidR="007B55F4" w:rsidRPr="009502D5" w:rsidRDefault="007B55F4" w:rsidP="009502D5">
      <w:pPr>
        <w:spacing w:line="276" w:lineRule="auto"/>
        <w:jc w:val="both"/>
        <w:rPr>
          <w:rFonts w:ascii="Simplified Arabic" w:eastAsia="Calibri" w:hAnsi="Simplified Arabic" w:cs="Simplified Arabic"/>
          <w:b/>
          <w:bCs/>
          <w:sz w:val="32"/>
          <w:szCs w:val="32"/>
          <w:rtl/>
        </w:rPr>
      </w:pPr>
      <w:r w:rsidRPr="009502D5">
        <w:rPr>
          <w:rFonts w:ascii="Simplified Arabic" w:eastAsia="Calibri" w:hAnsi="Simplified Arabic" w:cs="Simplified Arabic"/>
          <w:b/>
          <w:bCs/>
          <w:sz w:val="32"/>
          <w:szCs w:val="32"/>
          <w:rtl/>
        </w:rPr>
        <w:t xml:space="preserve">ثانياً: الشك في </w:t>
      </w:r>
      <w:proofErr w:type="spellStart"/>
      <w:r w:rsidRPr="009502D5">
        <w:rPr>
          <w:rFonts w:ascii="Simplified Arabic" w:eastAsia="Calibri" w:hAnsi="Simplified Arabic" w:cs="Simplified Arabic"/>
          <w:b/>
          <w:bCs/>
          <w:sz w:val="32"/>
          <w:szCs w:val="32"/>
          <w:rtl/>
        </w:rPr>
        <w:t>الحسيات</w:t>
      </w:r>
      <w:proofErr w:type="spellEnd"/>
    </w:p>
    <w:p w:rsidR="007B55F4"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وبعد أن هدم التقليد بالحس اتجه إلى الحس فيقول "فأقبلت</w:t>
      </w:r>
      <w:r w:rsidR="00316F92"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بجد بليغ أتأمل في المحسوسات والضروريات ، وأنظر هل يمكن أن</w:t>
      </w:r>
      <w:r w:rsidR="00316F92"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أشكك نفسي فيها ؟ فانتهى بي طول التشكك إلى أن لم تسمح نفسي</w:t>
      </w:r>
      <w:r w:rsidR="00316F92"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بتسليم الأمان في المحسوسات أيضاً ، وأخذ يتسع الشك فيها </w:t>
      </w:r>
      <w:r w:rsidR="00316F92" w:rsidRPr="009502D5">
        <w:rPr>
          <w:rFonts w:ascii="Simplified Arabic" w:eastAsia="Calibri" w:hAnsi="Simplified Arabic" w:cs="Simplified Arabic"/>
          <w:sz w:val="32"/>
          <w:szCs w:val="32"/>
          <w:rtl/>
        </w:rPr>
        <w:t>,</w:t>
      </w:r>
      <w:r w:rsidRPr="009502D5">
        <w:rPr>
          <w:rFonts w:ascii="Simplified Arabic" w:eastAsia="Calibri" w:hAnsi="Simplified Arabic" w:cs="Simplified Arabic"/>
          <w:sz w:val="32"/>
          <w:szCs w:val="32"/>
          <w:rtl/>
        </w:rPr>
        <w:t>ويقول أيضاً مبرراً الشك في الحس "من أين الثقة بالحواس</w:t>
      </w:r>
      <w:r w:rsidR="00316F92" w:rsidRPr="009502D5">
        <w:rPr>
          <w:rFonts w:ascii="Simplified Arabic" w:eastAsia="Calibri" w:hAnsi="Simplified Arabic" w:cs="Simplified Arabic"/>
          <w:sz w:val="32"/>
          <w:szCs w:val="32"/>
          <w:rtl/>
        </w:rPr>
        <w:t xml:space="preserve"> </w:t>
      </w:r>
      <w:proofErr w:type="spellStart"/>
      <w:r w:rsidRPr="009502D5">
        <w:rPr>
          <w:rFonts w:ascii="Simplified Arabic" w:eastAsia="Calibri" w:hAnsi="Simplified Arabic" w:cs="Simplified Arabic"/>
          <w:sz w:val="32"/>
          <w:szCs w:val="32"/>
          <w:rtl/>
        </w:rPr>
        <w:t>وأقواها</w:t>
      </w:r>
      <w:proofErr w:type="spellEnd"/>
      <w:r w:rsidRPr="009502D5">
        <w:rPr>
          <w:rFonts w:ascii="Simplified Arabic" w:eastAsia="Calibri" w:hAnsi="Simplified Arabic" w:cs="Simplified Arabic"/>
          <w:sz w:val="32"/>
          <w:szCs w:val="32"/>
          <w:rtl/>
        </w:rPr>
        <w:t xml:space="preserve"> حاسة البصر وهي تنظر إلى الظل ، فتراه واقفاً غير</w:t>
      </w:r>
      <w:r w:rsidR="00316F92"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متحرك وتحكم بنفي الحركة ؟ ثم بالتجربة والمشاهدة بعد ساعة</w:t>
      </w:r>
      <w:r w:rsidR="00316F92" w:rsidRPr="009502D5">
        <w:rPr>
          <w:rFonts w:ascii="Simplified Arabic" w:eastAsia="Calibri" w:hAnsi="Simplified Arabic" w:cs="Simplified Arabic"/>
          <w:sz w:val="32"/>
          <w:szCs w:val="32"/>
          <w:rtl/>
        </w:rPr>
        <w:t xml:space="preserve"> - </w:t>
      </w:r>
      <w:r w:rsidRPr="009502D5">
        <w:rPr>
          <w:rFonts w:ascii="Simplified Arabic" w:eastAsia="Calibri" w:hAnsi="Simplified Arabic" w:cs="Simplified Arabic"/>
          <w:sz w:val="32"/>
          <w:szCs w:val="32"/>
          <w:rtl/>
        </w:rPr>
        <w:t>تعرف أنه متحرك وأنه لم يتحرك دفعة بغته ، بل على التدريج ذرة</w:t>
      </w:r>
      <w:r w:rsidR="00316F92" w:rsidRPr="009502D5">
        <w:rPr>
          <w:rFonts w:ascii="Simplified Arabic" w:eastAsia="Calibri" w:hAnsi="Simplified Arabic" w:cs="Simplified Arabic"/>
          <w:sz w:val="32"/>
          <w:szCs w:val="32"/>
          <w:rtl/>
        </w:rPr>
        <w:t xml:space="preserve"> </w:t>
      </w:r>
      <w:proofErr w:type="spellStart"/>
      <w:r w:rsidRPr="009502D5">
        <w:rPr>
          <w:rFonts w:ascii="Simplified Arabic" w:eastAsia="Calibri" w:hAnsi="Simplified Arabic" w:cs="Simplified Arabic"/>
          <w:sz w:val="32"/>
          <w:szCs w:val="32"/>
          <w:rtl/>
        </w:rPr>
        <w:t>ذرة</w:t>
      </w:r>
      <w:proofErr w:type="spellEnd"/>
      <w:r w:rsidRPr="009502D5">
        <w:rPr>
          <w:rFonts w:ascii="Simplified Arabic" w:eastAsia="Calibri" w:hAnsi="Simplified Arabic" w:cs="Simplified Arabic"/>
          <w:sz w:val="32"/>
          <w:szCs w:val="32"/>
          <w:rtl/>
        </w:rPr>
        <w:t xml:space="preserve"> حتى لم تكن له حالة وقوف. . . وانتهى به الأمر إلى أن بطلت ثقته بالمحسوسات.</w:t>
      </w:r>
    </w:p>
    <w:p w:rsidR="00FB1E85" w:rsidRPr="009502D5" w:rsidRDefault="00FB1E85" w:rsidP="009502D5">
      <w:pPr>
        <w:spacing w:line="276" w:lineRule="auto"/>
        <w:jc w:val="both"/>
        <w:rPr>
          <w:rFonts w:ascii="Simplified Arabic" w:eastAsia="Calibri" w:hAnsi="Simplified Arabic" w:cs="Simplified Arabic"/>
          <w:sz w:val="32"/>
          <w:szCs w:val="32"/>
          <w:rtl/>
        </w:rPr>
      </w:pPr>
    </w:p>
    <w:p w:rsidR="007B55F4" w:rsidRPr="009502D5" w:rsidRDefault="007B55F4" w:rsidP="009502D5">
      <w:pPr>
        <w:spacing w:line="276" w:lineRule="auto"/>
        <w:jc w:val="both"/>
        <w:rPr>
          <w:rFonts w:ascii="Simplified Arabic" w:eastAsia="Calibri" w:hAnsi="Simplified Arabic" w:cs="Simplified Arabic"/>
          <w:b/>
          <w:bCs/>
          <w:sz w:val="32"/>
          <w:szCs w:val="32"/>
          <w:rtl/>
        </w:rPr>
      </w:pPr>
      <w:r w:rsidRPr="009502D5">
        <w:rPr>
          <w:rFonts w:ascii="Simplified Arabic" w:eastAsia="Calibri" w:hAnsi="Simplified Arabic" w:cs="Simplified Arabic"/>
          <w:b/>
          <w:bCs/>
          <w:sz w:val="32"/>
          <w:szCs w:val="32"/>
          <w:rtl/>
        </w:rPr>
        <w:lastRenderedPageBreak/>
        <w:t>ثالثاً: الشك في العقليات</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وبعد أن فقد الغزالي منهجين كانا محل ثقته واطمئنانه لم</w:t>
      </w:r>
      <w:r w:rsidR="00316F92"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تتوقف شكوكه عند هذا الحد بل بادره الشك من جديد في العقليات</w:t>
      </w:r>
      <w:r w:rsidR="00316F92"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وذلك عن طريق الحس ويصور ذلك بقوله "فقالت الحواس: بم</w:t>
      </w:r>
      <w:r w:rsidR="00316F92"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تأمن أن تكون ثقتك بالعقليات: كثقتك بالمحسوسات وقد كنت واثقاً</w:t>
      </w:r>
      <w:r w:rsidR="00316F92"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بي: فجاء حاكم العقل فكذبني ؟ ولولا حاكم العقل لكنت تستمر على</w:t>
      </w:r>
      <w:r w:rsidR="00316F92"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تصديقي ، فلعل وراء إدراك العقل حاكماً آخر ، إذا تجلى </w:t>
      </w:r>
      <w:r w:rsidR="00316F92" w:rsidRPr="009502D5">
        <w:rPr>
          <w:rFonts w:ascii="Simplified Arabic" w:eastAsia="Calibri" w:hAnsi="Simplified Arabic" w:cs="Simplified Arabic"/>
          <w:sz w:val="32"/>
          <w:szCs w:val="32"/>
          <w:rtl/>
        </w:rPr>
        <w:t xml:space="preserve">كذب </w:t>
      </w:r>
      <w:r w:rsidRPr="009502D5">
        <w:rPr>
          <w:rFonts w:ascii="Simplified Arabic" w:eastAsia="Calibri" w:hAnsi="Simplified Arabic" w:cs="Simplified Arabic"/>
          <w:sz w:val="32"/>
          <w:szCs w:val="32"/>
          <w:rtl/>
        </w:rPr>
        <w:t>العقلَ في حكمه، كما تجلى حاكم العقل فكذب الحس في حكمه ،وعدم تجلي ذلك الإدراك لا يدل على استحالته وتعزز هذا الشك عنده بقضية النوم والرؤيا ويقول في</w:t>
      </w:r>
      <w:r w:rsidR="00316F92"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ذلك: "أما تراك تعتقد في النوم أموراً وتتخيل أحوالاً ، وتعتقد لها</w:t>
      </w:r>
      <w:r w:rsidR="00316F92"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ثباتاً واستقراراً ولا تشك في تلك الحالة فيها، ثم تستيقظ فتعلم أنه لم</w:t>
      </w:r>
      <w:r w:rsidR="00316F92"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يكن لجميع متخيلاتك ومعتقداتك أصل وطائل ؟ فيم تأمن أن يكون</w:t>
      </w:r>
      <w:r w:rsidR="00316F92"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جميع ما </w:t>
      </w:r>
      <w:proofErr w:type="spellStart"/>
      <w:r w:rsidRPr="009502D5">
        <w:rPr>
          <w:rFonts w:ascii="Simplified Arabic" w:eastAsia="Calibri" w:hAnsi="Simplified Arabic" w:cs="Simplified Arabic"/>
          <w:sz w:val="32"/>
          <w:szCs w:val="32"/>
          <w:rtl/>
        </w:rPr>
        <w:t>تعتقده</w:t>
      </w:r>
      <w:proofErr w:type="spellEnd"/>
      <w:r w:rsidRPr="009502D5">
        <w:rPr>
          <w:rFonts w:ascii="Simplified Arabic" w:eastAsia="Calibri" w:hAnsi="Simplified Arabic" w:cs="Simplified Arabic"/>
          <w:sz w:val="32"/>
          <w:szCs w:val="32"/>
          <w:rtl/>
        </w:rPr>
        <w:t xml:space="preserve"> في يقظتك ، بحس أو عقل ، هو حق بالإضافة إلى</w:t>
      </w:r>
      <w:r w:rsidR="00316F92"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حالتك التي أنت فيها ، لكن يمكن أن تطرأ عليك حالة تكون نسبتها</w:t>
      </w:r>
      <w:r w:rsidR="00316F92"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إلى يقظتك: كنسبة يقظتك إلى منامك ، وتكون يقظتك نوماً</w:t>
      </w:r>
      <w:r w:rsidR="00316F92"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بالإضافة إليها ، فإذا وردت تلك الحالة ، تيقنت أن جميع ما توهمت</w:t>
      </w:r>
      <w:r w:rsidR="00316F92"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بعقلك خيالات لا حاصل لها </w:t>
      </w:r>
      <w:r w:rsidR="00AC2375">
        <w:rPr>
          <w:rFonts w:ascii="Simplified Arabic" w:eastAsia="Calibri" w:hAnsi="Simplified Arabic" w:cs="Simplified Arabic" w:hint="cs"/>
          <w:sz w:val="32"/>
          <w:szCs w:val="32"/>
          <w:rtl/>
        </w:rPr>
        <w:t>.</w:t>
      </w:r>
    </w:p>
    <w:p w:rsidR="007B55F4" w:rsidRPr="00AC237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وإذا طبق الشك المنهجي على الأسس العلمية المعتبرة فهو</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مرحلة عقلية مهمة للتفكير الصحيح فهو يجعلنا نبدأ بحثنا حذرين من</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أن تكون أفكارنا الأولى خاطئة أو منحازة أو شخصية. وهذا هو</w:t>
      </w:r>
      <w:r w:rsidR="00B67687" w:rsidRPr="009502D5">
        <w:rPr>
          <w:rFonts w:ascii="Simplified Arabic" w:eastAsia="Calibri" w:hAnsi="Simplified Arabic" w:cs="Simplified Arabic"/>
          <w:sz w:val="32"/>
          <w:szCs w:val="32"/>
          <w:rtl/>
        </w:rPr>
        <w:t xml:space="preserve"> </w:t>
      </w:r>
      <w:r w:rsidR="00AC2375">
        <w:rPr>
          <w:rFonts w:ascii="Simplified Arabic" w:eastAsia="Calibri" w:hAnsi="Simplified Arabic" w:cs="Simplified Arabic"/>
          <w:sz w:val="32"/>
          <w:szCs w:val="32"/>
          <w:rtl/>
        </w:rPr>
        <w:t xml:space="preserve">الذي يساعد التفكير الصحيح </w:t>
      </w:r>
      <w:proofErr w:type="spellStart"/>
      <w:r w:rsidR="00AC2375">
        <w:rPr>
          <w:rFonts w:ascii="Simplified Arabic" w:eastAsia="Calibri" w:hAnsi="Simplified Arabic" w:cs="Simplified Arabic"/>
          <w:sz w:val="32"/>
          <w:szCs w:val="32"/>
          <w:rtl/>
        </w:rPr>
        <w:t>والنه</w:t>
      </w:r>
      <w:r w:rsidR="00AC2375">
        <w:rPr>
          <w:rFonts w:ascii="Simplified Arabic" w:eastAsia="Calibri" w:hAnsi="Simplified Arabic" w:cs="Simplified Arabic" w:hint="cs"/>
          <w:sz w:val="32"/>
          <w:szCs w:val="32"/>
          <w:rtl/>
        </w:rPr>
        <w:t>ض</w:t>
      </w:r>
      <w:r w:rsidRPr="009502D5">
        <w:rPr>
          <w:rFonts w:ascii="Simplified Arabic" w:eastAsia="Calibri" w:hAnsi="Simplified Arabic" w:cs="Simplified Arabic"/>
          <w:sz w:val="32"/>
          <w:szCs w:val="32"/>
          <w:rtl/>
        </w:rPr>
        <w:t>ات</w:t>
      </w:r>
      <w:proofErr w:type="spellEnd"/>
      <w:r w:rsidRPr="009502D5">
        <w:rPr>
          <w:rFonts w:ascii="Simplified Arabic" w:eastAsia="Calibri" w:hAnsi="Simplified Arabic" w:cs="Simplified Arabic"/>
          <w:sz w:val="32"/>
          <w:szCs w:val="32"/>
          <w:rtl/>
        </w:rPr>
        <w:t xml:space="preserve"> الفكرية والبحث عن</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احتمالات وفروض جديدة مستندة للأفكار الأصيلة</w:t>
      </w:r>
      <w:r w:rsidR="00B67687" w:rsidRPr="009502D5">
        <w:rPr>
          <w:rFonts w:ascii="Simplified Arabic" w:eastAsia="Calibri" w:hAnsi="Simplified Arabic" w:cs="Simplified Arabic"/>
          <w:sz w:val="32"/>
          <w:szCs w:val="32"/>
          <w:rtl/>
        </w:rPr>
        <w:t>.</w:t>
      </w:r>
      <w:r w:rsidR="00AC2375" w:rsidRPr="00FB1E85">
        <w:rPr>
          <w:rFonts w:ascii="Simplified Arabic" w:eastAsia="Times New Roman" w:hAnsi="Simplified Arabic" w:cs="Simplified Arabic"/>
          <w:sz w:val="32"/>
          <w:szCs w:val="32"/>
          <w:vertAlign w:val="superscript"/>
        </w:rPr>
        <w:t xml:space="preserve"> </w:t>
      </w:r>
      <w:r w:rsidR="00AC2375">
        <w:rPr>
          <w:rFonts w:ascii="Simplified Arabic" w:eastAsia="Times New Roman" w:hAnsi="Simplified Arabic" w:cs="Simplified Arabic"/>
          <w:sz w:val="32"/>
          <w:szCs w:val="32"/>
          <w:vertAlign w:val="superscript"/>
        </w:rPr>
        <w:t>.</w:t>
      </w:r>
      <w:r w:rsidR="00AC2375" w:rsidRPr="00EF0834">
        <w:rPr>
          <w:rFonts w:ascii="Simplified Arabic" w:eastAsia="Times New Roman" w:hAnsi="Simplified Arabic" w:cs="Simplified Arabic"/>
          <w:sz w:val="32"/>
          <w:szCs w:val="32"/>
          <w:vertAlign w:val="superscript"/>
        </w:rPr>
        <w:t>(</w:t>
      </w:r>
      <w:r w:rsidR="00AC2375" w:rsidRPr="00EF0834">
        <w:rPr>
          <w:rFonts w:ascii="Simplified Arabic" w:eastAsia="Times New Roman" w:hAnsi="Simplified Arabic" w:cs="Simplified Arabic"/>
          <w:sz w:val="32"/>
          <w:szCs w:val="32"/>
          <w:vertAlign w:val="superscript"/>
        </w:rPr>
        <w:footnoteReference w:id="9"/>
      </w:r>
      <w:r w:rsidR="00AC2375" w:rsidRPr="00EF0834">
        <w:rPr>
          <w:rFonts w:ascii="Simplified Arabic" w:eastAsia="Times New Roman" w:hAnsi="Simplified Arabic" w:cs="Simplified Arabic"/>
          <w:sz w:val="32"/>
          <w:szCs w:val="32"/>
          <w:vertAlign w:val="superscript"/>
        </w:rPr>
        <w:t>)</w:t>
      </w:r>
    </w:p>
    <w:p w:rsidR="00FB1E85" w:rsidRDefault="00FB1E85" w:rsidP="009502D5">
      <w:pPr>
        <w:spacing w:line="276" w:lineRule="auto"/>
        <w:jc w:val="both"/>
        <w:rPr>
          <w:rFonts w:ascii="Simplified Arabic" w:eastAsia="Calibri" w:hAnsi="Simplified Arabic" w:cs="Simplified Arabic"/>
          <w:sz w:val="32"/>
          <w:szCs w:val="32"/>
          <w:rtl/>
        </w:rPr>
      </w:pPr>
    </w:p>
    <w:p w:rsidR="00FB1E85" w:rsidRPr="009502D5" w:rsidRDefault="00FB1E85" w:rsidP="009502D5">
      <w:pPr>
        <w:spacing w:line="276" w:lineRule="auto"/>
        <w:jc w:val="both"/>
        <w:rPr>
          <w:rFonts w:ascii="Simplified Arabic" w:eastAsia="Calibri" w:hAnsi="Simplified Arabic" w:cs="Simplified Arabic"/>
          <w:sz w:val="32"/>
          <w:szCs w:val="32"/>
          <w:rtl/>
        </w:rPr>
      </w:pPr>
    </w:p>
    <w:p w:rsidR="00D93FBD" w:rsidRPr="000F23EA" w:rsidRDefault="00D93FBD" w:rsidP="009502D5">
      <w:pPr>
        <w:spacing w:after="0" w:line="276" w:lineRule="auto"/>
        <w:jc w:val="both"/>
        <w:rPr>
          <w:rFonts w:ascii="Simplified Arabic" w:eastAsia="Times New Roman" w:hAnsi="Simplified Arabic" w:cs="Simplified Arabic"/>
          <w:b/>
          <w:bCs/>
          <w:color w:val="000000"/>
          <w:sz w:val="32"/>
          <w:szCs w:val="32"/>
          <w:rtl/>
          <w:lang w:bidi="ar-IQ"/>
        </w:rPr>
      </w:pPr>
      <w:r w:rsidRPr="000F23EA">
        <w:rPr>
          <w:rFonts w:ascii="Simplified Arabic" w:eastAsia="Times New Roman" w:hAnsi="Simplified Arabic" w:cs="Simplified Arabic"/>
          <w:b/>
          <w:bCs/>
          <w:color w:val="000000"/>
          <w:sz w:val="32"/>
          <w:szCs w:val="32"/>
          <w:rtl/>
        </w:rPr>
        <w:lastRenderedPageBreak/>
        <w:t>أعلام الشك المنهجي</w:t>
      </w:r>
      <w:r w:rsidR="00B632BC" w:rsidRPr="00EF0834">
        <w:rPr>
          <w:rFonts w:ascii="Simplified Arabic" w:eastAsia="Calibri" w:hAnsi="Simplified Arabic" w:cs="Simplified Arabic"/>
          <w:sz w:val="32"/>
          <w:szCs w:val="32"/>
          <w:rtl/>
        </w:rPr>
        <w:t xml:space="preserve"> </w:t>
      </w:r>
      <w:r w:rsidR="00B632BC">
        <w:rPr>
          <w:rFonts w:ascii="Simplified Arabic" w:eastAsia="Times New Roman" w:hAnsi="Simplified Arabic" w:cs="Simplified Arabic"/>
          <w:sz w:val="32"/>
          <w:szCs w:val="32"/>
          <w:vertAlign w:val="superscript"/>
        </w:rPr>
        <w:t>.</w:t>
      </w:r>
      <w:r w:rsidR="00B632BC" w:rsidRPr="00EF0834">
        <w:rPr>
          <w:rFonts w:ascii="Simplified Arabic" w:eastAsia="Times New Roman" w:hAnsi="Simplified Arabic" w:cs="Simplified Arabic"/>
          <w:sz w:val="32"/>
          <w:szCs w:val="32"/>
          <w:vertAlign w:val="superscript"/>
        </w:rPr>
        <w:t>(</w:t>
      </w:r>
      <w:r w:rsidR="00B632BC" w:rsidRPr="00EF0834">
        <w:rPr>
          <w:rFonts w:ascii="Simplified Arabic" w:eastAsia="Times New Roman" w:hAnsi="Simplified Arabic" w:cs="Simplified Arabic"/>
          <w:sz w:val="32"/>
          <w:szCs w:val="32"/>
          <w:vertAlign w:val="superscript"/>
        </w:rPr>
        <w:footnoteReference w:id="10"/>
      </w:r>
      <w:r w:rsidR="00B632BC" w:rsidRPr="00EF0834">
        <w:rPr>
          <w:rFonts w:ascii="Simplified Arabic" w:eastAsia="Times New Roman" w:hAnsi="Simplified Arabic" w:cs="Simplified Arabic"/>
          <w:sz w:val="32"/>
          <w:szCs w:val="32"/>
          <w:vertAlign w:val="superscript"/>
        </w:rPr>
        <w:t>)</w:t>
      </w:r>
    </w:p>
    <w:p w:rsidR="00D93FBD" w:rsidRPr="00702C25" w:rsidRDefault="00D93FBD" w:rsidP="00702C25">
      <w:pPr>
        <w:spacing w:after="0" w:line="276" w:lineRule="auto"/>
        <w:jc w:val="both"/>
        <w:rPr>
          <w:rFonts w:ascii="Simplified Arabic" w:eastAsia="Times New Roman" w:hAnsi="Simplified Arabic" w:cs="Simplified Arabic"/>
          <w:color w:val="000000"/>
          <w:sz w:val="32"/>
          <w:szCs w:val="32"/>
          <w:rtl/>
        </w:rPr>
      </w:pPr>
      <w:r w:rsidRPr="00D93FBD">
        <w:rPr>
          <w:rFonts w:ascii="Simplified Arabic" w:eastAsia="Times New Roman" w:hAnsi="Simplified Arabic" w:cs="Simplified Arabic"/>
          <w:color w:val="000000"/>
          <w:sz w:val="32"/>
          <w:szCs w:val="32"/>
          <w:rtl/>
        </w:rPr>
        <w:t>اتبع كثير من الفلاسفة في العصور المختلفة أسلوب الشك المنهجي الذي هو ليس شكا حقيقيا بل هو منهج يفترضه صاحبة بإرادته ، وذلك</w:t>
      </w:r>
      <w:r w:rsidRPr="00D93FBD">
        <w:rPr>
          <w:rFonts w:ascii="Simplified Arabic" w:eastAsia="Times New Roman" w:hAnsi="Simplified Arabic" w:cs="Simplified Arabic"/>
          <w:color w:val="000000"/>
          <w:sz w:val="32"/>
          <w:szCs w:val="32"/>
        </w:rPr>
        <w:t xml:space="preserve"> </w:t>
      </w:r>
      <w:r w:rsidRPr="00D93FBD">
        <w:rPr>
          <w:rFonts w:ascii="Simplified Arabic" w:eastAsia="Times New Roman" w:hAnsi="Simplified Arabic" w:cs="Simplified Arabic"/>
          <w:color w:val="000000"/>
          <w:sz w:val="32"/>
          <w:szCs w:val="32"/>
          <w:rtl/>
        </w:rPr>
        <w:t>لاختبار معلوماته وتطهير عقله من الأخطاء وهو وسيلة وليس غاية وهو خطوة للوصول إلى</w:t>
      </w:r>
      <w:r w:rsidRPr="00D93FBD">
        <w:rPr>
          <w:rFonts w:ascii="Simplified Arabic" w:eastAsia="Times New Roman" w:hAnsi="Simplified Arabic" w:cs="Simplified Arabic"/>
          <w:color w:val="000000"/>
          <w:sz w:val="32"/>
          <w:szCs w:val="32"/>
        </w:rPr>
        <w:t xml:space="preserve"> </w:t>
      </w:r>
      <w:r w:rsidRPr="00D93FBD">
        <w:rPr>
          <w:rFonts w:ascii="Simplified Arabic" w:eastAsia="Times New Roman" w:hAnsi="Simplified Arabic" w:cs="Simplified Arabic"/>
          <w:color w:val="000000"/>
          <w:sz w:val="32"/>
          <w:szCs w:val="32"/>
          <w:rtl/>
        </w:rPr>
        <w:t>اليقين ، ومن أبرز أعلامه ما يلي:</w:t>
      </w:r>
    </w:p>
    <w:p w:rsidR="00D93FBD" w:rsidRPr="00D93FBD" w:rsidRDefault="00D93FBD" w:rsidP="009502D5">
      <w:pPr>
        <w:spacing w:after="0" w:line="276" w:lineRule="auto"/>
        <w:jc w:val="both"/>
        <w:rPr>
          <w:rFonts w:ascii="Simplified Arabic" w:eastAsia="Times New Roman" w:hAnsi="Simplified Arabic" w:cs="Simplified Arabic"/>
          <w:color w:val="000000"/>
          <w:sz w:val="32"/>
          <w:szCs w:val="32"/>
          <w:rtl/>
        </w:rPr>
      </w:pPr>
      <w:r w:rsidRPr="00D93FBD">
        <w:rPr>
          <w:rFonts w:ascii="Simplified Arabic" w:eastAsia="Times New Roman" w:hAnsi="Simplified Arabic" w:cs="Simplified Arabic"/>
          <w:color w:val="000000"/>
          <w:sz w:val="32"/>
          <w:szCs w:val="32"/>
          <w:rtl/>
        </w:rPr>
        <w:t>يصف حجة الإسلام</w:t>
      </w:r>
      <w:r w:rsidR="00702C25">
        <w:rPr>
          <w:rFonts w:ascii="Simplified Arabic" w:eastAsia="Times New Roman" w:hAnsi="Simplified Arabic" w:cs="Simplified Arabic" w:hint="cs"/>
          <w:color w:val="000000"/>
          <w:sz w:val="32"/>
          <w:szCs w:val="32"/>
          <w:rtl/>
        </w:rPr>
        <w:t xml:space="preserve"> الغزالي</w:t>
      </w:r>
      <w:r w:rsidRPr="00D93FBD">
        <w:rPr>
          <w:rFonts w:ascii="Simplified Arabic" w:eastAsia="Times New Roman" w:hAnsi="Simplified Arabic" w:cs="Simplified Arabic"/>
          <w:color w:val="000000"/>
          <w:sz w:val="32"/>
          <w:szCs w:val="32"/>
          <w:rtl/>
        </w:rPr>
        <w:t xml:space="preserve"> في كتابه ( المنقذ من الضلال) كيف أصابه مرض الشك</w:t>
      </w:r>
      <w:r w:rsidRPr="00D93FBD">
        <w:rPr>
          <w:rFonts w:ascii="Simplified Arabic" w:eastAsia="Times New Roman" w:hAnsi="Simplified Arabic" w:cs="Simplified Arabic"/>
          <w:color w:val="000000"/>
          <w:sz w:val="32"/>
          <w:szCs w:val="32"/>
        </w:rPr>
        <w:t xml:space="preserve"> </w:t>
      </w:r>
      <w:r w:rsidRPr="00D93FBD">
        <w:rPr>
          <w:rFonts w:ascii="Simplified Arabic" w:eastAsia="Times New Roman" w:hAnsi="Simplified Arabic" w:cs="Simplified Arabic"/>
          <w:color w:val="000000"/>
          <w:sz w:val="32"/>
          <w:szCs w:val="32"/>
          <w:rtl/>
        </w:rPr>
        <w:t>نتيجة المتناقضات الموجودة في عصره بسبب التقليد الأعمى للاعتقادات والقيم</w:t>
      </w:r>
      <w:r w:rsidRPr="00D93FBD">
        <w:rPr>
          <w:rFonts w:ascii="Simplified Arabic" w:eastAsia="Times New Roman" w:hAnsi="Simplified Arabic" w:cs="Simplified Arabic"/>
          <w:color w:val="000000"/>
          <w:sz w:val="32"/>
          <w:szCs w:val="32"/>
        </w:rPr>
        <w:t xml:space="preserve"> </w:t>
      </w:r>
      <w:r w:rsidRPr="00D93FBD">
        <w:rPr>
          <w:rFonts w:ascii="Simplified Arabic" w:eastAsia="Times New Roman" w:hAnsi="Simplified Arabic" w:cs="Simplified Arabic"/>
          <w:color w:val="000000"/>
          <w:sz w:val="32"/>
          <w:szCs w:val="32"/>
          <w:rtl/>
        </w:rPr>
        <w:t xml:space="preserve">الموروثة ، ثم انتقل إلى الشك في </w:t>
      </w:r>
      <w:proofErr w:type="spellStart"/>
      <w:r w:rsidRPr="00D93FBD">
        <w:rPr>
          <w:rFonts w:ascii="Simplified Arabic" w:eastAsia="Times New Roman" w:hAnsi="Simplified Arabic" w:cs="Simplified Arabic"/>
          <w:color w:val="000000"/>
          <w:sz w:val="32"/>
          <w:szCs w:val="32"/>
          <w:rtl/>
        </w:rPr>
        <w:t>الحسيات</w:t>
      </w:r>
      <w:proofErr w:type="spellEnd"/>
      <w:r w:rsidRPr="00D93FBD">
        <w:rPr>
          <w:rFonts w:ascii="Simplified Arabic" w:eastAsia="Times New Roman" w:hAnsi="Simplified Arabic" w:cs="Simplified Arabic"/>
          <w:color w:val="000000"/>
          <w:sz w:val="32"/>
          <w:szCs w:val="32"/>
          <w:rtl/>
        </w:rPr>
        <w:t xml:space="preserve"> والعقليات, فرأى أنه لا بد من الشك فيها</w:t>
      </w:r>
      <w:r w:rsidRPr="00D93FBD">
        <w:rPr>
          <w:rFonts w:ascii="Simplified Arabic" w:eastAsia="Times New Roman" w:hAnsi="Simplified Arabic" w:cs="Simplified Arabic"/>
          <w:color w:val="000000"/>
          <w:sz w:val="32"/>
          <w:szCs w:val="32"/>
        </w:rPr>
        <w:t xml:space="preserve"> </w:t>
      </w:r>
      <w:r w:rsidRPr="00D93FBD">
        <w:rPr>
          <w:rFonts w:ascii="Simplified Arabic" w:eastAsia="Times New Roman" w:hAnsi="Simplified Arabic" w:cs="Simplified Arabic"/>
          <w:color w:val="000000"/>
          <w:sz w:val="32"/>
          <w:szCs w:val="32"/>
          <w:rtl/>
        </w:rPr>
        <w:t>حتى يستقل بفكره ويكون رأيه. فلا خلاص إلا بالاستقلال والشك, ويعبر عن ذلك</w:t>
      </w:r>
      <w:r w:rsidRPr="00D93FBD">
        <w:rPr>
          <w:rFonts w:ascii="Simplified Arabic" w:eastAsia="Times New Roman" w:hAnsi="Simplified Arabic" w:cs="Simplified Arabic"/>
          <w:color w:val="000000"/>
          <w:sz w:val="32"/>
          <w:szCs w:val="32"/>
        </w:rPr>
        <w:t xml:space="preserve"> </w:t>
      </w:r>
      <w:r w:rsidRPr="00D93FBD">
        <w:rPr>
          <w:rFonts w:ascii="Simplified Arabic" w:eastAsia="Times New Roman" w:hAnsi="Simplified Arabic" w:cs="Simplified Arabic"/>
          <w:color w:val="000000"/>
          <w:sz w:val="32"/>
          <w:szCs w:val="32"/>
          <w:rtl/>
        </w:rPr>
        <w:t>في قوله: إن</w:t>
      </w:r>
      <w:r w:rsidRPr="00D93FBD">
        <w:rPr>
          <w:rFonts w:ascii="Simplified Arabic" w:eastAsia="Times New Roman" w:hAnsi="Simplified Arabic" w:cs="Simplified Arabic"/>
          <w:b/>
          <w:bCs/>
          <w:color w:val="000000"/>
          <w:sz w:val="32"/>
          <w:szCs w:val="32"/>
          <w:rtl/>
        </w:rPr>
        <w:t xml:space="preserve"> </w:t>
      </w:r>
      <w:r w:rsidRPr="00D93FBD">
        <w:rPr>
          <w:rFonts w:ascii="Simplified Arabic" w:eastAsia="Times New Roman" w:hAnsi="Simplified Arabic" w:cs="Simplified Arabic"/>
          <w:color w:val="000000"/>
          <w:sz w:val="32"/>
          <w:szCs w:val="32"/>
          <w:rtl/>
        </w:rPr>
        <w:t>الشكوك هي الموصلة للحقائق, فمن لم يشك لم ينظر, ومن لم ينظر لم</w:t>
      </w:r>
      <w:r w:rsidRPr="00D93FBD">
        <w:rPr>
          <w:rFonts w:ascii="Simplified Arabic" w:eastAsia="Times New Roman" w:hAnsi="Simplified Arabic" w:cs="Simplified Arabic"/>
          <w:color w:val="000000"/>
          <w:sz w:val="32"/>
          <w:szCs w:val="32"/>
        </w:rPr>
        <w:t xml:space="preserve"> </w:t>
      </w:r>
      <w:r w:rsidRPr="00D93FBD">
        <w:rPr>
          <w:rFonts w:ascii="Simplified Arabic" w:eastAsia="Times New Roman" w:hAnsi="Simplified Arabic" w:cs="Simplified Arabic"/>
          <w:color w:val="000000"/>
          <w:sz w:val="32"/>
          <w:szCs w:val="32"/>
          <w:rtl/>
        </w:rPr>
        <w:t>يبصر, ومن لم يبصر بات في العمى والضلال</w:t>
      </w:r>
      <w:r w:rsidRPr="00D93FBD">
        <w:rPr>
          <w:rFonts w:ascii="Simplified Arabic" w:eastAsia="Times New Roman" w:hAnsi="Simplified Arabic" w:cs="Simplified Arabic"/>
          <w:color w:val="000000"/>
          <w:sz w:val="32"/>
          <w:szCs w:val="32"/>
        </w:rPr>
        <w:t>".</w:t>
      </w:r>
      <w:r w:rsidRPr="00D93FBD">
        <w:rPr>
          <w:rFonts w:ascii="Simplified Arabic" w:eastAsia="Times New Roman" w:hAnsi="Simplified Arabic" w:cs="Simplified Arabic"/>
          <w:color w:val="000000"/>
          <w:sz w:val="32"/>
          <w:szCs w:val="32"/>
          <w:rtl/>
        </w:rPr>
        <w:t xml:space="preserve"> </w:t>
      </w:r>
    </w:p>
    <w:p w:rsidR="00D93FBD" w:rsidRPr="00D93FBD" w:rsidRDefault="00D93FBD" w:rsidP="009502D5">
      <w:pPr>
        <w:spacing w:after="0" w:line="276" w:lineRule="auto"/>
        <w:jc w:val="both"/>
        <w:rPr>
          <w:rFonts w:ascii="Simplified Arabic" w:eastAsia="Times New Roman" w:hAnsi="Simplified Arabic" w:cs="Simplified Arabic"/>
          <w:color w:val="000000"/>
          <w:sz w:val="16"/>
          <w:szCs w:val="16"/>
          <w:rtl/>
        </w:rPr>
      </w:pPr>
    </w:p>
    <w:p w:rsidR="00D93FBD" w:rsidRPr="00D93FBD" w:rsidRDefault="00D93FBD" w:rsidP="009502D5">
      <w:pPr>
        <w:spacing w:after="0" w:line="276" w:lineRule="auto"/>
        <w:jc w:val="both"/>
        <w:rPr>
          <w:rFonts w:ascii="Simplified Arabic" w:eastAsia="Times New Roman" w:hAnsi="Simplified Arabic" w:cs="Simplified Arabic"/>
          <w:color w:val="000000"/>
          <w:sz w:val="32"/>
          <w:szCs w:val="32"/>
          <w:rtl/>
        </w:rPr>
      </w:pPr>
      <w:r w:rsidRPr="00D93FBD">
        <w:rPr>
          <w:rFonts w:ascii="Simplified Arabic" w:eastAsia="Times New Roman" w:hAnsi="Simplified Arabic" w:cs="Simplified Arabic"/>
          <w:color w:val="000000"/>
          <w:sz w:val="32"/>
          <w:szCs w:val="32"/>
          <w:rtl/>
        </w:rPr>
        <w:t>وتمكن (الغزالي) من الوصول إلى مرحلة اليقين فيقول: "ورجعت الضروريات العقلية مقبولة موثوقاً بها على أمن ويقين، ولم يكن ذلك بنظم دليل وترتيب كلام، بل بنور قذفه الله تعالى في الصدور، وذلك النور هو مفتاح أكثر المعارف، فمن ظن أن الكشف موقوف على الأدلة المحررة فقد ضيَّق رحمة الله تعالى الواسعة.</w:t>
      </w:r>
    </w:p>
    <w:p w:rsidR="00D93FBD" w:rsidRPr="00D93FBD" w:rsidRDefault="00D93FBD" w:rsidP="009502D5">
      <w:pPr>
        <w:spacing w:after="0" w:line="276" w:lineRule="auto"/>
        <w:jc w:val="both"/>
        <w:rPr>
          <w:rFonts w:ascii="Simplified Arabic" w:eastAsia="Times New Roman" w:hAnsi="Simplified Arabic" w:cs="Simplified Arabic"/>
          <w:color w:val="000000"/>
          <w:sz w:val="32"/>
          <w:szCs w:val="32"/>
          <w:rtl/>
        </w:rPr>
      </w:pPr>
      <w:r w:rsidRPr="00D93FBD">
        <w:rPr>
          <w:rFonts w:ascii="Simplified Arabic" w:eastAsia="Times New Roman" w:hAnsi="Simplified Arabic" w:cs="Simplified Arabic"/>
          <w:color w:val="000000"/>
          <w:sz w:val="32"/>
          <w:szCs w:val="32"/>
          <w:rtl/>
        </w:rPr>
        <w:t>وعلى كل حال فإن تجربة الغزالي تعد منهجا فلسفيا قويا رادا على الشك المطلق. إذ انه ضمن للأوليات العقلية والحسية ضمانا جعلها موثوقا بها كأوائل للبرهان. ومن ثم فإن الحقيقة موجودة والعلم بها ممكن، بل هو قائم على اليقين.</w:t>
      </w:r>
    </w:p>
    <w:p w:rsidR="00D93FBD" w:rsidRPr="00D93FBD" w:rsidRDefault="00D93FBD" w:rsidP="009502D5">
      <w:pPr>
        <w:spacing w:after="0" w:line="276" w:lineRule="auto"/>
        <w:jc w:val="both"/>
        <w:rPr>
          <w:rFonts w:ascii="Simplified Arabic" w:eastAsia="Times New Roman" w:hAnsi="Simplified Arabic" w:cs="Simplified Arabic"/>
          <w:color w:val="000000"/>
          <w:sz w:val="16"/>
          <w:szCs w:val="16"/>
          <w:rtl/>
        </w:rPr>
      </w:pPr>
    </w:p>
    <w:p w:rsidR="00D93FBD" w:rsidRPr="00D93FBD" w:rsidRDefault="00B632BC" w:rsidP="00B632BC">
      <w:pPr>
        <w:spacing w:after="0" w:line="276" w:lineRule="auto"/>
        <w:jc w:val="both"/>
        <w:rPr>
          <w:rFonts w:ascii="Simplified Arabic" w:eastAsia="Times New Roman" w:hAnsi="Simplified Arabic" w:cs="Simplified Arabic"/>
          <w:sz w:val="32"/>
          <w:szCs w:val="32"/>
          <w:rtl/>
        </w:rPr>
      </w:pPr>
      <w:r>
        <w:rPr>
          <w:rFonts w:ascii="Times New Roman" w:eastAsia="Times New Roman" w:hAnsi="Times New Roman" w:cs="Al-Mothnna" w:hint="cs"/>
          <w:sz w:val="32"/>
          <w:szCs w:val="32"/>
          <w:rtl/>
        </w:rPr>
        <w:t>و</w:t>
      </w:r>
      <w:r w:rsidRPr="00B632BC">
        <w:rPr>
          <w:rFonts w:ascii="Times New Roman" w:eastAsia="Times New Roman" w:hAnsi="Times New Roman" w:cs="Al-Mothnna" w:hint="cs"/>
          <w:sz w:val="32"/>
          <w:szCs w:val="32"/>
          <w:rtl/>
        </w:rPr>
        <w:t xml:space="preserve">الشك عند </w:t>
      </w:r>
      <w:r w:rsidRPr="00B632BC">
        <w:rPr>
          <w:rFonts w:ascii="Times New Roman" w:eastAsia="Times New Roman" w:hAnsi="Times New Roman" w:cs="Al-Mothnna"/>
          <w:sz w:val="32"/>
          <w:szCs w:val="32"/>
          <w:rtl/>
        </w:rPr>
        <w:t>ديكارت</w:t>
      </w:r>
      <w:r w:rsidRPr="00B632BC">
        <w:rPr>
          <w:rFonts w:ascii="Times New Roman" w:eastAsia="Times New Roman" w:hAnsi="Times New Roman" w:cs="AL-Mohanad"/>
          <w:sz w:val="32"/>
          <w:szCs w:val="32"/>
        </w:rPr>
        <w:t xml:space="preserve"> </w:t>
      </w:r>
      <w:r>
        <w:rPr>
          <w:rFonts w:ascii="Simplified Arabic" w:eastAsia="Times New Roman" w:hAnsi="Simplified Arabic" w:cs="Simplified Arabic" w:hint="cs"/>
          <w:sz w:val="32"/>
          <w:szCs w:val="32"/>
          <w:rtl/>
        </w:rPr>
        <w:t>و</w:t>
      </w:r>
      <w:r w:rsidR="00D93FBD" w:rsidRPr="00D93FBD">
        <w:rPr>
          <w:rFonts w:ascii="Simplified Arabic" w:eastAsia="Times New Roman" w:hAnsi="Simplified Arabic" w:cs="Simplified Arabic"/>
          <w:sz w:val="32"/>
          <w:szCs w:val="32"/>
          <w:rtl/>
        </w:rPr>
        <w:t xml:space="preserve">مع عودة الدراسات الفلسفية إلى الازدهار في أوربا في القرنين السادس عشر والسابع عشر ظهرت بذور مذهب الشك المنهجي ولكن لم يتأطر هذا </w:t>
      </w:r>
      <w:r w:rsidR="00D93FBD" w:rsidRPr="00D93FBD">
        <w:rPr>
          <w:rFonts w:ascii="Simplified Arabic" w:eastAsia="Times New Roman" w:hAnsi="Simplified Arabic" w:cs="Simplified Arabic"/>
          <w:sz w:val="32"/>
          <w:szCs w:val="32"/>
          <w:rtl/>
        </w:rPr>
        <w:lastRenderedPageBreak/>
        <w:t>الشك بوصفه نظريةً وأسلوباً علمياً مقنّناً للبناء المعرفي إلا على يد ديكارت الذي يصفه بأنه (وسيلة للحصول على معرفة الحقيقة معرفة أكثر وضوحاً).</w:t>
      </w:r>
    </w:p>
    <w:p w:rsidR="00D93FBD" w:rsidRPr="00D93FBD" w:rsidRDefault="00D93FBD" w:rsidP="009502D5">
      <w:pPr>
        <w:spacing w:after="0" w:line="276" w:lineRule="auto"/>
        <w:jc w:val="both"/>
        <w:rPr>
          <w:rFonts w:ascii="Simplified Arabic" w:eastAsia="Times New Roman" w:hAnsi="Simplified Arabic" w:cs="Simplified Arabic"/>
          <w:sz w:val="32"/>
          <w:szCs w:val="32"/>
          <w:rtl/>
        </w:rPr>
      </w:pPr>
      <w:r w:rsidRPr="00D93FBD">
        <w:rPr>
          <w:rFonts w:ascii="Simplified Arabic" w:eastAsia="Times New Roman" w:hAnsi="Simplified Arabic" w:cs="Simplified Arabic"/>
          <w:sz w:val="32"/>
          <w:szCs w:val="32"/>
          <w:rtl/>
        </w:rPr>
        <w:t xml:space="preserve">ورفض ديكارت الأخذ بالتقليد وأقام فلسفته على الشك المنهجي، فشك في معارفه جميعاً، حسية كانت أو عقلية، لاحتمال أن يكون مخدوعاً فيها، لكنه وجد ثمة شيئاً لا يقبل الشك، وهو حقيقة كونه يشك، ولم يكن ليستطيع الشك لو لم يكن موجوداً، إذن فهو موجود لأنه يشك، ولما كان الشك تفكيراً، فهو موجود لأنه يفكر. بهذا انتهى ديكارت إلى عبارته المأثورة </w:t>
      </w:r>
      <w:r w:rsidRPr="00D93FBD">
        <w:rPr>
          <w:rFonts w:ascii="Simplified Arabic" w:eastAsia="Times New Roman" w:hAnsi="Simplified Arabic" w:cs="Simplified Arabic"/>
          <w:b/>
          <w:bCs/>
          <w:sz w:val="32"/>
          <w:szCs w:val="32"/>
          <w:rtl/>
        </w:rPr>
        <w:t xml:space="preserve">« </w:t>
      </w:r>
      <w:r w:rsidRPr="00D93FBD">
        <w:rPr>
          <w:rFonts w:ascii="Simplified Arabic" w:eastAsia="Times New Roman" w:hAnsi="Simplified Arabic" w:cs="Simplified Arabic"/>
          <w:sz w:val="32"/>
          <w:szCs w:val="32"/>
          <w:rtl/>
        </w:rPr>
        <w:t>أنا أفكر، وإذن فأنا موجود</w:t>
      </w:r>
      <w:r w:rsidRPr="00D93FBD">
        <w:rPr>
          <w:rFonts w:ascii="Simplified Arabic" w:eastAsia="Times New Roman" w:hAnsi="Simplified Arabic" w:cs="Simplified Arabic"/>
          <w:b/>
          <w:bCs/>
          <w:sz w:val="32"/>
          <w:szCs w:val="32"/>
          <w:rtl/>
        </w:rPr>
        <w:t xml:space="preserve"> ».</w:t>
      </w:r>
      <w:r w:rsidRPr="00D93FBD">
        <w:rPr>
          <w:rFonts w:ascii="Simplified Arabic" w:eastAsia="Times New Roman" w:hAnsi="Simplified Arabic" w:cs="Simplified Arabic"/>
          <w:sz w:val="32"/>
          <w:szCs w:val="32"/>
          <w:rtl/>
        </w:rPr>
        <w:t xml:space="preserve"> ومن هذه البداية اليقينية، انتقل إلى إثبات وجود الله، ثم إثبات وجود العالم. </w:t>
      </w:r>
    </w:p>
    <w:p w:rsidR="00D93FBD" w:rsidRPr="00D93FBD" w:rsidRDefault="00D93FBD" w:rsidP="009502D5">
      <w:pPr>
        <w:spacing w:after="0" w:line="276" w:lineRule="auto"/>
        <w:jc w:val="both"/>
        <w:rPr>
          <w:rFonts w:ascii="Simplified Arabic" w:eastAsia="Times New Roman" w:hAnsi="Simplified Arabic" w:cs="Simplified Arabic"/>
          <w:color w:val="000000"/>
          <w:sz w:val="16"/>
          <w:szCs w:val="16"/>
          <w:rtl/>
        </w:rPr>
      </w:pPr>
      <w:r w:rsidRPr="00D93FBD">
        <w:rPr>
          <w:rFonts w:ascii="Simplified Arabic" w:eastAsia="Times New Roman" w:hAnsi="Simplified Arabic" w:cs="Simplified Arabic"/>
          <w:sz w:val="32"/>
          <w:szCs w:val="32"/>
          <w:rtl/>
        </w:rPr>
        <w:t>وهكذا اتخذ ديكارت من الشك منهجا وطريقا موصلا إلى اليقين ، ومبرر الشك</w:t>
      </w:r>
      <w:r w:rsidRPr="00D93FBD">
        <w:rPr>
          <w:rFonts w:ascii="Simplified Arabic" w:eastAsia="Times New Roman" w:hAnsi="Simplified Arabic" w:cs="Simplified Arabic"/>
          <w:sz w:val="32"/>
          <w:szCs w:val="32"/>
        </w:rPr>
        <w:t xml:space="preserve"> </w:t>
      </w:r>
      <w:r w:rsidRPr="00D93FBD">
        <w:rPr>
          <w:rFonts w:ascii="Simplified Arabic" w:eastAsia="Times New Roman" w:hAnsi="Simplified Arabic" w:cs="Simplified Arabic"/>
          <w:sz w:val="32"/>
          <w:szCs w:val="32"/>
          <w:rtl/>
        </w:rPr>
        <w:t xml:space="preserve">لديه أنه يلزم أن نضع موضع الشك جميع الأشياء بقدر الإمكان ، وإعادة النظر  في  الثوابت المعرفية بهدف بناء صرح معرفي متماسك ، وهذه </w:t>
      </w:r>
      <w:proofErr w:type="spellStart"/>
      <w:r w:rsidRPr="00D93FBD">
        <w:rPr>
          <w:rFonts w:ascii="Simplified Arabic" w:eastAsia="Times New Roman" w:hAnsi="Simplified Arabic" w:cs="Simplified Arabic"/>
          <w:sz w:val="32"/>
          <w:szCs w:val="32"/>
          <w:rtl/>
        </w:rPr>
        <w:t>هى</w:t>
      </w:r>
      <w:proofErr w:type="spellEnd"/>
      <w:r w:rsidRPr="00D93FBD">
        <w:rPr>
          <w:rFonts w:ascii="Simplified Arabic" w:eastAsia="Times New Roman" w:hAnsi="Simplified Arabic" w:cs="Simplified Arabic"/>
          <w:sz w:val="32"/>
          <w:szCs w:val="32"/>
          <w:rtl/>
        </w:rPr>
        <w:t xml:space="preserve"> حالة إفراغ الذهن</w:t>
      </w:r>
      <w:r w:rsidRPr="00D93FBD">
        <w:rPr>
          <w:rFonts w:ascii="Simplified Arabic" w:eastAsia="Times New Roman" w:hAnsi="Simplified Arabic" w:cs="Simplified Arabic"/>
          <w:color w:val="3366FF"/>
          <w:sz w:val="28"/>
          <w:szCs w:val="28"/>
          <w:rtl/>
        </w:rPr>
        <w:t xml:space="preserve"> </w:t>
      </w:r>
      <w:r w:rsidRPr="00D93FBD">
        <w:rPr>
          <w:rFonts w:ascii="Simplified Arabic" w:eastAsia="Times New Roman" w:hAnsi="Simplified Arabic" w:cs="Simplified Arabic"/>
          <w:sz w:val="32"/>
          <w:szCs w:val="32"/>
          <w:rtl/>
        </w:rPr>
        <w:t xml:space="preserve">من  المعلومات والآراء المسبقة </w:t>
      </w:r>
      <w:proofErr w:type="spellStart"/>
      <w:r w:rsidRPr="00D93FBD">
        <w:rPr>
          <w:rFonts w:ascii="Simplified Arabic" w:eastAsia="Times New Roman" w:hAnsi="Simplified Arabic" w:cs="Simplified Arabic"/>
          <w:sz w:val="32"/>
          <w:szCs w:val="32"/>
          <w:rtl/>
        </w:rPr>
        <w:t>التى</w:t>
      </w:r>
      <w:proofErr w:type="spellEnd"/>
      <w:r w:rsidRPr="00D93FBD">
        <w:rPr>
          <w:rFonts w:ascii="Simplified Arabic" w:eastAsia="Times New Roman" w:hAnsi="Simplified Arabic" w:cs="Simplified Arabic"/>
          <w:sz w:val="32"/>
          <w:szCs w:val="32"/>
          <w:rtl/>
        </w:rPr>
        <w:t xml:space="preserve">  مرّ بها ديكارت حتى استقر على نقطة من اليقين في حقيقة تفكيره التي أسّس عليها حقيقة وجوده </w:t>
      </w:r>
      <w:r w:rsidRPr="00D93FBD">
        <w:rPr>
          <w:rFonts w:ascii="Simplified Arabic" w:eastAsia="Times New Roman" w:hAnsi="Simplified Arabic" w:cs="Simplified Arabic"/>
          <w:b/>
          <w:bCs/>
          <w:sz w:val="32"/>
          <w:szCs w:val="32"/>
          <w:rtl/>
        </w:rPr>
        <w:t xml:space="preserve">« </w:t>
      </w:r>
      <w:r w:rsidRPr="00D93FBD">
        <w:rPr>
          <w:rFonts w:ascii="Simplified Arabic" w:eastAsia="Times New Roman" w:hAnsi="Simplified Arabic" w:cs="Simplified Arabic"/>
          <w:sz w:val="32"/>
          <w:szCs w:val="32"/>
          <w:rtl/>
        </w:rPr>
        <w:t>أنا أفكر، وإذن فأنا موجود</w:t>
      </w:r>
      <w:r w:rsidRPr="00D93FBD">
        <w:rPr>
          <w:rFonts w:ascii="Simplified Arabic" w:eastAsia="Times New Roman" w:hAnsi="Simplified Arabic" w:cs="Simplified Arabic"/>
          <w:b/>
          <w:bCs/>
          <w:sz w:val="32"/>
          <w:szCs w:val="32"/>
          <w:rtl/>
        </w:rPr>
        <w:t>»</w:t>
      </w:r>
    </w:p>
    <w:p w:rsidR="00D93FBD" w:rsidRPr="00D93FBD" w:rsidRDefault="00D93FBD" w:rsidP="009502D5">
      <w:pPr>
        <w:spacing w:after="0" w:line="276" w:lineRule="auto"/>
        <w:jc w:val="both"/>
        <w:rPr>
          <w:rFonts w:ascii="Simplified Arabic" w:eastAsia="Times New Roman" w:hAnsi="Simplified Arabic" w:cs="Simplified Arabic"/>
          <w:color w:val="000000"/>
          <w:sz w:val="32"/>
          <w:szCs w:val="32"/>
          <w:rtl/>
          <w:lang w:bidi="ar"/>
        </w:rPr>
      </w:pPr>
      <w:r w:rsidRPr="00D93FBD">
        <w:rPr>
          <w:rFonts w:ascii="Simplified Arabic" w:eastAsia="Times New Roman" w:hAnsi="Simplified Arabic" w:cs="Simplified Arabic"/>
          <w:b/>
          <w:bCs/>
          <w:color w:val="000000"/>
          <w:sz w:val="32"/>
          <w:szCs w:val="32"/>
          <w:rtl/>
          <w:lang w:bidi="ar"/>
        </w:rPr>
        <w:t>الشك المنهجي</w:t>
      </w:r>
      <w:r w:rsidRPr="00D93FBD">
        <w:rPr>
          <w:rFonts w:ascii="Simplified Arabic" w:eastAsia="Times New Roman" w:hAnsi="Simplified Arabic" w:cs="Simplified Arabic"/>
          <w:color w:val="000000"/>
          <w:sz w:val="32"/>
          <w:szCs w:val="32"/>
          <w:rtl/>
          <w:lang w:bidi="ar"/>
        </w:rPr>
        <w:t xml:space="preserve"> يتصف بالخصائص التالية:</w:t>
      </w:r>
    </w:p>
    <w:p w:rsidR="00D93FBD" w:rsidRPr="00D93FBD" w:rsidRDefault="00D93FBD" w:rsidP="009502D5">
      <w:pPr>
        <w:numPr>
          <w:ilvl w:val="0"/>
          <w:numId w:val="41"/>
        </w:numPr>
        <w:spacing w:after="0" w:line="276" w:lineRule="auto"/>
        <w:jc w:val="both"/>
        <w:rPr>
          <w:rFonts w:ascii="Simplified Arabic" w:eastAsia="Times New Roman" w:hAnsi="Simplified Arabic" w:cs="Simplified Arabic"/>
          <w:color w:val="000000"/>
          <w:sz w:val="32"/>
          <w:szCs w:val="32"/>
          <w:rtl/>
          <w:lang w:bidi="ar"/>
        </w:rPr>
      </w:pPr>
      <w:r w:rsidRPr="00D93FBD">
        <w:rPr>
          <w:rFonts w:ascii="Simplified Arabic" w:eastAsia="Times New Roman" w:hAnsi="Simplified Arabic" w:cs="Simplified Arabic"/>
          <w:b/>
          <w:bCs/>
          <w:color w:val="000000"/>
          <w:sz w:val="32"/>
          <w:szCs w:val="32"/>
          <w:rtl/>
          <w:lang w:bidi="ar"/>
        </w:rPr>
        <w:t>منهجي</w:t>
      </w:r>
      <w:r w:rsidRPr="00D93FBD">
        <w:rPr>
          <w:rFonts w:ascii="Simplified Arabic" w:eastAsia="Times New Roman" w:hAnsi="Simplified Arabic" w:cs="Simplified Arabic"/>
          <w:color w:val="000000"/>
          <w:sz w:val="32"/>
          <w:szCs w:val="32"/>
          <w:rtl/>
          <w:lang w:bidi="ar"/>
        </w:rPr>
        <w:t xml:space="preserve"> : لأن صاحبه يتخذه منهجاً في التفكير فقط دون أن يتمسك به كمذهب في حياته . </w:t>
      </w:r>
    </w:p>
    <w:p w:rsidR="00D93FBD" w:rsidRPr="00D93FBD" w:rsidRDefault="00D93FBD" w:rsidP="009502D5">
      <w:pPr>
        <w:numPr>
          <w:ilvl w:val="0"/>
          <w:numId w:val="41"/>
        </w:numPr>
        <w:spacing w:after="0" w:line="276" w:lineRule="auto"/>
        <w:jc w:val="both"/>
        <w:rPr>
          <w:rFonts w:ascii="Simplified Arabic" w:eastAsia="Times New Roman" w:hAnsi="Simplified Arabic" w:cs="Simplified Arabic"/>
          <w:color w:val="000000"/>
          <w:sz w:val="32"/>
          <w:szCs w:val="32"/>
          <w:rtl/>
          <w:lang w:bidi="ar"/>
        </w:rPr>
      </w:pPr>
      <w:r w:rsidRPr="00D93FBD">
        <w:rPr>
          <w:rFonts w:ascii="Simplified Arabic" w:eastAsia="Times New Roman" w:hAnsi="Simplified Arabic" w:cs="Simplified Arabic"/>
          <w:b/>
          <w:bCs/>
          <w:color w:val="000000"/>
          <w:sz w:val="32"/>
          <w:szCs w:val="32"/>
          <w:rtl/>
          <w:lang w:bidi="ar"/>
        </w:rPr>
        <w:t>مؤقت:</w:t>
      </w:r>
      <w:r w:rsidRPr="00D93FBD">
        <w:rPr>
          <w:rFonts w:ascii="Simplified Arabic" w:eastAsia="Times New Roman" w:hAnsi="Simplified Arabic" w:cs="Simplified Arabic"/>
          <w:color w:val="000000"/>
          <w:sz w:val="32"/>
          <w:szCs w:val="32"/>
          <w:rtl/>
          <w:lang w:bidi="ar"/>
        </w:rPr>
        <w:t xml:space="preserve"> لأن صاحبه يتخلى عنه بمجرد تحقيق هدفه (الوصول إلى اليقين). </w:t>
      </w:r>
    </w:p>
    <w:p w:rsidR="00D93FBD" w:rsidRPr="00D93FBD" w:rsidRDefault="00D93FBD" w:rsidP="009502D5">
      <w:pPr>
        <w:numPr>
          <w:ilvl w:val="0"/>
          <w:numId w:val="41"/>
        </w:numPr>
        <w:spacing w:after="0" w:line="276" w:lineRule="auto"/>
        <w:jc w:val="both"/>
        <w:rPr>
          <w:rFonts w:ascii="Simplified Arabic" w:eastAsia="Times New Roman" w:hAnsi="Simplified Arabic" w:cs="Simplified Arabic"/>
          <w:color w:val="000000"/>
          <w:sz w:val="32"/>
          <w:szCs w:val="32"/>
          <w:rtl/>
          <w:lang w:bidi="ar"/>
        </w:rPr>
      </w:pPr>
      <w:r w:rsidRPr="00D93FBD">
        <w:rPr>
          <w:rFonts w:ascii="Simplified Arabic" w:eastAsia="Times New Roman" w:hAnsi="Simplified Arabic" w:cs="Simplified Arabic"/>
          <w:b/>
          <w:bCs/>
          <w:color w:val="000000"/>
          <w:sz w:val="32"/>
          <w:szCs w:val="32"/>
          <w:rtl/>
          <w:lang w:bidi="ar"/>
        </w:rPr>
        <w:t>وسيلة لا غاية</w:t>
      </w:r>
      <w:r w:rsidRPr="00D93FBD">
        <w:rPr>
          <w:rFonts w:ascii="Simplified Arabic" w:eastAsia="Times New Roman" w:hAnsi="Simplified Arabic" w:cs="Simplified Arabic"/>
          <w:color w:val="000000"/>
          <w:sz w:val="32"/>
          <w:szCs w:val="32"/>
          <w:rtl/>
          <w:lang w:bidi="ar"/>
        </w:rPr>
        <w:t xml:space="preserve">: فهو وسيلة مؤقتة لتحقيق أهداف أبعد منه وهو الوصول إلى اليقين. </w:t>
      </w:r>
      <w:r w:rsidRPr="00D93FBD">
        <w:rPr>
          <w:rFonts w:ascii="Simplified Arabic" w:eastAsia="Times New Roman" w:hAnsi="Simplified Arabic" w:cs="Simplified Arabic"/>
          <w:color w:val="000000"/>
          <w:sz w:val="32"/>
          <w:szCs w:val="32"/>
          <w:rtl/>
          <w:lang w:bidi="ar"/>
        </w:rPr>
        <w:br/>
      </w:r>
      <w:r w:rsidRPr="00D93FBD">
        <w:rPr>
          <w:rFonts w:ascii="Simplified Arabic" w:eastAsia="Times New Roman" w:hAnsi="Simplified Arabic" w:cs="Simplified Arabic"/>
          <w:b/>
          <w:bCs/>
          <w:color w:val="000000"/>
          <w:sz w:val="32"/>
          <w:szCs w:val="32"/>
          <w:rtl/>
          <w:lang w:bidi="ar"/>
        </w:rPr>
        <w:t>يؤدى إلى اليقين:</w:t>
      </w:r>
      <w:r w:rsidRPr="00D93FBD">
        <w:rPr>
          <w:rFonts w:ascii="Simplified Arabic" w:eastAsia="Times New Roman" w:hAnsi="Simplified Arabic" w:cs="Simplified Arabic"/>
          <w:color w:val="000000"/>
          <w:sz w:val="32"/>
          <w:szCs w:val="32"/>
          <w:rtl/>
          <w:lang w:bidi="ar"/>
        </w:rPr>
        <w:t xml:space="preserve"> حيث اليقين هو الهدف الأساسي الذي نسعى إليه من استخدام الشك ؛ فالفيلسوف يبدأ بالشك وينتهي باليقين. </w:t>
      </w:r>
      <w:r w:rsidR="00C03F93">
        <w:rPr>
          <w:rFonts w:ascii="Simplified Arabic" w:eastAsia="Times New Roman" w:hAnsi="Simplified Arabic" w:cs="Simplified Arabic"/>
          <w:sz w:val="32"/>
          <w:szCs w:val="32"/>
          <w:vertAlign w:val="superscript"/>
        </w:rPr>
        <w:t>.</w:t>
      </w:r>
      <w:r w:rsidR="00C03F93" w:rsidRPr="00EF0834">
        <w:rPr>
          <w:rFonts w:ascii="Simplified Arabic" w:eastAsia="Times New Roman" w:hAnsi="Simplified Arabic" w:cs="Simplified Arabic"/>
          <w:sz w:val="32"/>
          <w:szCs w:val="32"/>
          <w:vertAlign w:val="superscript"/>
        </w:rPr>
        <w:t>(</w:t>
      </w:r>
      <w:r w:rsidR="00C03F93" w:rsidRPr="00EF0834">
        <w:rPr>
          <w:rFonts w:ascii="Simplified Arabic" w:eastAsia="Times New Roman" w:hAnsi="Simplified Arabic" w:cs="Simplified Arabic"/>
          <w:sz w:val="32"/>
          <w:szCs w:val="32"/>
          <w:vertAlign w:val="superscript"/>
        </w:rPr>
        <w:footnoteReference w:id="11"/>
      </w:r>
      <w:r w:rsidR="00C03F93" w:rsidRPr="00EF0834">
        <w:rPr>
          <w:rFonts w:ascii="Simplified Arabic" w:eastAsia="Times New Roman" w:hAnsi="Simplified Arabic" w:cs="Simplified Arabic"/>
          <w:sz w:val="32"/>
          <w:szCs w:val="32"/>
          <w:vertAlign w:val="superscript"/>
        </w:rPr>
        <w:t>)</w:t>
      </w:r>
    </w:p>
    <w:p w:rsidR="000F23EA" w:rsidRPr="00952899" w:rsidRDefault="00D93FBD" w:rsidP="00952899">
      <w:pPr>
        <w:numPr>
          <w:ilvl w:val="0"/>
          <w:numId w:val="41"/>
        </w:numPr>
        <w:spacing w:after="0" w:line="276" w:lineRule="auto"/>
        <w:jc w:val="both"/>
        <w:rPr>
          <w:rFonts w:ascii="Simplified Arabic" w:eastAsia="Times New Roman" w:hAnsi="Simplified Arabic" w:cs="Simplified Arabic"/>
          <w:color w:val="000000"/>
          <w:sz w:val="32"/>
          <w:szCs w:val="32"/>
          <w:rtl/>
          <w:lang w:bidi="ar"/>
        </w:rPr>
      </w:pPr>
      <w:r w:rsidRPr="00D93FBD">
        <w:rPr>
          <w:rFonts w:ascii="Simplified Arabic" w:eastAsia="Times New Roman" w:hAnsi="Simplified Arabic" w:cs="Simplified Arabic"/>
          <w:b/>
          <w:bCs/>
          <w:color w:val="000000"/>
          <w:sz w:val="32"/>
          <w:szCs w:val="32"/>
          <w:rtl/>
          <w:lang w:bidi="ar"/>
        </w:rPr>
        <w:lastRenderedPageBreak/>
        <w:t>بنَّاء</w:t>
      </w:r>
      <w:r w:rsidRPr="00D93FBD">
        <w:rPr>
          <w:rFonts w:ascii="Simplified Arabic" w:eastAsia="Times New Roman" w:hAnsi="Simplified Arabic" w:cs="Simplified Arabic"/>
          <w:color w:val="000000"/>
          <w:sz w:val="32"/>
          <w:szCs w:val="32"/>
          <w:rtl/>
          <w:lang w:bidi="ar"/>
        </w:rPr>
        <w:t xml:space="preserve"> : لأنه يستهدف اليقين ومن ثم يحفز الإنسان على البحث، والنظر، والتدقيق فهو إذن نافع للفرد و المجتمع ويؤدى إلى البناء الحضاري .</w:t>
      </w:r>
    </w:p>
    <w:p w:rsidR="007B55F4" w:rsidRPr="009502D5" w:rsidRDefault="00B67687" w:rsidP="009502D5">
      <w:pPr>
        <w:spacing w:line="276" w:lineRule="auto"/>
        <w:jc w:val="both"/>
        <w:rPr>
          <w:rFonts w:ascii="Simplified Arabic" w:eastAsia="Calibri" w:hAnsi="Simplified Arabic" w:cs="Simplified Arabic"/>
          <w:b/>
          <w:bCs/>
          <w:sz w:val="36"/>
          <w:szCs w:val="36"/>
          <w:u w:val="single"/>
          <w:rtl/>
        </w:rPr>
      </w:pPr>
      <w:r w:rsidRPr="009502D5">
        <w:rPr>
          <w:rFonts w:ascii="Simplified Arabic" w:eastAsia="Calibri" w:hAnsi="Simplified Arabic" w:cs="Simplified Arabic"/>
          <w:b/>
          <w:bCs/>
          <w:sz w:val="36"/>
          <w:szCs w:val="36"/>
          <w:u w:val="single"/>
          <w:rtl/>
        </w:rPr>
        <w:t>ثانيا :</w:t>
      </w:r>
      <w:r w:rsidR="007B55F4" w:rsidRPr="009502D5">
        <w:rPr>
          <w:rFonts w:ascii="Simplified Arabic" w:eastAsia="Calibri" w:hAnsi="Simplified Arabic" w:cs="Simplified Arabic"/>
          <w:b/>
          <w:bCs/>
          <w:sz w:val="36"/>
          <w:szCs w:val="36"/>
          <w:u w:val="single"/>
          <w:rtl/>
        </w:rPr>
        <w:t>الشك المطلق</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وهو الشك الذي يتضمن استحالة المعرفة ، وانعدام الثقة في</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أدواتها ، ويكون في ذاته غاية لا وسيلة فيبدأ صاحبه شاكاً وينتهي</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شاكاً ، وهو يتفادى الخلافات التي تثور بين العلماء والفلاسفة فيلجأ</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للأمان ويؤثر الترجيح أو الاحتمال أو التوقف عن إصدار الحكم</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وذلك حسب التوجه الفلسفي المنبثق منه هذا الشك </w:t>
      </w:r>
      <w:r w:rsidR="00B67687" w:rsidRPr="009502D5">
        <w:rPr>
          <w:rFonts w:ascii="Simplified Arabic" w:eastAsia="Calibri" w:hAnsi="Simplified Arabic" w:cs="Simplified Arabic"/>
          <w:sz w:val="32"/>
          <w:szCs w:val="32"/>
          <w:rtl/>
        </w:rPr>
        <w:t>.</w:t>
      </w:r>
      <w:r w:rsidR="00952899" w:rsidRPr="00952899">
        <w:rPr>
          <w:rFonts w:ascii="Simplified Arabic" w:eastAsia="Times New Roman" w:hAnsi="Simplified Arabic" w:cs="Simplified Arabic"/>
          <w:sz w:val="32"/>
          <w:szCs w:val="32"/>
          <w:vertAlign w:val="superscript"/>
        </w:rPr>
        <w:t xml:space="preserve"> </w:t>
      </w:r>
      <w:r w:rsidR="00952899">
        <w:rPr>
          <w:rFonts w:ascii="Simplified Arabic" w:eastAsia="Times New Roman" w:hAnsi="Simplified Arabic" w:cs="Simplified Arabic"/>
          <w:sz w:val="32"/>
          <w:szCs w:val="32"/>
          <w:vertAlign w:val="superscript"/>
        </w:rPr>
        <w:t>.</w:t>
      </w:r>
      <w:r w:rsidR="00952899" w:rsidRPr="00EF0834">
        <w:rPr>
          <w:rFonts w:ascii="Simplified Arabic" w:eastAsia="Times New Roman" w:hAnsi="Simplified Arabic" w:cs="Simplified Arabic"/>
          <w:sz w:val="32"/>
          <w:szCs w:val="32"/>
          <w:vertAlign w:val="superscript"/>
        </w:rPr>
        <w:t>(</w:t>
      </w:r>
      <w:r w:rsidR="00952899" w:rsidRPr="00EF0834">
        <w:rPr>
          <w:rFonts w:ascii="Simplified Arabic" w:eastAsia="Times New Roman" w:hAnsi="Simplified Arabic" w:cs="Simplified Arabic"/>
          <w:sz w:val="32"/>
          <w:szCs w:val="32"/>
          <w:vertAlign w:val="superscript"/>
        </w:rPr>
        <w:footnoteReference w:id="12"/>
      </w:r>
      <w:r w:rsidR="00952899" w:rsidRPr="00EF0834">
        <w:rPr>
          <w:rFonts w:ascii="Simplified Arabic" w:eastAsia="Times New Roman" w:hAnsi="Simplified Arabic" w:cs="Simplified Arabic"/>
          <w:sz w:val="32"/>
          <w:szCs w:val="32"/>
          <w:vertAlign w:val="superscript"/>
        </w:rPr>
        <w:t>)</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النوع من الشك يمكن تقسيمه إلى قسمين رئيسين يندرج تحت كل</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قسم بعض الصور المتعددة المتفرعة منه وأبرز أقسامه ما يلي: -</w:t>
      </w:r>
    </w:p>
    <w:p w:rsidR="007B55F4" w:rsidRPr="009502D5" w:rsidRDefault="007B55F4" w:rsidP="009502D5">
      <w:pPr>
        <w:spacing w:line="276" w:lineRule="auto"/>
        <w:jc w:val="both"/>
        <w:rPr>
          <w:rFonts w:ascii="Simplified Arabic" w:eastAsia="Calibri" w:hAnsi="Simplified Arabic" w:cs="Simplified Arabic"/>
          <w:b/>
          <w:bCs/>
          <w:sz w:val="32"/>
          <w:szCs w:val="32"/>
          <w:rtl/>
        </w:rPr>
      </w:pPr>
      <w:r w:rsidRPr="009502D5">
        <w:rPr>
          <w:rFonts w:ascii="Simplified Arabic" w:eastAsia="Calibri" w:hAnsi="Simplified Arabic" w:cs="Simplified Arabic"/>
          <w:b/>
          <w:bCs/>
          <w:sz w:val="32"/>
          <w:szCs w:val="32"/>
          <w:rtl/>
        </w:rPr>
        <w:t>القسم الأول: الشك الكلي:</w:t>
      </w:r>
      <w:r w:rsidR="00952899" w:rsidRPr="00952899">
        <w:rPr>
          <w:rFonts w:ascii="Simplified Arabic" w:eastAsia="Times New Roman" w:hAnsi="Simplified Arabic" w:cs="Simplified Arabic"/>
          <w:sz w:val="32"/>
          <w:szCs w:val="32"/>
          <w:vertAlign w:val="superscript"/>
        </w:rPr>
        <w:t xml:space="preserve"> </w:t>
      </w:r>
      <w:r w:rsidR="00952899">
        <w:rPr>
          <w:rFonts w:ascii="Simplified Arabic" w:eastAsia="Times New Roman" w:hAnsi="Simplified Arabic" w:cs="Simplified Arabic"/>
          <w:sz w:val="32"/>
          <w:szCs w:val="32"/>
          <w:vertAlign w:val="superscript"/>
        </w:rPr>
        <w:t>.</w:t>
      </w:r>
      <w:r w:rsidR="00952899" w:rsidRPr="00EF0834">
        <w:rPr>
          <w:rFonts w:ascii="Simplified Arabic" w:eastAsia="Times New Roman" w:hAnsi="Simplified Arabic" w:cs="Simplified Arabic"/>
          <w:sz w:val="32"/>
          <w:szCs w:val="32"/>
          <w:vertAlign w:val="superscript"/>
        </w:rPr>
        <w:t>(</w:t>
      </w:r>
      <w:r w:rsidR="00952899" w:rsidRPr="00EF0834">
        <w:rPr>
          <w:rFonts w:ascii="Simplified Arabic" w:eastAsia="Times New Roman" w:hAnsi="Simplified Arabic" w:cs="Simplified Arabic"/>
          <w:sz w:val="32"/>
          <w:szCs w:val="32"/>
          <w:vertAlign w:val="superscript"/>
        </w:rPr>
        <w:footnoteReference w:id="13"/>
      </w:r>
      <w:r w:rsidR="00952899" w:rsidRPr="00EF0834">
        <w:rPr>
          <w:rFonts w:ascii="Simplified Arabic" w:eastAsia="Times New Roman" w:hAnsi="Simplified Arabic" w:cs="Simplified Arabic"/>
          <w:sz w:val="32"/>
          <w:szCs w:val="32"/>
          <w:vertAlign w:val="superscript"/>
        </w:rPr>
        <w:t>)</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وهو الشك الهادم المتطرف الذي يكون الشك فيه عاماً</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شاملاً وهو على صورتين:</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b/>
          <w:bCs/>
          <w:sz w:val="32"/>
          <w:szCs w:val="32"/>
          <w:rtl/>
        </w:rPr>
        <w:t>الصورة الأولى</w:t>
      </w:r>
      <w:r w:rsidRPr="009502D5">
        <w:rPr>
          <w:rFonts w:ascii="Simplified Arabic" w:eastAsia="Calibri" w:hAnsi="Simplified Arabic" w:cs="Simplified Arabic"/>
          <w:sz w:val="32"/>
          <w:szCs w:val="32"/>
          <w:rtl/>
        </w:rPr>
        <w:t xml:space="preserve">: الشك الكلي في </w:t>
      </w:r>
      <w:proofErr w:type="spellStart"/>
      <w:r w:rsidRPr="009502D5">
        <w:rPr>
          <w:rFonts w:ascii="Simplified Arabic" w:eastAsia="Calibri" w:hAnsi="Simplified Arabic" w:cs="Simplified Arabic"/>
          <w:sz w:val="32"/>
          <w:szCs w:val="32"/>
          <w:rtl/>
        </w:rPr>
        <w:t>المعرفة</w:t>
      </w:r>
      <w:r w:rsidR="00B67687" w:rsidRPr="009502D5">
        <w:rPr>
          <w:rFonts w:ascii="Simplified Arabic" w:eastAsia="Calibri" w:hAnsi="Simplified Arabic" w:cs="Simplified Arabic"/>
          <w:sz w:val="32"/>
          <w:szCs w:val="32"/>
          <w:rtl/>
        </w:rPr>
        <w:t>:</w:t>
      </w:r>
      <w:r w:rsidRPr="009502D5">
        <w:rPr>
          <w:rFonts w:ascii="Simplified Arabic" w:eastAsia="Calibri" w:hAnsi="Simplified Arabic" w:cs="Simplified Arabic"/>
          <w:sz w:val="32"/>
          <w:szCs w:val="32"/>
          <w:rtl/>
        </w:rPr>
        <w:t>وهو</w:t>
      </w:r>
      <w:proofErr w:type="spellEnd"/>
      <w:r w:rsidRPr="009502D5">
        <w:rPr>
          <w:rFonts w:ascii="Simplified Arabic" w:eastAsia="Calibri" w:hAnsi="Simplified Arabic" w:cs="Simplified Arabic"/>
          <w:sz w:val="32"/>
          <w:szCs w:val="32"/>
          <w:rtl/>
        </w:rPr>
        <w:t xml:space="preserve"> الشك الذي ينكر كل صورة من صور المعرفة أو</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وسائلها ، والمقصود بالمعرفة هنا المعرفة على أوسع معانيها دون</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مراعاة لنوعية العلم أو المعرفة التي يسعى المرء للحصول عليه أي بدون مراعاة لما إذا كان هذا العلم المطلوب علماً مطلقاً قاطعاً</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بصورة واضحة أو علماً قابلاً للتصحيح يمكن تعويضه بعلم آخر إذا</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وتتمثل هذه الصورة من الشك في الشك البيروني الذي</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سبقت الإشارة إليه. وهو الشك الذي يتوقف عن الإيجاب والسلب ،وينكر</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إمكان المعرفة </w:t>
      </w:r>
      <w:proofErr w:type="spellStart"/>
      <w:r w:rsidRPr="009502D5">
        <w:rPr>
          <w:rFonts w:ascii="Simplified Arabic" w:eastAsia="Calibri" w:hAnsi="Simplified Arabic" w:cs="Simplified Arabic"/>
          <w:sz w:val="32"/>
          <w:szCs w:val="32"/>
          <w:rtl/>
        </w:rPr>
        <w:t>باطلاق</w:t>
      </w:r>
      <w:proofErr w:type="spellEnd"/>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وهذه الصورة من صور الشك هي الذي يطلق عليها العر</w:t>
      </w:r>
      <w:r w:rsidR="00B67687" w:rsidRPr="009502D5">
        <w:rPr>
          <w:rFonts w:ascii="Simplified Arabic" w:eastAsia="Calibri" w:hAnsi="Simplified Arabic" w:cs="Simplified Arabic"/>
          <w:sz w:val="32"/>
          <w:szCs w:val="32"/>
          <w:rtl/>
        </w:rPr>
        <w:t xml:space="preserve">ب </w:t>
      </w:r>
      <w:r w:rsidRPr="009502D5">
        <w:rPr>
          <w:rFonts w:ascii="Simplified Arabic" w:eastAsia="Calibri" w:hAnsi="Simplified Arabic" w:cs="Simplified Arabic"/>
          <w:sz w:val="32"/>
          <w:szCs w:val="32"/>
          <w:rtl/>
        </w:rPr>
        <w:t>مصطلح (</w:t>
      </w:r>
      <w:proofErr w:type="spellStart"/>
      <w:r w:rsidRPr="009502D5">
        <w:rPr>
          <w:rFonts w:ascii="Simplified Arabic" w:eastAsia="Calibri" w:hAnsi="Simplified Arabic" w:cs="Simplified Arabic"/>
          <w:sz w:val="32"/>
          <w:szCs w:val="32"/>
          <w:rtl/>
        </w:rPr>
        <w:t>اللاأدرية</w:t>
      </w:r>
      <w:proofErr w:type="spellEnd"/>
      <w:r w:rsidRPr="009502D5">
        <w:rPr>
          <w:rFonts w:ascii="Simplified Arabic" w:eastAsia="Calibri" w:hAnsi="Simplified Arabic" w:cs="Simplified Arabic"/>
          <w:sz w:val="32"/>
          <w:szCs w:val="32"/>
          <w:rtl/>
        </w:rPr>
        <w:t>) ووصفوهم بأنهم من يقدحون في كل من الحس</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والعقل ويتوقفون عن الحكم ، لأنه ليس بعد الحس والعقل من حاكم</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إلا النظر، والنظر فرع الحس والعقل </w:t>
      </w:r>
      <w:r w:rsidRPr="009502D5">
        <w:rPr>
          <w:rFonts w:ascii="Simplified Arabic" w:eastAsia="Calibri" w:hAnsi="Simplified Arabic" w:cs="Simplified Arabic"/>
          <w:sz w:val="32"/>
          <w:szCs w:val="32"/>
          <w:rtl/>
        </w:rPr>
        <w:lastRenderedPageBreak/>
        <w:t>فباطل ببطلانهما، وأنه لا</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ضرورة، فيجب التوقف في الحكم بوجود كل شيء وفي علمنا به وهذا التوقف عن الحكم من شأنه أن يورث حالاً من عدم</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القابلية للتأثر والسكينة الكاملة في النفس والتحرر من العاطفة</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وضرباً من اللامبالاة بالأشياء الخارجية وهذا ما سيكون له مزيد</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إيضاح في الحديث عن آثار الشك على الفرد والمجتمع </w:t>
      </w:r>
      <w:r w:rsidR="00B67687" w:rsidRPr="009502D5">
        <w:rPr>
          <w:rFonts w:ascii="Simplified Arabic" w:eastAsia="Calibri" w:hAnsi="Simplified Arabic" w:cs="Simplified Arabic"/>
          <w:sz w:val="32"/>
          <w:szCs w:val="32"/>
          <w:rtl/>
        </w:rPr>
        <w:t>.</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b/>
          <w:bCs/>
          <w:sz w:val="32"/>
          <w:szCs w:val="32"/>
          <w:rtl/>
        </w:rPr>
        <w:t>الصورة الثانية</w:t>
      </w:r>
      <w:r w:rsidR="00952899">
        <w:rPr>
          <w:rFonts w:ascii="Simplified Arabic" w:eastAsia="Calibri" w:hAnsi="Simplified Arabic" w:cs="Simplified Arabic"/>
          <w:sz w:val="32"/>
          <w:szCs w:val="32"/>
          <w:rtl/>
        </w:rPr>
        <w:t>: الشك الكلي في الحقيقة</w:t>
      </w:r>
      <w:r w:rsidR="00952899" w:rsidRPr="009502D5">
        <w:rPr>
          <w:rFonts w:ascii="Simplified Arabic" w:eastAsia="Calibri" w:hAnsi="Simplified Arabic" w:cs="Simplified Arabic"/>
          <w:b/>
          <w:bCs/>
          <w:sz w:val="32"/>
          <w:szCs w:val="32"/>
          <w:rtl/>
        </w:rPr>
        <w:t>:</w:t>
      </w:r>
      <w:r w:rsidR="00952899" w:rsidRPr="00952899">
        <w:rPr>
          <w:rFonts w:ascii="Simplified Arabic" w:eastAsia="Times New Roman" w:hAnsi="Simplified Arabic" w:cs="Simplified Arabic"/>
          <w:sz w:val="32"/>
          <w:szCs w:val="32"/>
          <w:vertAlign w:val="superscript"/>
        </w:rPr>
        <w:t xml:space="preserve"> </w:t>
      </w:r>
      <w:r w:rsidR="00952899">
        <w:rPr>
          <w:rFonts w:ascii="Simplified Arabic" w:eastAsia="Times New Roman" w:hAnsi="Simplified Arabic" w:cs="Simplified Arabic"/>
          <w:sz w:val="32"/>
          <w:szCs w:val="32"/>
          <w:vertAlign w:val="superscript"/>
        </w:rPr>
        <w:t>.</w:t>
      </w:r>
      <w:r w:rsidR="00952899" w:rsidRPr="00EF0834">
        <w:rPr>
          <w:rFonts w:ascii="Simplified Arabic" w:eastAsia="Times New Roman" w:hAnsi="Simplified Arabic" w:cs="Simplified Arabic"/>
          <w:sz w:val="32"/>
          <w:szCs w:val="32"/>
          <w:vertAlign w:val="superscript"/>
        </w:rPr>
        <w:t>(</w:t>
      </w:r>
      <w:r w:rsidR="00952899" w:rsidRPr="00EF0834">
        <w:rPr>
          <w:rFonts w:ascii="Simplified Arabic" w:eastAsia="Times New Roman" w:hAnsi="Simplified Arabic" w:cs="Simplified Arabic"/>
          <w:sz w:val="32"/>
          <w:szCs w:val="32"/>
          <w:vertAlign w:val="superscript"/>
        </w:rPr>
        <w:footnoteReference w:id="14"/>
      </w:r>
      <w:r w:rsidR="00952899" w:rsidRPr="00EF0834">
        <w:rPr>
          <w:rFonts w:ascii="Simplified Arabic" w:eastAsia="Times New Roman" w:hAnsi="Simplified Arabic" w:cs="Simplified Arabic"/>
          <w:sz w:val="32"/>
          <w:szCs w:val="32"/>
          <w:vertAlign w:val="superscript"/>
        </w:rPr>
        <w:t>)</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وهو الشك الذي لا ينكر إمكان معرفة الحقيقة وحسب بل ينكر</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الحقيقة ذاتها</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ويمكن جعل "الشك في الحقيقة "على وجهين:</w:t>
      </w:r>
    </w:p>
    <w:p w:rsidR="007B55F4" w:rsidRPr="009502D5" w:rsidRDefault="007B55F4" w:rsidP="009502D5">
      <w:pPr>
        <w:pStyle w:val="a4"/>
        <w:numPr>
          <w:ilvl w:val="0"/>
          <w:numId w:val="39"/>
        </w:num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 xml:space="preserve">إنكار وجود حقيقة موضوعية مستقلة عن اعترافنا </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الشخصي وكل المحاولات التي بذلت حتى الآن لتوضيح مفهوم</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الحقيقة كانت محاولات قاصرة وهذا النوع من الشك هو ما يطلق عليه العرب (العنادية</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وهم الذين يذهبون إلى أن إدراك حقيقة أي شيء - على فرض</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وجودها - فوق مقدور البشر، وأن كل ما ندركه من الأشياء إنما</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هو ظواهرها المتغيرة في كل آن وهم يعاندون في المعرفة ويدعون أنهم جازمون بأن لا موجو</w:t>
      </w:r>
      <w:r w:rsidR="00B67687" w:rsidRPr="009502D5">
        <w:rPr>
          <w:rFonts w:ascii="Simplified Arabic" w:eastAsia="Calibri" w:hAnsi="Simplified Arabic" w:cs="Simplified Arabic"/>
          <w:sz w:val="32"/>
          <w:szCs w:val="32"/>
          <w:rtl/>
        </w:rPr>
        <w:t xml:space="preserve">د </w:t>
      </w:r>
      <w:r w:rsidRPr="009502D5">
        <w:rPr>
          <w:rFonts w:ascii="Simplified Arabic" w:eastAsia="Calibri" w:hAnsi="Simplified Arabic" w:cs="Simplified Arabic"/>
          <w:sz w:val="32"/>
          <w:szCs w:val="32"/>
          <w:rtl/>
        </w:rPr>
        <w:t xml:space="preserve">أصلاً وإنما نشأ مذهبهم من الإشكالات المتعارضة عندهم ؛ إذ </w:t>
      </w:r>
      <w:proofErr w:type="spellStart"/>
      <w:r w:rsidRPr="009502D5">
        <w:rPr>
          <w:rFonts w:ascii="Simplified Arabic" w:eastAsia="Calibri" w:hAnsi="Simplified Arabic" w:cs="Simplified Arabic"/>
          <w:sz w:val="32"/>
          <w:szCs w:val="32"/>
          <w:rtl/>
        </w:rPr>
        <w:t>مامن</w:t>
      </w:r>
      <w:proofErr w:type="spellEnd"/>
      <w:r w:rsidRPr="009502D5">
        <w:rPr>
          <w:rFonts w:ascii="Simplified Arabic" w:eastAsia="Calibri" w:hAnsi="Simplified Arabic" w:cs="Simplified Arabic"/>
          <w:sz w:val="32"/>
          <w:szCs w:val="32"/>
          <w:rtl/>
        </w:rPr>
        <w:t xml:space="preserve"> قضايا بديهية أو نظرية إلا ولها معارضة مثلها في القوة</w:t>
      </w:r>
    </w:p>
    <w:p w:rsidR="007B55F4" w:rsidRPr="009502D5" w:rsidRDefault="007B55F4" w:rsidP="009502D5">
      <w:pPr>
        <w:spacing w:line="276" w:lineRule="auto"/>
        <w:ind w:left="360"/>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 استبقاء مفهوم الحقيقة ، ولكن ليس باعتباره مفهوماً</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موضوعياً ، وإنما يؤخذ على أنه مفهوم نسبي له اعتباره للفرد</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وهذا النوع من الشك هو ما يطلق عليه العرب اسم(</w:t>
      </w:r>
      <w:proofErr w:type="spellStart"/>
      <w:r w:rsidR="00B67687" w:rsidRPr="009502D5">
        <w:rPr>
          <w:rFonts w:ascii="Simplified Arabic" w:eastAsia="Calibri" w:hAnsi="Simplified Arabic" w:cs="Simplified Arabic"/>
          <w:sz w:val="32"/>
          <w:szCs w:val="32"/>
          <w:rtl/>
        </w:rPr>
        <w:t>العندية</w:t>
      </w:r>
      <w:proofErr w:type="spellEnd"/>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"وهم الذين يذهبون إلى القول بأن كل شيء إنما هو</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بالنسبة إلى من عنده علم بذلك الشيء ، أي بحسب نظره فيه: إن</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حقاً فحق وإن باطلاً فباطل وهناك نوع من أنواع الشك يقترب من مذهب الشك الكلي</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ألا وهو الشك </w:t>
      </w:r>
      <w:r w:rsidRPr="009502D5">
        <w:rPr>
          <w:rFonts w:ascii="Simplified Arabic" w:eastAsia="Calibri" w:hAnsi="Simplified Arabic" w:cs="Simplified Arabic"/>
          <w:sz w:val="32"/>
          <w:szCs w:val="32"/>
          <w:rtl/>
        </w:rPr>
        <w:lastRenderedPageBreak/>
        <w:t>المنطقي الكلي "وهو الذي ينكر صحة أي نوع من</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أنواع قواعد الاستنباط التي بواسطتها يمكن أن يحصل المرء على</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أحكام جديدة من أحكام معينة ، وهو اتجاه خال من التناقض من</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حيث المبدأ طالما أنه لم يعط تعليلاً أو تأسيساً لوجهة نظره ، وذلك</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لأنه إذا أعطى مثل التعليل فسيكون ذلك بالنسبة له بمثابة تناقض</w:t>
      </w:r>
    </w:p>
    <w:p w:rsidR="00B67687" w:rsidRPr="009502D5" w:rsidRDefault="007B55F4" w:rsidP="009502D5">
      <w:pPr>
        <w:spacing w:line="276" w:lineRule="auto"/>
        <w:jc w:val="both"/>
        <w:rPr>
          <w:rFonts w:ascii="Simplified Arabic" w:eastAsia="Calibri" w:hAnsi="Simplified Arabic" w:cs="Simplified Arabic"/>
          <w:b/>
          <w:bCs/>
          <w:sz w:val="32"/>
          <w:szCs w:val="32"/>
          <w:rtl/>
        </w:rPr>
      </w:pPr>
      <w:r w:rsidRPr="009502D5">
        <w:rPr>
          <w:rFonts w:ascii="Simplified Arabic" w:eastAsia="Calibri" w:hAnsi="Simplified Arabic" w:cs="Simplified Arabic"/>
          <w:b/>
          <w:bCs/>
          <w:sz w:val="32"/>
          <w:szCs w:val="32"/>
          <w:rtl/>
        </w:rPr>
        <w:t>القسم الثاني: الشك الجزئي</w:t>
      </w:r>
      <w:r w:rsidR="00B67687" w:rsidRPr="009502D5">
        <w:rPr>
          <w:rFonts w:ascii="Simplified Arabic" w:eastAsia="Calibri" w:hAnsi="Simplified Arabic" w:cs="Simplified Arabic"/>
          <w:b/>
          <w:bCs/>
          <w:sz w:val="32"/>
          <w:szCs w:val="32"/>
          <w:rtl/>
        </w:rPr>
        <w:t xml:space="preserve">: </w:t>
      </w:r>
      <w:r w:rsidR="00952899">
        <w:rPr>
          <w:rFonts w:ascii="Simplified Arabic" w:eastAsia="Times New Roman" w:hAnsi="Simplified Arabic" w:cs="Simplified Arabic"/>
          <w:sz w:val="32"/>
          <w:szCs w:val="32"/>
          <w:vertAlign w:val="superscript"/>
        </w:rPr>
        <w:t>.</w:t>
      </w:r>
      <w:r w:rsidR="00952899" w:rsidRPr="00EF0834">
        <w:rPr>
          <w:rFonts w:ascii="Simplified Arabic" w:eastAsia="Times New Roman" w:hAnsi="Simplified Arabic" w:cs="Simplified Arabic"/>
          <w:sz w:val="32"/>
          <w:szCs w:val="32"/>
          <w:vertAlign w:val="superscript"/>
        </w:rPr>
        <w:t>(</w:t>
      </w:r>
      <w:r w:rsidR="00952899" w:rsidRPr="00EF0834">
        <w:rPr>
          <w:rFonts w:ascii="Simplified Arabic" w:eastAsia="Times New Roman" w:hAnsi="Simplified Arabic" w:cs="Simplified Arabic"/>
          <w:sz w:val="32"/>
          <w:szCs w:val="32"/>
          <w:vertAlign w:val="superscript"/>
        </w:rPr>
        <w:footnoteReference w:id="15"/>
      </w:r>
      <w:r w:rsidR="00952899" w:rsidRPr="00EF0834">
        <w:rPr>
          <w:rFonts w:ascii="Simplified Arabic" w:eastAsia="Times New Roman" w:hAnsi="Simplified Arabic" w:cs="Simplified Arabic"/>
          <w:sz w:val="32"/>
          <w:szCs w:val="32"/>
          <w:vertAlign w:val="superscript"/>
        </w:rPr>
        <w:t>)</w:t>
      </w:r>
    </w:p>
    <w:p w:rsidR="007B55F4" w:rsidRPr="009502D5" w:rsidRDefault="007B55F4" w:rsidP="009502D5">
      <w:pPr>
        <w:spacing w:line="276" w:lineRule="auto"/>
        <w:jc w:val="both"/>
        <w:rPr>
          <w:rFonts w:ascii="Simplified Arabic" w:eastAsia="Calibri" w:hAnsi="Simplified Arabic" w:cs="Simplified Arabic"/>
          <w:b/>
          <w:bCs/>
          <w:sz w:val="32"/>
          <w:szCs w:val="32"/>
          <w:rtl/>
        </w:rPr>
      </w:pPr>
      <w:r w:rsidRPr="009502D5">
        <w:rPr>
          <w:rFonts w:ascii="Simplified Arabic" w:eastAsia="Calibri" w:hAnsi="Simplified Arabic" w:cs="Simplified Arabic"/>
          <w:sz w:val="32"/>
          <w:szCs w:val="32"/>
          <w:rtl/>
        </w:rPr>
        <w:t>وهو لا يتضمن إنكار المعرفة أو الحقيقة بإطلاقها أو</w:t>
      </w:r>
      <w:r w:rsidR="00B67687" w:rsidRPr="009502D5">
        <w:rPr>
          <w:rFonts w:ascii="Simplified Arabic" w:eastAsia="Calibri" w:hAnsi="Simplified Arabic" w:cs="Simplified Arabic"/>
          <w:b/>
          <w:bCs/>
          <w:sz w:val="32"/>
          <w:szCs w:val="32"/>
          <w:rtl/>
        </w:rPr>
        <w:t xml:space="preserve"> </w:t>
      </w:r>
      <w:r w:rsidRPr="009502D5">
        <w:rPr>
          <w:rFonts w:ascii="Simplified Arabic" w:eastAsia="Calibri" w:hAnsi="Simplified Arabic" w:cs="Simplified Arabic"/>
          <w:sz w:val="32"/>
          <w:szCs w:val="32"/>
          <w:rtl/>
        </w:rPr>
        <w:t>بمعناها الكلي ، بل هو يختص ببعض الصور والاتجاهات دون</w:t>
      </w:r>
      <w:r w:rsidR="00B4000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البعض الآخر.</w:t>
      </w:r>
    </w:p>
    <w:p w:rsidR="00B67687"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وهذا النوع من الشك يتطرق إلى إثبات جزء من الحقيقة</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ويكون من خلال إثباته وتعصبه لهذا الجزء رافضاً ومشككاً في</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الجزء المقابل والمضاد لما أثبته</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ويندرج تحت هذا العنوان صور من الشكوك يمكن الإشارة إلى</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أهمها وهي كالتالي</w:t>
      </w:r>
      <w:r w:rsidR="00B67687" w:rsidRPr="009502D5">
        <w:rPr>
          <w:rFonts w:ascii="Simplified Arabic" w:eastAsia="Calibri" w:hAnsi="Simplified Arabic" w:cs="Simplified Arabic"/>
          <w:sz w:val="32"/>
          <w:szCs w:val="32"/>
          <w:rtl/>
        </w:rPr>
        <w:t xml:space="preserve">: </w:t>
      </w:r>
    </w:p>
    <w:p w:rsidR="00B67687"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b/>
          <w:bCs/>
          <w:sz w:val="32"/>
          <w:szCs w:val="32"/>
          <w:rtl/>
        </w:rPr>
        <w:t>الصورة الأولى</w:t>
      </w:r>
      <w:r w:rsidRPr="009502D5">
        <w:rPr>
          <w:rFonts w:ascii="Simplified Arabic" w:eastAsia="Calibri" w:hAnsi="Simplified Arabic" w:cs="Simplified Arabic"/>
          <w:sz w:val="32"/>
          <w:szCs w:val="32"/>
          <w:rtl/>
        </w:rPr>
        <w:t>: الشك في الغيب أو في ما وراء المحسوس</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وهذه الصورة من الشك تنفي وبكل بساطة كل شيء خارج</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عن نطاق المحسوس والمشاهد وتعتبر الحواس هي المصدر الوحيد</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للمعرفة، وكل معرفة جاءت من غيرها فهي مرفوضة وغير</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صحيحة، ويسمون كل شيء خارج عن نطاق الحس "ميتافيزيق "وحتى نفهم هذه الصورة من صور الشك يجدر بنا أن نعرف</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الميتافيزيقيا</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فعند العودة إلى المصادر اللغوية نجد أنها مكونة من كلمتين هما</w:t>
      </w:r>
      <w:r w:rsidR="00B67687" w:rsidRPr="009502D5">
        <w:rPr>
          <w:rFonts w:ascii="Simplified Arabic" w:eastAsia="Calibri" w:hAnsi="Simplified Arabic" w:cs="Simplified Arabic"/>
          <w:sz w:val="32"/>
          <w:szCs w:val="32"/>
          <w:rtl/>
        </w:rPr>
        <w:t>:</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تعني ما بعد. ميتا = ميتا</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وتعني الطبيعية. </w:t>
      </w:r>
      <w:proofErr w:type="spellStart"/>
      <w:r w:rsidRPr="009502D5">
        <w:rPr>
          <w:rFonts w:ascii="Simplified Arabic" w:eastAsia="Calibri" w:hAnsi="Simplified Arabic" w:cs="Simplified Arabic"/>
          <w:sz w:val="32"/>
          <w:szCs w:val="32"/>
          <w:rtl/>
        </w:rPr>
        <w:t>فيسايس</w:t>
      </w:r>
      <w:proofErr w:type="spellEnd"/>
      <w:r w:rsidRPr="009502D5">
        <w:rPr>
          <w:rFonts w:ascii="Simplified Arabic" w:eastAsia="Calibri" w:hAnsi="Simplified Arabic" w:cs="Simplified Arabic"/>
          <w:sz w:val="32"/>
          <w:szCs w:val="32"/>
          <w:rtl/>
        </w:rPr>
        <w:t xml:space="preserve"> = فيزيقيا</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وقد بدأ استخدام هذا المصطلح في القرن الأول قبل الميلاد</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وبالتحديد عند أرسطو طاليس الذي كان يعني به الإلهيات أو الفلسفة</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الأولى ومنه انتقل هذا التعريف إلى تلاميذه وشراح سواء في</w:t>
      </w:r>
      <w:r w:rsidR="00B6768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اليونان أو من العرب</w:t>
      </w:r>
    </w:p>
    <w:p w:rsidR="007B55F4" w:rsidRDefault="007B55F4" w:rsidP="00862230">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lastRenderedPageBreak/>
        <w:t>والشك الميتافيزيقي يتجه إلى الإنكار والتشكيك في كل</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معرفة خارجة عن نطاق المحسوس ، وعلى هذا فهم يجعلون</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الحواس هي المصدر الوحيد للمعرفة، وأن ما لا يدرك بالحواس</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فليس بموجود و لا يمكن الاعتماد عليه ولا الوثوق به، ويجعلون كل</w:t>
      </w:r>
      <w:r w:rsidR="00862230">
        <w:rPr>
          <w:rFonts w:ascii="Simplified Arabic" w:eastAsia="Calibri" w:hAnsi="Simplified Arabic" w:cs="Simplified Arabic" w:hint="cs"/>
          <w:sz w:val="32"/>
          <w:szCs w:val="32"/>
          <w:rtl/>
        </w:rPr>
        <w:t xml:space="preserve"> </w:t>
      </w:r>
      <w:r w:rsidRPr="009502D5">
        <w:rPr>
          <w:rFonts w:ascii="Simplified Arabic" w:eastAsia="Calibri" w:hAnsi="Simplified Arabic" w:cs="Simplified Arabic"/>
          <w:sz w:val="32"/>
          <w:szCs w:val="32"/>
          <w:rtl/>
        </w:rPr>
        <w:t>معارفنا مكتسبة من الحس وحده</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أما ما سوى الحس فهو عندهم وهم وخيال ولا يمت</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للحقيقة واليقين بأي صلة</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ومن هنا كان الهجوم الكاسح الذي شنه أتباع المذهب</w:t>
      </w:r>
      <w:r w:rsidR="00862230">
        <w:rPr>
          <w:rFonts w:ascii="Simplified Arabic" w:eastAsia="Calibri" w:hAnsi="Simplified Arabic" w:cs="Simplified Arabic" w:hint="cs"/>
          <w:sz w:val="32"/>
          <w:szCs w:val="32"/>
          <w:rtl/>
        </w:rPr>
        <w:t xml:space="preserve"> </w:t>
      </w:r>
      <w:r w:rsidRPr="009502D5">
        <w:rPr>
          <w:rFonts w:ascii="Simplified Arabic" w:eastAsia="Calibri" w:hAnsi="Simplified Arabic" w:cs="Simplified Arabic"/>
          <w:sz w:val="32"/>
          <w:szCs w:val="32"/>
          <w:rtl/>
        </w:rPr>
        <w:t>الحسي على الأفكار الميتافيزيقية أو ما وراء المحسوس.</w:t>
      </w:r>
      <w:r w:rsidR="00862230" w:rsidRPr="00862230">
        <w:rPr>
          <w:rFonts w:ascii="Simplified Arabic" w:eastAsia="Times New Roman" w:hAnsi="Simplified Arabic" w:cs="Simplified Arabic"/>
          <w:sz w:val="32"/>
          <w:szCs w:val="32"/>
          <w:vertAlign w:val="superscript"/>
        </w:rPr>
        <w:t xml:space="preserve"> </w:t>
      </w:r>
      <w:r w:rsidR="00862230">
        <w:rPr>
          <w:rFonts w:ascii="Simplified Arabic" w:eastAsia="Times New Roman" w:hAnsi="Simplified Arabic" w:cs="Simplified Arabic"/>
          <w:sz w:val="32"/>
          <w:szCs w:val="32"/>
          <w:vertAlign w:val="superscript"/>
        </w:rPr>
        <w:t>.</w:t>
      </w:r>
      <w:r w:rsidR="00862230" w:rsidRPr="00EF0834">
        <w:rPr>
          <w:rFonts w:ascii="Simplified Arabic" w:eastAsia="Times New Roman" w:hAnsi="Simplified Arabic" w:cs="Simplified Arabic"/>
          <w:sz w:val="32"/>
          <w:szCs w:val="32"/>
          <w:vertAlign w:val="superscript"/>
        </w:rPr>
        <w:t>(</w:t>
      </w:r>
      <w:r w:rsidR="00862230" w:rsidRPr="00EF0834">
        <w:rPr>
          <w:rFonts w:ascii="Simplified Arabic" w:eastAsia="Times New Roman" w:hAnsi="Simplified Arabic" w:cs="Simplified Arabic"/>
          <w:sz w:val="32"/>
          <w:szCs w:val="32"/>
          <w:vertAlign w:val="superscript"/>
        </w:rPr>
        <w:footnoteReference w:id="16"/>
      </w:r>
      <w:r w:rsidR="00862230" w:rsidRPr="00EF0834">
        <w:rPr>
          <w:rFonts w:ascii="Simplified Arabic" w:eastAsia="Times New Roman" w:hAnsi="Simplified Arabic" w:cs="Simplified Arabic"/>
          <w:sz w:val="32"/>
          <w:szCs w:val="32"/>
          <w:vertAlign w:val="superscript"/>
        </w:rPr>
        <w:t>)</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ففي العصور القديمة تعرضت الميتافيزيقيا في كثير من</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مباحثها إلى الهجوم خاصة من أصحاب الشك المطلق</w:t>
      </w:r>
      <w:r w:rsidR="00260189" w:rsidRPr="009502D5">
        <w:rPr>
          <w:rFonts w:ascii="Simplified Arabic" w:eastAsia="Calibri" w:hAnsi="Simplified Arabic" w:cs="Simplified Arabic"/>
          <w:sz w:val="32"/>
          <w:szCs w:val="32"/>
          <w:rtl/>
        </w:rPr>
        <w:t>.</w:t>
      </w:r>
      <w:r w:rsidRPr="009502D5">
        <w:rPr>
          <w:rFonts w:ascii="Simplified Arabic" w:eastAsia="Calibri" w:hAnsi="Simplified Arabic" w:cs="Simplified Arabic"/>
          <w:sz w:val="32"/>
          <w:szCs w:val="32"/>
          <w:rtl/>
        </w:rPr>
        <w:t xml:space="preserve"> </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b/>
          <w:bCs/>
          <w:sz w:val="32"/>
          <w:szCs w:val="32"/>
          <w:rtl/>
        </w:rPr>
        <w:t>الصورة الثانية</w:t>
      </w:r>
      <w:r w:rsidRPr="009502D5">
        <w:rPr>
          <w:rFonts w:ascii="Simplified Arabic" w:eastAsia="Calibri" w:hAnsi="Simplified Arabic" w:cs="Simplified Arabic"/>
          <w:sz w:val="32"/>
          <w:szCs w:val="32"/>
          <w:rtl/>
        </w:rPr>
        <w:t>: الشك في الواقع الخارجي للأشياء:</w:t>
      </w:r>
      <w:r w:rsidR="00A905D3" w:rsidRPr="00862230">
        <w:rPr>
          <w:rFonts w:ascii="Simplified Arabic" w:eastAsia="Times New Roman" w:hAnsi="Simplified Arabic" w:cs="Simplified Arabic"/>
          <w:sz w:val="32"/>
          <w:szCs w:val="32"/>
          <w:vertAlign w:val="superscript"/>
        </w:rPr>
        <w:t xml:space="preserve"> </w:t>
      </w:r>
      <w:r w:rsidR="00A905D3">
        <w:rPr>
          <w:rFonts w:ascii="Simplified Arabic" w:eastAsia="Times New Roman" w:hAnsi="Simplified Arabic" w:cs="Simplified Arabic"/>
          <w:sz w:val="32"/>
          <w:szCs w:val="32"/>
          <w:vertAlign w:val="superscript"/>
        </w:rPr>
        <w:t>.</w:t>
      </w:r>
      <w:r w:rsidR="00A905D3" w:rsidRPr="00EF0834">
        <w:rPr>
          <w:rFonts w:ascii="Simplified Arabic" w:eastAsia="Times New Roman" w:hAnsi="Simplified Arabic" w:cs="Simplified Arabic"/>
          <w:sz w:val="32"/>
          <w:szCs w:val="32"/>
          <w:vertAlign w:val="superscript"/>
        </w:rPr>
        <w:t>(</w:t>
      </w:r>
      <w:r w:rsidR="00A905D3" w:rsidRPr="00EF0834">
        <w:rPr>
          <w:rFonts w:ascii="Simplified Arabic" w:eastAsia="Times New Roman" w:hAnsi="Simplified Arabic" w:cs="Simplified Arabic"/>
          <w:sz w:val="32"/>
          <w:szCs w:val="32"/>
          <w:vertAlign w:val="superscript"/>
        </w:rPr>
        <w:footnoteReference w:id="17"/>
      </w:r>
      <w:r w:rsidR="00A905D3" w:rsidRPr="00EF0834">
        <w:rPr>
          <w:rFonts w:ascii="Simplified Arabic" w:eastAsia="Times New Roman" w:hAnsi="Simplified Arabic" w:cs="Simplified Arabic"/>
          <w:sz w:val="32"/>
          <w:szCs w:val="32"/>
          <w:vertAlign w:val="superscript"/>
        </w:rPr>
        <w:t>)</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وهذا النوع من الشك يستند إلى نظرية أن الحواس تخطئ</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باستمرار أو تكون غير سليمة في كثير من أحوالها وعلى هذا فلا</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يمكن الوثوق بها أو تأسيس معرفة يقينية مبنية على الحواس.</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ورتبوا على هذه المقدمة أمراً آخر ألا وهو أن المعطيات</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التي نأخذها من الحواس كاللون والحرارة والبرودة وغيرها هي</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مجرد إدراكات فقط ولا يستلزم من هذه الإدراكات وجود واقع</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خارجي مستقل لهذه الأشياء.</w:t>
      </w:r>
    </w:p>
    <w:p w:rsidR="007B55F4" w:rsidRPr="009502D5" w:rsidRDefault="007B55F4" w:rsidP="00862230">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فعندما يحس الإنسان ببرودة شيء أو بحرارته فإنه لا</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يمكنه التيقن إلا بهذه البرودة أو هذه </w:t>
      </w:r>
      <w:proofErr w:type="spellStart"/>
      <w:r w:rsidRPr="009502D5">
        <w:rPr>
          <w:rFonts w:ascii="Simplified Arabic" w:eastAsia="Calibri" w:hAnsi="Simplified Arabic" w:cs="Simplified Arabic"/>
          <w:sz w:val="32"/>
          <w:szCs w:val="32"/>
          <w:rtl/>
        </w:rPr>
        <w:t>الحراره</w:t>
      </w:r>
      <w:proofErr w:type="spellEnd"/>
      <w:r w:rsidRPr="009502D5">
        <w:rPr>
          <w:rFonts w:ascii="Simplified Arabic" w:eastAsia="Calibri" w:hAnsi="Simplified Arabic" w:cs="Simplified Arabic"/>
          <w:sz w:val="32"/>
          <w:szCs w:val="32"/>
          <w:rtl/>
        </w:rPr>
        <w:t xml:space="preserve"> </w:t>
      </w:r>
      <w:r w:rsidR="00862230">
        <w:rPr>
          <w:rFonts w:ascii="Simplified Arabic" w:eastAsia="Calibri" w:hAnsi="Simplified Arabic" w:cs="Simplified Arabic" w:hint="cs"/>
          <w:sz w:val="32"/>
          <w:szCs w:val="32"/>
          <w:rtl/>
        </w:rPr>
        <w:t>و</w:t>
      </w:r>
      <w:r w:rsidRPr="009502D5">
        <w:rPr>
          <w:rFonts w:ascii="Simplified Arabic" w:eastAsia="Calibri" w:hAnsi="Simplified Arabic" w:cs="Simplified Arabic"/>
          <w:sz w:val="32"/>
          <w:szCs w:val="32"/>
          <w:rtl/>
        </w:rPr>
        <w:t>الإحساس هو المعطى الوحيد الذي يمكنكم الوصول إليه ،فبأي حق إذن تبحثون خلف هذه الإحساسات عن ضمانة مادية ،الوجود هو الإدراك، وليس العالم شيئاً آخر سوى الإحساسات التي</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تتكون لديه عنه ويؤكد هذا المعنى أيضاً </w:t>
      </w:r>
      <w:r w:rsidRPr="009502D5">
        <w:rPr>
          <w:rFonts w:ascii="Simplified Arabic" w:eastAsia="Calibri" w:hAnsi="Simplified Arabic" w:cs="Simplified Arabic"/>
          <w:sz w:val="32"/>
          <w:szCs w:val="32"/>
          <w:rtl/>
        </w:rPr>
        <w:lastRenderedPageBreak/>
        <w:t>بقوله "كل ما يتردد عن وجود</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مطلق للأشياء لا صلة بينه وبين وجودها المدرك يبدو مجرداً تماماً</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من المعقولية ، فوجود الأشياء قائم في إدراكها، ومن المستحيل أن</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يكون لها وجود مستقل عن العقول أو الطبائع المدركة التي تقوم</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بإدراكها </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ويأتي ديفيد هيوم فيتابع القول على هذا الإنكار ويقول</w:t>
      </w:r>
      <w:r w:rsidR="00260189" w:rsidRPr="009502D5">
        <w:rPr>
          <w:rFonts w:ascii="Simplified Arabic" w:eastAsia="Calibri" w:hAnsi="Simplified Arabic" w:cs="Simplified Arabic"/>
          <w:sz w:val="32"/>
          <w:szCs w:val="32"/>
          <w:rtl/>
        </w:rPr>
        <w:t xml:space="preserve"> " </w:t>
      </w:r>
      <w:r w:rsidRPr="009502D5">
        <w:rPr>
          <w:rFonts w:ascii="Simplified Arabic" w:eastAsia="Calibri" w:hAnsi="Simplified Arabic" w:cs="Simplified Arabic"/>
          <w:sz w:val="32"/>
          <w:szCs w:val="32"/>
          <w:rtl/>
        </w:rPr>
        <w:t>بأي حجة تدلل على أن إدراكات الذهن يجب أن تكون حادثة عن</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أشياء خارجة ، وأنه لا يمن أن تحدث عن قوة الذهن نفسه ؟. . . إن</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الذهن لا يجد في نفسه سوى إدراكات كافلاً يستطيع أن يتحقق من</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ارتباط هذه الإدراكات بأشياء لا يبلغ إليها </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وهم لا يقضون في استدلالهم على نفي الوجود الخارجي</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للأشياء على عدم سلامة الحواس فقط بل هم يكابرون ويقولون إنه</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لا يمكن الاستدلال على وجودها</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b/>
          <w:bCs/>
          <w:sz w:val="32"/>
          <w:szCs w:val="32"/>
          <w:rtl/>
        </w:rPr>
        <w:t>الصورة الثالثة</w:t>
      </w:r>
      <w:r w:rsidRPr="009502D5">
        <w:rPr>
          <w:rFonts w:ascii="Simplified Arabic" w:eastAsia="Calibri" w:hAnsi="Simplified Arabic" w:cs="Simplified Arabic"/>
          <w:sz w:val="32"/>
          <w:szCs w:val="32"/>
          <w:rtl/>
        </w:rPr>
        <w:t>: الشك التجريبي</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وهذا النوع من الشك ينحصر ويتركز في العلوم التجريبية</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العلمية المعتمدة على الحس والتجربة والمشاهدة.</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فكما هو معلوم أننا نستقي المعرفة من الحس كما هو العقل</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وهذه المحسوسات يطبق عليها نظام التجربة والمشاهدة وعلى ضوء</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ملاحظتنا وإدراكاتنا نستنبط منها المعرفة والقوانين الطبيعية ولا شك</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أن هناك أسساً وقواعد عقلية يقينية النتائج هيأها الله سبحانه وتعالى</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للإنسان بها يستنبط ويقايس حتى يصل إلى معرفة ونتيجة مطمئنة</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وهذه الأسس والقواعد موثوقة وأثبتت التجارب والمشاهدات صدقها</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وصحة نتائجها.</w:t>
      </w:r>
    </w:p>
    <w:p w:rsidR="007B55F4"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والصورة الشكية التي نعرض لها الآن تنصب على هذه</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الأسس والقواعد فتشكك فيها وفي صحة نتائجها أو ترفضها جملة</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وتنفي كونها قانوناً ومنهجاً يتوصل به إلى إثبات أي شيء.</w:t>
      </w:r>
      <w:r w:rsidR="00A905D3" w:rsidRPr="00EF0834">
        <w:rPr>
          <w:rFonts w:ascii="Simplified Arabic" w:eastAsia="Calibri" w:hAnsi="Simplified Arabic" w:cs="Simplified Arabic"/>
          <w:sz w:val="32"/>
          <w:szCs w:val="32"/>
        </w:rPr>
        <w:t xml:space="preserve"> </w:t>
      </w:r>
      <w:r w:rsidR="00A905D3" w:rsidRPr="00EF0834">
        <w:rPr>
          <w:rFonts w:ascii="Simplified Arabic" w:eastAsia="Times New Roman" w:hAnsi="Simplified Arabic" w:cs="Simplified Arabic"/>
          <w:sz w:val="32"/>
          <w:szCs w:val="32"/>
          <w:vertAlign w:val="superscript"/>
        </w:rPr>
        <w:t xml:space="preserve"> </w:t>
      </w:r>
      <w:r w:rsidR="00A905D3">
        <w:rPr>
          <w:rFonts w:ascii="Simplified Arabic" w:eastAsia="Times New Roman" w:hAnsi="Simplified Arabic" w:cs="Simplified Arabic"/>
          <w:sz w:val="32"/>
          <w:szCs w:val="32"/>
          <w:vertAlign w:val="superscript"/>
        </w:rPr>
        <w:t>.</w:t>
      </w:r>
      <w:r w:rsidR="00A905D3" w:rsidRPr="00EF0834">
        <w:rPr>
          <w:rFonts w:ascii="Simplified Arabic" w:eastAsia="Times New Roman" w:hAnsi="Simplified Arabic" w:cs="Simplified Arabic"/>
          <w:sz w:val="32"/>
          <w:szCs w:val="32"/>
          <w:vertAlign w:val="superscript"/>
        </w:rPr>
        <w:t>(</w:t>
      </w:r>
      <w:r w:rsidR="00A905D3" w:rsidRPr="00EF0834">
        <w:rPr>
          <w:rFonts w:ascii="Simplified Arabic" w:eastAsia="Times New Roman" w:hAnsi="Simplified Arabic" w:cs="Simplified Arabic"/>
          <w:sz w:val="32"/>
          <w:szCs w:val="32"/>
          <w:vertAlign w:val="superscript"/>
        </w:rPr>
        <w:footnoteReference w:id="18"/>
      </w:r>
      <w:r w:rsidR="00A905D3" w:rsidRPr="00EF0834">
        <w:rPr>
          <w:rFonts w:ascii="Simplified Arabic" w:eastAsia="Times New Roman" w:hAnsi="Simplified Arabic" w:cs="Simplified Arabic"/>
          <w:sz w:val="32"/>
          <w:szCs w:val="32"/>
          <w:vertAlign w:val="superscript"/>
        </w:rPr>
        <w:t>)</w:t>
      </w:r>
    </w:p>
    <w:p w:rsidR="00862230" w:rsidRPr="009502D5" w:rsidRDefault="00862230" w:rsidP="009502D5">
      <w:pPr>
        <w:spacing w:line="276" w:lineRule="auto"/>
        <w:jc w:val="both"/>
        <w:rPr>
          <w:rFonts w:ascii="Simplified Arabic" w:eastAsia="Calibri" w:hAnsi="Simplified Arabic" w:cs="Simplified Arabic"/>
          <w:sz w:val="32"/>
          <w:szCs w:val="32"/>
          <w:rtl/>
        </w:rPr>
      </w:pP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lastRenderedPageBreak/>
        <w:t>ومن أهم القوانين التي تعرض لها بالنفي والشك ما يلي:</w:t>
      </w:r>
      <w:r w:rsidR="00A905D3" w:rsidRPr="00EF0834">
        <w:rPr>
          <w:rFonts w:ascii="Simplified Arabic" w:eastAsia="Calibri" w:hAnsi="Simplified Arabic" w:cs="Simplified Arabic"/>
          <w:sz w:val="32"/>
          <w:szCs w:val="32"/>
        </w:rPr>
        <w:t xml:space="preserve"> </w:t>
      </w:r>
      <w:r w:rsidR="00A905D3" w:rsidRPr="00EF0834">
        <w:rPr>
          <w:rFonts w:ascii="Simplified Arabic" w:eastAsia="Times New Roman" w:hAnsi="Simplified Arabic" w:cs="Simplified Arabic"/>
          <w:sz w:val="32"/>
          <w:szCs w:val="32"/>
          <w:vertAlign w:val="superscript"/>
        </w:rPr>
        <w:t xml:space="preserve"> </w:t>
      </w:r>
      <w:r w:rsidR="00A905D3">
        <w:rPr>
          <w:rFonts w:ascii="Simplified Arabic" w:eastAsia="Times New Roman" w:hAnsi="Simplified Arabic" w:cs="Simplified Arabic"/>
          <w:sz w:val="32"/>
          <w:szCs w:val="32"/>
          <w:vertAlign w:val="superscript"/>
        </w:rPr>
        <w:t>.</w:t>
      </w:r>
      <w:r w:rsidR="00A905D3" w:rsidRPr="00EF0834">
        <w:rPr>
          <w:rFonts w:ascii="Simplified Arabic" w:eastAsia="Times New Roman" w:hAnsi="Simplified Arabic" w:cs="Simplified Arabic"/>
          <w:sz w:val="32"/>
          <w:szCs w:val="32"/>
          <w:vertAlign w:val="superscript"/>
        </w:rPr>
        <w:t>(</w:t>
      </w:r>
      <w:r w:rsidR="00A905D3" w:rsidRPr="00EF0834">
        <w:rPr>
          <w:rFonts w:ascii="Simplified Arabic" w:eastAsia="Times New Roman" w:hAnsi="Simplified Arabic" w:cs="Simplified Arabic"/>
          <w:sz w:val="32"/>
          <w:szCs w:val="32"/>
          <w:vertAlign w:val="superscript"/>
        </w:rPr>
        <w:footnoteReference w:id="19"/>
      </w:r>
      <w:r w:rsidR="00A905D3" w:rsidRPr="00EF0834">
        <w:rPr>
          <w:rFonts w:ascii="Simplified Arabic" w:eastAsia="Times New Roman" w:hAnsi="Simplified Arabic" w:cs="Simplified Arabic"/>
          <w:sz w:val="32"/>
          <w:szCs w:val="32"/>
          <w:vertAlign w:val="superscript"/>
        </w:rPr>
        <w:t>)</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 إنكار السببية أو العلية</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وقبل أن نشرح في بيان هذه الصورة الشكية أو الإنكارية</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يجب أن نعرف ما هي السببية ؟</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فنجد أنها مأخوذة من السبب وهو في اللغة الحبل ثم استعير</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لمعنى الحادثة، التي يتولد عنها حادثة أخرى، فكأنما هي حبل</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موصول إليها، والمقصود بالسببية في الاصطلاح: هي ضرورة أن</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يكون لكل حادثة سبب أو هي الصلة والعلاقة بين الحادثتين</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المطردتين بانتظام </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وهذه الصورة الشكية ترفض هذه العلاقة بين السبب</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والمسبب أو بين العلة والمعلول وتجعل الأمر وكأنه اقتران وتجاور</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لحادثتين جعلنا طول تكرارها واقترانها سوياً أن نفهم أن بينها علاقة</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سببية وإلا فعندهم أنه ليس بينهما أي علاقة ولا سبب أبداً.</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وهذا الإنكار لمبدأ السببية بدأ عند الأشاعرة من أمثال</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الباقلاني والجويني وأبي حامد الغزالي وفي هذا يقول الغزالي: "إن جميع أحداث الكون أفعال</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مباشرة لله سبحانه بدون تلك الأسباب ، فاحتراق الخشب الذي جمعه</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قوم إبراهيم لإحراقه بالنار وكونها برداً وسلاماً عليه لا فرق بينهما</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فيما عدا التداعي الذهني ومن هنا: فلا تحتوي السببية على أي(تأثير متبادل بين السبب والمسبب، وليست بالتالي مبدأ فطرياً </w:t>
      </w:r>
      <w:r w:rsidR="00260189" w:rsidRPr="009502D5">
        <w:rPr>
          <w:rFonts w:ascii="Simplified Arabic" w:eastAsia="Calibri" w:hAnsi="Simplified Arabic" w:cs="Simplified Arabic"/>
          <w:sz w:val="32"/>
          <w:szCs w:val="32"/>
          <w:rtl/>
        </w:rPr>
        <w:t>)</w:t>
      </w:r>
    </w:p>
    <w:p w:rsidR="00260189"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 إنكار الاستقراء والتشكيك فيه وفي نتائجه والاستقراء الذي ينكره الشكاك هو: استنتاج قضية كلية</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من مقدمات جزئية والاستقراء من خلال الدراسة للجزئيات يصل</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إلى فرض القوانين الكلية وإصدار التعميمات فإذا رأينا مثلاً هذه</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القطعة من الخشب تحترق إذا عرضت للنار والقطعة الثاني والثالثة. . . الخ فإننا سنجزم بالاستقراء أن الخشب يحترق كلما وضع</w:t>
      </w:r>
      <w:r w:rsidR="00260189"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على النار</w:t>
      </w:r>
      <w:r w:rsidR="00260189" w:rsidRPr="009502D5">
        <w:rPr>
          <w:rFonts w:ascii="Simplified Arabic" w:eastAsia="Calibri" w:hAnsi="Simplified Arabic" w:cs="Simplified Arabic"/>
          <w:sz w:val="32"/>
          <w:szCs w:val="32"/>
          <w:rtl/>
        </w:rPr>
        <w:t xml:space="preserve">. </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lastRenderedPageBreak/>
        <w:t>وهؤلاء الشكاك يرفضون هذا الاستقراء واطراد الحكم فيه</w:t>
      </w:r>
      <w:r w:rsidR="00A0555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وذلك أنهم يقولون إننا وضعنا حكماً كلياً عاماً على جزئيات وعندهم</w:t>
      </w:r>
      <w:r w:rsidR="00A05557" w:rsidRPr="009502D5">
        <w:rPr>
          <w:rFonts w:ascii="Simplified Arabic" w:eastAsia="Calibri" w:hAnsi="Simplified Arabic" w:cs="Simplified Arabic"/>
          <w:sz w:val="32"/>
          <w:szCs w:val="32"/>
          <w:rtl/>
        </w:rPr>
        <w:t xml:space="preserve"> </w:t>
      </w:r>
      <w:proofErr w:type="spellStart"/>
      <w:r w:rsidRPr="009502D5">
        <w:rPr>
          <w:rFonts w:ascii="Simplified Arabic" w:eastAsia="Calibri" w:hAnsi="Simplified Arabic" w:cs="Simplified Arabic"/>
          <w:sz w:val="32"/>
          <w:szCs w:val="32"/>
          <w:rtl/>
        </w:rPr>
        <w:t>لايمكن</w:t>
      </w:r>
      <w:proofErr w:type="spellEnd"/>
      <w:r w:rsidRPr="009502D5">
        <w:rPr>
          <w:rFonts w:ascii="Simplified Arabic" w:eastAsia="Calibri" w:hAnsi="Simplified Arabic" w:cs="Simplified Arabic"/>
          <w:sz w:val="32"/>
          <w:szCs w:val="32"/>
          <w:rtl/>
        </w:rPr>
        <w:t xml:space="preserve"> الانتقال من حكم جزئي إلى حكم كلي ففي المثال الذي</w:t>
      </w:r>
      <w:r w:rsidR="00A0555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ذكرناه سابقاً فإنهم يقولون ما أدراكم أن يأتي يوم لا تكون النار</w:t>
      </w:r>
      <w:r w:rsidR="00A0555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محرقة فيه للخشب حتى وإن كانت خبرتنا الحاضرة تؤكد إحراق</w:t>
      </w:r>
      <w:r w:rsidR="00A0555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النار للخشب ويعتبر هيوم من أكثر المنظرين لهذا لنوع من الشك وهو</w:t>
      </w:r>
      <w:r w:rsidR="00A0555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مبني عنده على رفض السببية في الأصل فهو يرى أن الأحكام</w:t>
      </w:r>
      <w:r w:rsidR="00A0555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التجريبية لا يمكن أن تكون ضرورية ولا يمكن اعتبار الاطراد في</w:t>
      </w:r>
      <w:r w:rsidR="00A0555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التجربة والاستقراء ، لأن الاستقراء لابد له من أساس حتى نحكم</w:t>
      </w:r>
      <w:r w:rsidR="00A0555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بضرورة الاطراد فيه ، ومجرد التتابع بين الأسباب والمسببات </w:t>
      </w:r>
      <w:proofErr w:type="spellStart"/>
      <w:r w:rsidRPr="009502D5">
        <w:rPr>
          <w:rFonts w:ascii="Simplified Arabic" w:eastAsia="Calibri" w:hAnsi="Simplified Arabic" w:cs="Simplified Arabic"/>
          <w:sz w:val="32"/>
          <w:szCs w:val="32"/>
          <w:rtl/>
        </w:rPr>
        <w:t>لايدل</w:t>
      </w:r>
      <w:proofErr w:type="spellEnd"/>
      <w:r w:rsidRPr="009502D5">
        <w:rPr>
          <w:rFonts w:ascii="Simplified Arabic" w:eastAsia="Calibri" w:hAnsi="Simplified Arabic" w:cs="Simplified Arabic"/>
          <w:sz w:val="32"/>
          <w:szCs w:val="32"/>
          <w:rtl/>
        </w:rPr>
        <w:t xml:space="preserve"> على ضرورة الاطراد بينها ، وعلى هذا لا يكون للاستقراء</w:t>
      </w:r>
      <w:r w:rsidR="00A05557"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أساس </w:t>
      </w:r>
    </w:p>
    <w:p w:rsidR="00EF0834" w:rsidRPr="00EF0834" w:rsidRDefault="00EF0834" w:rsidP="009502D5">
      <w:pPr>
        <w:spacing w:after="0" w:line="276" w:lineRule="auto"/>
        <w:jc w:val="both"/>
        <w:rPr>
          <w:rFonts w:ascii="Simplified Arabic" w:eastAsia="Calibri" w:hAnsi="Simplified Arabic" w:cs="Simplified Arabic"/>
          <w:b/>
          <w:bCs/>
          <w:sz w:val="36"/>
          <w:szCs w:val="36"/>
          <w:rtl/>
        </w:rPr>
      </w:pPr>
      <w:r w:rsidRPr="00EF0834">
        <w:rPr>
          <w:rFonts w:ascii="Simplified Arabic" w:eastAsia="Calibri" w:hAnsi="Simplified Arabic" w:cs="Simplified Arabic"/>
          <w:b/>
          <w:bCs/>
          <w:sz w:val="36"/>
          <w:szCs w:val="36"/>
          <w:rtl/>
        </w:rPr>
        <w:t>فِرق الشكاكين:</w:t>
      </w:r>
      <w:r w:rsidR="00572C2B" w:rsidRPr="00572C2B">
        <w:rPr>
          <w:rFonts w:ascii="Simplified Arabic" w:eastAsia="Times New Roman" w:hAnsi="Simplified Arabic" w:cs="Simplified Arabic"/>
          <w:sz w:val="32"/>
          <w:szCs w:val="32"/>
          <w:vertAlign w:val="superscript"/>
        </w:rPr>
        <w:t xml:space="preserve"> </w:t>
      </w:r>
      <w:r w:rsidR="00572C2B">
        <w:rPr>
          <w:rFonts w:ascii="Simplified Arabic" w:eastAsia="Times New Roman" w:hAnsi="Simplified Arabic" w:cs="Simplified Arabic"/>
          <w:sz w:val="32"/>
          <w:szCs w:val="32"/>
          <w:vertAlign w:val="superscript"/>
        </w:rPr>
        <w:t>.</w:t>
      </w:r>
      <w:r w:rsidR="00572C2B" w:rsidRPr="00EF0834">
        <w:rPr>
          <w:rFonts w:ascii="Simplified Arabic" w:eastAsia="Times New Roman" w:hAnsi="Simplified Arabic" w:cs="Simplified Arabic"/>
          <w:sz w:val="32"/>
          <w:szCs w:val="32"/>
          <w:vertAlign w:val="superscript"/>
        </w:rPr>
        <w:t>(</w:t>
      </w:r>
      <w:r w:rsidR="00572C2B" w:rsidRPr="00EF0834">
        <w:rPr>
          <w:rFonts w:ascii="Simplified Arabic" w:eastAsia="Times New Roman" w:hAnsi="Simplified Arabic" w:cs="Simplified Arabic"/>
          <w:sz w:val="32"/>
          <w:szCs w:val="32"/>
          <w:vertAlign w:val="superscript"/>
        </w:rPr>
        <w:footnoteReference w:id="20"/>
      </w:r>
      <w:r w:rsidR="00572C2B" w:rsidRPr="00EF0834">
        <w:rPr>
          <w:rFonts w:ascii="Simplified Arabic" w:eastAsia="Times New Roman" w:hAnsi="Simplified Arabic" w:cs="Simplified Arabic"/>
          <w:sz w:val="32"/>
          <w:szCs w:val="32"/>
          <w:vertAlign w:val="superscript"/>
        </w:rPr>
        <w:t>)</w:t>
      </w:r>
    </w:p>
    <w:p w:rsidR="00EF0834" w:rsidRPr="00EF0834" w:rsidRDefault="00EF0834" w:rsidP="009502D5">
      <w:pPr>
        <w:spacing w:after="0" w:line="276" w:lineRule="auto"/>
        <w:ind w:left="26"/>
        <w:jc w:val="both"/>
        <w:rPr>
          <w:rFonts w:ascii="Simplified Arabic" w:eastAsia="Calibri" w:hAnsi="Simplified Arabic" w:cs="Simplified Arabic"/>
          <w:sz w:val="32"/>
          <w:szCs w:val="32"/>
          <w:rtl/>
        </w:rPr>
      </w:pPr>
      <w:r w:rsidRPr="00EF0834">
        <w:rPr>
          <w:rFonts w:ascii="Simplified Arabic" w:eastAsia="Calibri" w:hAnsi="Simplified Arabic" w:cs="Simplified Arabic"/>
          <w:sz w:val="32"/>
          <w:szCs w:val="32"/>
          <w:rtl/>
        </w:rPr>
        <w:t>اتفق الفلاسفة المسلمين على  تقسيم الشكّاك إلى ثلاث فئات تجمع الشكّاك والمغالطين (</w:t>
      </w:r>
      <w:proofErr w:type="spellStart"/>
      <w:r w:rsidRPr="00EF0834">
        <w:rPr>
          <w:rFonts w:ascii="Simplified Arabic" w:eastAsia="Calibri" w:hAnsi="Simplified Arabic" w:cs="Simplified Arabic"/>
          <w:sz w:val="32"/>
          <w:szCs w:val="32"/>
          <w:rtl/>
        </w:rPr>
        <w:t>السوفسطائيين</w:t>
      </w:r>
      <w:proofErr w:type="spellEnd"/>
      <w:r w:rsidRPr="00EF0834">
        <w:rPr>
          <w:rFonts w:ascii="Simplified Arabic" w:eastAsia="Calibri" w:hAnsi="Simplified Arabic" w:cs="Simplified Arabic"/>
          <w:sz w:val="32"/>
          <w:szCs w:val="32"/>
          <w:rtl/>
        </w:rPr>
        <w:t>) في جانب واحد وهم بحسب هذا التقسيم:</w:t>
      </w:r>
    </w:p>
    <w:p w:rsidR="00EF0834" w:rsidRPr="00EF0834" w:rsidRDefault="00EF0834" w:rsidP="009502D5">
      <w:pPr>
        <w:spacing w:after="0" w:line="276" w:lineRule="auto"/>
        <w:ind w:left="26"/>
        <w:jc w:val="both"/>
        <w:rPr>
          <w:rFonts w:ascii="Simplified Arabic" w:eastAsia="Calibri" w:hAnsi="Simplified Arabic" w:cs="Simplified Arabic"/>
          <w:b/>
          <w:bCs/>
          <w:sz w:val="32"/>
          <w:szCs w:val="32"/>
          <w:rtl/>
        </w:rPr>
      </w:pPr>
      <w:r w:rsidRPr="00EF0834">
        <w:rPr>
          <w:rFonts w:ascii="Simplified Arabic" w:eastAsia="Calibri" w:hAnsi="Simplified Arabic" w:cs="Simplified Arabic"/>
          <w:b/>
          <w:bCs/>
          <w:sz w:val="32"/>
          <w:szCs w:val="32"/>
          <w:rtl/>
        </w:rPr>
        <w:t xml:space="preserve">1_ فرقة </w:t>
      </w:r>
      <w:proofErr w:type="spellStart"/>
      <w:r w:rsidRPr="00EF0834">
        <w:rPr>
          <w:rFonts w:ascii="Simplified Arabic" w:eastAsia="Calibri" w:hAnsi="Simplified Arabic" w:cs="Simplified Arabic"/>
          <w:b/>
          <w:bCs/>
          <w:sz w:val="32"/>
          <w:szCs w:val="32"/>
          <w:rtl/>
        </w:rPr>
        <w:t>اللاأدرية</w:t>
      </w:r>
      <w:proofErr w:type="spellEnd"/>
      <w:r w:rsidRPr="00EF0834">
        <w:rPr>
          <w:rFonts w:ascii="Simplified Arabic" w:eastAsia="Calibri" w:hAnsi="Simplified Arabic" w:cs="Simplified Arabic"/>
          <w:b/>
          <w:bCs/>
          <w:sz w:val="32"/>
          <w:szCs w:val="32"/>
          <w:rtl/>
        </w:rPr>
        <w:t>:</w:t>
      </w:r>
    </w:p>
    <w:p w:rsidR="00EF0834" w:rsidRDefault="00EF0834" w:rsidP="009502D5">
      <w:pPr>
        <w:spacing w:after="0" w:line="276" w:lineRule="auto"/>
        <w:ind w:left="26"/>
        <w:jc w:val="both"/>
        <w:rPr>
          <w:rFonts w:ascii="Simplified Arabic" w:eastAsia="Calibri" w:hAnsi="Simplified Arabic" w:cs="Simplified Arabic"/>
          <w:sz w:val="32"/>
          <w:szCs w:val="32"/>
          <w:rtl/>
          <w:lang w:bidi="ar-IQ"/>
        </w:rPr>
      </w:pPr>
      <w:r w:rsidRPr="00EF0834">
        <w:rPr>
          <w:rFonts w:ascii="Simplified Arabic" w:eastAsia="Calibri" w:hAnsi="Simplified Arabic" w:cs="Simplified Arabic"/>
          <w:sz w:val="32"/>
          <w:szCs w:val="32"/>
          <w:rtl/>
        </w:rPr>
        <w:t>وهؤلاء يشكون في كل شيء حتى في شكهم، وسمّوا بذلك لأن ردهم على كل سؤال (لا أدري) بل من مغالطاتهم قولهم (أنا لا أدري ولا أدري أنني لا أدري) أو (أنا أشك وأشك في أنني أشك) وهم يشكون في قدرة الحواس والعقل على الوصول إلى المعرفة الحقة، ولأن بلوغ اليقين في أي أمر محال عندهم فهم يدعون إلى تعليق الحكم على الأشياء ووقفها، وعدم المبالاة بأي شيء لأن ذلك - عندهم - هو السبيل إلى طمأنينة النفس.</w:t>
      </w:r>
    </w:p>
    <w:p w:rsidR="001868DB" w:rsidRDefault="001868DB" w:rsidP="009502D5">
      <w:pPr>
        <w:spacing w:after="0" w:line="276" w:lineRule="auto"/>
        <w:ind w:left="26"/>
        <w:jc w:val="both"/>
        <w:rPr>
          <w:rFonts w:ascii="Simplified Arabic" w:eastAsia="Calibri" w:hAnsi="Simplified Arabic" w:cs="Simplified Arabic"/>
          <w:sz w:val="32"/>
          <w:szCs w:val="32"/>
          <w:rtl/>
          <w:lang w:bidi="ar-IQ"/>
        </w:rPr>
      </w:pPr>
    </w:p>
    <w:p w:rsidR="001868DB" w:rsidRPr="00EF0834" w:rsidRDefault="001868DB" w:rsidP="009502D5">
      <w:pPr>
        <w:spacing w:after="0" w:line="276" w:lineRule="auto"/>
        <w:ind w:left="26"/>
        <w:jc w:val="both"/>
        <w:rPr>
          <w:rFonts w:ascii="Simplified Arabic" w:eastAsia="Calibri" w:hAnsi="Simplified Arabic" w:cs="Simplified Arabic"/>
          <w:sz w:val="32"/>
          <w:szCs w:val="32"/>
          <w:rtl/>
          <w:lang w:bidi="ar-IQ"/>
        </w:rPr>
      </w:pPr>
    </w:p>
    <w:p w:rsidR="00EF0834" w:rsidRPr="00EF0834" w:rsidRDefault="00EF0834" w:rsidP="009502D5">
      <w:pPr>
        <w:spacing w:after="0" w:line="276" w:lineRule="auto"/>
        <w:ind w:left="26"/>
        <w:jc w:val="both"/>
        <w:rPr>
          <w:rFonts w:ascii="Simplified Arabic" w:eastAsia="Calibri" w:hAnsi="Simplified Arabic" w:cs="Simplified Arabic"/>
          <w:b/>
          <w:bCs/>
          <w:sz w:val="32"/>
          <w:szCs w:val="32"/>
          <w:rtl/>
        </w:rPr>
      </w:pPr>
      <w:r w:rsidRPr="00EF0834">
        <w:rPr>
          <w:rFonts w:ascii="Simplified Arabic" w:eastAsia="Calibri" w:hAnsi="Simplified Arabic" w:cs="Simplified Arabic"/>
          <w:b/>
          <w:bCs/>
          <w:sz w:val="32"/>
          <w:szCs w:val="32"/>
          <w:rtl/>
        </w:rPr>
        <w:lastRenderedPageBreak/>
        <w:t>2_ فرقة العنادية:</w:t>
      </w:r>
    </w:p>
    <w:p w:rsidR="00EF0834" w:rsidRPr="00EF0834" w:rsidRDefault="00EF0834" w:rsidP="000F23EA">
      <w:pPr>
        <w:spacing w:after="0" w:line="276" w:lineRule="auto"/>
        <w:ind w:left="26"/>
        <w:jc w:val="both"/>
        <w:rPr>
          <w:rFonts w:ascii="Simplified Arabic" w:eastAsia="Calibri" w:hAnsi="Simplified Arabic" w:cs="Simplified Arabic"/>
          <w:sz w:val="32"/>
          <w:szCs w:val="32"/>
          <w:rtl/>
        </w:rPr>
      </w:pPr>
      <w:r w:rsidRPr="00EF0834">
        <w:rPr>
          <w:rFonts w:ascii="Simplified Arabic" w:eastAsia="Calibri" w:hAnsi="Simplified Arabic" w:cs="Simplified Arabic"/>
          <w:sz w:val="32"/>
          <w:szCs w:val="32"/>
          <w:rtl/>
        </w:rPr>
        <w:t>والتسمية مأخوذة من معاندتهم في إنكار الوجود وحقائقه، وعدّ المعرفة محض أوهام وضلالات، فهم ينكرون حتى البديهيات، نشأ مذهبهم من الإشكالات المتعارضة، إذ ما من قضايا بديهية أو نظرية إلا ولها معارضة مثلها في القوة تقاومها. ومن العجيب أنهم يشكون بحزم ويقين يناقضان الشك.</w:t>
      </w:r>
    </w:p>
    <w:p w:rsidR="00EF0834" w:rsidRPr="00EF0834" w:rsidRDefault="00EF0834" w:rsidP="009502D5">
      <w:pPr>
        <w:spacing w:after="0" w:line="276" w:lineRule="auto"/>
        <w:ind w:left="26"/>
        <w:jc w:val="both"/>
        <w:rPr>
          <w:rFonts w:ascii="Simplified Arabic" w:eastAsia="Calibri" w:hAnsi="Simplified Arabic" w:cs="Simplified Arabic"/>
          <w:b/>
          <w:bCs/>
          <w:sz w:val="32"/>
          <w:szCs w:val="32"/>
          <w:rtl/>
        </w:rPr>
      </w:pPr>
      <w:r w:rsidRPr="00EF0834">
        <w:rPr>
          <w:rFonts w:ascii="Simplified Arabic" w:eastAsia="Calibri" w:hAnsi="Simplified Arabic" w:cs="Simplified Arabic"/>
          <w:b/>
          <w:bCs/>
          <w:sz w:val="32"/>
          <w:szCs w:val="32"/>
          <w:rtl/>
        </w:rPr>
        <w:t xml:space="preserve">3_ فرقة </w:t>
      </w:r>
      <w:proofErr w:type="spellStart"/>
      <w:r w:rsidRPr="00EF0834">
        <w:rPr>
          <w:rFonts w:ascii="Simplified Arabic" w:eastAsia="Calibri" w:hAnsi="Simplified Arabic" w:cs="Simplified Arabic"/>
          <w:b/>
          <w:bCs/>
          <w:sz w:val="32"/>
          <w:szCs w:val="32"/>
          <w:rtl/>
        </w:rPr>
        <w:t>العِندية</w:t>
      </w:r>
      <w:proofErr w:type="spellEnd"/>
      <w:r w:rsidRPr="00EF0834">
        <w:rPr>
          <w:rFonts w:ascii="Simplified Arabic" w:eastAsia="Calibri" w:hAnsi="Simplified Arabic" w:cs="Simplified Arabic"/>
          <w:b/>
          <w:bCs/>
          <w:sz w:val="32"/>
          <w:szCs w:val="32"/>
          <w:rtl/>
        </w:rPr>
        <w:t>:</w:t>
      </w:r>
    </w:p>
    <w:p w:rsidR="00EF0834" w:rsidRPr="00EF0834" w:rsidRDefault="00EF0834" w:rsidP="009502D5">
      <w:pPr>
        <w:spacing w:after="0" w:line="276" w:lineRule="auto"/>
        <w:ind w:left="29"/>
        <w:jc w:val="both"/>
        <w:rPr>
          <w:rFonts w:ascii="Simplified Arabic" w:eastAsia="Calibri" w:hAnsi="Simplified Arabic" w:cs="Simplified Arabic"/>
          <w:sz w:val="32"/>
          <w:szCs w:val="32"/>
          <w:rtl/>
        </w:rPr>
      </w:pPr>
      <w:r w:rsidRPr="00EF0834">
        <w:rPr>
          <w:rFonts w:ascii="Simplified Arabic" w:eastAsia="Calibri" w:hAnsi="Simplified Arabic" w:cs="Simplified Arabic"/>
          <w:sz w:val="32"/>
          <w:szCs w:val="32"/>
          <w:rtl/>
        </w:rPr>
        <w:t>وهم القائلون بأن حقائق الأشياء تابعة للاعتقادات، وأن الإنسان مقياس الأشياء جميعا.</w:t>
      </w:r>
    </w:p>
    <w:p w:rsidR="00EF0834" w:rsidRPr="00EF0834" w:rsidRDefault="00EF0834" w:rsidP="009502D5">
      <w:pPr>
        <w:spacing w:after="0" w:line="276" w:lineRule="auto"/>
        <w:ind w:left="29"/>
        <w:jc w:val="both"/>
        <w:rPr>
          <w:rFonts w:ascii="Simplified Arabic" w:eastAsia="Calibri" w:hAnsi="Simplified Arabic" w:cs="Simplified Arabic"/>
          <w:sz w:val="32"/>
          <w:szCs w:val="32"/>
          <w:rtl/>
        </w:rPr>
      </w:pPr>
      <w:r w:rsidRPr="00EF0834">
        <w:rPr>
          <w:rFonts w:ascii="Simplified Arabic" w:eastAsia="Calibri" w:hAnsi="Simplified Arabic" w:cs="Simplified Arabic"/>
          <w:sz w:val="32"/>
          <w:szCs w:val="32"/>
          <w:rtl/>
        </w:rPr>
        <w:t xml:space="preserve">وهذا يعنى  بأن المعرفة تتعلق بالذات المدركة، فكل إنسان يرى الحقيقة والصواب من جانبه فقط، أي عنده، ومن هنا سميت </w:t>
      </w:r>
      <w:proofErr w:type="spellStart"/>
      <w:r w:rsidRPr="00EF0834">
        <w:rPr>
          <w:rFonts w:ascii="Simplified Arabic" w:eastAsia="Calibri" w:hAnsi="Simplified Arabic" w:cs="Simplified Arabic"/>
          <w:sz w:val="32"/>
          <w:szCs w:val="32"/>
          <w:rtl/>
        </w:rPr>
        <w:t>بالعندية</w:t>
      </w:r>
      <w:proofErr w:type="spellEnd"/>
      <w:r w:rsidRPr="00EF0834">
        <w:rPr>
          <w:rFonts w:ascii="Simplified Arabic" w:eastAsia="Calibri" w:hAnsi="Simplified Arabic" w:cs="Simplified Arabic"/>
          <w:sz w:val="32"/>
          <w:szCs w:val="32"/>
          <w:rtl/>
        </w:rPr>
        <w:t xml:space="preserve">، وهو مصيب في ذلك لنسبية الحق فلا مجال للخطأ، لعدم وجود حقيقة موضوعية وهو رأي المغالطين أو </w:t>
      </w:r>
      <w:proofErr w:type="spellStart"/>
      <w:r w:rsidRPr="00EF0834">
        <w:rPr>
          <w:rFonts w:ascii="Simplified Arabic" w:eastAsia="Calibri" w:hAnsi="Simplified Arabic" w:cs="Simplified Arabic"/>
          <w:sz w:val="32"/>
          <w:szCs w:val="32"/>
          <w:rtl/>
        </w:rPr>
        <w:t>السوفسطائيين</w:t>
      </w:r>
      <w:proofErr w:type="spellEnd"/>
      <w:r w:rsidRPr="00EF0834">
        <w:rPr>
          <w:rFonts w:ascii="Simplified Arabic" w:eastAsia="Calibri" w:hAnsi="Simplified Arabic" w:cs="Simplified Arabic"/>
          <w:sz w:val="32"/>
          <w:szCs w:val="32"/>
          <w:rtl/>
        </w:rPr>
        <w:t xml:space="preserve"> القدامى</w:t>
      </w:r>
      <w:r w:rsidRPr="009502D5">
        <w:rPr>
          <w:rFonts w:ascii="Simplified Arabic" w:eastAsia="Calibri" w:hAnsi="Simplified Arabic" w:cs="Simplified Arabic"/>
          <w:sz w:val="32"/>
          <w:szCs w:val="32"/>
          <w:rtl/>
        </w:rPr>
        <w:t xml:space="preserve"> </w:t>
      </w:r>
      <w:r w:rsidRPr="00EF0834">
        <w:rPr>
          <w:rFonts w:ascii="Simplified Arabic" w:eastAsia="Calibri" w:hAnsi="Simplified Arabic" w:cs="Simplified Arabic"/>
          <w:sz w:val="32"/>
          <w:szCs w:val="32"/>
          <w:rtl/>
        </w:rPr>
        <w:t xml:space="preserve">وفي كل هذا إنكار للعلم والمعرفة التي </w:t>
      </w:r>
      <w:proofErr w:type="spellStart"/>
      <w:r w:rsidRPr="00EF0834">
        <w:rPr>
          <w:rFonts w:ascii="Simplified Arabic" w:eastAsia="Calibri" w:hAnsi="Simplified Arabic" w:cs="Simplified Arabic"/>
          <w:sz w:val="32"/>
          <w:szCs w:val="32"/>
          <w:rtl/>
        </w:rPr>
        <w:t>هى</w:t>
      </w:r>
      <w:proofErr w:type="spellEnd"/>
      <w:r w:rsidRPr="00EF0834">
        <w:rPr>
          <w:rFonts w:ascii="Simplified Arabic" w:eastAsia="Calibri" w:hAnsi="Simplified Arabic" w:cs="Simplified Arabic"/>
          <w:sz w:val="32"/>
          <w:szCs w:val="32"/>
          <w:rtl/>
        </w:rPr>
        <w:t xml:space="preserve"> صلة الذات العارفة بالموضوع المعروف، والذي هو الحقيقة الكلية الموضوعية .</w:t>
      </w:r>
    </w:p>
    <w:p w:rsidR="00B40007" w:rsidRPr="00D93FBD" w:rsidRDefault="00B40007" w:rsidP="009502D5">
      <w:pPr>
        <w:spacing w:after="0" w:line="276" w:lineRule="auto"/>
        <w:jc w:val="both"/>
        <w:rPr>
          <w:rFonts w:ascii="Simplified Arabic" w:eastAsia="Times New Roman" w:hAnsi="Simplified Arabic" w:cs="Simplified Arabic"/>
          <w:color w:val="000000"/>
          <w:sz w:val="32"/>
          <w:szCs w:val="32"/>
          <w:rtl/>
          <w:lang w:bidi="ar"/>
        </w:rPr>
      </w:pPr>
      <w:r w:rsidRPr="00D93FBD">
        <w:rPr>
          <w:rFonts w:ascii="Simplified Arabic" w:eastAsia="Times New Roman" w:hAnsi="Simplified Arabic" w:cs="Simplified Arabic"/>
          <w:b/>
          <w:bCs/>
          <w:color w:val="000000"/>
          <w:sz w:val="32"/>
          <w:szCs w:val="32"/>
          <w:rtl/>
          <w:lang w:bidi="ar"/>
        </w:rPr>
        <w:t>الشك المطلق المذهبي</w:t>
      </w:r>
      <w:r w:rsidRPr="00D93FBD">
        <w:rPr>
          <w:rFonts w:ascii="Simplified Arabic" w:eastAsia="Times New Roman" w:hAnsi="Simplified Arabic" w:cs="Simplified Arabic"/>
          <w:color w:val="000000"/>
          <w:sz w:val="32"/>
          <w:szCs w:val="32"/>
          <w:rtl/>
          <w:lang w:bidi="ar"/>
        </w:rPr>
        <w:t xml:space="preserve"> يتصف بالخصائص الآتية :</w:t>
      </w:r>
    </w:p>
    <w:p w:rsidR="00B40007" w:rsidRPr="00D93FBD" w:rsidRDefault="00B40007" w:rsidP="009502D5">
      <w:pPr>
        <w:numPr>
          <w:ilvl w:val="0"/>
          <w:numId w:val="40"/>
        </w:numPr>
        <w:spacing w:after="0" w:line="276" w:lineRule="auto"/>
        <w:jc w:val="both"/>
        <w:rPr>
          <w:rFonts w:ascii="Simplified Arabic" w:eastAsia="Times New Roman" w:hAnsi="Simplified Arabic" w:cs="Simplified Arabic"/>
          <w:color w:val="000000"/>
          <w:sz w:val="32"/>
          <w:szCs w:val="32"/>
          <w:rtl/>
          <w:lang w:bidi="ar"/>
        </w:rPr>
      </w:pPr>
      <w:r w:rsidRPr="00D93FBD">
        <w:rPr>
          <w:rFonts w:ascii="Simplified Arabic" w:eastAsia="Times New Roman" w:hAnsi="Simplified Arabic" w:cs="Simplified Arabic"/>
          <w:b/>
          <w:bCs/>
          <w:color w:val="000000"/>
          <w:sz w:val="32"/>
          <w:szCs w:val="32"/>
          <w:rtl/>
          <w:lang w:bidi="ar"/>
        </w:rPr>
        <w:t>مذهبي :</w:t>
      </w:r>
      <w:r w:rsidRPr="00D93FBD">
        <w:rPr>
          <w:rFonts w:ascii="Simplified Arabic" w:eastAsia="Times New Roman" w:hAnsi="Simplified Arabic" w:cs="Simplified Arabic"/>
          <w:color w:val="000000"/>
          <w:sz w:val="32"/>
          <w:szCs w:val="32"/>
          <w:rtl/>
          <w:lang w:bidi="ar"/>
        </w:rPr>
        <w:t xml:space="preserve"> لأن صاحبه يتخذه مذهباً له في التفكير والحياة.</w:t>
      </w:r>
    </w:p>
    <w:p w:rsidR="00B40007" w:rsidRPr="00D93FBD" w:rsidRDefault="00B40007" w:rsidP="009502D5">
      <w:pPr>
        <w:numPr>
          <w:ilvl w:val="0"/>
          <w:numId w:val="40"/>
        </w:numPr>
        <w:spacing w:after="0" w:line="276" w:lineRule="auto"/>
        <w:jc w:val="both"/>
        <w:rPr>
          <w:rFonts w:ascii="Simplified Arabic" w:eastAsia="Times New Roman" w:hAnsi="Simplified Arabic" w:cs="Simplified Arabic"/>
          <w:color w:val="000000"/>
          <w:sz w:val="32"/>
          <w:szCs w:val="32"/>
          <w:rtl/>
          <w:lang w:bidi="ar"/>
        </w:rPr>
      </w:pPr>
      <w:r w:rsidRPr="00D93FBD">
        <w:rPr>
          <w:rFonts w:ascii="Simplified Arabic" w:eastAsia="Times New Roman" w:hAnsi="Simplified Arabic" w:cs="Simplified Arabic"/>
          <w:b/>
          <w:bCs/>
          <w:color w:val="000000"/>
          <w:sz w:val="32"/>
          <w:szCs w:val="32"/>
          <w:rtl/>
          <w:lang w:bidi="ar"/>
        </w:rPr>
        <w:t xml:space="preserve">دائم: </w:t>
      </w:r>
      <w:r w:rsidRPr="00D93FBD">
        <w:rPr>
          <w:rFonts w:ascii="Simplified Arabic" w:eastAsia="Times New Roman" w:hAnsi="Simplified Arabic" w:cs="Simplified Arabic"/>
          <w:color w:val="000000"/>
          <w:sz w:val="32"/>
          <w:szCs w:val="32"/>
          <w:rtl/>
          <w:lang w:bidi="ar"/>
        </w:rPr>
        <w:t xml:space="preserve">لأن صاحبه يظل معتنقا له عن اقتناع ولا يفكر في تغييره </w:t>
      </w:r>
    </w:p>
    <w:p w:rsidR="00B40007" w:rsidRPr="00D93FBD" w:rsidRDefault="00B40007" w:rsidP="009502D5">
      <w:pPr>
        <w:numPr>
          <w:ilvl w:val="0"/>
          <w:numId w:val="40"/>
        </w:numPr>
        <w:spacing w:after="0" w:line="276" w:lineRule="auto"/>
        <w:jc w:val="both"/>
        <w:rPr>
          <w:rFonts w:ascii="Simplified Arabic" w:eastAsia="Times New Roman" w:hAnsi="Simplified Arabic" w:cs="Simplified Arabic"/>
          <w:color w:val="000000"/>
          <w:sz w:val="32"/>
          <w:szCs w:val="32"/>
          <w:rtl/>
          <w:lang w:bidi="ar"/>
        </w:rPr>
      </w:pPr>
      <w:r w:rsidRPr="00D93FBD">
        <w:rPr>
          <w:rFonts w:ascii="Simplified Arabic" w:eastAsia="Times New Roman" w:hAnsi="Simplified Arabic" w:cs="Simplified Arabic"/>
          <w:b/>
          <w:bCs/>
          <w:color w:val="000000"/>
          <w:sz w:val="32"/>
          <w:szCs w:val="32"/>
          <w:rtl/>
          <w:lang w:bidi="ar"/>
        </w:rPr>
        <w:t>هدف في ذاته</w:t>
      </w:r>
      <w:r w:rsidRPr="00D93FBD">
        <w:rPr>
          <w:rFonts w:ascii="Simplified Arabic" w:eastAsia="Times New Roman" w:hAnsi="Simplified Arabic" w:cs="Simplified Arabic"/>
          <w:color w:val="000000"/>
          <w:sz w:val="32"/>
          <w:szCs w:val="32"/>
          <w:rtl/>
          <w:lang w:bidi="ar"/>
        </w:rPr>
        <w:t>: فإذا كان مذهباً عند الشخص و دائم لا يتغير فقد أصبح هدفاً في ذاته.</w:t>
      </w:r>
    </w:p>
    <w:p w:rsidR="00B40007" w:rsidRPr="00D93FBD" w:rsidRDefault="00B40007" w:rsidP="009502D5">
      <w:pPr>
        <w:numPr>
          <w:ilvl w:val="0"/>
          <w:numId w:val="40"/>
        </w:numPr>
        <w:spacing w:after="0" w:line="276" w:lineRule="auto"/>
        <w:jc w:val="both"/>
        <w:rPr>
          <w:rFonts w:ascii="Simplified Arabic" w:eastAsia="Times New Roman" w:hAnsi="Simplified Arabic" w:cs="Simplified Arabic"/>
          <w:color w:val="000000"/>
          <w:sz w:val="32"/>
          <w:szCs w:val="32"/>
          <w:rtl/>
          <w:lang w:bidi="ar"/>
        </w:rPr>
      </w:pPr>
      <w:r w:rsidRPr="00D93FBD">
        <w:rPr>
          <w:rFonts w:ascii="Simplified Arabic" w:eastAsia="Times New Roman" w:hAnsi="Simplified Arabic" w:cs="Simplified Arabic"/>
          <w:b/>
          <w:bCs/>
          <w:color w:val="000000"/>
          <w:sz w:val="32"/>
          <w:szCs w:val="32"/>
          <w:rtl/>
          <w:lang w:bidi="ar"/>
        </w:rPr>
        <w:t>يؤدى إلى الشك</w:t>
      </w:r>
      <w:r w:rsidRPr="00D93FBD">
        <w:rPr>
          <w:rFonts w:ascii="Simplified Arabic" w:eastAsia="Times New Roman" w:hAnsi="Simplified Arabic" w:cs="Simplified Arabic"/>
          <w:color w:val="000000"/>
          <w:sz w:val="32"/>
          <w:szCs w:val="32"/>
          <w:rtl/>
          <w:lang w:bidi="ar"/>
        </w:rPr>
        <w:t xml:space="preserve"> : فما دام هدفاً في ذاته فإنه لا يؤدى إلى نتيجة جديدة ؛ فصاحبه يبدأ بالشك وينتهي بالشك. </w:t>
      </w:r>
    </w:p>
    <w:p w:rsidR="00B40007" w:rsidRPr="00D93FBD" w:rsidRDefault="00B40007" w:rsidP="009502D5">
      <w:pPr>
        <w:numPr>
          <w:ilvl w:val="0"/>
          <w:numId w:val="40"/>
        </w:numPr>
        <w:spacing w:after="0" w:line="276" w:lineRule="auto"/>
        <w:jc w:val="both"/>
        <w:rPr>
          <w:rFonts w:ascii="Simplified Arabic" w:eastAsia="Times New Roman" w:hAnsi="Simplified Arabic" w:cs="Simplified Arabic"/>
          <w:color w:val="000000"/>
          <w:sz w:val="32"/>
          <w:szCs w:val="32"/>
          <w:lang w:bidi="ar"/>
        </w:rPr>
      </w:pPr>
      <w:r w:rsidRPr="00D93FBD">
        <w:rPr>
          <w:rFonts w:ascii="Simplified Arabic" w:eastAsia="Times New Roman" w:hAnsi="Simplified Arabic" w:cs="Simplified Arabic"/>
          <w:b/>
          <w:bCs/>
          <w:color w:val="000000"/>
          <w:sz w:val="32"/>
          <w:szCs w:val="32"/>
          <w:rtl/>
          <w:lang w:bidi="ar"/>
        </w:rPr>
        <w:t>هدام:</w:t>
      </w:r>
      <w:r w:rsidRPr="00D93FBD">
        <w:rPr>
          <w:rFonts w:ascii="Simplified Arabic" w:eastAsia="Times New Roman" w:hAnsi="Simplified Arabic" w:cs="Simplified Arabic"/>
          <w:color w:val="000000"/>
          <w:sz w:val="32"/>
          <w:szCs w:val="32"/>
          <w:rtl/>
          <w:lang w:bidi="ar"/>
        </w:rPr>
        <w:t xml:space="preserve"> وهذه نتيجة حتمية للخصائص السابقة حيث لابد من أن يتصف بالهدم دون البناء ، ومن ثم فهو يضر المجتمع ويؤدى إلى الانهيار الحضاري .</w:t>
      </w:r>
    </w:p>
    <w:p w:rsidR="00B632BC" w:rsidRPr="00927E03" w:rsidRDefault="00927E03" w:rsidP="00A905D3">
      <w:pPr>
        <w:spacing w:line="276" w:lineRule="auto"/>
        <w:jc w:val="both"/>
        <w:rPr>
          <w:rFonts w:ascii="Simplified Arabic" w:eastAsia="Calibri" w:hAnsi="Simplified Arabic" w:cs="Simplified Arabic"/>
          <w:sz w:val="32"/>
          <w:szCs w:val="32"/>
        </w:rPr>
      </w:pPr>
      <w:r w:rsidRPr="00927E03">
        <w:rPr>
          <w:rFonts w:ascii="Simplified Arabic" w:eastAsia="Calibri" w:hAnsi="Simplified Arabic" w:cs="Simplified Arabic" w:hint="cs"/>
          <w:sz w:val="32"/>
          <w:szCs w:val="32"/>
          <w:rtl/>
        </w:rPr>
        <w:lastRenderedPageBreak/>
        <w:t>ومجالات</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الشك</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تختلف</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في</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دائرة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الشك</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المطلق</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عنها</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في</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دائرة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الشك</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النسبي</w:t>
      </w:r>
      <w:r w:rsidRPr="00927E03">
        <w:rPr>
          <w:rFonts w:ascii="Simplified Arabic" w:eastAsia="Calibri" w:hAnsi="Simplified Arabic" w:cs="Simplified Arabic"/>
          <w:sz w:val="32"/>
          <w:szCs w:val="32"/>
          <w:rtl/>
        </w:rPr>
        <w:t>.</w:t>
      </w:r>
      <w:r w:rsidRPr="00EF0834">
        <w:rPr>
          <w:rFonts w:ascii="Simplified Arabic" w:eastAsia="Calibri" w:hAnsi="Simplified Arabic" w:cs="Simplified Arabic"/>
          <w:sz w:val="32"/>
          <w:szCs w:val="32"/>
          <w:rtl/>
        </w:rPr>
        <w:t xml:space="preserve"> </w:t>
      </w:r>
      <w:r>
        <w:rPr>
          <w:rFonts w:ascii="Simplified Arabic" w:eastAsia="Times New Roman" w:hAnsi="Simplified Arabic" w:cs="Simplified Arabic"/>
          <w:sz w:val="32"/>
          <w:szCs w:val="32"/>
          <w:vertAlign w:val="superscript"/>
        </w:rPr>
        <w:t>.</w:t>
      </w:r>
      <w:r w:rsidRPr="00EF0834">
        <w:rPr>
          <w:rFonts w:ascii="Simplified Arabic" w:eastAsia="Times New Roman" w:hAnsi="Simplified Arabic" w:cs="Simplified Arabic"/>
          <w:sz w:val="32"/>
          <w:szCs w:val="32"/>
          <w:vertAlign w:val="superscript"/>
        </w:rPr>
        <w:t>(</w:t>
      </w:r>
      <w:r w:rsidRPr="00EF0834">
        <w:rPr>
          <w:rFonts w:ascii="Simplified Arabic" w:eastAsia="Times New Roman" w:hAnsi="Simplified Arabic" w:cs="Simplified Arabic"/>
          <w:sz w:val="32"/>
          <w:szCs w:val="32"/>
          <w:vertAlign w:val="superscript"/>
        </w:rPr>
        <w:footnoteReference w:id="21"/>
      </w:r>
      <w:r w:rsidRPr="00EF0834">
        <w:rPr>
          <w:rFonts w:ascii="Simplified Arabic" w:eastAsia="Times New Roman" w:hAnsi="Simplified Arabic" w:cs="Simplified Arabic"/>
          <w:sz w:val="32"/>
          <w:szCs w:val="32"/>
          <w:vertAlign w:val="superscript"/>
        </w:rPr>
        <w:t>)</w:t>
      </w:r>
    </w:p>
    <w:p w:rsidR="00927E03" w:rsidRPr="00927E03" w:rsidRDefault="00927E03" w:rsidP="00927E03">
      <w:pPr>
        <w:spacing w:line="276" w:lineRule="auto"/>
        <w:ind w:left="720"/>
        <w:jc w:val="both"/>
        <w:rPr>
          <w:rFonts w:ascii="Simplified Arabic" w:eastAsia="Calibri" w:hAnsi="Simplified Arabic" w:cs="Simplified Arabic"/>
          <w:b/>
          <w:bCs/>
          <w:sz w:val="32"/>
          <w:szCs w:val="32"/>
          <w:rtl/>
        </w:rPr>
      </w:pPr>
      <w:r w:rsidRPr="00927E03">
        <w:rPr>
          <w:rFonts w:ascii="Simplified Arabic" w:eastAsia="Calibri" w:hAnsi="Simplified Arabic" w:cs="Simplified Arabic"/>
          <w:b/>
          <w:bCs/>
          <w:sz w:val="32"/>
          <w:szCs w:val="32"/>
          <w:rtl/>
        </w:rPr>
        <w:t xml:space="preserve">1- </w:t>
      </w:r>
      <w:r w:rsidRPr="00927E03">
        <w:rPr>
          <w:rFonts w:ascii="Simplified Arabic" w:eastAsia="Calibri" w:hAnsi="Simplified Arabic" w:cs="Simplified Arabic" w:hint="cs"/>
          <w:b/>
          <w:bCs/>
          <w:sz w:val="32"/>
          <w:szCs w:val="32"/>
          <w:rtl/>
        </w:rPr>
        <w:t>مجالات</w:t>
      </w:r>
      <w:r w:rsidRPr="00927E03">
        <w:rPr>
          <w:rFonts w:ascii="Simplified Arabic" w:eastAsia="Calibri" w:hAnsi="Simplified Arabic" w:cs="Simplified Arabic"/>
          <w:b/>
          <w:bCs/>
          <w:sz w:val="32"/>
          <w:szCs w:val="32"/>
          <w:rtl/>
        </w:rPr>
        <w:t xml:space="preserve"> </w:t>
      </w:r>
      <w:r w:rsidRPr="00927E03">
        <w:rPr>
          <w:rFonts w:ascii="Simplified Arabic" w:eastAsia="Calibri" w:hAnsi="Simplified Arabic" w:cs="Simplified Arabic" w:hint="cs"/>
          <w:b/>
          <w:bCs/>
          <w:sz w:val="32"/>
          <w:szCs w:val="32"/>
          <w:rtl/>
        </w:rPr>
        <w:t>الشك</w:t>
      </w:r>
      <w:r w:rsidRPr="00927E03">
        <w:rPr>
          <w:rFonts w:ascii="Simplified Arabic" w:eastAsia="Calibri" w:hAnsi="Simplified Arabic" w:cs="Simplified Arabic"/>
          <w:b/>
          <w:bCs/>
          <w:sz w:val="32"/>
          <w:szCs w:val="32"/>
          <w:rtl/>
        </w:rPr>
        <w:t xml:space="preserve"> </w:t>
      </w:r>
      <w:r w:rsidRPr="00927E03">
        <w:rPr>
          <w:rFonts w:ascii="Simplified Arabic" w:eastAsia="Calibri" w:hAnsi="Simplified Arabic" w:cs="Simplified Arabic" w:hint="cs"/>
          <w:b/>
          <w:bCs/>
          <w:sz w:val="32"/>
          <w:szCs w:val="32"/>
          <w:rtl/>
        </w:rPr>
        <w:t>المطلق</w:t>
      </w:r>
      <w:r w:rsidRPr="00927E03">
        <w:rPr>
          <w:rFonts w:ascii="Simplified Arabic" w:eastAsia="Calibri" w:hAnsi="Simplified Arabic" w:cs="Simplified Arabic"/>
          <w:b/>
          <w:bCs/>
          <w:sz w:val="32"/>
          <w:szCs w:val="32"/>
          <w:rtl/>
        </w:rPr>
        <w:t>:</w:t>
      </w:r>
    </w:p>
    <w:p w:rsidR="00927E03" w:rsidRPr="00927E03" w:rsidRDefault="00927E03" w:rsidP="00927E03">
      <w:pPr>
        <w:spacing w:line="276" w:lineRule="auto"/>
        <w:ind w:left="720"/>
        <w:jc w:val="both"/>
        <w:rPr>
          <w:rFonts w:ascii="Simplified Arabic" w:eastAsia="Calibri" w:hAnsi="Simplified Arabic" w:cs="Simplified Arabic"/>
          <w:sz w:val="32"/>
          <w:szCs w:val="32"/>
          <w:rtl/>
        </w:rPr>
      </w:pPr>
      <w:r w:rsidRPr="00927E03">
        <w:rPr>
          <w:rFonts w:ascii="Simplified Arabic" w:eastAsia="Calibri" w:hAnsi="Simplified Arabic" w:cs="Simplified Arabic" w:hint="cs"/>
          <w:sz w:val="32"/>
          <w:szCs w:val="32"/>
          <w:rtl/>
        </w:rPr>
        <w:t>أ</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الشك</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في</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الحقيقة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التي</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هي</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موضوع</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المعرفة،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وهو</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شك</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في</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وجودها</w:t>
      </w:r>
      <w:r w:rsidRPr="00927E03">
        <w:rPr>
          <w:rFonts w:ascii="Simplified Arabic" w:eastAsia="Calibri" w:hAnsi="Simplified Arabic" w:cs="Simplified Arabic"/>
          <w:sz w:val="32"/>
          <w:szCs w:val="32"/>
          <w:rtl/>
        </w:rPr>
        <w:t>.</w:t>
      </w:r>
    </w:p>
    <w:p w:rsidR="00927E03" w:rsidRPr="00927E03" w:rsidRDefault="00927E03" w:rsidP="00927E03">
      <w:pPr>
        <w:spacing w:line="276" w:lineRule="auto"/>
        <w:ind w:left="720"/>
        <w:jc w:val="both"/>
        <w:rPr>
          <w:rFonts w:ascii="Simplified Arabic" w:eastAsia="Calibri" w:hAnsi="Simplified Arabic" w:cs="Simplified Arabic"/>
          <w:sz w:val="32"/>
          <w:szCs w:val="32"/>
          <w:rtl/>
        </w:rPr>
      </w:pPr>
      <w:r w:rsidRPr="00927E03">
        <w:rPr>
          <w:rFonts w:ascii="Simplified Arabic" w:eastAsia="Calibri" w:hAnsi="Simplified Arabic" w:cs="Simplified Arabic" w:hint="cs"/>
          <w:sz w:val="32"/>
          <w:szCs w:val="32"/>
          <w:rtl/>
        </w:rPr>
        <w:t>ب</w:t>
      </w:r>
      <w:r w:rsidRPr="00927E03">
        <w:rPr>
          <w:rFonts w:ascii="Simplified Arabic" w:eastAsia="Calibri" w:hAnsi="Simplified Arabic" w:cs="Simplified Arabic"/>
          <w:sz w:val="32"/>
          <w:szCs w:val="32"/>
          <w:rtl/>
        </w:rPr>
        <w:t>-</w:t>
      </w:r>
      <w:r w:rsidRPr="00927E03">
        <w:rPr>
          <w:rFonts w:ascii="Simplified Arabic" w:eastAsia="Calibri" w:hAnsi="Simplified Arabic" w:cs="Simplified Arabic" w:hint="cs"/>
          <w:sz w:val="32"/>
          <w:szCs w:val="32"/>
          <w:rtl/>
        </w:rPr>
        <w:t>الشك</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في</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إمكان</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معرفة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الحقيقة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إن</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وجدت</w:t>
      </w:r>
      <w:r w:rsidRPr="00927E03">
        <w:rPr>
          <w:rFonts w:ascii="Simplified Arabic" w:eastAsia="Calibri" w:hAnsi="Simplified Arabic" w:cs="Simplified Arabic"/>
          <w:sz w:val="32"/>
          <w:szCs w:val="32"/>
          <w:rtl/>
        </w:rPr>
        <w:t>).</w:t>
      </w:r>
    </w:p>
    <w:p w:rsidR="00927E03" w:rsidRPr="00927E03" w:rsidRDefault="00927E03" w:rsidP="00927E03">
      <w:pPr>
        <w:spacing w:line="276" w:lineRule="auto"/>
        <w:ind w:left="720"/>
        <w:jc w:val="both"/>
        <w:rPr>
          <w:rFonts w:ascii="Simplified Arabic" w:eastAsia="Calibri" w:hAnsi="Simplified Arabic" w:cs="Simplified Arabic"/>
          <w:sz w:val="32"/>
          <w:szCs w:val="32"/>
          <w:rtl/>
        </w:rPr>
      </w:pPr>
      <w:r w:rsidRPr="00927E03">
        <w:rPr>
          <w:rFonts w:ascii="Simplified Arabic" w:eastAsia="Calibri" w:hAnsi="Simplified Arabic" w:cs="Simplified Arabic" w:hint="cs"/>
          <w:sz w:val="32"/>
          <w:szCs w:val="32"/>
          <w:rtl/>
        </w:rPr>
        <w:t>ج</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الشك</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في</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إمكان</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إبلاغ</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المعرفة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أو</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تداولها</w:t>
      </w:r>
      <w:r w:rsidRPr="00927E03">
        <w:rPr>
          <w:rFonts w:ascii="Simplified Arabic" w:eastAsia="Calibri" w:hAnsi="Simplified Arabic" w:cs="Simplified Arabic"/>
          <w:sz w:val="32"/>
          <w:szCs w:val="32"/>
          <w:rtl/>
        </w:rPr>
        <w:t>.</w:t>
      </w:r>
    </w:p>
    <w:p w:rsidR="00927E03" w:rsidRPr="00927E03" w:rsidRDefault="00927E03" w:rsidP="00927E03">
      <w:pPr>
        <w:spacing w:line="276" w:lineRule="auto"/>
        <w:ind w:left="720"/>
        <w:jc w:val="both"/>
        <w:rPr>
          <w:rFonts w:ascii="Simplified Arabic" w:eastAsia="Calibri" w:hAnsi="Simplified Arabic" w:cs="Simplified Arabic"/>
          <w:b/>
          <w:bCs/>
          <w:sz w:val="32"/>
          <w:szCs w:val="32"/>
          <w:rtl/>
        </w:rPr>
      </w:pPr>
      <w:r w:rsidRPr="00927E03">
        <w:rPr>
          <w:rFonts w:ascii="Simplified Arabic" w:eastAsia="Calibri" w:hAnsi="Simplified Arabic" w:cs="Simplified Arabic"/>
          <w:b/>
          <w:bCs/>
          <w:sz w:val="32"/>
          <w:szCs w:val="32"/>
          <w:rtl/>
        </w:rPr>
        <w:t xml:space="preserve">2- </w:t>
      </w:r>
      <w:r w:rsidRPr="00927E03">
        <w:rPr>
          <w:rFonts w:ascii="Simplified Arabic" w:eastAsia="Calibri" w:hAnsi="Simplified Arabic" w:cs="Simplified Arabic" w:hint="cs"/>
          <w:b/>
          <w:bCs/>
          <w:sz w:val="32"/>
          <w:szCs w:val="32"/>
          <w:rtl/>
        </w:rPr>
        <w:t>مجالات</w:t>
      </w:r>
      <w:r w:rsidRPr="00927E03">
        <w:rPr>
          <w:rFonts w:ascii="Simplified Arabic" w:eastAsia="Calibri" w:hAnsi="Simplified Arabic" w:cs="Simplified Arabic"/>
          <w:b/>
          <w:bCs/>
          <w:sz w:val="32"/>
          <w:szCs w:val="32"/>
          <w:rtl/>
        </w:rPr>
        <w:t xml:space="preserve"> </w:t>
      </w:r>
      <w:r w:rsidRPr="00927E03">
        <w:rPr>
          <w:rFonts w:ascii="Simplified Arabic" w:eastAsia="Calibri" w:hAnsi="Simplified Arabic" w:cs="Simplified Arabic" w:hint="cs"/>
          <w:b/>
          <w:bCs/>
          <w:sz w:val="32"/>
          <w:szCs w:val="32"/>
          <w:rtl/>
        </w:rPr>
        <w:t>الشك</w:t>
      </w:r>
      <w:r w:rsidRPr="00927E03">
        <w:rPr>
          <w:rFonts w:ascii="Simplified Arabic" w:eastAsia="Calibri" w:hAnsi="Simplified Arabic" w:cs="Simplified Arabic"/>
          <w:b/>
          <w:bCs/>
          <w:sz w:val="32"/>
          <w:szCs w:val="32"/>
          <w:rtl/>
        </w:rPr>
        <w:t xml:space="preserve"> </w:t>
      </w:r>
      <w:r w:rsidRPr="00927E03">
        <w:rPr>
          <w:rFonts w:ascii="Simplified Arabic" w:eastAsia="Calibri" w:hAnsi="Simplified Arabic" w:cs="Simplified Arabic" w:hint="cs"/>
          <w:b/>
          <w:bCs/>
          <w:sz w:val="32"/>
          <w:szCs w:val="32"/>
          <w:rtl/>
        </w:rPr>
        <w:t>النسبي</w:t>
      </w:r>
      <w:r w:rsidRPr="00927E03">
        <w:rPr>
          <w:rFonts w:ascii="Simplified Arabic" w:eastAsia="Calibri" w:hAnsi="Simplified Arabic" w:cs="Simplified Arabic"/>
          <w:b/>
          <w:bCs/>
          <w:sz w:val="32"/>
          <w:szCs w:val="32"/>
          <w:rtl/>
        </w:rPr>
        <w:t>:</w:t>
      </w:r>
    </w:p>
    <w:p w:rsidR="00927E03" w:rsidRPr="00927E03" w:rsidRDefault="00927E03" w:rsidP="00927E03">
      <w:pPr>
        <w:spacing w:line="276" w:lineRule="auto"/>
        <w:jc w:val="both"/>
        <w:rPr>
          <w:rFonts w:ascii="Simplified Arabic" w:eastAsia="Calibri" w:hAnsi="Simplified Arabic" w:cs="Simplified Arabic"/>
          <w:sz w:val="32"/>
          <w:szCs w:val="32"/>
          <w:rtl/>
        </w:rPr>
      </w:pPr>
      <w:r w:rsidRPr="00927E03">
        <w:rPr>
          <w:rFonts w:ascii="Simplified Arabic" w:eastAsia="Calibri" w:hAnsi="Simplified Arabic" w:cs="Simplified Arabic" w:hint="cs"/>
          <w:sz w:val="32"/>
          <w:szCs w:val="32"/>
          <w:rtl/>
        </w:rPr>
        <w:t>بعد</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التسليم</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بوجود</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حقيقة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وإمكان</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إدراكنا</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لها،</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يظل</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الباب</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مفتوحاً</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لألوان</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من</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الشك</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النسبي</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أو</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الجزئي</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ومن</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ذلك</w:t>
      </w:r>
      <w:r w:rsidRPr="00927E03">
        <w:rPr>
          <w:rFonts w:ascii="Simplified Arabic" w:eastAsia="Calibri" w:hAnsi="Simplified Arabic" w:cs="Simplified Arabic"/>
          <w:sz w:val="32"/>
          <w:szCs w:val="32"/>
          <w:rtl/>
        </w:rPr>
        <w:t>:</w:t>
      </w:r>
    </w:p>
    <w:p w:rsidR="00927E03" w:rsidRPr="00927E03" w:rsidRDefault="00927E03" w:rsidP="00927E03">
      <w:pPr>
        <w:spacing w:line="276" w:lineRule="auto"/>
        <w:jc w:val="both"/>
        <w:rPr>
          <w:rFonts w:ascii="Simplified Arabic" w:eastAsia="Calibri" w:hAnsi="Simplified Arabic" w:cs="Simplified Arabic"/>
          <w:sz w:val="32"/>
          <w:szCs w:val="32"/>
          <w:rtl/>
        </w:rPr>
      </w:pPr>
      <w:r w:rsidRPr="00927E03">
        <w:rPr>
          <w:rFonts w:ascii="Simplified Arabic" w:eastAsia="Calibri" w:hAnsi="Simplified Arabic" w:cs="Simplified Arabic" w:hint="cs"/>
          <w:sz w:val="32"/>
          <w:szCs w:val="32"/>
          <w:rtl/>
        </w:rPr>
        <w:t>أ</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الشك</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في</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طبيعة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المعرفة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ومصدره</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تباين</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المذاهب</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في</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تكييف</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طبيعة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المعرفة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مما</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يوقف</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الفلاسفة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موقف</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الشك</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تجاه</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هذا</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التباين</w:t>
      </w:r>
      <w:r w:rsidRPr="00927E03">
        <w:rPr>
          <w:rFonts w:ascii="Simplified Arabic" w:eastAsia="Calibri" w:hAnsi="Simplified Arabic" w:cs="Simplified Arabic"/>
          <w:sz w:val="32"/>
          <w:szCs w:val="32"/>
          <w:rtl/>
        </w:rPr>
        <w:t>.</w:t>
      </w:r>
    </w:p>
    <w:p w:rsidR="00927E03" w:rsidRPr="00927E03" w:rsidRDefault="00927E03" w:rsidP="00927E03">
      <w:pPr>
        <w:spacing w:line="276" w:lineRule="auto"/>
        <w:jc w:val="both"/>
        <w:rPr>
          <w:rFonts w:ascii="Simplified Arabic" w:eastAsia="Calibri" w:hAnsi="Simplified Arabic" w:cs="Simplified Arabic"/>
          <w:sz w:val="32"/>
          <w:szCs w:val="32"/>
          <w:rtl/>
        </w:rPr>
      </w:pPr>
      <w:r w:rsidRPr="00927E03">
        <w:rPr>
          <w:rFonts w:ascii="Simplified Arabic" w:eastAsia="Calibri" w:hAnsi="Simplified Arabic" w:cs="Simplified Arabic" w:hint="cs"/>
          <w:sz w:val="32"/>
          <w:szCs w:val="32"/>
          <w:rtl/>
        </w:rPr>
        <w:t>ب</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الشك</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في</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مصادر</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المعرفة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فإنكار</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كل</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مذهب</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ومدرسة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فلسفية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لمصدر</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أو</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أكثر</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من</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مصادر</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المعرفة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هو</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شك</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في</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جدوى</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هذا</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المصدر،</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ومدى</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يقينية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المعرفة</w:t>
      </w:r>
      <w:r w:rsidRPr="00927E03">
        <w:rPr>
          <w:rFonts w:ascii="Simplified Arabic" w:eastAsia="Calibri" w:hAnsi="Simplified Arabic" w:cs="Simplified Arabic"/>
          <w:sz w:val="32"/>
          <w:szCs w:val="32"/>
          <w:rtl/>
        </w:rPr>
        <w:t xml:space="preserve"> </w:t>
      </w:r>
      <w:proofErr w:type="spellStart"/>
      <w:r w:rsidRPr="00927E03">
        <w:rPr>
          <w:rFonts w:ascii="Simplified Arabic" w:eastAsia="Calibri" w:hAnsi="Simplified Arabic" w:cs="Simplified Arabic" w:hint="cs"/>
          <w:sz w:val="32"/>
          <w:szCs w:val="32"/>
          <w:rtl/>
        </w:rPr>
        <w:t>المتأسسة</w:t>
      </w:r>
      <w:proofErr w:type="spellEnd"/>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عليه،</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فمن</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أصحاب</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المذاهب</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من</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يصب</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شكه</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على</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الحواس،</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ومنهم</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من</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يشك</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في</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العقل،</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ومنهم</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من</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يشك</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فيما</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سوى</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الحدس</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والإشراق،</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وكل</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ذلك</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من</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صور</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الشك</w:t>
      </w:r>
      <w:r w:rsidRPr="00927E03">
        <w:rPr>
          <w:rFonts w:ascii="Simplified Arabic" w:eastAsia="Calibri" w:hAnsi="Simplified Arabic" w:cs="Simplified Arabic"/>
          <w:sz w:val="32"/>
          <w:szCs w:val="32"/>
          <w:rtl/>
        </w:rPr>
        <w:t>.</w:t>
      </w:r>
    </w:p>
    <w:p w:rsidR="00927E03" w:rsidRPr="00927E03" w:rsidRDefault="00927E03" w:rsidP="00927E03">
      <w:pPr>
        <w:spacing w:line="276" w:lineRule="auto"/>
        <w:jc w:val="both"/>
        <w:rPr>
          <w:rFonts w:ascii="Simplified Arabic" w:eastAsia="Calibri" w:hAnsi="Simplified Arabic" w:cs="Simplified Arabic"/>
          <w:sz w:val="32"/>
          <w:szCs w:val="32"/>
          <w:rtl/>
        </w:rPr>
      </w:pPr>
      <w:r w:rsidRPr="00927E03">
        <w:rPr>
          <w:rFonts w:ascii="Simplified Arabic" w:eastAsia="Calibri" w:hAnsi="Simplified Arabic" w:cs="Simplified Arabic" w:hint="cs"/>
          <w:sz w:val="32"/>
          <w:szCs w:val="32"/>
          <w:rtl/>
        </w:rPr>
        <w:t>ج</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الشك</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طريق</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إلى</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اليقين</w:t>
      </w:r>
      <w:r w:rsidRPr="00927E03">
        <w:rPr>
          <w:rFonts w:ascii="Simplified Arabic" w:eastAsia="Calibri" w:hAnsi="Simplified Arabic" w:cs="Simplified Arabic"/>
          <w:sz w:val="32"/>
          <w:szCs w:val="32"/>
          <w:rtl/>
        </w:rPr>
        <w:t>:</w:t>
      </w:r>
    </w:p>
    <w:p w:rsidR="00B40007" w:rsidRPr="009502D5" w:rsidRDefault="00927E03" w:rsidP="00927E03">
      <w:pPr>
        <w:spacing w:line="276" w:lineRule="auto"/>
        <w:jc w:val="both"/>
        <w:rPr>
          <w:rFonts w:ascii="Simplified Arabic" w:eastAsia="Calibri" w:hAnsi="Simplified Arabic" w:cs="Simplified Arabic"/>
          <w:sz w:val="32"/>
          <w:szCs w:val="32"/>
          <w:rtl/>
        </w:rPr>
      </w:pPr>
      <w:r w:rsidRPr="00927E03">
        <w:rPr>
          <w:rFonts w:ascii="Simplified Arabic" w:eastAsia="Calibri" w:hAnsi="Simplified Arabic" w:cs="Simplified Arabic" w:hint="cs"/>
          <w:sz w:val="32"/>
          <w:szCs w:val="32"/>
          <w:rtl/>
        </w:rPr>
        <w:t>وهو</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شك</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في</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المعلومات</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والآراء</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المسبقة،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وهدفه</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إفراغ</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العقل</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توطئة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لإعماره</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بحقائق</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يقينية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تتأسس</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على</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بديهيات</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أولية،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وهذا</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هو</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الشك</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الذي</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عاشه</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الغزالي،</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إذ</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ظل</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مؤمناً</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بالحقيقة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الإلهية،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كما</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آمن</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بالنبوة،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واليوم</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الآخر،</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وجاء</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شكه</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شك</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باحث</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عن</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الحقيقة،</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مؤمن</w:t>
      </w:r>
      <w:r w:rsidRPr="00927E03">
        <w:rPr>
          <w:rFonts w:ascii="Simplified Arabic" w:eastAsia="Calibri" w:hAnsi="Simplified Arabic" w:cs="Simplified Arabic"/>
          <w:sz w:val="32"/>
          <w:szCs w:val="32"/>
          <w:rtl/>
        </w:rPr>
        <w:t xml:space="preserve"> </w:t>
      </w:r>
      <w:r w:rsidRPr="00927E03">
        <w:rPr>
          <w:rFonts w:ascii="Simplified Arabic" w:eastAsia="Calibri" w:hAnsi="Simplified Arabic" w:cs="Simplified Arabic" w:hint="cs"/>
          <w:sz w:val="32"/>
          <w:szCs w:val="32"/>
          <w:rtl/>
        </w:rPr>
        <w:t>بوجودها</w:t>
      </w:r>
      <w:r>
        <w:rPr>
          <w:rFonts w:ascii="Simplified Arabic" w:eastAsia="Calibri" w:hAnsi="Simplified Arabic" w:cs="Simplified Arabic" w:hint="cs"/>
          <w:sz w:val="32"/>
          <w:szCs w:val="32"/>
          <w:rtl/>
        </w:rPr>
        <w:t>.</w:t>
      </w:r>
    </w:p>
    <w:p w:rsidR="007B55F4" w:rsidRPr="009502D5" w:rsidRDefault="000D79EE" w:rsidP="009502D5">
      <w:pPr>
        <w:spacing w:line="276" w:lineRule="auto"/>
        <w:jc w:val="both"/>
        <w:rPr>
          <w:rFonts w:ascii="Simplified Arabic" w:eastAsia="Calibri" w:hAnsi="Simplified Arabic" w:cs="Simplified Arabic"/>
          <w:b/>
          <w:bCs/>
          <w:sz w:val="36"/>
          <w:szCs w:val="36"/>
          <w:u w:val="single"/>
          <w:rtl/>
        </w:rPr>
      </w:pPr>
      <w:r w:rsidRPr="009502D5">
        <w:rPr>
          <w:rFonts w:ascii="Simplified Arabic" w:eastAsia="Calibri" w:hAnsi="Simplified Arabic" w:cs="Simplified Arabic"/>
          <w:b/>
          <w:bCs/>
          <w:sz w:val="36"/>
          <w:szCs w:val="36"/>
          <w:u w:val="single"/>
          <w:rtl/>
        </w:rPr>
        <w:lastRenderedPageBreak/>
        <w:t>ثالثا:</w:t>
      </w:r>
      <w:r w:rsidR="00EF0834" w:rsidRPr="009502D5">
        <w:rPr>
          <w:rFonts w:ascii="Simplified Arabic" w:eastAsia="Calibri" w:hAnsi="Simplified Arabic" w:cs="Simplified Arabic"/>
          <w:b/>
          <w:bCs/>
          <w:sz w:val="36"/>
          <w:szCs w:val="36"/>
          <w:u w:val="single"/>
          <w:rtl/>
        </w:rPr>
        <w:t xml:space="preserve"> </w:t>
      </w:r>
      <w:r w:rsidR="007B55F4" w:rsidRPr="009502D5">
        <w:rPr>
          <w:rFonts w:ascii="Simplified Arabic" w:eastAsia="Calibri" w:hAnsi="Simplified Arabic" w:cs="Simplified Arabic"/>
          <w:b/>
          <w:bCs/>
          <w:sz w:val="36"/>
          <w:szCs w:val="36"/>
          <w:u w:val="single"/>
          <w:rtl/>
        </w:rPr>
        <w:t>الشك الاعتقادي:</w:t>
      </w:r>
      <w:r w:rsidR="001868DB" w:rsidRPr="001868DB">
        <w:rPr>
          <w:rFonts w:ascii="Simplified Arabic" w:eastAsia="Times New Roman" w:hAnsi="Simplified Arabic" w:cs="Simplified Arabic"/>
          <w:sz w:val="32"/>
          <w:szCs w:val="32"/>
          <w:vertAlign w:val="superscript"/>
        </w:rPr>
        <w:t xml:space="preserve"> </w:t>
      </w:r>
      <w:r w:rsidR="001868DB">
        <w:rPr>
          <w:rFonts w:ascii="Simplified Arabic" w:eastAsia="Times New Roman" w:hAnsi="Simplified Arabic" w:cs="Simplified Arabic"/>
          <w:sz w:val="32"/>
          <w:szCs w:val="32"/>
          <w:vertAlign w:val="superscript"/>
        </w:rPr>
        <w:t>.</w:t>
      </w:r>
      <w:r w:rsidR="001868DB" w:rsidRPr="00EF0834">
        <w:rPr>
          <w:rFonts w:ascii="Simplified Arabic" w:eastAsia="Times New Roman" w:hAnsi="Simplified Arabic" w:cs="Simplified Arabic"/>
          <w:sz w:val="32"/>
          <w:szCs w:val="32"/>
          <w:vertAlign w:val="superscript"/>
        </w:rPr>
        <w:t>(</w:t>
      </w:r>
      <w:r w:rsidR="001868DB" w:rsidRPr="00EF0834">
        <w:rPr>
          <w:rFonts w:ascii="Simplified Arabic" w:eastAsia="Times New Roman" w:hAnsi="Simplified Arabic" w:cs="Simplified Arabic"/>
          <w:sz w:val="32"/>
          <w:szCs w:val="32"/>
          <w:vertAlign w:val="superscript"/>
        </w:rPr>
        <w:footnoteReference w:id="22"/>
      </w:r>
      <w:r w:rsidR="001868DB" w:rsidRPr="00EF0834">
        <w:rPr>
          <w:rFonts w:ascii="Simplified Arabic" w:eastAsia="Times New Roman" w:hAnsi="Simplified Arabic" w:cs="Simplified Arabic"/>
          <w:sz w:val="32"/>
          <w:szCs w:val="32"/>
          <w:vertAlign w:val="superscript"/>
        </w:rPr>
        <w:t>)</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وهذا النوع من الشك هو الذي يستهدف العقائد الدينية التي</w:t>
      </w:r>
      <w:r w:rsidR="000D79EE"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أخبر بها الله سبحانه وتعالى وجاء بها الوحي المنزل على أنبيائه</w:t>
      </w:r>
      <w:r w:rsidR="000D79EE"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صلوات الله وسلامه عليهم.</w:t>
      </w:r>
    </w:p>
    <w:p w:rsidR="000D79EE"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والشاك في هذا النوع إما أن يتجه إلى إنكار الدين بذاته</w:t>
      </w:r>
      <w:r w:rsidR="000D79EE"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فيرفض الوحي جملة وينكر بعث الأنبياء والكتب المنزلة عليهم من</w:t>
      </w:r>
      <w:r w:rsidR="000D79EE"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السماء أو يكون شكه جزئياً في بعض الأحكام والاعتقادات التي</w:t>
      </w:r>
      <w:r w:rsidR="000D79EE"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تضمنتها الشرائع والديانات ، فنجده ينكر الملائكة أو عذاب القبر أو</w:t>
      </w:r>
      <w:r w:rsidR="000D79EE"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يرد بعض النصوص النبوية الصحيحة ويجعل له حججاً وبراهين</w:t>
      </w:r>
      <w:r w:rsidR="000D79EE"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إما عقلية أو حسية ترد كل هذه الاعتقادات الصحيحة</w:t>
      </w:r>
      <w:r w:rsidR="000D79EE" w:rsidRPr="009502D5">
        <w:rPr>
          <w:rFonts w:ascii="Simplified Arabic" w:eastAsia="Calibri" w:hAnsi="Simplified Arabic" w:cs="Simplified Arabic"/>
          <w:sz w:val="32"/>
          <w:szCs w:val="32"/>
          <w:rtl/>
        </w:rPr>
        <w:t xml:space="preserve">. </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وهذا النوع من الشك يتخذ عدة صور يمكن الإشارة إليها</w:t>
      </w:r>
      <w:r w:rsidR="000D79EE"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هنا باختصار ومن ثم نورد الأمثلة عليها عند حديثنا عن وجود هذا</w:t>
      </w:r>
      <w:r w:rsidR="000D79EE"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الشك عند الفرق الكلامية والصوفية والباطنية وغيرها ومن أهم</w:t>
      </w:r>
      <w:r w:rsidR="000D79EE"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الصور ما يلي:</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b/>
          <w:bCs/>
          <w:sz w:val="32"/>
          <w:szCs w:val="32"/>
          <w:rtl/>
        </w:rPr>
        <w:t>الصورة الأولى</w:t>
      </w:r>
      <w:r w:rsidRPr="009502D5">
        <w:rPr>
          <w:rFonts w:ascii="Simplified Arabic" w:eastAsia="Calibri" w:hAnsi="Simplified Arabic" w:cs="Simplified Arabic"/>
          <w:sz w:val="32"/>
          <w:szCs w:val="32"/>
          <w:rtl/>
        </w:rPr>
        <w:t>: الشك الذاتي في المعتقد:</w:t>
      </w:r>
    </w:p>
    <w:p w:rsidR="0044510F" w:rsidRPr="009502D5" w:rsidRDefault="007B55F4" w:rsidP="000F23EA">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وفي هذا الصورة يكون الشاك متشككاً في ذاته وفي اعتقاده</w:t>
      </w:r>
      <w:r w:rsidR="000D79EE"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الفردي حول هذه العقيدة فهو لم يصل إلى مرحلة الإنكار الكلي لها</w:t>
      </w:r>
      <w:r w:rsidR="000D79EE"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ولم يصل أيضا إلى مرحلة التسليم واليقين التام بهذه العقيدة فيبقى</w:t>
      </w:r>
      <w:r w:rsidR="000D79EE"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فيها حائراً متذبذباً لم يصل إلى نتيجة نهائية فيما يتعلق بالقبول أو</w:t>
      </w:r>
      <w:r w:rsidR="000D79EE"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الرفض لها فيؤثر الصمت حولها أو إيراد الحجج المتقابلة دون</w:t>
      </w:r>
      <w:r w:rsidR="000D79EE"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ترجيح أو إعلان الشك التام الصريح في هذه المسألة، </w:t>
      </w:r>
      <w:proofErr w:type="spellStart"/>
      <w:r w:rsidRPr="009502D5">
        <w:rPr>
          <w:rFonts w:ascii="Simplified Arabic" w:eastAsia="Calibri" w:hAnsi="Simplified Arabic" w:cs="Simplified Arabic"/>
          <w:sz w:val="32"/>
          <w:szCs w:val="32"/>
          <w:rtl/>
        </w:rPr>
        <w:t>وتتكافأ</w:t>
      </w:r>
      <w:proofErr w:type="spellEnd"/>
      <w:r w:rsidRPr="009502D5">
        <w:rPr>
          <w:rFonts w:ascii="Simplified Arabic" w:eastAsia="Calibri" w:hAnsi="Simplified Arabic" w:cs="Simplified Arabic"/>
          <w:sz w:val="32"/>
          <w:szCs w:val="32"/>
          <w:rtl/>
        </w:rPr>
        <w:t xml:space="preserve"> الأدلة</w:t>
      </w:r>
      <w:r w:rsidR="000D79EE"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لديه ولا يصل إلى معتقد واضح فيها.</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b/>
          <w:bCs/>
          <w:sz w:val="32"/>
          <w:szCs w:val="32"/>
          <w:rtl/>
        </w:rPr>
        <w:t>الصورة الثانية</w:t>
      </w:r>
      <w:r w:rsidRPr="009502D5">
        <w:rPr>
          <w:rFonts w:ascii="Simplified Arabic" w:eastAsia="Calibri" w:hAnsi="Simplified Arabic" w:cs="Simplified Arabic"/>
          <w:sz w:val="32"/>
          <w:szCs w:val="32"/>
          <w:rtl/>
        </w:rPr>
        <w:t>: تشكيك الناس في العقائد:</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lastRenderedPageBreak/>
        <w:t>وهذه الصورة ينهجها أعداء الدين؛ وذلك أنهم في سعيهم</w:t>
      </w:r>
      <w:r w:rsidR="000D79EE"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للقضاء على الدين ومحاربتهم لأهله ورغبتهم الشديدة في زعزعة</w:t>
      </w:r>
      <w:r w:rsidR="000D79EE"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اليقين لدى أصحابه </w:t>
      </w:r>
      <w:proofErr w:type="spellStart"/>
      <w:r w:rsidRPr="009502D5">
        <w:rPr>
          <w:rFonts w:ascii="Simplified Arabic" w:eastAsia="Calibri" w:hAnsi="Simplified Arabic" w:cs="Simplified Arabic"/>
          <w:sz w:val="32"/>
          <w:szCs w:val="32"/>
          <w:rtl/>
        </w:rPr>
        <w:t>يلجأون</w:t>
      </w:r>
      <w:proofErr w:type="spellEnd"/>
      <w:r w:rsidRPr="009502D5">
        <w:rPr>
          <w:rFonts w:ascii="Simplified Arabic" w:eastAsia="Calibri" w:hAnsi="Simplified Arabic" w:cs="Simplified Arabic"/>
          <w:sz w:val="32"/>
          <w:szCs w:val="32"/>
          <w:rtl/>
        </w:rPr>
        <w:t xml:space="preserve"> للتشكيك في الدين ذاته وفي كل مصادره</w:t>
      </w:r>
      <w:r w:rsidR="000D79EE"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بداية من وجود الله سبحانه وتعالى ومروراً بالتشكيك في </w:t>
      </w:r>
      <w:proofErr w:type="spellStart"/>
      <w:r w:rsidRPr="009502D5">
        <w:rPr>
          <w:rFonts w:ascii="Simplified Arabic" w:eastAsia="Calibri" w:hAnsi="Simplified Arabic" w:cs="Simplified Arabic"/>
          <w:sz w:val="32"/>
          <w:szCs w:val="32"/>
          <w:rtl/>
        </w:rPr>
        <w:t>النبو</w:t>
      </w:r>
      <w:proofErr w:type="spellEnd"/>
      <w:r w:rsidRPr="009502D5">
        <w:rPr>
          <w:rFonts w:ascii="Simplified Arabic" w:eastAsia="Calibri" w:hAnsi="Simplified Arabic" w:cs="Simplified Arabic"/>
          <w:sz w:val="32"/>
          <w:szCs w:val="32"/>
          <w:rtl/>
        </w:rPr>
        <w:t xml:space="preserve"> ة</w:t>
      </w:r>
      <w:r w:rsidR="000D79EE"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والكتاب ونهاية ببعض العقائد الدينية الشرعية التي جاء بها الدين.</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 xml:space="preserve">وهذه الصورة هي التي ينهجها الكفار والمشركون </w:t>
      </w:r>
      <w:proofErr w:type="spellStart"/>
      <w:r w:rsidRPr="009502D5">
        <w:rPr>
          <w:rFonts w:ascii="Simplified Arabic" w:eastAsia="Calibri" w:hAnsi="Simplified Arabic" w:cs="Simplified Arabic"/>
          <w:sz w:val="32"/>
          <w:szCs w:val="32"/>
          <w:rtl/>
        </w:rPr>
        <w:t>وأعداءالدين</w:t>
      </w:r>
      <w:proofErr w:type="spellEnd"/>
      <w:r w:rsidRPr="009502D5">
        <w:rPr>
          <w:rFonts w:ascii="Simplified Arabic" w:eastAsia="Calibri" w:hAnsi="Simplified Arabic" w:cs="Simplified Arabic"/>
          <w:sz w:val="32"/>
          <w:szCs w:val="32"/>
          <w:rtl/>
        </w:rPr>
        <w:t xml:space="preserve"> منذ عهد النبوة إلى عهدنا الحاضر فهم في الأصل منكرون للدين أو لبعض العقائد التي جاء</w:t>
      </w:r>
      <w:r w:rsidR="000D79EE"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بها، ولكنهم يشككون الناس ويحققون بهذه الوسيلة </w:t>
      </w:r>
      <w:proofErr w:type="spellStart"/>
      <w:r w:rsidRPr="009502D5">
        <w:rPr>
          <w:rFonts w:ascii="Simplified Arabic" w:eastAsia="Calibri" w:hAnsi="Simplified Arabic" w:cs="Simplified Arabic"/>
          <w:sz w:val="32"/>
          <w:szCs w:val="32"/>
          <w:rtl/>
        </w:rPr>
        <w:t>التشكيكية</w:t>
      </w:r>
      <w:proofErr w:type="spellEnd"/>
      <w:r w:rsidRPr="009502D5">
        <w:rPr>
          <w:rFonts w:ascii="Simplified Arabic" w:eastAsia="Calibri" w:hAnsi="Simplified Arabic" w:cs="Simplified Arabic"/>
          <w:sz w:val="32"/>
          <w:szCs w:val="32"/>
          <w:rtl/>
        </w:rPr>
        <w:t xml:space="preserve"> صرف</w:t>
      </w:r>
      <w:r w:rsidR="000D79EE"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الناس عن دينهم واعتقادهم وزعزعة مصادرهم الدينية الربانية.</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b/>
          <w:bCs/>
          <w:sz w:val="32"/>
          <w:szCs w:val="32"/>
          <w:rtl/>
        </w:rPr>
        <w:t>الصورة الثالثة</w:t>
      </w:r>
      <w:r w:rsidRPr="009502D5">
        <w:rPr>
          <w:rFonts w:ascii="Simplified Arabic" w:eastAsia="Calibri" w:hAnsi="Simplified Arabic" w:cs="Simplified Arabic"/>
          <w:sz w:val="32"/>
          <w:szCs w:val="32"/>
          <w:rtl/>
        </w:rPr>
        <w:t>: الإنكار للدين أو بعض العقائد:</w:t>
      </w:r>
      <w:r w:rsidR="001868DB" w:rsidRPr="001868DB">
        <w:rPr>
          <w:rFonts w:ascii="Simplified Arabic" w:eastAsia="Times New Roman" w:hAnsi="Simplified Arabic" w:cs="Simplified Arabic"/>
          <w:sz w:val="32"/>
          <w:szCs w:val="32"/>
          <w:vertAlign w:val="superscript"/>
        </w:rPr>
        <w:t xml:space="preserve"> </w:t>
      </w:r>
      <w:r w:rsidR="001868DB">
        <w:rPr>
          <w:rFonts w:ascii="Simplified Arabic" w:eastAsia="Times New Roman" w:hAnsi="Simplified Arabic" w:cs="Simplified Arabic"/>
          <w:sz w:val="32"/>
          <w:szCs w:val="32"/>
          <w:vertAlign w:val="superscript"/>
        </w:rPr>
        <w:t>.</w:t>
      </w:r>
      <w:r w:rsidR="001868DB" w:rsidRPr="00EF0834">
        <w:rPr>
          <w:rFonts w:ascii="Simplified Arabic" w:eastAsia="Times New Roman" w:hAnsi="Simplified Arabic" w:cs="Simplified Arabic"/>
          <w:sz w:val="32"/>
          <w:szCs w:val="32"/>
          <w:vertAlign w:val="superscript"/>
        </w:rPr>
        <w:t>(</w:t>
      </w:r>
      <w:r w:rsidR="001868DB" w:rsidRPr="00EF0834">
        <w:rPr>
          <w:rFonts w:ascii="Simplified Arabic" w:eastAsia="Times New Roman" w:hAnsi="Simplified Arabic" w:cs="Simplified Arabic"/>
          <w:sz w:val="32"/>
          <w:szCs w:val="32"/>
          <w:vertAlign w:val="superscript"/>
        </w:rPr>
        <w:footnoteReference w:id="23"/>
      </w:r>
      <w:r w:rsidR="001868DB" w:rsidRPr="00EF0834">
        <w:rPr>
          <w:rFonts w:ascii="Simplified Arabic" w:eastAsia="Times New Roman" w:hAnsi="Simplified Arabic" w:cs="Simplified Arabic"/>
          <w:sz w:val="32"/>
          <w:szCs w:val="32"/>
          <w:vertAlign w:val="superscript"/>
        </w:rPr>
        <w:t>)</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 xml:space="preserve">وهذه الصورة هي الظاهرة فأصحابها لا </w:t>
      </w:r>
      <w:proofErr w:type="spellStart"/>
      <w:r w:rsidRPr="009502D5">
        <w:rPr>
          <w:rFonts w:ascii="Simplified Arabic" w:eastAsia="Calibri" w:hAnsi="Simplified Arabic" w:cs="Simplified Arabic"/>
          <w:sz w:val="32"/>
          <w:szCs w:val="32"/>
          <w:rtl/>
        </w:rPr>
        <w:t>يتش</w:t>
      </w:r>
      <w:proofErr w:type="spellEnd"/>
      <w:r w:rsidRPr="009502D5">
        <w:rPr>
          <w:rFonts w:ascii="Simplified Arabic" w:eastAsia="Calibri" w:hAnsi="Simplified Arabic" w:cs="Simplified Arabic"/>
          <w:sz w:val="32"/>
          <w:szCs w:val="32"/>
          <w:rtl/>
        </w:rPr>
        <w:t xml:space="preserve"> ككون بل</w:t>
      </w:r>
      <w:r w:rsidR="0044510F"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ينكرون ولا يتوقفون بل يجزمون بالإنكار ويجاهرون به ونحن</w:t>
      </w:r>
      <w:r w:rsidR="0044510F"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نضعهم في مصاف الشكاك لعدة اعتبارات يمكن إيجازها في النقاط</w:t>
      </w:r>
      <w:r w:rsidR="0044510F"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التالية:</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 xml:space="preserve">- أن الملحد أو المنكر للاعتقادات الدينية يعارض أمراً صحيحاً فطرياً يجعلنا نجزم يقيناً </w:t>
      </w:r>
      <w:proofErr w:type="spellStart"/>
      <w:r w:rsidRPr="009502D5">
        <w:rPr>
          <w:rFonts w:ascii="Simplified Arabic" w:eastAsia="Calibri" w:hAnsi="Simplified Arabic" w:cs="Simplified Arabic"/>
          <w:sz w:val="32"/>
          <w:szCs w:val="32"/>
          <w:rtl/>
        </w:rPr>
        <w:t>بخطأه</w:t>
      </w:r>
      <w:proofErr w:type="spellEnd"/>
      <w:r w:rsidRPr="009502D5">
        <w:rPr>
          <w:rFonts w:ascii="Simplified Arabic" w:eastAsia="Calibri" w:hAnsi="Simplified Arabic" w:cs="Simplified Arabic"/>
          <w:sz w:val="32"/>
          <w:szCs w:val="32"/>
          <w:rtl/>
        </w:rPr>
        <w:t xml:space="preserve"> ، وهو عندما ينكر كل هذه</w:t>
      </w:r>
      <w:r w:rsidR="0044510F"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الأمور الفطرية الضرورية والتي هي في الواقع مملوكة لديه ونعني</w:t>
      </w:r>
      <w:r w:rsidR="0044510F"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بها فطرية الإيمان بالله والمحسوسات والمعقولات وكل ما يتعلق بها</w:t>
      </w:r>
      <w:r w:rsidR="0044510F"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من اعتقادات، فهو على هذا متذبذب بين ما وهب له من ضروريات</w:t>
      </w:r>
      <w:r w:rsidR="0044510F"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 xml:space="preserve">وفطرة وبين إنكاره الصريح لها فيكون شاكاً بهذا الاعتبار </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 أن المتتبع لأحوال هؤلاء المنكرين وخاصة لبعض</w:t>
      </w:r>
      <w:r w:rsidR="0044510F"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العقائد الدينية يجدهم ينكرون أمراً معيناً ومن ثم يتناقضون فيثبتون</w:t>
      </w:r>
      <w:r w:rsidR="0044510F"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نقيضاً لها مما يتساوى معه في مبرراته ، ولأنهم لم يقيموا أسساً</w:t>
      </w:r>
      <w:r w:rsidR="0044510F"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منهجية واضحة فكل هذا جعلهم يضطربون ويتحيرون، فلأجل ذلك</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lastRenderedPageBreak/>
        <w:t>فهم في الأصل متشككين، وليس لديهم قناعة واضحة بما ينكرون.</w:t>
      </w:r>
    </w:p>
    <w:p w:rsidR="007B55F4" w:rsidRPr="009502D5" w:rsidRDefault="007B55F4" w:rsidP="009502D5">
      <w:pPr>
        <w:spacing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 xml:space="preserve">- أن كثيراً من هذه </w:t>
      </w:r>
      <w:proofErr w:type="spellStart"/>
      <w:r w:rsidRPr="009502D5">
        <w:rPr>
          <w:rFonts w:ascii="Simplified Arabic" w:eastAsia="Calibri" w:hAnsi="Simplified Arabic" w:cs="Simplified Arabic"/>
          <w:sz w:val="32"/>
          <w:szCs w:val="32"/>
          <w:rtl/>
        </w:rPr>
        <w:t>الإنكارات</w:t>
      </w:r>
      <w:proofErr w:type="spellEnd"/>
      <w:r w:rsidRPr="009502D5">
        <w:rPr>
          <w:rFonts w:ascii="Simplified Arabic" w:eastAsia="Calibri" w:hAnsi="Simplified Arabic" w:cs="Simplified Arabic"/>
          <w:sz w:val="32"/>
          <w:szCs w:val="32"/>
          <w:rtl/>
        </w:rPr>
        <w:t xml:space="preserve"> جاءت عند فلاسفة مذهبهم</w:t>
      </w:r>
      <w:r w:rsidR="0044510F"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العام هو الشك، ولكنهم في بعض الاعتقادات يجتهدون في نفيها نفياً</w:t>
      </w:r>
      <w:r w:rsidR="0044510F"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t>مباشراً صريحاً لكي تخدم مذهبهم الشكي العام، سواء كان شاكاً كلياً</w:t>
      </w:r>
      <w:r w:rsidR="001868DB">
        <w:rPr>
          <w:rFonts w:ascii="Simplified Arabic" w:eastAsia="Calibri" w:hAnsi="Simplified Arabic" w:cs="Simplified Arabic" w:hint="cs"/>
          <w:sz w:val="32"/>
          <w:szCs w:val="32"/>
          <w:rtl/>
        </w:rPr>
        <w:t xml:space="preserve"> </w:t>
      </w:r>
      <w:r w:rsidRPr="009502D5">
        <w:rPr>
          <w:rFonts w:ascii="Simplified Arabic" w:eastAsia="Calibri" w:hAnsi="Simplified Arabic" w:cs="Simplified Arabic"/>
          <w:sz w:val="32"/>
          <w:szCs w:val="32"/>
          <w:rtl/>
        </w:rPr>
        <w:t>أو جزئياً معيناً في نوع معين من المعرفة الإنسانية.</w:t>
      </w:r>
    </w:p>
    <w:p w:rsidR="009502D5" w:rsidRPr="009502D5" w:rsidRDefault="009502D5" w:rsidP="009502D5">
      <w:pPr>
        <w:spacing w:after="0" w:line="276" w:lineRule="auto"/>
        <w:jc w:val="both"/>
        <w:rPr>
          <w:rFonts w:ascii="Simplified Arabic" w:eastAsia="Calibri" w:hAnsi="Simplified Arabic" w:cs="Simplified Arabic"/>
          <w:b/>
          <w:bCs/>
          <w:sz w:val="36"/>
          <w:szCs w:val="36"/>
          <w:u w:val="single"/>
        </w:rPr>
      </w:pPr>
      <w:r w:rsidRPr="009502D5">
        <w:rPr>
          <w:rFonts w:ascii="Simplified Arabic" w:eastAsia="Calibri" w:hAnsi="Simplified Arabic" w:cs="Simplified Arabic"/>
          <w:b/>
          <w:bCs/>
          <w:sz w:val="36"/>
          <w:szCs w:val="36"/>
          <w:u w:val="single"/>
          <w:rtl/>
        </w:rPr>
        <w:t>الشك الجدلي</w:t>
      </w:r>
      <w:r w:rsidR="003764BC">
        <w:rPr>
          <w:rFonts w:ascii="Simplified Arabic" w:eastAsia="Calibri" w:hAnsi="Simplified Arabic" w:cs="Simplified Arabic" w:hint="cs"/>
          <w:sz w:val="32"/>
          <w:szCs w:val="32"/>
          <w:rtl/>
        </w:rPr>
        <w:t xml:space="preserve"> </w:t>
      </w:r>
      <w:r w:rsidR="003764BC">
        <w:rPr>
          <w:rFonts w:ascii="Simplified Arabic" w:eastAsia="Times New Roman" w:hAnsi="Simplified Arabic" w:cs="Simplified Arabic"/>
          <w:sz w:val="32"/>
          <w:szCs w:val="32"/>
          <w:vertAlign w:val="superscript"/>
        </w:rPr>
        <w:t>.</w:t>
      </w:r>
      <w:r w:rsidR="003764BC" w:rsidRPr="00EF0834">
        <w:rPr>
          <w:rFonts w:ascii="Simplified Arabic" w:eastAsia="Times New Roman" w:hAnsi="Simplified Arabic" w:cs="Simplified Arabic"/>
          <w:sz w:val="32"/>
          <w:szCs w:val="32"/>
          <w:vertAlign w:val="superscript"/>
        </w:rPr>
        <w:t>(</w:t>
      </w:r>
      <w:r w:rsidR="003764BC" w:rsidRPr="00EF0834">
        <w:rPr>
          <w:rFonts w:ascii="Simplified Arabic" w:eastAsia="Times New Roman" w:hAnsi="Simplified Arabic" w:cs="Simplified Arabic"/>
          <w:sz w:val="32"/>
          <w:szCs w:val="32"/>
          <w:vertAlign w:val="superscript"/>
        </w:rPr>
        <w:footnoteReference w:id="24"/>
      </w:r>
      <w:r w:rsidR="003764BC" w:rsidRPr="00EF0834">
        <w:rPr>
          <w:rFonts w:ascii="Simplified Arabic" w:eastAsia="Times New Roman" w:hAnsi="Simplified Arabic" w:cs="Simplified Arabic"/>
          <w:sz w:val="32"/>
          <w:szCs w:val="32"/>
          <w:vertAlign w:val="superscript"/>
        </w:rPr>
        <w:t>)</w:t>
      </w:r>
    </w:p>
    <w:p w:rsidR="009502D5" w:rsidRPr="009502D5" w:rsidRDefault="009502D5" w:rsidP="003764BC">
      <w:pPr>
        <w:spacing w:after="0" w:line="276" w:lineRule="auto"/>
        <w:jc w:val="both"/>
        <w:rPr>
          <w:rFonts w:ascii="Simplified Arabic" w:eastAsia="Calibri" w:hAnsi="Simplified Arabic" w:cs="Simplified Arabic"/>
          <w:sz w:val="32"/>
          <w:szCs w:val="32"/>
        </w:rPr>
      </w:pPr>
      <w:r w:rsidRPr="009502D5">
        <w:rPr>
          <w:rFonts w:ascii="Simplified Arabic" w:eastAsia="Calibri" w:hAnsi="Simplified Arabic" w:cs="Simplified Arabic"/>
          <w:sz w:val="32"/>
          <w:szCs w:val="32"/>
          <w:rtl/>
        </w:rPr>
        <w:t>لاحظ الغزالي في جيل مبك</w:t>
      </w:r>
      <w:r w:rsidR="003764BC">
        <w:rPr>
          <w:rFonts w:ascii="Simplified Arabic" w:eastAsia="Calibri" w:hAnsi="Simplified Arabic" w:cs="Simplified Arabic"/>
          <w:sz w:val="32"/>
          <w:szCs w:val="32"/>
          <w:rtl/>
        </w:rPr>
        <w:t>ر تعدد المذاهب الفكرية واختلافه</w:t>
      </w:r>
      <w:r w:rsidRPr="009502D5">
        <w:rPr>
          <w:rFonts w:ascii="Simplified Arabic" w:eastAsia="Calibri" w:hAnsi="Simplified Arabic" w:cs="Simplified Arabic"/>
          <w:sz w:val="32"/>
          <w:szCs w:val="32"/>
          <w:rtl/>
        </w:rPr>
        <w:t xml:space="preserve"> في بيئته الثقافية والفكرية.  وقد وصفها "كبحر عميق غرق فيه الأكثرون وما نجا منه </w:t>
      </w:r>
      <w:proofErr w:type="spellStart"/>
      <w:r w:rsidRPr="009502D5">
        <w:rPr>
          <w:rFonts w:ascii="Simplified Arabic" w:eastAsia="Calibri" w:hAnsi="Simplified Arabic" w:cs="Simplified Arabic"/>
          <w:sz w:val="32"/>
          <w:szCs w:val="32"/>
          <w:rtl/>
        </w:rPr>
        <w:t>الا</w:t>
      </w:r>
      <w:proofErr w:type="spellEnd"/>
      <w:r w:rsidRPr="009502D5">
        <w:rPr>
          <w:rFonts w:ascii="Simplified Arabic" w:eastAsia="Calibri" w:hAnsi="Simplified Arabic" w:cs="Simplified Arabic"/>
          <w:sz w:val="32"/>
          <w:szCs w:val="32"/>
          <w:rtl/>
        </w:rPr>
        <w:t xml:space="preserve"> </w:t>
      </w:r>
      <w:proofErr w:type="spellStart"/>
      <w:r w:rsidRPr="009502D5">
        <w:rPr>
          <w:rFonts w:ascii="Simplified Arabic" w:eastAsia="Calibri" w:hAnsi="Simplified Arabic" w:cs="Simplified Arabic"/>
          <w:sz w:val="32"/>
          <w:szCs w:val="32"/>
          <w:rtl/>
        </w:rPr>
        <w:t>الاقل</w:t>
      </w:r>
      <w:r w:rsidR="003764BC">
        <w:rPr>
          <w:rFonts w:ascii="Simplified Arabic" w:eastAsia="Calibri" w:hAnsi="Simplified Arabic" w:cs="Simplified Arabic"/>
          <w:sz w:val="32"/>
          <w:szCs w:val="32"/>
          <w:rtl/>
        </w:rPr>
        <w:t>ون</w:t>
      </w:r>
      <w:proofErr w:type="spellEnd"/>
      <w:r w:rsidR="003764BC">
        <w:rPr>
          <w:rFonts w:ascii="Simplified Arabic" w:eastAsia="Calibri" w:hAnsi="Simplified Arabic" w:cs="Simplified Arabic"/>
          <w:sz w:val="32"/>
          <w:szCs w:val="32"/>
          <w:rtl/>
        </w:rPr>
        <w:t>, وكل فريق يزعم انه الناجي..</w:t>
      </w:r>
      <w:r w:rsidR="003764BC">
        <w:rPr>
          <w:rFonts w:ascii="Simplified Arabic" w:eastAsia="Calibri" w:hAnsi="Simplified Arabic" w:cs="Simplified Arabic" w:hint="cs"/>
          <w:sz w:val="32"/>
          <w:szCs w:val="32"/>
          <w:rtl/>
        </w:rPr>
        <w:t xml:space="preserve"> </w:t>
      </w:r>
      <w:r w:rsidRPr="009502D5">
        <w:rPr>
          <w:rFonts w:ascii="Simplified Arabic" w:eastAsia="Calibri" w:hAnsi="Simplified Arabic" w:cs="Simplified Arabic"/>
          <w:sz w:val="32"/>
          <w:szCs w:val="32"/>
          <w:rtl/>
        </w:rPr>
        <w:t xml:space="preserve">هذه الاختلافات دفعت الغزالي </w:t>
      </w:r>
      <w:proofErr w:type="spellStart"/>
      <w:r w:rsidRPr="009502D5">
        <w:rPr>
          <w:rFonts w:ascii="Simplified Arabic" w:eastAsia="Calibri" w:hAnsi="Simplified Arabic" w:cs="Simplified Arabic"/>
          <w:sz w:val="32"/>
          <w:szCs w:val="32"/>
          <w:rtl/>
        </w:rPr>
        <w:t>الى</w:t>
      </w:r>
      <w:proofErr w:type="spellEnd"/>
      <w:r w:rsidRPr="009502D5">
        <w:rPr>
          <w:rFonts w:ascii="Simplified Arabic" w:eastAsia="Calibri" w:hAnsi="Simplified Arabic" w:cs="Simplified Arabic"/>
          <w:sz w:val="32"/>
          <w:szCs w:val="32"/>
          <w:rtl/>
        </w:rPr>
        <w:t xml:space="preserve"> دراسة وبحث المذاهب الفكرية المختلفة للاطلاع على </w:t>
      </w:r>
      <w:proofErr w:type="spellStart"/>
      <w:r w:rsidRPr="009502D5">
        <w:rPr>
          <w:rFonts w:ascii="Simplified Arabic" w:eastAsia="Calibri" w:hAnsi="Simplified Arabic" w:cs="Simplified Arabic"/>
          <w:sz w:val="32"/>
          <w:szCs w:val="32"/>
          <w:rtl/>
        </w:rPr>
        <w:t>اسرارها</w:t>
      </w:r>
      <w:proofErr w:type="spellEnd"/>
      <w:r w:rsidRPr="009502D5">
        <w:rPr>
          <w:rFonts w:ascii="Simplified Arabic" w:eastAsia="Calibri" w:hAnsi="Simplified Arabic" w:cs="Simplified Arabic"/>
          <w:sz w:val="32"/>
          <w:szCs w:val="32"/>
          <w:rtl/>
        </w:rPr>
        <w:t xml:space="preserve">, كي يميز بين محق ومبطل. حيث وجد </w:t>
      </w:r>
      <w:proofErr w:type="spellStart"/>
      <w:r w:rsidRPr="009502D5">
        <w:rPr>
          <w:rFonts w:ascii="Simplified Arabic" w:eastAsia="Calibri" w:hAnsi="Simplified Arabic" w:cs="Simplified Arabic"/>
          <w:sz w:val="32"/>
          <w:szCs w:val="32"/>
          <w:rtl/>
        </w:rPr>
        <w:t>ان</w:t>
      </w:r>
      <w:proofErr w:type="spellEnd"/>
      <w:r w:rsidRPr="009502D5">
        <w:rPr>
          <w:rFonts w:ascii="Simplified Arabic" w:eastAsia="Calibri" w:hAnsi="Simplified Arabic" w:cs="Simplified Arabic"/>
          <w:sz w:val="32"/>
          <w:szCs w:val="32"/>
          <w:rtl/>
        </w:rPr>
        <w:t xml:space="preserve"> الانتماء الفكري لمذهب معين ينتج عن التقليد وليس نتيجة للبحث والدراسة " حتى انحلت عني رابطة التقليد, وانكسرت علي العقائد الموروثة, على قرب عهد سن الصبا, </w:t>
      </w:r>
      <w:proofErr w:type="spellStart"/>
      <w:r w:rsidRPr="009502D5">
        <w:rPr>
          <w:rFonts w:ascii="Simplified Arabic" w:eastAsia="Calibri" w:hAnsi="Simplified Arabic" w:cs="Simplified Arabic"/>
          <w:sz w:val="32"/>
          <w:szCs w:val="32"/>
          <w:rtl/>
        </w:rPr>
        <w:t>اذ</w:t>
      </w:r>
      <w:proofErr w:type="spellEnd"/>
      <w:r w:rsidRPr="009502D5">
        <w:rPr>
          <w:rFonts w:ascii="Simplified Arabic" w:eastAsia="Calibri" w:hAnsi="Simplified Arabic" w:cs="Simplified Arabic"/>
          <w:sz w:val="32"/>
          <w:szCs w:val="32"/>
          <w:rtl/>
        </w:rPr>
        <w:t xml:space="preserve"> رأيت صبيان النصارى لا يكون لهم نشوء </w:t>
      </w:r>
      <w:proofErr w:type="spellStart"/>
      <w:r w:rsidRPr="009502D5">
        <w:rPr>
          <w:rFonts w:ascii="Simplified Arabic" w:eastAsia="Calibri" w:hAnsi="Simplified Arabic" w:cs="Simplified Arabic"/>
          <w:sz w:val="32"/>
          <w:szCs w:val="32"/>
          <w:rtl/>
        </w:rPr>
        <w:t>الا</w:t>
      </w:r>
      <w:proofErr w:type="spellEnd"/>
      <w:r w:rsidRPr="009502D5">
        <w:rPr>
          <w:rFonts w:ascii="Simplified Arabic" w:eastAsia="Calibri" w:hAnsi="Simplified Arabic" w:cs="Simplified Arabic"/>
          <w:sz w:val="32"/>
          <w:szCs w:val="32"/>
          <w:rtl/>
        </w:rPr>
        <w:t xml:space="preserve"> على التنصر, وصبيان اليهود </w:t>
      </w:r>
      <w:proofErr w:type="spellStart"/>
      <w:r w:rsidRPr="009502D5">
        <w:rPr>
          <w:rFonts w:ascii="Simplified Arabic" w:eastAsia="Calibri" w:hAnsi="Simplified Arabic" w:cs="Simplified Arabic"/>
          <w:sz w:val="32"/>
          <w:szCs w:val="32"/>
          <w:rtl/>
        </w:rPr>
        <w:t>لانشوء</w:t>
      </w:r>
      <w:proofErr w:type="spellEnd"/>
      <w:r w:rsidRPr="009502D5">
        <w:rPr>
          <w:rFonts w:ascii="Simplified Arabic" w:eastAsia="Calibri" w:hAnsi="Simplified Arabic" w:cs="Simplified Arabic"/>
          <w:sz w:val="32"/>
          <w:szCs w:val="32"/>
          <w:rtl/>
        </w:rPr>
        <w:t xml:space="preserve"> لهم </w:t>
      </w:r>
      <w:proofErr w:type="spellStart"/>
      <w:r w:rsidRPr="009502D5">
        <w:rPr>
          <w:rFonts w:ascii="Simplified Arabic" w:eastAsia="Calibri" w:hAnsi="Simplified Arabic" w:cs="Simplified Arabic"/>
          <w:sz w:val="32"/>
          <w:szCs w:val="32"/>
          <w:rtl/>
        </w:rPr>
        <w:t>الا</w:t>
      </w:r>
      <w:proofErr w:type="spellEnd"/>
      <w:r w:rsidRPr="009502D5">
        <w:rPr>
          <w:rFonts w:ascii="Simplified Arabic" w:eastAsia="Calibri" w:hAnsi="Simplified Arabic" w:cs="Simplified Arabic"/>
          <w:sz w:val="32"/>
          <w:szCs w:val="32"/>
          <w:rtl/>
        </w:rPr>
        <w:t xml:space="preserve"> على التهود, وصبيان المسلمين لا نشوء لهم </w:t>
      </w:r>
      <w:proofErr w:type="spellStart"/>
      <w:r w:rsidRPr="009502D5">
        <w:rPr>
          <w:rFonts w:ascii="Simplified Arabic" w:eastAsia="Calibri" w:hAnsi="Simplified Arabic" w:cs="Simplified Arabic"/>
          <w:sz w:val="32"/>
          <w:szCs w:val="32"/>
          <w:rtl/>
        </w:rPr>
        <w:t>الا</w:t>
      </w:r>
      <w:proofErr w:type="spellEnd"/>
      <w:r w:rsidRPr="009502D5">
        <w:rPr>
          <w:rFonts w:ascii="Simplified Arabic" w:eastAsia="Calibri" w:hAnsi="Simplified Arabic" w:cs="Simplified Arabic"/>
          <w:sz w:val="32"/>
          <w:szCs w:val="32"/>
          <w:rtl/>
        </w:rPr>
        <w:t xml:space="preserve"> على </w:t>
      </w:r>
      <w:proofErr w:type="spellStart"/>
      <w:r w:rsidRPr="009502D5">
        <w:rPr>
          <w:rFonts w:ascii="Simplified Arabic" w:eastAsia="Calibri" w:hAnsi="Simplified Arabic" w:cs="Simplified Arabic"/>
          <w:sz w:val="32"/>
          <w:szCs w:val="32"/>
          <w:rtl/>
        </w:rPr>
        <w:t>الاسلام</w:t>
      </w:r>
      <w:proofErr w:type="spellEnd"/>
      <w:r w:rsidRPr="009502D5">
        <w:rPr>
          <w:rFonts w:ascii="Simplified Arabic" w:eastAsia="Calibri" w:hAnsi="Simplified Arabic" w:cs="Simplified Arabic"/>
          <w:sz w:val="32"/>
          <w:szCs w:val="32"/>
          <w:rtl/>
        </w:rPr>
        <w:t xml:space="preserve">". وعند توصله </w:t>
      </w:r>
      <w:proofErr w:type="spellStart"/>
      <w:r w:rsidRPr="009502D5">
        <w:rPr>
          <w:rFonts w:ascii="Simplified Arabic" w:eastAsia="Calibri" w:hAnsi="Simplified Arabic" w:cs="Simplified Arabic"/>
          <w:sz w:val="32"/>
          <w:szCs w:val="32"/>
          <w:rtl/>
        </w:rPr>
        <w:t>الى</w:t>
      </w:r>
      <w:proofErr w:type="spellEnd"/>
      <w:r w:rsidRPr="009502D5">
        <w:rPr>
          <w:rFonts w:ascii="Simplified Arabic" w:eastAsia="Calibri" w:hAnsi="Simplified Arabic" w:cs="Simplified Arabic"/>
          <w:sz w:val="32"/>
          <w:szCs w:val="32"/>
          <w:rtl/>
        </w:rPr>
        <w:t xml:space="preserve"> هذه النتيجة اخذ يبحث عن حقيقة الفطرة </w:t>
      </w:r>
      <w:proofErr w:type="spellStart"/>
      <w:r w:rsidRPr="009502D5">
        <w:rPr>
          <w:rFonts w:ascii="Simplified Arabic" w:eastAsia="Calibri" w:hAnsi="Simplified Arabic" w:cs="Simplified Arabic"/>
          <w:sz w:val="32"/>
          <w:szCs w:val="32"/>
          <w:rtl/>
        </w:rPr>
        <w:t>الاصليةالتي</w:t>
      </w:r>
      <w:proofErr w:type="spellEnd"/>
      <w:r w:rsidRPr="009502D5">
        <w:rPr>
          <w:rFonts w:ascii="Simplified Arabic" w:eastAsia="Calibri" w:hAnsi="Simplified Arabic" w:cs="Simplified Arabic"/>
          <w:sz w:val="32"/>
          <w:szCs w:val="32"/>
          <w:rtl/>
        </w:rPr>
        <w:t xml:space="preserve"> تشكل </w:t>
      </w:r>
      <w:proofErr w:type="spellStart"/>
      <w:r w:rsidRPr="009502D5">
        <w:rPr>
          <w:rFonts w:ascii="Simplified Arabic" w:eastAsia="Calibri" w:hAnsi="Simplified Arabic" w:cs="Simplified Arabic"/>
          <w:sz w:val="32"/>
          <w:szCs w:val="32"/>
          <w:rtl/>
        </w:rPr>
        <w:t>الاساس</w:t>
      </w:r>
      <w:proofErr w:type="spellEnd"/>
      <w:r w:rsidRPr="009502D5">
        <w:rPr>
          <w:rFonts w:ascii="Simplified Arabic" w:eastAsia="Calibri" w:hAnsi="Simplified Arabic" w:cs="Simplified Arabic"/>
          <w:sz w:val="32"/>
          <w:szCs w:val="32"/>
          <w:rtl/>
        </w:rPr>
        <w:t xml:space="preserve"> لبداية البحث عن الحقيقة.</w:t>
      </w:r>
    </w:p>
    <w:p w:rsidR="009502D5" w:rsidRPr="009502D5" w:rsidRDefault="009502D5" w:rsidP="003764BC">
      <w:pPr>
        <w:spacing w:after="0"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 xml:space="preserve">وتكتسب هذه العقائد الموروثة عن </w:t>
      </w:r>
      <w:proofErr w:type="spellStart"/>
      <w:r w:rsidRPr="009502D5">
        <w:rPr>
          <w:rFonts w:ascii="Simplified Arabic" w:eastAsia="Calibri" w:hAnsi="Simplified Arabic" w:cs="Simplified Arabic"/>
          <w:sz w:val="32"/>
          <w:szCs w:val="32"/>
          <w:rtl/>
        </w:rPr>
        <w:t>الاباء</w:t>
      </w:r>
      <w:proofErr w:type="spellEnd"/>
      <w:r w:rsidRPr="009502D5">
        <w:rPr>
          <w:rFonts w:ascii="Simplified Arabic" w:eastAsia="Calibri" w:hAnsi="Simplified Arabic" w:cs="Simplified Arabic"/>
          <w:sz w:val="32"/>
          <w:szCs w:val="32"/>
          <w:rtl/>
        </w:rPr>
        <w:t xml:space="preserve"> والمعلمين بواسطة التقليد المنافية للتفكير المستقل والبحث الهادف </w:t>
      </w:r>
      <w:proofErr w:type="spellStart"/>
      <w:r w:rsidRPr="009502D5">
        <w:rPr>
          <w:rFonts w:ascii="Simplified Arabic" w:eastAsia="Calibri" w:hAnsi="Simplified Arabic" w:cs="Simplified Arabic"/>
          <w:sz w:val="32"/>
          <w:szCs w:val="32"/>
          <w:rtl/>
        </w:rPr>
        <w:t>الى</w:t>
      </w:r>
      <w:proofErr w:type="spellEnd"/>
      <w:r w:rsidRPr="009502D5">
        <w:rPr>
          <w:rFonts w:ascii="Simplified Arabic" w:eastAsia="Calibri" w:hAnsi="Simplified Arabic" w:cs="Simplified Arabic"/>
          <w:sz w:val="32"/>
          <w:szCs w:val="32"/>
          <w:rtl/>
        </w:rPr>
        <w:t xml:space="preserve"> الوصول </w:t>
      </w:r>
      <w:proofErr w:type="spellStart"/>
      <w:r w:rsidRPr="009502D5">
        <w:rPr>
          <w:rFonts w:ascii="Simplified Arabic" w:eastAsia="Calibri" w:hAnsi="Simplified Arabic" w:cs="Simplified Arabic"/>
          <w:sz w:val="32"/>
          <w:szCs w:val="32"/>
          <w:rtl/>
        </w:rPr>
        <w:t>الى</w:t>
      </w:r>
      <w:proofErr w:type="spellEnd"/>
      <w:r w:rsidRPr="009502D5">
        <w:rPr>
          <w:rFonts w:ascii="Simplified Arabic" w:eastAsia="Calibri" w:hAnsi="Simplified Arabic" w:cs="Simplified Arabic"/>
          <w:sz w:val="32"/>
          <w:szCs w:val="32"/>
          <w:rtl/>
        </w:rPr>
        <w:t xml:space="preserve"> الحقيقة. لذلك نراه يوصي احد تلاميذه "جانب الالتفاف </w:t>
      </w:r>
      <w:proofErr w:type="spellStart"/>
      <w:r w:rsidRPr="009502D5">
        <w:rPr>
          <w:rFonts w:ascii="Simplified Arabic" w:eastAsia="Calibri" w:hAnsi="Simplified Arabic" w:cs="Simplified Arabic"/>
          <w:sz w:val="32"/>
          <w:szCs w:val="32"/>
          <w:rtl/>
        </w:rPr>
        <w:t>الى</w:t>
      </w:r>
      <w:proofErr w:type="spellEnd"/>
      <w:r w:rsidRPr="009502D5">
        <w:rPr>
          <w:rFonts w:ascii="Simplified Arabic" w:eastAsia="Calibri" w:hAnsi="Simplified Arabic" w:cs="Simplified Arabic"/>
          <w:sz w:val="32"/>
          <w:szCs w:val="32"/>
          <w:rtl/>
        </w:rPr>
        <w:t xml:space="preserve"> المذاهب, ولاتكن في صورة اعمى تقلد قائدا يرشدك </w:t>
      </w:r>
      <w:proofErr w:type="spellStart"/>
      <w:r w:rsidRPr="009502D5">
        <w:rPr>
          <w:rFonts w:ascii="Simplified Arabic" w:eastAsia="Calibri" w:hAnsi="Simplified Arabic" w:cs="Simplified Arabic"/>
          <w:sz w:val="32"/>
          <w:szCs w:val="32"/>
          <w:rtl/>
        </w:rPr>
        <w:t>الى</w:t>
      </w:r>
      <w:proofErr w:type="spellEnd"/>
      <w:r w:rsidRPr="009502D5">
        <w:rPr>
          <w:rFonts w:ascii="Simplified Arabic" w:eastAsia="Calibri" w:hAnsi="Simplified Arabic" w:cs="Simplified Arabic"/>
          <w:sz w:val="32"/>
          <w:szCs w:val="32"/>
          <w:rtl/>
        </w:rPr>
        <w:t xml:space="preserve"> طريق وحواليك ألف مثل قائدك ينادون عليك بانه </w:t>
      </w:r>
      <w:proofErr w:type="spellStart"/>
      <w:r w:rsidRPr="009502D5">
        <w:rPr>
          <w:rFonts w:ascii="Simplified Arabic" w:eastAsia="Calibri" w:hAnsi="Simplified Arabic" w:cs="Simplified Arabic"/>
          <w:sz w:val="32"/>
          <w:szCs w:val="32"/>
          <w:rtl/>
        </w:rPr>
        <w:t>اهلكك</w:t>
      </w:r>
      <w:proofErr w:type="spellEnd"/>
      <w:r w:rsidRPr="009502D5">
        <w:rPr>
          <w:rFonts w:ascii="Simplified Arabic" w:eastAsia="Calibri" w:hAnsi="Simplified Arabic" w:cs="Simplified Arabic"/>
          <w:sz w:val="32"/>
          <w:szCs w:val="32"/>
          <w:rtl/>
        </w:rPr>
        <w:t xml:space="preserve"> </w:t>
      </w:r>
      <w:proofErr w:type="spellStart"/>
      <w:r w:rsidRPr="009502D5">
        <w:rPr>
          <w:rFonts w:ascii="Simplified Arabic" w:eastAsia="Calibri" w:hAnsi="Simplified Arabic" w:cs="Simplified Arabic"/>
          <w:sz w:val="32"/>
          <w:szCs w:val="32"/>
          <w:rtl/>
        </w:rPr>
        <w:t>واضلك</w:t>
      </w:r>
      <w:proofErr w:type="spellEnd"/>
      <w:r w:rsidRPr="009502D5">
        <w:rPr>
          <w:rFonts w:ascii="Simplified Arabic" w:eastAsia="Calibri" w:hAnsi="Simplified Arabic" w:cs="Simplified Arabic"/>
          <w:sz w:val="32"/>
          <w:szCs w:val="32"/>
          <w:rtl/>
        </w:rPr>
        <w:t xml:space="preserve"> عن سواء السبيل, وستعلم في عاقبة </w:t>
      </w:r>
      <w:proofErr w:type="spellStart"/>
      <w:r w:rsidRPr="009502D5">
        <w:rPr>
          <w:rFonts w:ascii="Simplified Arabic" w:eastAsia="Calibri" w:hAnsi="Simplified Arabic" w:cs="Simplified Arabic"/>
          <w:sz w:val="32"/>
          <w:szCs w:val="32"/>
          <w:rtl/>
        </w:rPr>
        <w:t>امرك</w:t>
      </w:r>
      <w:proofErr w:type="spellEnd"/>
      <w:r w:rsidRPr="009502D5">
        <w:rPr>
          <w:rFonts w:ascii="Simplified Arabic" w:eastAsia="Calibri" w:hAnsi="Simplified Arabic" w:cs="Simplified Arabic"/>
          <w:sz w:val="32"/>
          <w:szCs w:val="32"/>
          <w:rtl/>
        </w:rPr>
        <w:t xml:space="preserve"> ظلم قائدك. فلا خلاص </w:t>
      </w:r>
      <w:proofErr w:type="spellStart"/>
      <w:r w:rsidRPr="009502D5">
        <w:rPr>
          <w:rFonts w:ascii="Simplified Arabic" w:eastAsia="Calibri" w:hAnsi="Simplified Arabic" w:cs="Simplified Arabic"/>
          <w:sz w:val="32"/>
          <w:szCs w:val="32"/>
          <w:rtl/>
        </w:rPr>
        <w:t>الا</w:t>
      </w:r>
      <w:proofErr w:type="spellEnd"/>
      <w:r w:rsidRPr="009502D5">
        <w:rPr>
          <w:rFonts w:ascii="Simplified Arabic" w:eastAsia="Calibri" w:hAnsi="Simplified Arabic" w:cs="Simplified Arabic"/>
          <w:sz w:val="32"/>
          <w:szCs w:val="32"/>
          <w:rtl/>
        </w:rPr>
        <w:t xml:space="preserve"> في </w:t>
      </w:r>
      <w:proofErr w:type="spellStart"/>
      <w:r w:rsidRPr="009502D5">
        <w:rPr>
          <w:rFonts w:ascii="Simplified Arabic" w:eastAsia="Calibri" w:hAnsi="Simplified Arabic" w:cs="Simplified Arabic"/>
          <w:sz w:val="32"/>
          <w:szCs w:val="32"/>
          <w:rtl/>
        </w:rPr>
        <w:t>الاستقلال".هذه</w:t>
      </w:r>
      <w:proofErr w:type="spellEnd"/>
      <w:r w:rsidRPr="009502D5">
        <w:rPr>
          <w:rFonts w:ascii="Simplified Arabic" w:eastAsia="Calibri" w:hAnsi="Simplified Arabic" w:cs="Simplified Arabic"/>
          <w:sz w:val="32"/>
          <w:szCs w:val="32"/>
          <w:rtl/>
        </w:rPr>
        <w:t xml:space="preserve"> دعوة واضحة للبحث عن الحقيقة بصورة ذاتية ومستقلة, وعدم اتباع مذهب معين  باعتباره يملك الحقيقة </w:t>
      </w:r>
      <w:r w:rsidRPr="009502D5">
        <w:rPr>
          <w:rFonts w:ascii="Simplified Arabic" w:eastAsia="Calibri" w:hAnsi="Simplified Arabic" w:cs="Simplified Arabic"/>
          <w:sz w:val="32"/>
          <w:szCs w:val="32"/>
          <w:rtl/>
        </w:rPr>
        <w:lastRenderedPageBreak/>
        <w:t xml:space="preserve">ويوفرها لاتباعه. لكن الغزالي يؤكد هنا على </w:t>
      </w:r>
      <w:proofErr w:type="spellStart"/>
      <w:r w:rsidRPr="009502D5">
        <w:rPr>
          <w:rFonts w:ascii="Simplified Arabic" w:eastAsia="Calibri" w:hAnsi="Simplified Arabic" w:cs="Simplified Arabic"/>
          <w:sz w:val="32"/>
          <w:szCs w:val="32"/>
          <w:rtl/>
        </w:rPr>
        <w:t>اهمية</w:t>
      </w:r>
      <w:proofErr w:type="spellEnd"/>
      <w:r w:rsidRPr="009502D5">
        <w:rPr>
          <w:rFonts w:ascii="Simplified Arabic" w:eastAsia="Calibri" w:hAnsi="Simplified Arabic" w:cs="Simplified Arabic"/>
          <w:sz w:val="32"/>
          <w:szCs w:val="32"/>
          <w:rtl/>
        </w:rPr>
        <w:t xml:space="preserve"> المنهج في التفكير الصحيح وتهافت </w:t>
      </w:r>
      <w:proofErr w:type="spellStart"/>
      <w:r w:rsidRPr="009502D5">
        <w:rPr>
          <w:rFonts w:ascii="Simplified Arabic" w:eastAsia="Calibri" w:hAnsi="Simplified Arabic" w:cs="Simplified Arabic"/>
          <w:sz w:val="32"/>
          <w:szCs w:val="32"/>
          <w:rtl/>
        </w:rPr>
        <w:t>اساليب</w:t>
      </w:r>
      <w:proofErr w:type="spellEnd"/>
      <w:r w:rsidRPr="009502D5">
        <w:rPr>
          <w:rFonts w:ascii="Simplified Arabic" w:eastAsia="Calibri" w:hAnsi="Simplified Arabic" w:cs="Simplified Arabic"/>
          <w:sz w:val="32"/>
          <w:szCs w:val="32"/>
          <w:rtl/>
        </w:rPr>
        <w:t xml:space="preserve"> التلقي والنقل.</w:t>
      </w:r>
      <w:r w:rsidR="00BD2EAC">
        <w:rPr>
          <w:rFonts w:ascii="Simplified Arabic" w:eastAsia="Calibri" w:hAnsi="Simplified Arabic" w:cs="Simplified Arabic" w:hint="cs"/>
          <w:sz w:val="32"/>
          <w:szCs w:val="32"/>
          <w:rtl/>
        </w:rPr>
        <w:t xml:space="preserve"> </w:t>
      </w:r>
      <w:r w:rsidR="00BD2EAC">
        <w:rPr>
          <w:rFonts w:ascii="Simplified Arabic" w:eastAsia="Times New Roman" w:hAnsi="Simplified Arabic" w:cs="Simplified Arabic"/>
          <w:sz w:val="32"/>
          <w:szCs w:val="32"/>
          <w:vertAlign w:val="superscript"/>
        </w:rPr>
        <w:t>.</w:t>
      </w:r>
      <w:r w:rsidR="00BD2EAC" w:rsidRPr="00EF0834">
        <w:rPr>
          <w:rFonts w:ascii="Simplified Arabic" w:eastAsia="Times New Roman" w:hAnsi="Simplified Arabic" w:cs="Simplified Arabic"/>
          <w:sz w:val="32"/>
          <w:szCs w:val="32"/>
          <w:vertAlign w:val="superscript"/>
        </w:rPr>
        <w:t>(</w:t>
      </w:r>
      <w:r w:rsidR="00BD2EAC" w:rsidRPr="00EF0834">
        <w:rPr>
          <w:rFonts w:ascii="Simplified Arabic" w:eastAsia="Times New Roman" w:hAnsi="Simplified Arabic" w:cs="Simplified Arabic"/>
          <w:sz w:val="32"/>
          <w:szCs w:val="32"/>
          <w:vertAlign w:val="superscript"/>
        </w:rPr>
        <w:footnoteReference w:id="25"/>
      </w:r>
      <w:r w:rsidR="00BD2EAC" w:rsidRPr="00EF0834">
        <w:rPr>
          <w:rFonts w:ascii="Simplified Arabic" w:eastAsia="Times New Roman" w:hAnsi="Simplified Arabic" w:cs="Simplified Arabic"/>
          <w:sz w:val="32"/>
          <w:szCs w:val="32"/>
          <w:vertAlign w:val="superscript"/>
        </w:rPr>
        <w:t>)</w:t>
      </w:r>
      <w:r w:rsidRPr="009502D5">
        <w:rPr>
          <w:rFonts w:ascii="Simplified Arabic" w:eastAsia="Calibri" w:hAnsi="Simplified Arabic" w:cs="Simplified Arabic"/>
          <w:sz w:val="32"/>
          <w:szCs w:val="32"/>
          <w:rtl/>
        </w:rPr>
        <w:t xml:space="preserve">    </w:t>
      </w:r>
    </w:p>
    <w:p w:rsidR="009502D5" w:rsidRPr="009502D5" w:rsidRDefault="009502D5" w:rsidP="00BD2EAC">
      <w:pPr>
        <w:spacing w:after="0"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 xml:space="preserve">الباحث عن الحقيقة يجب </w:t>
      </w:r>
      <w:proofErr w:type="spellStart"/>
      <w:r w:rsidRPr="009502D5">
        <w:rPr>
          <w:rFonts w:ascii="Simplified Arabic" w:eastAsia="Calibri" w:hAnsi="Simplified Arabic" w:cs="Simplified Arabic"/>
          <w:sz w:val="32"/>
          <w:szCs w:val="32"/>
          <w:rtl/>
        </w:rPr>
        <w:t>ان</w:t>
      </w:r>
      <w:proofErr w:type="spellEnd"/>
      <w:r w:rsidRPr="009502D5">
        <w:rPr>
          <w:rFonts w:ascii="Simplified Arabic" w:eastAsia="Calibri" w:hAnsi="Simplified Arabic" w:cs="Simplified Arabic"/>
          <w:sz w:val="32"/>
          <w:szCs w:val="32"/>
          <w:rtl/>
        </w:rPr>
        <w:t xml:space="preserve"> يكون مستقلا وغير منتمي لمذهب معين " </w:t>
      </w:r>
      <w:proofErr w:type="spellStart"/>
      <w:r w:rsidRPr="009502D5">
        <w:rPr>
          <w:rFonts w:ascii="Simplified Arabic" w:eastAsia="Calibri" w:hAnsi="Simplified Arabic" w:cs="Simplified Arabic"/>
          <w:sz w:val="32"/>
          <w:szCs w:val="32"/>
          <w:rtl/>
        </w:rPr>
        <w:t>وانما</w:t>
      </w:r>
      <w:proofErr w:type="spellEnd"/>
      <w:r w:rsidRPr="009502D5">
        <w:rPr>
          <w:rFonts w:ascii="Simplified Arabic" w:eastAsia="Calibri" w:hAnsi="Simplified Arabic" w:cs="Simplified Arabic"/>
          <w:sz w:val="32"/>
          <w:szCs w:val="32"/>
          <w:rtl/>
        </w:rPr>
        <w:t xml:space="preserve"> يرتفع حجاب التقليد بان يترك التعصب للمذاهب .... فان غلب عليه التعصب لمعتقده ولم يبق في نفسه متسع لغيره صار ذلك قيدا له وحجابا </w:t>
      </w:r>
      <w:proofErr w:type="spellStart"/>
      <w:r w:rsidRPr="009502D5">
        <w:rPr>
          <w:rFonts w:ascii="Simplified Arabic" w:eastAsia="Calibri" w:hAnsi="Simplified Arabic" w:cs="Simplified Arabic"/>
          <w:sz w:val="32"/>
          <w:szCs w:val="32"/>
          <w:rtl/>
        </w:rPr>
        <w:t>اذ</w:t>
      </w:r>
      <w:proofErr w:type="spellEnd"/>
      <w:r w:rsidRPr="009502D5">
        <w:rPr>
          <w:rFonts w:ascii="Simplified Arabic" w:eastAsia="Calibri" w:hAnsi="Simplified Arabic" w:cs="Simplified Arabic"/>
          <w:sz w:val="32"/>
          <w:szCs w:val="32"/>
          <w:rtl/>
        </w:rPr>
        <w:t xml:space="preserve"> ليس من شرط المريد الانتماء </w:t>
      </w:r>
      <w:proofErr w:type="spellStart"/>
      <w:r w:rsidRPr="009502D5">
        <w:rPr>
          <w:rFonts w:ascii="Simplified Arabic" w:eastAsia="Calibri" w:hAnsi="Simplified Arabic" w:cs="Simplified Arabic"/>
          <w:sz w:val="32"/>
          <w:szCs w:val="32"/>
          <w:rtl/>
        </w:rPr>
        <w:t>الى</w:t>
      </w:r>
      <w:proofErr w:type="spellEnd"/>
      <w:r w:rsidRPr="009502D5">
        <w:rPr>
          <w:rFonts w:ascii="Simplified Arabic" w:eastAsia="Calibri" w:hAnsi="Simplified Arabic" w:cs="Simplified Arabic"/>
          <w:sz w:val="32"/>
          <w:szCs w:val="32"/>
          <w:rtl/>
        </w:rPr>
        <w:t xml:space="preserve"> مذهب معين </w:t>
      </w:r>
      <w:proofErr w:type="spellStart"/>
      <w:r w:rsidRPr="009502D5">
        <w:rPr>
          <w:rFonts w:ascii="Simplified Arabic" w:eastAsia="Calibri" w:hAnsi="Simplified Arabic" w:cs="Simplified Arabic"/>
          <w:sz w:val="32"/>
          <w:szCs w:val="32"/>
          <w:rtl/>
        </w:rPr>
        <w:t>اصلا</w:t>
      </w:r>
      <w:proofErr w:type="spellEnd"/>
      <w:r w:rsidRPr="009502D5">
        <w:rPr>
          <w:rFonts w:ascii="Simplified Arabic" w:eastAsia="Calibri" w:hAnsi="Simplified Arabic" w:cs="Simplified Arabic"/>
          <w:sz w:val="32"/>
          <w:szCs w:val="32"/>
          <w:rtl/>
        </w:rPr>
        <w:t xml:space="preserve">". </w:t>
      </w:r>
      <w:r w:rsidR="00BD2EAC">
        <w:rPr>
          <w:rFonts w:ascii="Simplified Arabic" w:eastAsia="Calibri" w:hAnsi="Simplified Arabic" w:cs="Simplified Arabic" w:hint="cs"/>
          <w:sz w:val="32"/>
          <w:szCs w:val="32"/>
          <w:rtl/>
        </w:rPr>
        <w:t xml:space="preserve"> </w:t>
      </w:r>
      <w:r w:rsidR="00BD2EAC">
        <w:rPr>
          <w:rFonts w:ascii="Simplified Arabic" w:eastAsia="Times New Roman" w:hAnsi="Simplified Arabic" w:cs="Simplified Arabic"/>
          <w:sz w:val="32"/>
          <w:szCs w:val="32"/>
          <w:vertAlign w:val="superscript"/>
        </w:rPr>
        <w:t>.</w:t>
      </w:r>
      <w:r w:rsidR="00BD2EAC" w:rsidRPr="00EF0834">
        <w:rPr>
          <w:rFonts w:ascii="Simplified Arabic" w:eastAsia="Times New Roman" w:hAnsi="Simplified Arabic" w:cs="Simplified Arabic"/>
          <w:sz w:val="32"/>
          <w:szCs w:val="32"/>
          <w:vertAlign w:val="superscript"/>
        </w:rPr>
        <w:t>(</w:t>
      </w:r>
      <w:r w:rsidR="00BD2EAC" w:rsidRPr="00EF0834">
        <w:rPr>
          <w:rFonts w:ascii="Simplified Arabic" w:eastAsia="Times New Roman" w:hAnsi="Simplified Arabic" w:cs="Simplified Arabic"/>
          <w:sz w:val="32"/>
          <w:szCs w:val="32"/>
          <w:vertAlign w:val="superscript"/>
        </w:rPr>
        <w:footnoteReference w:id="26"/>
      </w:r>
      <w:r w:rsidR="00BD2EAC" w:rsidRPr="00EF0834">
        <w:rPr>
          <w:rFonts w:ascii="Simplified Arabic" w:eastAsia="Times New Roman" w:hAnsi="Simplified Arabic" w:cs="Simplified Arabic"/>
          <w:sz w:val="32"/>
          <w:szCs w:val="32"/>
          <w:vertAlign w:val="superscript"/>
        </w:rPr>
        <w:t>)</w:t>
      </w:r>
    </w:p>
    <w:p w:rsidR="009502D5" w:rsidRPr="009502D5" w:rsidRDefault="009502D5" w:rsidP="009502D5">
      <w:pPr>
        <w:spacing w:after="0"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 xml:space="preserve">معرفة الحقيقة بواسطة المذهب تقوي عند المقلد ميول التعصب وتصعب عليه رؤية الحقيقة </w:t>
      </w:r>
      <w:proofErr w:type="spellStart"/>
      <w:r w:rsidRPr="009502D5">
        <w:rPr>
          <w:rFonts w:ascii="Simplified Arabic" w:eastAsia="Calibri" w:hAnsi="Simplified Arabic" w:cs="Simplified Arabic"/>
          <w:sz w:val="32"/>
          <w:szCs w:val="32"/>
          <w:rtl/>
        </w:rPr>
        <w:t>او</w:t>
      </w:r>
      <w:proofErr w:type="spellEnd"/>
      <w:r w:rsidRPr="009502D5">
        <w:rPr>
          <w:rFonts w:ascii="Simplified Arabic" w:eastAsia="Calibri" w:hAnsi="Simplified Arabic" w:cs="Simplified Arabic"/>
          <w:sz w:val="32"/>
          <w:szCs w:val="32"/>
          <w:rtl/>
        </w:rPr>
        <w:t xml:space="preserve"> التميز بين الحق والباطل, فهو لا يستطيع رؤية الحق خارج الاطار الفكري الذي ينتمي </w:t>
      </w:r>
      <w:proofErr w:type="spellStart"/>
      <w:r w:rsidRPr="009502D5">
        <w:rPr>
          <w:rFonts w:ascii="Simplified Arabic" w:eastAsia="Calibri" w:hAnsi="Simplified Arabic" w:cs="Simplified Arabic"/>
          <w:sz w:val="32"/>
          <w:szCs w:val="32"/>
          <w:rtl/>
        </w:rPr>
        <w:t>اليه</w:t>
      </w:r>
      <w:proofErr w:type="spellEnd"/>
      <w:r w:rsidRPr="009502D5">
        <w:rPr>
          <w:rFonts w:ascii="Simplified Arabic" w:eastAsia="Calibri" w:hAnsi="Simplified Arabic" w:cs="Simplified Arabic"/>
          <w:sz w:val="32"/>
          <w:szCs w:val="32"/>
          <w:rtl/>
        </w:rPr>
        <w:t xml:space="preserve">, وهو ينفي </w:t>
      </w:r>
      <w:proofErr w:type="spellStart"/>
      <w:r w:rsidRPr="009502D5">
        <w:rPr>
          <w:rFonts w:ascii="Simplified Arabic" w:eastAsia="Calibri" w:hAnsi="Simplified Arabic" w:cs="Simplified Arabic"/>
          <w:sz w:val="32"/>
          <w:szCs w:val="32"/>
          <w:rtl/>
        </w:rPr>
        <w:t>امكانية</w:t>
      </w:r>
      <w:proofErr w:type="spellEnd"/>
      <w:r w:rsidRPr="009502D5">
        <w:rPr>
          <w:rFonts w:ascii="Simplified Arabic" w:eastAsia="Calibri" w:hAnsi="Simplified Arabic" w:cs="Simplified Arabic"/>
          <w:sz w:val="32"/>
          <w:szCs w:val="32"/>
          <w:rtl/>
        </w:rPr>
        <w:t xml:space="preserve"> وجود الحقيقة في مكان </w:t>
      </w:r>
      <w:proofErr w:type="spellStart"/>
      <w:r w:rsidRPr="009502D5">
        <w:rPr>
          <w:rFonts w:ascii="Simplified Arabic" w:eastAsia="Calibri" w:hAnsi="Simplified Arabic" w:cs="Simplified Arabic"/>
          <w:sz w:val="32"/>
          <w:szCs w:val="32"/>
          <w:rtl/>
        </w:rPr>
        <w:t>اخر</w:t>
      </w:r>
      <w:proofErr w:type="spellEnd"/>
      <w:r w:rsidRPr="009502D5">
        <w:rPr>
          <w:rFonts w:ascii="Simplified Arabic" w:eastAsia="Calibri" w:hAnsi="Simplified Arabic" w:cs="Simplified Arabic"/>
          <w:sz w:val="32"/>
          <w:szCs w:val="32"/>
          <w:rtl/>
        </w:rPr>
        <w:t xml:space="preserve"> ويعتقد بوجود الحقيقة فقط في </w:t>
      </w:r>
      <w:proofErr w:type="spellStart"/>
      <w:r w:rsidRPr="009502D5">
        <w:rPr>
          <w:rFonts w:ascii="Simplified Arabic" w:eastAsia="Calibri" w:hAnsi="Simplified Arabic" w:cs="Simplified Arabic"/>
          <w:sz w:val="32"/>
          <w:szCs w:val="32"/>
          <w:rtl/>
        </w:rPr>
        <w:t>اطاره</w:t>
      </w:r>
      <w:proofErr w:type="spellEnd"/>
      <w:r w:rsidRPr="009502D5">
        <w:rPr>
          <w:rFonts w:ascii="Simplified Arabic" w:eastAsia="Calibri" w:hAnsi="Simplified Arabic" w:cs="Simplified Arabic"/>
          <w:sz w:val="32"/>
          <w:szCs w:val="32"/>
          <w:rtl/>
        </w:rPr>
        <w:t xml:space="preserve">. </w:t>
      </w:r>
    </w:p>
    <w:p w:rsidR="009502D5" w:rsidRPr="009502D5" w:rsidRDefault="009502D5" w:rsidP="0016648F">
      <w:pPr>
        <w:spacing w:after="0"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 xml:space="preserve">يصف الغزالي في كتابه "المنقذ من الضلال" تجربته الشخصية في البحث عن الحقيقة, والذي يعتبر مراجعة ذاتية وتقييما لتطوره الفكري. وتكمن </w:t>
      </w:r>
      <w:proofErr w:type="spellStart"/>
      <w:r w:rsidRPr="009502D5">
        <w:rPr>
          <w:rFonts w:ascii="Simplified Arabic" w:eastAsia="Calibri" w:hAnsi="Simplified Arabic" w:cs="Simplified Arabic"/>
          <w:sz w:val="32"/>
          <w:szCs w:val="32"/>
          <w:rtl/>
        </w:rPr>
        <w:t>اهمية</w:t>
      </w:r>
      <w:proofErr w:type="spellEnd"/>
      <w:r w:rsidRPr="009502D5">
        <w:rPr>
          <w:rFonts w:ascii="Simplified Arabic" w:eastAsia="Calibri" w:hAnsi="Simplified Arabic" w:cs="Simplified Arabic"/>
          <w:sz w:val="32"/>
          <w:szCs w:val="32"/>
          <w:rtl/>
        </w:rPr>
        <w:t xml:space="preserve"> هذا التقييم في كشف </w:t>
      </w:r>
      <w:proofErr w:type="spellStart"/>
      <w:r w:rsidRPr="009502D5">
        <w:rPr>
          <w:rFonts w:ascii="Simplified Arabic" w:eastAsia="Calibri" w:hAnsi="Simplified Arabic" w:cs="Simplified Arabic"/>
          <w:sz w:val="32"/>
          <w:szCs w:val="32"/>
          <w:rtl/>
        </w:rPr>
        <w:t>ارائه</w:t>
      </w:r>
      <w:proofErr w:type="spellEnd"/>
      <w:r w:rsidRPr="009502D5">
        <w:rPr>
          <w:rFonts w:ascii="Simplified Arabic" w:eastAsia="Calibri" w:hAnsi="Simplified Arabic" w:cs="Simplified Arabic"/>
          <w:sz w:val="32"/>
          <w:szCs w:val="32"/>
          <w:rtl/>
        </w:rPr>
        <w:t xml:space="preserve"> ضد التقليد بكونها احدى العوامل المهمة في تطوره الفكري. ويلاحظ استعماله لضمير المتكلم في وصف تجربته </w:t>
      </w:r>
      <w:proofErr w:type="spellStart"/>
      <w:r w:rsidRPr="009502D5">
        <w:rPr>
          <w:rFonts w:ascii="Simplified Arabic" w:eastAsia="Calibri" w:hAnsi="Simplified Arabic" w:cs="Simplified Arabic"/>
          <w:sz w:val="32"/>
          <w:szCs w:val="32"/>
          <w:rtl/>
        </w:rPr>
        <w:t>الذاتيه</w:t>
      </w:r>
      <w:proofErr w:type="spellEnd"/>
      <w:r w:rsidRPr="009502D5">
        <w:rPr>
          <w:rFonts w:ascii="Simplified Arabic" w:eastAsia="Calibri" w:hAnsi="Simplified Arabic" w:cs="Simplified Arabic"/>
          <w:sz w:val="32"/>
          <w:szCs w:val="32"/>
          <w:rtl/>
        </w:rPr>
        <w:t xml:space="preserve">,  وبالرغم من </w:t>
      </w:r>
      <w:proofErr w:type="spellStart"/>
      <w:r w:rsidRPr="009502D5">
        <w:rPr>
          <w:rFonts w:ascii="Simplified Arabic" w:eastAsia="Calibri" w:hAnsi="Simplified Arabic" w:cs="Simplified Arabic"/>
          <w:sz w:val="32"/>
          <w:szCs w:val="32"/>
          <w:rtl/>
        </w:rPr>
        <w:t>ان</w:t>
      </w:r>
      <w:proofErr w:type="spellEnd"/>
      <w:r w:rsidRPr="009502D5">
        <w:rPr>
          <w:rFonts w:ascii="Simplified Arabic" w:eastAsia="Calibri" w:hAnsi="Simplified Arabic" w:cs="Simplified Arabic"/>
          <w:sz w:val="32"/>
          <w:szCs w:val="32"/>
          <w:rtl/>
        </w:rPr>
        <w:t xml:space="preserve"> مسار كشف الحقيقة الموصوف كان فرديا, </w:t>
      </w:r>
      <w:proofErr w:type="spellStart"/>
      <w:r w:rsidRPr="009502D5">
        <w:rPr>
          <w:rFonts w:ascii="Simplified Arabic" w:eastAsia="Calibri" w:hAnsi="Simplified Arabic" w:cs="Simplified Arabic"/>
          <w:sz w:val="32"/>
          <w:szCs w:val="32"/>
          <w:rtl/>
        </w:rPr>
        <w:t>الا</w:t>
      </w:r>
      <w:proofErr w:type="spellEnd"/>
      <w:r w:rsidRPr="009502D5">
        <w:rPr>
          <w:rFonts w:ascii="Simplified Arabic" w:eastAsia="Calibri" w:hAnsi="Simplified Arabic" w:cs="Simplified Arabic"/>
          <w:sz w:val="32"/>
          <w:szCs w:val="32"/>
          <w:rtl/>
        </w:rPr>
        <w:t xml:space="preserve"> انه يستطيع كل </w:t>
      </w:r>
      <w:proofErr w:type="spellStart"/>
      <w:r w:rsidR="0016648F">
        <w:rPr>
          <w:rFonts w:ascii="Simplified Arabic" w:eastAsia="Calibri" w:hAnsi="Simplified Arabic" w:cs="Simplified Arabic"/>
          <w:sz w:val="32"/>
          <w:szCs w:val="32"/>
          <w:rtl/>
        </w:rPr>
        <w:t>انسان</w:t>
      </w:r>
      <w:proofErr w:type="spellEnd"/>
      <w:r w:rsidR="0016648F">
        <w:rPr>
          <w:rFonts w:ascii="Simplified Arabic" w:eastAsia="Calibri" w:hAnsi="Simplified Arabic" w:cs="Simplified Arabic"/>
          <w:sz w:val="32"/>
          <w:szCs w:val="32"/>
          <w:rtl/>
        </w:rPr>
        <w:t xml:space="preserve"> </w:t>
      </w:r>
      <w:proofErr w:type="spellStart"/>
      <w:r w:rsidR="0016648F">
        <w:rPr>
          <w:rFonts w:ascii="Simplified Arabic" w:eastAsia="Calibri" w:hAnsi="Simplified Arabic" w:cs="Simplified Arabic"/>
          <w:sz w:val="32"/>
          <w:szCs w:val="32"/>
          <w:rtl/>
        </w:rPr>
        <w:t>ان</w:t>
      </w:r>
      <w:proofErr w:type="spellEnd"/>
      <w:r w:rsidR="0016648F">
        <w:rPr>
          <w:rFonts w:ascii="Simplified Arabic" w:eastAsia="Calibri" w:hAnsi="Simplified Arabic" w:cs="Simplified Arabic"/>
          <w:sz w:val="32"/>
          <w:szCs w:val="32"/>
          <w:rtl/>
        </w:rPr>
        <w:t xml:space="preserve"> يجرب هذا المسار</w:t>
      </w:r>
      <w:r w:rsidR="0016648F" w:rsidRPr="0016648F">
        <w:rPr>
          <w:rFonts w:ascii="Simplified Arabic" w:eastAsia="Calibri" w:hAnsi="Simplified Arabic" w:cs="Simplified Arabic"/>
          <w:sz w:val="32"/>
          <w:szCs w:val="32"/>
          <w:rtl/>
        </w:rPr>
        <w:t xml:space="preserve"> </w:t>
      </w:r>
      <w:r w:rsidR="0016648F">
        <w:rPr>
          <w:rFonts w:ascii="Simplified Arabic" w:eastAsia="Calibri" w:hAnsi="Simplified Arabic" w:cs="Simplified Arabic" w:hint="cs"/>
          <w:sz w:val="32"/>
          <w:szCs w:val="32"/>
          <w:rtl/>
          <w:lang w:bidi="ar-IQ"/>
        </w:rPr>
        <w:t>و</w:t>
      </w:r>
      <w:r w:rsidR="0016648F" w:rsidRPr="009502D5">
        <w:rPr>
          <w:rFonts w:ascii="Simplified Arabic" w:eastAsia="Calibri" w:hAnsi="Simplified Arabic" w:cs="Simplified Arabic"/>
          <w:sz w:val="32"/>
          <w:szCs w:val="32"/>
          <w:rtl/>
        </w:rPr>
        <w:t>يقول</w:t>
      </w:r>
      <w:r w:rsidR="0016648F">
        <w:rPr>
          <w:rFonts w:ascii="Simplified Arabic" w:eastAsia="Calibri" w:hAnsi="Simplified Arabic" w:cs="Simplified Arabic" w:hint="cs"/>
          <w:sz w:val="32"/>
          <w:szCs w:val="32"/>
          <w:rtl/>
        </w:rPr>
        <w:t>(</w:t>
      </w:r>
      <w:r w:rsidR="0016648F">
        <w:rPr>
          <w:rFonts w:ascii="Simplified Arabic" w:eastAsia="Calibri" w:hAnsi="Simplified Arabic" w:cs="Simplified Arabic"/>
          <w:sz w:val="32"/>
          <w:szCs w:val="32"/>
        </w:rPr>
        <w:t>(</w:t>
      </w:r>
      <w:r w:rsidRPr="009502D5">
        <w:rPr>
          <w:rFonts w:ascii="Simplified Arabic" w:eastAsia="Calibri" w:hAnsi="Simplified Arabic" w:cs="Simplified Arabic"/>
          <w:sz w:val="32"/>
          <w:szCs w:val="32"/>
        </w:rPr>
        <w:t xml:space="preserve"> </w:t>
      </w:r>
      <w:proofErr w:type="spellStart"/>
      <w:r w:rsidRPr="009502D5">
        <w:rPr>
          <w:rFonts w:ascii="Simplified Arabic" w:eastAsia="Calibri" w:hAnsi="Simplified Arabic" w:cs="Simplified Arabic"/>
          <w:sz w:val="32"/>
          <w:szCs w:val="32"/>
        </w:rPr>
        <w:t>Shafaq</w:t>
      </w:r>
      <w:proofErr w:type="spellEnd"/>
      <w:r w:rsidRPr="009502D5">
        <w:rPr>
          <w:rFonts w:ascii="Simplified Arabic" w:eastAsia="Calibri" w:hAnsi="Simplified Arabic" w:cs="Simplified Arabic"/>
          <w:sz w:val="32"/>
          <w:szCs w:val="32"/>
          <w:rtl/>
        </w:rPr>
        <w:t xml:space="preserve">بان الهدف </w:t>
      </w:r>
      <w:proofErr w:type="spellStart"/>
      <w:r w:rsidRPr="009502D5">
        <w:rPr>
          <w:rFonts w:ascii="Simplified Arabic" w:eastAsia="Calibri" w:hAnsi="Simplified Arabic" w:cs="Simplified Arabic"/>
          <w:sz w:val="32"/>
          <w:szCs w:val="32"/>
          <w:rtl/>
        </w:rPr>
        <w:t>الاساسي</w:t>
      </w:r>
      <w:proofErr w:type="spellEnd"/>
      <w:r w:rsidRPr="009502D5">
        <w:rPr>
          <w:rFonts w:ascii="Simplified Arabic" w:eastAsia="Calibri" w:hAnsi="Simplified Arabic" w:cs="Simplified Arabic"/>
          <w:sz w:val="32"/>
          <w:szCs w:val="32"/>
          <w:rtl/>
        </w:rPr>
        <w:t xml:space="preserve"> عند الغزالي, لم يكن تعبيرا عن الشك </w:t>
      </w:r>
      <w:proofErr w:type="spellStart"/>
      <w:r w:rsidRPr="009502D5">
        <w:rPr>
          <w:rFonts w:ascii="Simplified Arabic" w:eastAsia="Calibri" w:hAnsi="Simplified Arabic" w:cs="Simplified Arabic"/>
          <w:sz w:val="32"/>
          <w:szCs w:val="32"/>
          <w:rtl/>
        </w:rPr>
        <w:t>او</w:t>
      </w:r>
      <w:proofErr w:type="spellEnd"/>
      <w:r w:rsidRPr="009502D5">
        <w:rPr>
          <w:rFonts w:ascii="Simplified Arabic" w:eastAsia="Calibri" w:hAnsi="Simplified Arabic" w:cs="Simplified Arabic"/>
          <w:sz w:val="32"/>
          <w:szCs w:val="32"/>
          <w:rtl/>
        </w:rPr>
        <w:t xml:space="preserve"> البحث عن </w:t>
      </w:r>
      <w:proofErr w:type="spellStart"/>
      <w:r w:rsidRPr="009502D5">
        <w:rPr>
          <w:rFonts w:ascii="Simplified Arabic" w:eastAsia="Calibri" w:hAnsi="Simplified Arabic" w:cs="Simplified Arabic"/>
          <w:sz w:val="32"/>
          <w:szCs w:val="32"/>
          <w:rtl/>
        </w:rPr>
        <w:t>اصول</w:t>
      </w:r>
      <w:proofErr w:type="spellEnd"/>
      <w:r w:rsidRPr="009502D5">
        <w:rPr>
          <w:rFonts w:ascii="Simplified Arabic" w:eastAsia="Calibri" w:hAnsi="Simplified Arabic" w:cs="Simplified Arabic"/>
          <w:sz w:val="32"/>
          <w:szCs w:val="32"/>
          <w:rtl/>
        </w:rPr>
        <w:t xml:space="preserve"> الدين, </w:t>
      </w:r>
      <w:proofErr w:type="spellStart"/>
      <w:r w:rsidRPr="009502D5">
        <w:rPr>
          <w:rFonts w:ascii="Simplified Arabic" w:eastAsia="Calibri" w:hAnsi="Simplified Arabic" w:cs="Simplified Arabic"/>
          <w:sz w:val="32"/>
          <w:szCs w:val="32"/>
          <w:rtl/>
        </w:rPr>
        <w:t>انما</w:t>
      </w:r>
      <w:proofErr w:type="spellEnd"/>
      <w:r w:rsidRPr="009502D5">
        <w:rPr>
          <w:rFonts w:ascii="Simplified Arabic" w:eastAsia="Calibri" w:hAnsi="Simplified Arabic" w:cs="Simplified Arabic"/>
          <w:sz w:val="32"/>
          <w:szCs w:val="32"/>
          <w:rtl/>
        </w:rPr>
        <w:t xml:space="preserve"> ليؤسس بحثا معرفيا </w:t>
      </w:r>
      <w:proofErr w:type="spellStart"/>
      <w:r w:rsidRPr="009502D5">
        <w:rPr>
          <w:rFonts w:ascii="Simplified Arabic" w:eastAsia="Calibri" w:hAnsi="Simplified Arabic" w:cs="Simplified Arabic"/>
          <w:sz w:val="32"/>
          <w:szCs w:val="32"/>
          <w:rtl/>
        </w:rPr>
        <w:t>بناءا</w:t>
      </w:r>
      <w:proofErr w:type="spellEnd"/>
      <w:r w:rsidRPr="009502D5">
        <w:rPr>
          <w:rFonts w:ascii="Simplified Arabic" w:eastAsia="Calibri" w:hAnsi="Simplified Arabic" w:cs="Simplified Arabic"/>
          <w:sz w:val="32"/>
          <w:szCs w:val="32"/>
          <w:rtl/>
        </w:rPr>
        <w:t xml:space="preserve"> وحقيقيا. هذا البحث هو نتيجة لحبه للحقيقة, وكان متعطشا للتعلم وهدفه الحقيقي كان الوصول </w:t>
      </w:r>
      <w:proofErr w:type="spellStart"/>
      <w:r w:rsidRPr="009502D5">
        <w:rPr>
          <w:rFonts w:ascii="Simplified Arabic" w:eastAsia="Calibri" w:hAnsi="Simplified Arabic" w:cs="Simplified Arabic"/>
          <w:sz w:val="32"/>
          <w:szCs w:val="32"/>
          <w:rtl/>
        </w:rPr>
        <w:t>الى</w:t>
      </w:r>
      <w:proofErr w:type="spellEnd"/>
      <w:r w:rsidRPr="009502D5">
        <w:rPr>
          <w:rFonts w:ascii="Simplified Arabic" w:eastAsia="Calibri" w:hAnsi="Simplified Arabic" w:cs="Simplified Arabic"/>
          <w:sz w:val="32"/>
          <w:szCs w:val="32"/>
          <w:rtl/>
        </w:rPr>
        <w:t xml:space="preserve"> الحق</w:t>
      </w:r>
      <w:r w:rsidR="00BD2EAC">
        <w:rPr>
          <w:rFonts w:ascii="Simplified Arabic" w:eastAsia="Times New Roman" w:hAnsi="Simplified Arabic" w:cs="Simplified Arabic"/>
          <w:sz w:val="32"/>
          <w:szCs w:val="32"/>
          <w:vertAlign w:val="superscript"/>
        </w:rPr>
        <w:t>.</w:t>
      </w:r>
      <w:r w:rsidR="00BD2EAC" w:rsidRPr="00EF0834">
        <w:rPr>
          <w:rFonts w:ascii="Simplified Arabic" w:eastAsia="Times New Roman" w:hAnsi="Simplified Arabic" w:cs="Simplified Arabic"/>
          <w:sz w:val="32"/>
          <w:szCs w:val="32"/>
          <w:vertAlign w:val="superscript"/>
        </w:rPr>
        <w:t>(</w:t>
      </w:r>
      <w:r w:rsidR="00BD2EAC" w:rsidRPr="00EF0834">
        <w:rPr>
          <w:rFonts w:ascii="Simplified Arabic" w:eastAsia="Times New Roman" w:hAnsi="Simplified Arabic" w:cs="Simplified Arabic"/>
          <w:sz w:val="32"/>
          <w:szCs w:val="32"/>
          <w:vertAlign w:val="superscript"/>
        </w:rPr>
        <w:footnoteReference w:id="27"/>
      </w:r>
      <w:r w:rsidR="00BD2EAC" w:rsidRPr="00EF0834">
        <w:rPr>
          <w:rFonts w:ascii="Simplified Arabic" w:eastAsia="Times New Roman" w:hAnsi="Simplified Arabic" w:cs="Simplified Arabic"/>
          <w:sz w:val="32"/>
          <w:szCs w:val="32"/>
          <w:vertAlign w:val="superscript"/>
        </w:rPr>
        <w:t>)</w:t>
      </w:r>
    </w:p>
    <w:p w:rsidR="009502D5" w:rsidRPr="009502D5" w:rsidRDefault="009502D5" w:rsidP="00BD2EAC">
      <w:pPr>
        <w:spacing w:after="0"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 xml:space="preserve">يقرر الغزالي بان </w:t>
      </w:r>
      <w:proofErr w:type="spellStart"/>
      <w:r w:rsidRPr="009502D5">
        <w:rPr>
          <w:rFonts w:ascii="Simplified Arabic" w:eastAsia="Calibri" w:hAnsi="Simplified Arabic" w:cs="Simplified Arabic"/>
          <w:sz w:val="32"/>
          <w:szCs w:val="32"/>
          <w:rtl/>
        </w:rPr>
        <w:t>اهمية</w:t>
      </w:r>
      <w:proofErr w:type="spellEnd"/>
      <w:r w:rsidRPr="009502D5">
        <w:rPr>
          <w:rFonts w:ascii="Simplified Arabic" w:eastAsia="Calibri" w:hAnsi="Simplified Arabic" w:cs="Simplified Arabic"/>
          <w:sz w:val="32"/>
          <w:szCs w:val="32"/>
          <w:rtl/>
        </w:rPr>
        <w:t xml:space="preserve"> الفكرة تنبع من الفكرة ذاتها, فالحقيقة تبقى حقيقة بغض النظر من هوية قائلها. وان المهمة الملقاة على عاتق الم</w:t>
      </w:r>
      <w:r w:rsidRPr="009502D5">
        <w:rPr>
          <w:rFonts w:ascii="Simplified Arabic" w:eastAsia="Calibri" w:hAnsi="Simplified Arabic" w:cs="Simplified Arabic" w:hint="cs"/>
          <w:sz w:val="32"/>
          <w:szCs w:val="32"/>
          <w:rtl/>
        </w:rPr>
        <w:t xml:space="preserve">ذاهب ورجالها هي البحث </w:t>
      </w:r>
      <w:r w:rsidRPr="009502D5">
        <w:rPr>
          <w:rFonts w:ascii="Simplified Arabic" w:eastAsia="Calibri" w:hAnsi="Simplified Arabic" w:cs="Simplified Arabic"/>
          <w:sz w:val="32"/>
          <w:szCs w:val="32"/>
          <w:rtl/>
        </w:rPr>
        <w:t xml:space="preserve">عن الحقيقة, بمعنى انهم لا يعتبرون بذواتهم معيارا للحقيقة. "وهكذا تصبح </w:t>
      </w:r>
      <w:proofErr w:type="spellStart"/>
      <w:r w:rsidRPr="009502D5">
        <w:rPr>
          <w:rFonts w:ascii="Simplified Arabic" w:eastAsia="Calibri" w:hAnsi="Simplified Arabic" w:cs="Simplified Arabic"/>
          <w:sz w:val="32"/>
          <w:szCs w:val="32"/>
          <w:rtl/>
        </w:rPr>
        <w:t>انجازات</w:t>
      </w:r>
      <w:proofErr w:type="spellEnd"/>
      <w:r w:rsidRPr="009502D5">
        <w:rPr>
          <w:rFonts w:ascii="Simplified Arabic" w:eastAsia="Calibri" w:hAnsi="Simplified Arabic" w:cs="Simplified Arabic"/>
          <w:sz w:val="32"/>
          <w:szCs w:val="32"/>
          <w:rtl/>
        </w:rPr>
        <w:t xml:space="preserve"> </w:t>
      </w:r>
      <w:r w:rsidRPr="009502D5">
        <w:rPr>
          <w:rFonts w:ascii="Simplified Arabic" w:eastAsia="Calibri" w:hAnsi="Simplified Arabic" w:cs="Simplified Arabic"/>
          <w:sz w:val="32"/>
          <w:szCs w:val="32"/>
          <w:rtl/>
        </w:rPr>
        <w:lastRenderedPageBreak/>
        <w:t xml:space="preserve">الوعي والمعرفة </w:t>
      </w:r>
      <w:proofErr w:type="spellStart"/>
      <w:r w:rsidRPr="009502D5">
        <w:rPr>
          <w:rFonts w:ascii="Simplified Arabic" w:eastAsia="Calibri" w:hAnsi="Simplified Arabic" w:cs="Simplified Arabic"/>
          <w:sz w:val="32"/>
          <w:szCs w:val="32"/>
          <w:rtl/>
        </w:rPr>
        <w:t>الانسانيتين</w:t>
      </w:r>
      <w:proofErr w:type="spellEnd"/>
      <w:r w:rsidRPr="009502D5">
        <w:rPr>
          <w:rFonts w:ascii="Simplified Arabic" w:eastAsia="Calibri" w:hAnsi="Simplified Arabic" w:cs="Simplified Arabic"/>
          <w:sz w:val="32"/>
          <w:szCs w:val="32"/>
          <w:rtl/>
        </w:rPr>
        <w:t xml:space="preserve"> مقبولة بحد ذاتها, مما يؤدي بدوره </w:t>
      </w:r>
      <w:proofErr w:type="spellStart"/>
      <w:r w:rsidRPr="009502D5">
        <w:rPr>
          <w:rFonts w:ascii="Simplified Arabic" w:eastAsia="Calibri" w:hAnsi="Simplified Arabic" w:cs="Simplified Arabic"/>
          <w:sz w:val="32"/>
          <w:szCs w:val="32"/>
          <w:rtl/>
        </w:rPr>
        <w:t>الى</w:t>
      </w:r>
      <w:proofErr w:type="spellEnd"/>
      <w:r w:rsidRPr="009502D5">
        <w:rPr>
          <w:rFonts w:ascii="Simplified Arabic" w:eastAsia="Calibri" w:hAnsi="Simplified Arabic" w:cs="Simplified Arabic"/>
          <w:sz w:val="32"/>
          <w:szCs w:val="32"/>
          <w:rtl/>
        </w:rPr>
        <w:t xml:space="preserve"> صياغة المبدأ الدقيق في التعامل الفكري مع الحقائق من خلال تغييب الثقل التاريخي والعقائدي لها... انه يرفع ممارسة </w:t>
      </w:r>
      <w:proofErr w:type="spellStart"/>
      <w:r w:rsidRPr="009502D5">
        <w:rPr>
          <w:rFonts w:ascii="Simplified Arabic" w:eastAsia="Calibri" w:hAnsi="Simplified Arabic" w:cs="Simplified Arabic"/>
          <w:sz w:val="32"/>
          <w:szCs w:val="32"/>
          <w:rtl/>
        </w:rPr>
        <w:t>اظهار</w:t>
      </w:r>
      <w:proofErr w:type="spellEnd"/>
      <w:r w:rsidRPr="009502D5">
        <w:rPr>
          <w:rFonts w:ascii="Simplified Arabic" w:eastAsia="Calibri" w:hAnsi="Simplified Arabic" w:cs="Simplified Arabic"/>
          <w:sz w:val="32"/>
          <w:szCs w:val="32"/>
          <w:rtl/>
        </w:rPr>
        <w:t xml:space="preserve"> </w:t>
      </w:r>
      <w:proofErr w:type="spellStart"/>
      <w:r w:rsidRPr="009502D5">
        <w:rPr>
          <w:rFonts w:ascii="Simplified Arabic" w:eastAsia="Calibri" w:hAnsi="Simplified Arabic" w:cs="Simplified Arabic"/>
          <w:sz w:val="32"/>
          <w:szCs w:val="32"/>
          <w:rtl/>
        </w:rPr>
        <w:t>اهمية</w:t>
      </w:r>
      <w:proofErr w:type="spellEnd"/>
      <w:r w:rsidRPr="009502D5">
        <w:rPr>
          <w:rFonts w:ascii="Simplified Arabic" w:eastAsia="Calibri" w:hAnsi="Simplified Arabic" w:cs="Simplified Arabic"/>
          <w:sz w:val="32"/>
          <w:szCs w:val="32"/>
          <w:rtl/>
        </w:rPr>
        <w:t xml:space="preserve"> الفكرة بحد ذاتها فوق كل العوارض العقائدية والمذهبية ليحولها ب</w:t>
      </w:r>
      <w:r w:rsidR="00BD2EAC">
        <w:rPr>
          <w:rFonts w:ascii="Simplified Arabic" w:eastAsia="Calibri" w:hAnsi="Simplified Arabic" w:cs="Simplified Arabic"/>
          <w:sz w:val="32"/>
          <w:szCs w:val="32"/>
          <w:rtl/>
        </w:rPr>
        <w:t xml:space="preserve">التالي </w:t>
      </w:r>
      <w:proofErr w:type="spellStart"/>
      <w:r w:rsidR="00BD2EAC">
        <w:rPr>
          <w:rFonts w:ascii="Simplified Arabic" w:eastAsia="Calibri" w:hAnsi="Simplified Arabic" w:cs="Simplified Arabic"/>
          <w:sz w:val="32"/>
          <w:szCs w:val="32"/>
          <w:rtl/>
        </w:rPr>
        <w:t>الى</w:t>
      </w:r>
      <w:proofErr w:type="spellEnd"/>
      <w:r w:rsidR="00BD2EAC">
        <w:rPr>
          <w:rFonts w:ascii="Simplified Arabic" w:eastAsia="Calibri" w:hAnsi="Simplified Arabic" w:cs="Simplified Arabic"/>
          <w:sz w:val="32"/>
          <w:szCs w:val="32"/>
          <w:rtl/>
        </w:rPr>
        <w:t xml:space="preserve"> مستوى المبدأ </w:t>
      </w:r>
      <w:proofErr w:type="spellStart"/>
      <w:r w:rsidR="00BD2EAC">
        <w:rPr>
          <w:rFonts w:ascii="Simplified Arabic" w:eastAsia="Calibri" w:hAnsi="Simplified Arabic" w:cs="Simplified Arabic"/>
          <w:sz w:val="32"/>
          <w:szCs w:val="32"/>
          <w:rtl/>
        </w:rPr>
        <w:t>النظري"</w:t>
      </w:r>
      <w:r w:rsidRPr="009502D5">
        <w:rPr>
          <w:rFonts w:ascii="Simplified Arabic" w:eastAsia="Calibri" w:hAnsi="Simplified Arabic" w:cs="Simplified Arabic"/>
          <w:sz w:val="32"/>
          <w:szCs w:val="32"/>
          <w:rtl/>
        </w:rPr>
        <w:t>وهذا</w:t>
      </w:r>
      <w:proofErr w:type="spellEnd"/>
      <w:r w:rsidRPr="009502D5">
        <w:rPr>
          <w:rFonts w:ascii="Simplified Arabic" w:eastAsia="Calibri" w:hAnsi="Simplified Arabic" w:cs="Simplified Arabic"/>
          <w:sz w:val="32"/>
          <w:szCs w:val="32"/>
          <w:rtl/>
        </w:rPr>
        <w:t xml:space="preserve"> يعتبر تحطيما </w:t>
      </w:r>
      <w:proofErr w:type="spellStart"/>
      <w:r w:rsidRPr="009502D5">
        <w:rPr>
          <w:rFonts w:ascii="Simplified Arabic" w:eastAsia="Calibri" w:hAnsi="Simplified Arabic" w:cs="Simplified Arabic"/>
          <w:sz w:val="32"/>
          <w:szCs w:val="32"/>
          <w:rtl/>
        </w:rPr>
        <w:t>للاطر</w:t>
      </w:r>
      <w:proofErr w:type="spellEnd"/>
      <w:r w:rsidRPr="009502D5">
        <w:rPr>
          <w:rFonts w:ascii="Simplified Arabic" w:eastAsia="Calibri" w:hAnsi="Simplified Arabic" w:cs="Simplified Arabic"/>
          <w:sz w:val="32"/>
          <w:szCs w:val="32"/>
          <w:rtl/>
        </w:rPr>
        <w:t xml:space="preserve"> التقليدية في الوعي, واشتغالا في المادة الموضوعية التي تعطي مساحة من حرية التفكير المستقل غير متعلقة بعوامل </w:t>
      </w:r>
      <w:proofErr w:type="spellStart"/>
      <w:r w:rsidRPr="009502D5">
        <w:rPr>
          <w:rFonts w:ascii="Simplified Arabic" w:eastAsia="Calibri" w:hAnsi="Simplified Arabic" w:cs="Simplified Arabic"/>
          <w:sz w:val="32"/>
          <w:szCs w:val="32"/>
          <w:rtl/>
        </w:rPr>
        <w:t>اخرى</w:t>
      </w:r>
      <w:proofErr w:type="spellEnd"/>
      <w:r w:rsidRPr="009502D5">
        <w:rPr>
          <w:rFonts w:ascii="Simplified Arabic" w:eastAsia="Calibri" w:hAnsi="Simplified Arabic" w:cs="Simplified Arabic"/>
          <w:sz w:val="32"/>
          <w:szCs w:val="32"/>
          <w:rtl/>
        </w:rPr>
        <w:t xml:space="preserve">.     </w:t>
      </w:r>
    </w:p>
    <w:p w:rsidR="009502D5" w:rsidRPr="009502D5" w:rsidRDefault="009502D5" w:rsidP="009502D5">
      <w:pPr>
        <w:spacing w:after="0" w:line="276" w:lineRule="auto"/>
        <w:jc w:val="both"/>
        <w:rPr>
          <w:rFonts w:ascii="Simplified Arabic" w:eastAsia="Calibri" w:hAnsi="Simplified Arabic" w:cs="Simplified Arabic"/>
          <w:sz w:val="32"/>
          <w:szCs w:val="32"/>
          <w:rtl/>
        </w:rPr>
      </w:pPr>
      <w:proofErr w:type="spellStart"/>
      <w:r w:rsidRPr="009502D5">
        <w:rPr>
          <w:rFonts w:ascii="Simplified Arabic" w:eastAsia="Calibri" w:hAnsi="Simplified Arabic" w:cs="Simplified Arabic"/>
          <w:sz w:val="32"/>
          <w:szCs w:val="32"/>
          <w:rtl/>
        </w:rPr>
        <w:t>ان</w:t>
      </w:r>
      <w:proofErr w:type="spellEnd"/>
      <w:r w:rsidRPr="009502D5">
        <w:rPr>
          <w:rFonts w:ascii="Simplified Arabic" w:eastAsia="Calibri" w:hAnsi="Simplified Arabic" w:cs="Simplified Arabic"/>
          <w:sz w:val="32"/>
          <w:szCs w:val="32"/>
          <w:rtl/>
        </w:rPr>
        <w:t xml:space="preserve"> رفض الغزالي للتقليد وتأكيده على التفكير المستقل يتضح من خلال تأييده لمبدأ الاجتهاد وقد عمل على تأسيس </w:t>
      </w:r>
      <w:proofErr w:type="spellStart"/>
      <w:r w:rsidRPr="009502D5">
        <w:rPr>
          <w:rFonts w:ascii="Simplified Arabic" w:eastAsia="Calibri" w:hAnsi="Simplified Arabic" w:cs="Simplified Arabic"/>
          <w:sz w:val="32"/>
          <w:szCs w:val="32"/>
          <w:rtl/>
        </w:rPr>
        <w:t>الفقة</w:t>
      </w:r>
      <w:proofErr w:type="spellEnd"/>
      <w:r w:rsidRPr="009502D5">
        <w:rPr>
          <w:rFonts w:ascii="Simplified Arabic" w:eastAsia="Calibri" w:hAnsi="Simplified Arabic" w:cs="Simplified Arabic"/>
          <w:sz w:val="32"/>
          <w:szCs w:val="32"/>
          <w:rtl/>
        </w:rPr>
        <w:t xml:space="preserve"> على قواعد المنطق وتطوير فكرة الاحتمال الظني كي تكون النظرية مرتبطة بتطور الحياة الدائم, وهكذا لا يبقى للتقليد </w:t>
      </w:r>
      <w:proofErr w:type="spellStart"/>
      <w:r w:rsidRPr="009502D5">
        <w:rPr>
          <w:rFonts w:ascii="Simplified Arabic" w:eastAsia="Calibri" w:hAnsi="Simplified Arabic" w:cs="Simplified Arabic"/>
          <w:sz w:val="32"/>
          <w:szCs w:val="32"/>
          <w:rtl/>
        </w:rPr>
        <w:t>اي</w:t>
      </w:r>
      <w:proofErr w:type="spellEnd"/>
      <w:r w:rsidRPr="009502D5">
        <w:rPr>
          <w:rFonts w:ascii="Simplified Arabic" w:eastAsia="Calibri" w:hAnsi="Simplified Arabic" w:cs="Simplified Arabic"/>
          <w:sz w:val="32"/>
          <w:szCs w:val="32"/>
          <w:rtl/>
        </w:rPr>
        <w:t xml:space="preserve"> معنى لوجود الحاجة الدائمة للاجتهاد واستقلالية </w:t>
      </w:r>
      <w:proofErr w:type="spellStart"/>
      <w:r w:rsidRPr="009502D5">
        <w:rPr>
          <w:rFonts w:ascii="Simplified Arabic" w:eastAsia="Calibri" w:hAnsi="Simplified Arabic" w:cs="Simplified Arabic"/>
          <w:sz w:val="32"/>
          <w:szCs w:val="32"/>
          <w:rtl/>
        </w:rPr>
        <w:t>الاحكام</w:t>
      </w:r>
      <w:proofErr w:type="spellEnd"/>
      <w:r w:rsidRPr="009502D5">
        <w:rPr>
          <w:rFonts w:ascii="Simplified Arabic" w:eastAsia="Calibri" w:hAnsi="Simplified Arabic" w:cs="Simplified Arabic"/>
          <w:sz w:val="32"/>
          <w:szCs w:val="32"/>
          <w:rtl/>
        </w:rPr>
        <w:t>.</w:t>
      </w:r>
    </w:p>
    <w:p w:rsidR="009502D5" w:rsidRPr="009502D5" w:rsidRDefault="009502D5" w:rsidP="009502D5">
      <w:pPr>
        <w:spacing w:after="0"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 xml:space="preserve">يعرض الغزالي فكرة الفطرة </w:t>
      </w:r>
      <w:proofErr w:type="spellStart"/>
      <w:r w:rsidRPr="009502D5">
        <w:rPr>
          <w:rFonts w:ascii="Simplified Arabic" w:eastAsia="Calibri" w:hAnsi="Simplified Arabic" w:cs="Simplified Arabic"/>
          <w:sz w:val="32"/>
          <w:szCs w:val="32"/>
          <w:rtl/>
        </w:rPr>
        <w:t>الاصلية</w:t>
      </w:r>
      <w:proofErr w:type="spellEnd"/>
      <w:r w:rsidRPr="009502D5">
        <w:rPr>
          <w:rFonts w:ascii="Simplified Arabic" w:eastAsia="Calibri" w:hAnsi="Simplified Arabic" w:cs="Simplified Arabic"/>
          <w:sz w:val="32"/>
          <w:szCs w:val="32"/>
          <w:rtl/>
        </w:rPr>
        <w:t xml:space="preserve"> التي تسبق كل المذاهب </w:t>
      </w:r>
      <w:proofErr w:type="spellStart"/>
      <w:r w:rsidRPr="009502D5">
        <w:rPr>
          <w:rFonts w:ascii="Simplified Arabic" w:eastAsia="Calibri" w:hAnsi="Simplified Arabic" w:cs="Simplified Arabic"/>
          <w:sz w:val="32"/>
          <w:szCs w:val="32"/>
          <w:rtl/>
        </w:rPr>
        <w:t>والاديان</w:t>
      </w:r>
      <w:proofErr w:type="spellEnd"/>
      <w:r w:rsidRPr="009502D5">
        <w:rPr>
          <w:rFonts w:ascii="Simplified Arabic" w:eastAsia="Calibri" w:hAnsi="Simplified Arabic" w:cs="Simplified Arabic"/>
          <w:sz w:val="32"/>
          <w:szCs w:val="32"/>
          <w:rtl/>
        </w:rPr>
        <w:t xml:space="preserve"> </w:t>
      </w:r>
      <w:proofErr w:type="spellStart"/>
      <w:r w:rsidRPr="009502D5">
        <w:rPr>
          <w:rFonts w:ascii="Simplified Arabic" w:eastAsia="Calibri" w:hAnsi="Simplified Arabic" w:cs="Simplified Arabic"/>
          <w:sz w:val="32"/>
          <w:szCs w:val="32"/>
          <w:rtl/>
        </w:rPr>
        <w:t>الانسانية</w:t>
      </w:r>
      <w:proofErr w:type="spellEnd"/>
      <w:r w:rsidRPr="009502D5">
        <w:rPr>
          <w:rFonts w:ascii="Simplified Arabic" w:eastAsia="Calibri" w:hAnsi="Simplified Arabic" w:cs="Simplified Arabic"/>
          <w:sz w:val="32"/>
          <w:szCs w:val="32"/>
          <w:rtl/>
        </w:rPr>
        <w:t xml:space="preserve">, باعتبارها الحالة </w:t>
      </w:r>
      <w:proofErr w:type="spellStart"/>
      <w:r w:rsidRPr="009502D5">
        <w:rPr>
          <w:rFonts w:ascii="Simplified Arabic" w:eastAsia="Calibri" w:hAnsi="Simplified Arabic" w:cs="Simplified Arabic"/>
          <w:sz w:val="32"/>
          <w:szCs w:val="32"/>
          <w:rtl/>
        </w:rPr>
        <w:t>او</w:t>
      </w:r>
      <w:proofErr w:type="spellEnd"/>
      <w:r w:rsidRPr="009502D5">
        <w:rPr>
          <w:rFonts w:ascii="Simplified Arabic" w:eastAsia="Calibri" w:hAnsi="Simplified Arabic" w:cs="Simplified Arabic"/>
          <w:sz w:val="32"/>
          <w:szCs w:val="32"/>
          <w:rtl/>
        </w:rPr>
        <w:t xml:space="preserve"> الصورة </w:t>
      </w:r>
      <w:proofErr w:type="spellStart"/>
      <w:r w:rsidRPr="009502D5">
        <w:rPr>
          <w:rFonts w:ascii="Simplified Arabic" w:eastAsia="Calibri" w:hAnsi="Simplified Arabic" w:cs="Simplified Arabic"/>
          <w:sz w:val="32"/>
          <w:szCs w:val="32"/>
          <w:rtl/>
        </w:rPr>
        <w:t>الاولى</w:t>
      </w:r>
      <w:proofErr w:type="spellEnd"/>
      <w:r w:rsidRPr="009502D5">
        <w:rPr>
          <w:rFonts w:ascii="Simplified Arabic" w:eastAsia="Calibri" w:hAnsi="Simplified Arabic" w:cs="Simplified Arabic"/>
          <w:sz w:val="32"/>
          <w:szCs w:val="32"/>
          <w:rtl/>
        </w:rPr>
        <w:t xml:space="preserve"> التي خلق عليها </w:t>
      </w:r>
      <w:proofErr w:type="spellStart"/>
      <w:r w:rsidRPr="009502D5">
        <w:rPr>
          <w:rFonts w:ascii="Simplified Arabic" w:eastAsia="Calibri" w:hAnsi="Simplified Arabic" w:cs="Simplified Arabic"/>
          <w:sz w:val="32"/>
          <w:szCs w:val="32"/>
          <w:rtl/>
        </w:rPr>
        <w:t>الانسان</w:t>
      </w:r>
      <w:proofErr w:type="spellEnd"/>
      <w:r w:rsidRPr="009502D5">
        <w:rPr>
          <w:rFonts w:ascii="Simplified Arabic" w:eastAsia="Calibri" w:hAnsi="Simplified Arabic" w:cs="Simplified Arabic"/>
          <w:sz w:val="32"/>
          <w:szCs w:val="32"/>
          <w:rtl/>
        </w:rPr>
        <w:t xml:space="preserve">, ويهدف هذا الرجوع </w:t>
      </w:r>
      <w:proofErr w:type="spellStart"/>
      <w:r w:rsidRPr="009502D5">
        <w:rPr>
          <w:rFonts w:ascii="Simplified Arabic" w:eastAsia="Calibri" w:hAnsi="Simplified Arabic" w:cs="Simplified Arabic"/>
          <w:sz w:val="32"/>
          <w:szCs w:val="32"/>
          <w:rtl/>
        </w:rPr>
        <w:t>الى</w:t>
      </w:r>
      <w:proofErr w:type="spellEnd"/>
      <w:r w:rsidRPr="009502D5">
        <w:rPr>
          <w:rFonts w:ascii="Simplified Arabic" w:eastAsia="Calibri" w:hAnsi="Simplified Arabic" w:cs="Simplified Arabic"/>
          <w:sz w:val="32"/>
          <w:szCs w:val="32"/>
          <w:rtl/>
        </w:rPr>
        <w:t xml:space="preserve"> البداية </w:t>
      </w:r>
      <w:proofErr w:type="spellStart"/>
      <w:r w:rsidRPr="009502D5">
        <w:rPr>
          <w:rFonts w:ascii="Simplified Arabic" w:eastAsia="Calibri" w:hAnsi="Simplified Arabic" w:cs="Simplified Arabic"/>
          <w:sz w:val="32"/>
          <w:szCs w:val="32"/>
          <w:rtl/>
        </w:rPr>
        <w:t>الى</w:t>
      </w:r>
      <w:proofErr w:type="spellEnd"/>
      <w:r w:rsidRPr="009502D5">
        <w:rPr>
          <w:rFonts w:ascii="Simplified Arabic" w:eastAsia="Calibri" w:hAnsi="Simplified Arabic" w:cs="Simplified Arabic"/>
          <w:sz w:val="32"/>
          <w:szCs w:val="32"/>
          <w:rtl/>
        </w:rPr>
        <w:t xml:space="preserve"> بحث حقائق </w:t>
      </w:r>
      <w:proofErr w:type="spellStart"/>
      <w:r w:rsidRPr="009502D5">
        <w:rPr>
          <w:rFonts w:ascii="Simplified Arabic" w:eastAsia="Calibri" w:hAnsi="Simplified Arabic" w:cs="Simplified Arabic"/>
          <w:sz w:val="32"/>
          <w:szCs w:val="32"/>
          <w:rtl/>
        </w:rPr>
        <w:t>الاشياء</w:t>
      </w:r>
      <w:proofErr w:type="spellEnd"/>
      <w:r w:rsidRPr="009502D5">
        <w:rPr>
          <w:rFonts w:ascii="Simplified Arabic" w:eastAsia="Calibri" w:hAnsi="Simplified Arabic" w:cs="Simplified Arabic"/>
          <w:sz w:val="32"/>
          <w:szCs w:val="32"/>
          <w:rtl/>
        </w:rPr>
        <w:t xml:space="preserve"> كما هي.  لكنه لا يستطيع الوصول </w:t>
      </w:r>
      <w:proofErr w:type="spellStart"/>
      <w:r w:rsidRPr="009502D5">
        <w:rPr>
          <w:rFonts w:ascii="Simplified Arabic" w:eastAsia="Calibri" w:hAnsi="Simplified Arabic" w:cs="Simplified Arabic"/>
          <w:sz w:val="32"/>
          <w:szCs w:val="32"/>
          <w:rtl/>
        </w:rPr>
        <w:t>الى</w:t>
      </w:r>
      <w:proofErr w:type="spellEnd"/>
      <w:r w:rsidRPr="009502D5">
        <w:rPr>
          <w:rFonts w:ascii="Simplified Arabic" w:eastAsia="Calibri" w:hAnsi="Simplified Arabic" w:cs="Simplified Arabic"/>
          <w:sz w:val="32"/>
          <w:szCs w:val="32"/>
          <w:rtl/>
        </w:rPr>
        <w:t xml:space="preserve"> الفطرة لان التراث المذهبي والعقائدي يشكل حاجزا وحجابا تفصل بينه وبين الفطرة. لذلك كان نقده </w:t>
      </w:r>
      <w:proofErr w:type="spellStart"/>
      <w:r w:rsidRPr="009502D5">
        <w:rPr>
          <w:rFonts w:ascii="Simplified Arabic" w:eastAsia="Calibri" w:hAnsi="Simplified Arabic" w:cs="Simplified Arabic"/>
          <w:sz w:val="32"/>
          <w:szCs w:val="32"/>
          <w:rtl/>
        </w:rPr>
        <w:t>لاسلوب</w:t>
      </w:r>
      <w:proofErr w:type="spellEnd"/>
      <w:r w:rsidRPr="009502D5">
        <w:rPr>
          <w:rFonts w:ascii="Simplified Arabic" w:eastAsia="Calibri" w:hAnsi="Simplified Arabic" w:cs="Simplified Arabic"/>
          <w:sz w:val="32"/>
          <w:szCs w:val="32"/>
          <w:rtl/>
        </w:rPr>
        <w:t xml:space="preserve"> التقليد بكونه حاجبا عن رؤية الحقيقة كما هي.</w:t>
      </w:r>
      <w:r w:rsidR="00BD2EAC" w:rsidRPr="00BD2EAC">
        <w:rPr>
          <w:rFonts w:ascii="Simplified Arabic" w:eastAsia="Times New Roman" w:hAnsi="Simplified Arabic" w:cs="Simplified Arabic"/>
          <w:sz w:val="32"/>
          <w:szCs w:val="32"/>
          <w:vertAlign w:val="superscript"/>
        </w:rPr>
        <w:t xml:space="preserve"> </w:t>
      </w:r>
      <w:r w:rsidR="00BD2EAC">
        <w:rPr>
          <w:rFonts w:ascii="Simplified Arabic" w:eastAsia="Times New Roman" w:hAnsi="Simplified Arabic" w:cs="Simplified Arabic"/>
          <w:sz w:val="32"/>
          <w:szCs w:val="32"/>
          <w:vertAlign w:val="superscript"/>
        </w:rPr>
        <w:t>.</w:t>
      </w:r>
      <w:r w:rsidR="00BD2EAC" w:rsidRPr="00EF0834">
        <w:rPr>
          <w:rFonts w:ascii="Simplified Arabic" w:eastAsia="Times New Roman" w:hAnsi="Simplified Arabic" w:cs="Simplified Arabic"/>
          <w:sz w:val="32"/>
          <w:szCs w:val="32"/>
          <w:vertAlign w:val="superscript"/>
        </w:rPr>
        <w:t>(</w:t>
      </w:r>
      <w:r w:rsidR="00BD2EAC" w:rsidRPr="00EF0834">
        <w:rPr>
          <w:rFonts w:ascii="Simplified Arabic" w:eastAsia="Times New Roman" w:hAnsi="Simplified Arabic" w:cs="Simplified Arabic"/>
          <w:sz w:val="32"/>
          <w:szCs w:val="32"/>
          <w:vertAlign w:val="superscript"/>
        </w:rPr>
        <w:footnoteReference w:id="28"/>
      </w:r>
      <w:r w:rsidR="00BD2EAC" w:rsidRPr="00EF0834">
        <w:rPr>
          <w:rFonts w:ascii="Simplified Arabic" w:eastAsia="Times New Roman" w:hAnsi="Simplified Arabic" w:cs="Simplified Arabic"/>
          <w:sz w:val="32"/>
          <w:szCs w:val="32"/>
          <w:vertAlign w:val="superscript"/>
        </w:rPr>
        <w:t>)</w:t>
      </w:r>
      <w:r w:rsidR="00BD2EAC" w:rsidRPr="009502D5">
        <w:rPr>
          <w:rFonts w:ascii="Simplified Arabic" w:eastAsia="Calibri" w:hAnsi="Simplified Arabic" w:cs="Simplified Arabic"/>
          <w:sz w:val="32"/>
          <w:szCs w:val="32"/>
          <w:rtl/>
        </w:rPr>
        <w:t xml:space="preserve">  </w:t>
      </w:r>
    </w:p>
    <w:p w:rsidR="009502D5" w:rsidRPr="009502D5" w:rsidRDefault="009502D5" w:rsidP="00BD2EAC">
      <w:pPr>
        <w:spacing w:after="0"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 xml:space="preserve"> يعتقد الغزالي بان الوصول </w:t>
      </w:r>
      <w:proofErr w:type="spellStart"/>
      <w:r w:rsidRPr="009502D5">
        <w:rPr>
          <w:rFonts w:ascii="Simplified Arabic" w:eastAsia="Calibri" w:hAnsi="Simplified Arabic" w:cs="Simplified Arabic"/>
          <w:sz w:val="32"/>
          <w:szCs w:val="32"/>
          <w:rtl/>
        </w:rPr>
        <w:t>الى</w:t>
      </w:r>
      <w:proofErr w:type="spellEnd"/>
      <w:r w:rsidRPr="009502D5">
        <w:rPr>
          <w:rFonts w:ascii="Simplified Arabic" w:eastAsia="Calibri" w:hAnsi="Simplified Arabic" w:cs="Simplified Arabic"/>
          <w:sz w:val="32"/>
          <w:szCs w:val="32"/>
          <w:rtl/>
        </w:rPr>
        <w:t xml:space="preserve"> حقائق </w:t>
      </w:r>
      <w:proofErr w:type="spellStart"/>
      <w:r w:rsidRPr="009502D5">
        <w:rPr>
          <w:rFonts w:ascii="Simplified Arabic" w:eastAsia="Calibri" w:hAnsi="Simplified Arabic" w:cs="Simplified Arabic"/>
          <w:sz w:val="32"/>
          <w:szCs w:val="32"/>
          <w:rtl/>
        </w:rPr>
        <w:t>الاشياء</w:t>
      </w:r>
      <w:proofErr w:type="spellEnd"/>
      <w:r w:rsidRPr="009502D5">
        <w:rPr>
          <w:rFonts w:ascii="Simplified Arabic" w:eastAsia="Calibri" w:hAnsi="Simplified Arabic" w:cs="Simplified Arabic"/>
          <w:sz w:val="32"/>
          <w:szCs w:val="32"/>
          <w:rtl/>
        </w:rPr>
        <w:t xml:space="preserve"> تتطلب معرفة ما هو العلم الحقيقي؟ فظهر له </w:t>
      </w:r>
      <w:proofErr w:type="spellStart"/>
      <w:r w:rsidRPr="009502D5">
        <w:rPr>
          <w:rFonts w:ascii="Simplified Arabic" w:eastAsia="Calibri" w:hAnsi="Simplified Arabic" w:cs="Simplified Arabic"/>
          <w:sz w:val="32"/>
          <w:szCs w:val="32"/>
          <w:rtl/>
        </w:rPr>
        <w:t>ان</w:t>
      </w:r>
      <w:proofErr w:type="spellEnd"/>
      <w:r w:rsidRPr="009502D5">
        <w:rPr>
          <w:rFonts w:ascii="Simplified Arabic" w:eastAsia="Calibri" w:hAnsi="Simplified Arabic" w:cs="Simplified Arabic"/>
          <w:sz w:val="32"/>
          <w:szCs w:val="32"/>
          <w:rtl/>
        </w:rPr>
        <w:t xml:space="preserve"> العلم اليقيني هو الذي ينكشف فيه المعلوم انكشافا لا يبقى معه ريب ولا يقارنه </w:t>
      </w:r>
      <w:proofErr w:type="spellStart"/>
      <w:r w:rsidRPr="009502D5">
        <w:rPr>
          <w:rFonts w:ascii="Simplified Arabic" w:eastAsia="Calibri" w:hAnsi="Simplified Arabic" w:cs="Simplified Arabic"/>
          <w:sz w:val="32"/>
          <w:szCs w:val="32"/>
          <w:rtl/>
        </w:rPr>
        <w:t>امكان</w:t>
      </w:r>
      <w:proofErr w:type="spellEnd"/>
      <w:r w:rsidRPr="009502D5">
        <w:rPr>
          <w:rFonts w:ascii="Simplified Arabic" w:eastAsia="Calibri" w:hAnsi="Simplified Arabic" w:cs="Simplified Arabic"/>
          <w:sz w:val="32"/>
          <w:szCs w:val="32"/>
          <w:rtl/>
        </w:rPr>
        <w:t xml:space="preserve"> الغلط والوهم ولا يتسع القلب لتقدير ذلك وهذا يعني </w:t>
      </w:r>
      <w:proofErr w:type="spellStart"/>
      <w:r w:rsidRPr="009502D5">
        <w:rPr>
          <w:rFonts w:ascii="Simplified Arabic" w:eastAsia="Calibri" w:hAnsi="Simplified Arabic" w:cs="Simplified Arabic"/>
          <w:sz w:val="32"/>
          <w:szCs w:val="32"/>
          <w:rtl/>
        </w:rPr>
        <w:t>ان</w:t>
      </w:r>
      <w:proofErr w:type="spellEnd"/>
      <w:r w:rsidRPr="009502D5">
        <w:rPr>
          <w:rFonts w:ascii="Simplified Arabic" w:eastAsia="Calibri" w:hAnsi="Simplified Arabic" w:cs="Simplified Arabic"/>
          <w:sz w:val="32"/>
          <w:szCs w:val="32"/>
          <w:rtl/>
        </w:rPr>
        <w:t xml:space="preserve"> الغزالي يشك بكل علم غير يقيني, واليقين هو المعيار لحقائق </w:t>
      </w:r>
      <w:proofErr w:type="spellStart"/>
      <w:r w:rsidRPr="009502D5">
        <w:rPr>
          <w:rFonts w:ascii="Simplified Arabic" w:eastAsia="Calibri" w:hAnsi="Simplified Arabic" w:cs="Simplified Arabic"/>
          <w:sz w:val="32"/>
          <w:szCs w:val="32"/>
          <w:rtl/>
        </w:rPr>
        <w:t>الاشياء</w:t>
      </w:r>
      <w:proofErr w:type="spellEnd"/>
      <w:r w:rsidRPr="009502D5">
        <w:rPr>
          <w:rFonts w:ascii="Simplified Arabic" w:eastAsia="Calibri" w:hAnsi="Simplified Arabic" w:cs="Simplified Arabic"/>
          <w:sz w:val="32"/>
          <w:szCs w:val="32"/>
          <w:rtl/>
        </w:rPr>
        <w:t xml:space="preserve">, ويكون العلم حقيقيا فقط عندما يكون يقينيا قطعا ويثبت </w:t>
      </w:r>
      <w:proofErr w:type="spellStart"/>
      <w:r w:rsidRPr="009502D5">
        <w:rPr>
          <w:rFonts w:ascii="Simplified Arabic" w:eastAsia="Calibri" w:hAnsi="Simplified Arabic" w:cs="Simplified Arabic"/>
          <w:sz w:val="32"/>
          <w:szCs w:val="32"/>
          <w:rtl/>
        </w:rPr>
        <w:t>امام</w:t>
      </w:r>
      <w:proofErr w:type="spellEnd"/>
      <w:r w:rsidRPr="009502D5">
        <w:rPr>
          <w:rFonts w:ascii="Simplified Arabic" w:eastAsia="Calibri" w:hAnsi="Simplified Arabic" w:cs="Simplified Arabic"/>
          <w:sz w:val="32"/>
          <w:szCs w:val="32"/>
          <w:rtl/>
        </w:rPr>
        <w:t xml:space="preserve"> كل ادعاء شكوكي, وهنا يضع الغزالي معيارا </w:t>
      </w:r>
      <w:r w:rsidRPr="009502D5">
        <w:rPr>
          <w:rFonts w:ascii="Simplified Arabic" w:eastAsia="Calibri" w:hAnsi="Simplified Arabic" w:cs="Simplified Arabic"/>
          <w:sz w:val="32"/>
          <w:szCs w:val="32"/>
          <w:rtl/>
        </w:rPr>
        <w:lastRenderedPageBreak/>
        <w:t xml:space="preserve">صارما لقبول </w:t>
      </w:r>
      <w:proofErr w:type="spellStart"/>
      <w:r w:rsidRPr="009502D5">
        <w:rPr>
          <w:rFonts w:ascii="Simplified Arabic" w:eastAsia="Calibri" w:hAnsi="Simplified Arabic" w:cs="Simplified Arabic"/>
          <w:sz w:val="32"/>
          <w:szCs w:val="32"/>
          <w:rtl/>
        </w:rPr>
        <w:t>الشىء</w:t>
      </w:r>
      <w:proofErr w:type="spellEnd"/>
      <w:r w:rsidRPr="009502D5">
        <w:rPr>
          <w:rFonts w:ascii="Simplified Arabic" w:eastAsia="Calibri" w:hAnsi="Simplified Arabic" w:cs="Simplified Arabic"/>
          <w:sz w:val="32"/>
          <w:szCs w:val="32"/>
          <w:rtl/>
        </w:rPr>
        <w:t xml:space="preserve"> المعلوم. بحيث لا يترك مجالا للشك </w:t>
      </w:r>
      <w:proofErr w:type="spellStart"/>
      <w:r w:rsidRPr="009502D5">
        <w:rPr>
          <w:rFonts w:ascii="Simplified Arabic" w:eastAsia="Calibri" w:hAnsi="Simplified Arabic" w:cs="Simplified Arabic"/>
          <w:sz w:val="32"/>
          <w:szCs w:val="32"/>
          <w:rtl/>
        </w:rPr>
        <w:t>او</w:t>
      </w:r>
      <w:proofErr w:type="spellEnd"/>
      <w:r w:rsidRPr="009502D5">
        <w:rPr>
          <w:rFonts w:ascii="Simplified Arabic" w:eastAsia="Calibri" w:hAnsi="Simplified Arabic" w:cs="Simplified Arabic"/>
          <w:sz w:val="32"/>
          <w:szCs w:val="32"/>
          <w:rtl/>
        </w:rPr>
        <w:t xml:space="preserve"> الاحتمال </w:t>
      </w:r>
      <w:proofErr w:type="spellStart"/>
      <w:r w:rsidRPr="009502D5">
        <w:rPr>
          <w:rFonts w:ascii="Simplified Arabic" w:eastAsia="Calibri" w:hAnsi="Simplified Arabic" w:cs="Simplified Arabic"/>
          <w:sz w:val="32"/>
          <w:szCs w:val="32"/>
          <w:rtl/>
        </w:rPr>
        <w:t>لامكانية</w:t>
      </w:r>
      <w:proofErr w:type="spellEnd"/>
      <w:r w:rsidRPr="009502D5">
        <w:rPr>
          <w:rFonts w:ascii="Simplified Arabic" w:eastAsia="Calibri" w:hAnsi="Simplified Arabic" w:cs="Simplified Arabic"/>
          <w:sz w:val="32"/>
          <w:szCs w:val="32"/>
          <w:rtl/>
        </w:rPr>
        <w:t xml:space="preserve"> وقوع </w:t>
      </w:r>
      <w:proofErr w:type="spellStart"/>
      <w:r w:rsidRPr="009502D5">
        <w:rPr>
          <w:rFonts w:ascii="Simplified Arabic" w:eastAsia="Calibri" w:hAnsi="Simplified Arabic" w:cs="Simplified Arabic"/>
          <w:sz w:val="32"/>
          <w:szCs w:val="32"/>
          <w:rtl/>
        </w:rPr>
        <w:t>الخطا</w:t>
      </w:r>
      <w:proofErr w:type="spellEnd"/>
      <w:r w:rsidRPr="009502D5">
        <w:rPr>
          <w:rFonts w:ascii="Simplified Arabic" w:eastAsia="Calibri" w:hAnsi="Simplified Arabic" w:cs="Simplified Arabic"/>
          <w:sz w:val="32"/>
          <w:szCs w:val="32"/>
          <w:rtl/>
        </w:rPr>
        <w:t xml:space="preserve">, بل يستلزم </w:t>
      </w:r>
      <w:proofErr w:type="spellStart"/>
      <w:r w:rsidRPr="009502D5">
        <w:rPr>
          <w:rFonts w:ascii="Simplified Arabic" w:eastAsia="Calibri" w:hAnsi="Simplified Arabic" w:cs="Simplified Arabic"/>
          <w:sz w:val="32"/>
          <w:szCs w:val="32"/>
          <w:rtl/>
        </w:rPr>
        <w:t>امانا</w:t>
      </w:r>
      <w:proofErr w:type="spellEnd"/>
      <w:r w:rsidRPr="009502D5">
        <w:rPr>
          <w:rFonts w:ascii="Simplified Arabic" w:eastAsia="Calibri" w:hAnsi="Simplified Arabic" w:cs="Simplified Arabic"/>
          <w:sz w:val="32"/>
          <w:szCs w:val="32"/>
          <w:rtl/>
        </w:rPr>
        <w:t xml:space="preserve"> كاملا من </w:t>
      </w:r>
      <w:proofErr w:type="spellStart"/>
      <w:r w:rsidRPr="009502D5">
        <w:rPr>
          <w:rFonts w:ascii="Simplified Arabic" w:eastAsia="Calibri" w:hAnsi="Simplified Arabic" w:cs="Simplified Arabic"/>
          <w:sz w:val="32"/>
          <w:szCs w:val="32"/>
          <w:rtl/>
        </w:rPr>
        <w:t>الخطا</w:t>
      </w:r>
      <w:proofErr w:type="spellEnd"/>
      <w:r w:rsidRPr="009502D5">
        <w:rPr>
          <w:rFonts w:ascii="Simplified Arabic" w:eastAsia="Calibri" w:hAnsi="Simplified Arabic" w:cs="Simplified Arabic"/>
          <w:sz w:val="32"/>
          <w:szCs w:val="32"/>
          <w:rtl/>
        </w:rPr>
        <w:t xml:space="preserve">.  </w:t>
      </w:r>
    </w:p>
    <w:p w:rsidR="009502D5" w:rsidRPr="009502D5" w:rsidRDefault="009502D5" w:rsidP="00BD2EAC">
      <w:pPr>
        <w:spacing w:after="0"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 xml:space="preserve">ويضرب الغزالي مثالا يشرح من خلاله مستوى </w:t>
      </w:r>
      <w:proofErr w:type="spellStart"/>
      <w:r w:rsidRPr="009502D5">
        <w:rPr>
          <w:rFonts w:ascii="Simplified Arabic" w:eastAsia="Calibri" w:hAnsi="Simplified Arabic" w:cs="Simplified Arabic"/>
          <w:sz w:val="32"/>
          <w:szCs w:val="32"/>
          <w:rtl/>
        </w:rPr>
        <w:t>الامان</w:t>
      </w:r>
      <w:proofErr w:type="spellEnd"/>
      <w:r w:rsidRPr="009502D5">
        <w:rPr>
          <w:rFonts w:ascii="Simplified Arabic" w:eastAsia="Calibri" w:hAnsi="Simplified Arabic" w:cs="Simplified Arabic"/>
          <w:sz w:val="32"/>
          <w:szCs w:val="32"/>
          <w:rtl/>
        </w:rPr>
        <w:t xml:space="preserve"> المطلق بالعلم اليقيني: "بل </w:t>
      </w:r>
      <w:proofErr w:type="spellStart"/>
      <w:r w:rsidRPr="009502D5">
        <w:rPr>
          <w:rFonts w:ascii="Simplified Arabic" w:eastAsia="Calibri" w:hAnsi="Simplified Arabic" w:cs="Simplified Arabic"/>
          <w:sz w:val="32"/>
          <w:szCs w:val="32"/>
          <w:rtl/>
        </w:rPr>
        <w:t>الامان</w:t>
      </w:r>
      <w:proofErr w:type="spellEnd"/>
      <w:r w:rsidRPr="009502D5">
        <w:rPr>
          <w:rFonts w:ascii="Simplified Arabic" w:eastAsia="Calibri" w:hAnsi="Simplified Arabic" w:cs="Simplified Arabic"/>
          <w:sz w:val="32"/>
          <w:szCs w:val="32"/>
          <w:rtl/>
        </w:rPr>
        <w:t xml:space="preserve"> من </w:t>
      </w:r>
      <w:proofErr w:type="spellStart"/>
      <w:r w:rsidRPr="009502D5">
        <w:rPr>
          <w:rFonts w:ascii="Simplified Arabic" w:eastAsia="Calibri" w:hAnsi="Simplified Arabic" w:cs="Simplified Arabic"/>
          <w:sz w:val="32"/>
          <w:szCs w:val="32"/>
          <w:rtl/>
        </w:rPr>
        <w:t>الخطا</w:t>
      </w:r>
      <w:proofErr w:type="spellEnd"/>
      <w:r w:rsidRPr="009502D5">
        <w:rPr>
          <w:rFonts w:ascii="Simplified Arabic" w:eastAsia="Calibri" w:hAnsi="Simplified Arabic" w:cs="Simplified Arabic"/>
          <w:sz w:val="32"/>
          <w:szCs w:val="32"/>
          <w:rtl/>
        </w:rPr>
        <w:t xml:space="preserve"> ينبغي </w:t>
      </w:r>
      <w:proofErr w:type="spellStart"/>
      <w:r w:rsidRPr="009502D5">
        <w:rPr>
          <w:rFonts w:ascii="Simplified Arabic" w:eastAsia="Calibri" w:hAnsi="Simplified Arabic" w:cs="Simplified Arabic"/>
          <w:sz w:val="32"/>
          <w:szCs w:val="32"/>
          <w:rtl/>
        </w:rPr>
        <w:t>ان</w:t>
      </w:r>
      <w:proofErr w:type="spellEnd"/>
      <w:r w:rsidRPr="009502D5">
        <w:rPr>
          <w:rFonts w:ascii="Simplified Arabic" w:eastAsia="Calibri" w:hAnsi="Simplified Arabic" w:cs="Simplified Arabic"/>
          <w:sz w:val="32"/>
          <w:szCs w:val="32"/>
          <w:rtl/>
        </w:rPr>
        <w:t xml:space="preserve"> يكون مقارنا لليقين مقارنة لو تحدى </w:t>
      </w:r>
      <w:proofErr w:type="spellStart"/>
      <w:r w:rsidRPr="009502D5">
        <w:rPr>
          <w:rFonts w:ascii="Simplified Arabic" w:eastAsia="Calibri" w:hAnsi="Simplified Arabic" w:cs="Simplified Arabic"/>
          <w:sz w:val="32"/>
          <w:szCs w:val="32"/>
          <w:rtl/>
        </w:rPr>
        <w:t>باظهار</w:t>
      </w:r>
      <w:proofErr w:type="spellEnd"/>
      <w:r w:rsidRPr="009502D5">
        <w:rPr>
          <w:rFonts w:ascii="Simplified Arabic" w:eastAsia="Calibri" w:hAnsi="Simplified Arabic" w:cs="Simplified Arabic"/>
          <w:sz w:val="32"/>
          <w:szCs w:val="32"/>
          <w:rtl/>
        </w:rPr>
        <w:t xml:space="preserve"> بطلانه مثلا من يقلب الحجر ذهبا والعصا ثعبانا لم يورث ذلك شكا </w:t>
      </w:r>
      <w:proofErr w:type="spellStart"/>
      <w:r w:rsidRPr="009502D5">
        <w:rPr>
          <w:rFonts w:ascii="Simplified Arabic" w:eastAsia="Calibri" w:hAnsi="Simplified Arabic" w:cs="Simplified Arabic"/>
          <w:sz w:val="32"/>
          <w:szCs w:val="32"/>
          <w:rtl/>
        </w:rPr>
        <w:t>وانكارا</w:t>
      </w:r>
      <w:proofErr w:type="spellEnd"/>
      <w:r w:rsidRPr="009502D5">
        <w:rPr>
          <w:rFonts w:ascii="Simplified Arabic" w:eastAsia="Calibri" w:hAnsi="Simplified Arabic" w:cs="Simplified Arabic"/>
          <w:sz w:val="32"/>
          <w:szCs w:val="32"/>
          <w:rtl/>
        </w:rPr>
        <w:t xml:space="preserve"> فاني اذا علمت </w:t>
      </w:r>
      <w:proofErr w:type="spellStart"/>
      <w:r w:rsidRPr="009502D5">
        <w:rPr>
          <w:rFonts w:ascii="Simplified Arabic" w:eastAsia="Calibri" w:hAnsi="Simplified Arabic" w:cs="Simplified Arabic"/>
          <w:sz w:val="32"/>
          <w:szCs w:val="32"/>
          <w:rtl/>
        </w:rPr>
        <w:t>ان</w:t>
      </w:r>
      <w:proofErr w:type="spellEnd"/>
      <w:r w:rsidRPr="009502D5">
        <w:rPr>
          <w:rFonts w:ascii="Simplified Arabic" w:eastAsia="Calibri" w:hAnsi="Simplified Arabic" w:cs="Simplified Arabic"/>
          <w:sz w:val="32"/>
          <w:szCs w:val="32"/>
          <w:rtl/>
        </w:rPr>
        <w:t xml:space="preserve"> العشرة اكثر من الثلاثة فلو قال لي قائل: لا بل الثلاثة اكبر من العشرة بدليل اني اقلب هذه العصا ثعبانا وقلبها وشاهدت ذلك منه لم اشك بسببه في معرفتي, ولم يحصل لي منه </w:t>
      </w:r>
      <w:proofErr w:type="spellStart"/>
      <w:r w:rsidRPr="009502D5">
        <w:rPr>
          <w:rFonts w:ascii="Simplified Arabic" w:eastAsia="Calibri" w:hAnsi="Simplified Arabic" w:cs="Simplified Arabic"/>
          <w:sz w:val="32"/>
          <w:szCs w:val="32"/>
          <w:rtl/>
        </w:rPr>
        <w:t>الا</w:t>
      </w:r>
      <w:proofErr w:type="spellEnd"/>
      <w:r w:rsidRPr="009502D5">
        <w:rPr>
          <w:rFonts w:ascii="Simplified Arabic" w:eastAsia="Calibri" w:hAnsi="Simplified Arabic" w:cs="Simplified Arabic"/>
          <w:sz w:val="32"/>
          <w:szCs w:val="32"/>
          <w:rtl/>
        </w:rPr>
        <w:t xml:space="preserve"> التعجب من كيفية قدرته عليه, </w:t>
      </w:r>
      <w:proofErr w:type="spellStart"/>
      <w:r w:rsidRPr="009502D5">
        <w:rPr>
          <w:rFonts w:ascii="Simplified Arabic" w:eastAsia="Calibri" w:hAnsi="Simplified Arabic" w:cs="Simplified Arabic"/>
          <w:sz w:val="32"/>
          <w:szCs w:val="32"/>
          <w:rtl/>
        </w:rPr>
        <w:t>فاما</w:t>
      </w:r>
      <w:proofErr w:type="spellEnd"/>
      <w:r w:rsidRPr="009502D5">
        <w:rPr>
          <w:rFonts w:ascii="Simplified Arabic" w:eastAsia="Calibri" w:hAnsi="Simplified Arabic" w:cs="Simplified Arabic"/>
          <w:sz w:val="32"/>
          <w:szCs w:val="32"/>
          <w:rtl/>
        </w:rPr>
        <w:t xml:space="preserve"> الشك فيما علمته, فلا"</w:t>
      </w:r>
      <w:r w:rsidR="00BD2EAC">
        <w:rPr>
          <w:rFonts w:ascii="Simplified Arabic" w:eastAsia="Calibri" w:hAnsi="Simplified Arabic" w:cs="Simplified Arabic" w:hint="cs"/>
          <w:sz w:val="32"/>
          <w:szCs w:val="32"/>
          <w:rtl/>
        </w:rPr>
        <w:t xml:space="preserve"> </w:t>
      </w:r>
      <w:r w:rsidRPr="009502D5">
        <w:rPr>
          <w:rFonts w:ascii="Simplified Arabic" w:eastAsia="Calibri" w:hAnsi="Simplified Arabic" w:cs="Simplified Arabic"/>
          <w:sz w:val="32"/>
          <w:szCs w:val="32"/>
          <w:rtl/>
        </w:rPr>
        <w:t xml:space="preserve">وهكذا لا يمكن لبرهان مهما كان </w:t>
      </w:r>
      <w:proofErr w:type="spellStart"/>
      <w:r w:rsidRPr="009502D5">
        <w:rPr>
          <w:rFonts w:ascii="Simplified Arabic" w:eastAsia="Calibri" w:hAnsi="Simplified Arabic" w:cs="Simplified Arabic"/>
          <w:sz w:val="32"/>
          <w:szCs w:val="32"/>
          <w:rtl/>
        </w:rPr>
        <w:t>ان</w:t>
      </w:r>
      <w:proofErr w:type="spellEnd"/>
      <w:r w:rsidRPr="009502D5">
        <w:rPr>
          <w:rFonts w:ascii="Simplified Arabic" w:eastAsia="Calibri" w:hAnsi="Simplified Arabic" w:cs="Simplified Arabic"/>
          <w:sz w:val="32"/>
          <w:szCs w:val="32"/>
          <w:rtl/>
        </w:rPr>
        <w:t xml:space="preserve"> يشكك بالعلم اليقيني, ومن الجدير ذكره </w:t>
      </w:r>
      <w:proofErr w:type="spellStart"/>
      <w:r w:rsidRPr="009502D5">
        <w:rPr>
          <w:rFonts w:ascii="Simplified Arabic" w:eastAsia="Calibri" w:hAnsi="Simplified Arabic" w:cs="Simplified Arabic"/>
          <w:sz w:val="32"/>
          <w:szCs w:val="32"/>
          <w:rtl/>
        </w:rPr>
        <w:t>ان</w:t>
      </w:r>
      <w:proofErr w:type="spellEnd"/>
      <w:r w:rsidRPr="009502D5">
        <w:rPr>
          <w:rFonts w:ascii="Simplified Arabic" w:eastAsia="Calibri" w:hAnsi="Simplified Arabic" w:cs="Simplified Arabic"/>
          <w:sz w:val="32"/>
          <w:szCs w:val="32"/>
          <w:rtl/>
        </w:rPr>
        <w:t xml:space="preserve"> مثال "قلب العصا </w:t>
      </w:r>
      <w:proofErr w:type="spellStart"/>
      <w:r w:rsidRPr="009502D5">
        <w:rPr>
          <w:rFonts w:ascii="Simplified Arabic" w:eastAsia="Calibri" w:hAnsi="Simplified Arabic" w:cs="Simplified Arabic"/>
          <w:sz w:val="32"/>
          <w:szCs w:val="32"/>
          <w:rtl/>
        </w:rPr>
        <w:t>الى</w:t>
      </w:r>
      <w:proofErr w:type="spellEnd"/>
      <w:r w:rsidRPr="009502D5">
        <w:rPr>
          <w:rFonts w:ascii="Simplified Arabic" w:eastAsia="Calibri" w:hAnsi="Simplified Arabic" w:cs="Simplified Arabic"/>
          <w:sz w:val="32"/>
          <w:szCs w:val="32"/>
          <w:rtl/>
        </w:rPr>
        <w:t xml:space="preserve"> ثعبان" هو بمثابة برهان حسي ظاهر, بالمقابل نجد </w:t>
      </w:r>
      <w:proofErr w:type="spellStart"/>
      <w:r w:rsidRPr="009502D5">
        <w:rPr>
          <w:rFonts w:ascii="Simplified Arabic" w:eastAsia="Calibri" w:hAnsi="Simplified Arabic" w:cs="Simplified Arabic"/>
          <w:sz w:val="32"/>
          <w:szCs w:val="32"/>
          <w:rtl/>
        </w:rPr>
        <w:t>ان</w:t>
      </w:r>
      <w:proofErr w:type="spellEnd"/>
      <w:r w:rsidRPr="009502D5">
        <w:rPr>
          <w:rFonts w:ascii="Simplified Arabic" w:eastAsia="Calibri" w:hAnsi="Simplified Arabic" w:cs="Simplified Arabic"/>
          <w:sz w:val="32"/>
          <w:szCs w:val="32"/>
          <w:rtl/>
        </w:rPr>
        <w:t xml:space="preserve"> مثال العلم اليقيني – العشرة اكبر من الثلاثة – هو مثال  عقلي مجرد. هذا المثال الحسي ليس مجرد مثال الذي بواسطته يمكن الشك بالعملية العقلية, </w:t>
      </w:r>
      <w:proofErr w:type="spellStart"/>
      <w:r w:rsidRPr="009502D5">
        <w:rPr>
          <w:rFonts w:ascii="Simplified Arabic" w:eastAsia="Calibri" w:hAnsi="Simplified Arabic" w:cs="Simplified Arabic"/>
          <w:sz w:val="32"/>
          <w:szCs w:val="32"/>
          <w:rtl/>
        </w:rPr>
        <w:t>انما</w:t>
      </w:r>
      <w:proofErr w:type="spellEnd"/>
      <w:r w:rsidRPr="009502D5">
        <w:rPr>
          <w:rFonts w:ascii="Simplified Arabic" w:eastAsia="Calibri" w:hAnsi="Simplified Arabic" w:cs="Simplified Arabic"/>
          <w:sz w:val="32"/>
          <w:szCs w:val="32"/>
          <w:rtl/>
        </w:rPr>
        <w:t xml:space="preserve"> هو مثال </w:t>
      </w:r>
      <w:proofErr w:type="spellStart"/>
      <w:r w:rsidRPr="009502D5">
        <w:rPr>
          <w:rFonts w:ascii="Simplified Arabic" w:eastAsia="Calibri" w:hAnsi="Simplified Arabic" w:cs="Simplified Arabic"/>
          <w:sz w:val="32"/>
          <w:szCs w:val="32"/>
          <w:rtl/>
        </w:rPr>
        <w:t>الاكثر</w:t>
      </w:r>
      <w:proofErr w:type="spellEnd"/>
      <w:r w:rsidRPr="009502D5">
        <w:rPr>
          <w:rFonts w:ascii="Simplified Arabic" w:eastAsia="Calibri" w:hAnsi="Simplified Arabic" w:cs="Simplified Arabic"/>
          <w:sz w:val="32"/>
          <w:szCs w:val="32"/>
          <w:rtl/>
        </w:rPr>
        <w:t xml:space="preserve"> تطرفا الذي يمكن من خلاله نقض العلم اليقيني. بمعنى </w:t>
      </w:r>
      <w:proofErr w:type="spellStart"/>
      <w:r w:rsidRPr="009502D5">
        <w:rPr>
          <w:rFonts w:ascii="Simplified Arabic" w:eastAsia="Calibri" w:hAnsi="Simplified Arabic" w:cs="Simplified Arabic"/>
          <w:sz w:val="32"/>
          <w:szCs w:val="32"/>
          <w:rtl/>
        </w:rPr>
        <w:t>ان</w:t>
      </w:r>
      <w:proofErr w:type="spellEnd"/>
      <w:r w:rsidRPr="009502D5">
        <w:rPr>
          <w:rFonts w:ascii="Simplified Arabic" w:eastAsia="Calibri" w:hAnsi="Simplified Arabic" w:cs="Simplified Arabic"/>
          <w:sz w:val="32"/>
          <w:szCs w:val="32"/>
          <w:rtl/>
        </w:rPr>
        <w:t xml:space="preserve"> العلم اليقيني الذي يبحث عنه الغزالي هو بمستوى المطلق الذي لا يمكن الشك به </w:t>
      </w:r>
      <w:proofErr w:type="spellStart"/>
      <w:r w:rsidRPr="009502D5">
        <w:rPr>
          <w:rFonts w:ascii="Simplified Arabic" w:eastAsia="Calibri" w:hAnsi="Simplified Arabic" w:cs="Simplified Arabic"/>
          <w:sz w:val="32"/>
          <w:szCs w:val="32"/>
          <w:rtl/>
        </w:rPr>
        <w:t>ابدا</w:t>
      </w:r>
      <w:proofErr w:type="spellEnd"/>
      <w:r w:rsidRPr="009502D5">
        <w:rPr>
          <w:rFonts w:ascii="Simplified Arabic" w:eastAsia="Calibri" w:hAnsi="Simplified Arabic" w:cs="Simplified Arabic"/>
          <w:sz w:val="32"/>
          <w:szCs w:val="32"/>
          <w:rtl/>
        </w:rPr>
        <w:t xml:space="preserve">. وفي حالة </w:t>
      </w:r>
      <w:proofErr w:type="spellStart"/>
      <w:r w:rsidRPr="009502D5">
        <w:rPr>
          <w:rFonts w:ascii="Simplified Arabic" w:eastAsia="Calibri" w:hAnsi="Simplified Arabic" w:cs="Simplified Arabic"/>
          <w:sz w:val="32"/>
          <w:szCs w:val="32"/>
          <w:rtl/>
        </w:rPr>
        <w:t>الامان</w:t>
      </w:r>
      <w:proofErr w:type="spellEnd"/>
      <w:r w:rsidRPr="009502D5">
        <w:rPr>
          <w:rFonts w:ascii="Simplified Arabic" w:eastAsia="Calibri" w:hAnsi="Simplified Arabic" w:cs="Simplified Arabic"/>
          <w:sz w:val="32"/>
          <w:szCs w:val="32"/>
          <w:rtl/>
        </w:rPr>
        <w:t xml:space="preserve"> المطلق يستطيع العلم اليقيني </w:t>
      </w:r>
      <w:proofErr w:type="spellStart"/>
      <w:r w:rsidRPr="009502D5">
        <w:rPr>
          <w:rFonts w:ascii="Simplified Arabic" w:eastAsia="Calibri" w:hAnsi="Simplified Arabic" w:cs="Simplified Arabic"/>
          <w:sz w:val="32"/>
          <w:szCs w:val="32"/>
          <w:rtl/>
        </w:rPr>
        <w:t>ان</w:t>
      </w:r>
      <w:proofErr w:type="spellEnd"/>
      <w:r w:rsidRPr="009502D5">
        <w:rPr>
          <w:rFonts w:ascii="Simplified Arabic" w:eastAsia="Calibri" w:hAnsi="Simplified Arabic" w:cs="Simplified Arabic"/>
          <w:sz w:val="32"/>
          <w:szCs w:val="32"/>
          <w:rtl/>
        </w:rPr>
        <w:t xml:space="preserve"> يثبت في الاختبار الصعب حتى بوجه الافتراض الميتافيزيقي الخارج عن عالم الحس.</w:t>
      </w:r>
      <w:r w:rsidR="00614465">
        <w:rPr>
          <w:rFonts w:ascii="Simplified Arabic" w:eastAsia="Calibri" w:hAnsi="Simplified Arabic" w:cs="Simplified Arabic" w:hint="cs"/>
          <w:sz w:val="32"/>
          <w:szCs w:val="32"/>
          <w:rtl/>
        </w:rPr>
        <w:t xml:space="preserve"> </w:t>
      </w:r>
      <w:r w:rsidR="00614465">
        <w:rPr>
          <w:rFonts w:ascii="Simplified Arabic" w:eastAsia="Times New Roman" w:hAnsi="Simplified Arabic" w:cs="Simplified Arabic"/>
          <w:sz w:val="32"/>
          <w:szCs w:val="32"/>
          <w:vertAlign w:val="superscript"/>
        </w:rPr>
        <w:t>.</w:t>
      </w:r>
      <w:r w:rsidR="00614465" w:rsidRPr="00EF0834">
        <w:rPr>
          <w:rFonts w:ascii="Simplified Arabic" w:eastAsia="Times New Roman" w:hAnsi="Simplified Arabic" w:cs="Simplified Arabic"/>
          <w:sz w:val="32"/>
          <w:szCs w:val="32"/>
          <w:vertAlign w:val="superscript"/>
        </w:rPr>
        <w:t>(</w:t>
      </w:r>
      <w:r w:rsidR="00614465" w:rsidRPr="00EF0834">
        <w:rPr>
          <w:rFonts w:ascii="Simplified Arabic" w:eastAsia="Times New Roman" w:hAnsi="Simplified Arabic" w:cs="Simplified Arabic"/>
          <w:sz w:val="32"/>
          <w:szCs w:val="32"/>
          <w:vertAlign w:val="superscript"/>
        </w:rPr>
        <w:footnoteReference w:id="29"/>
      </w:r>
      <w:r w:rsidR="00614465" w:rsidRPr="00EF0834">
        <w:rPr>
          <w:rFonts w:ascii="Simplified Arabic" w:eastAsia="Times New Roman" w:hAnsi="Simplified Arabic" w:cs="Simplified Arabic"/>
          <w:sz w:val="32"/>
          <w:szCs w:val="32"/>
          <w:vertAlign w:val="superscript"/>
        </w:rPr>
        <w:t>)</w:t>
      </w:r>
    </w:p>
    <w:p w:rsidR="00BD2EAC" w:rsidRDefault="00BD2EAC" w:rsidP="009502D5">
      <w:pPr>
        <w:spacing w:after="0" w:line="276" w:lineRule="auto"/>
        <w:jc w:val="both"/>
        <w:rPr>
          <w:rFonts w:ascii="Simplified Arabic" w:eastAsia="Calibri" w:hAnsi="Simplified Arabic" w:cs="Simplified Arabic"/>
          <w:sz w:val="32"/>
          <w:szCs w:val="32"/>
          <w:rtl/>
        </w:rPr>
      </w:pPr>
    </w:p>
    <w:p w:rsidR="00952899" w:rsidRDefault="00952899" w:rsidP="009502D5">
      <w:pPr>
        <w:spacing w:after="0" w:line="276" w:lineRule="auto"/>
        <w:jc w:val="both"/>
        <w:rPr>
          <w:rFonts w:ascii="Simplified Arabic" w:eastAsia="Calibri" w:hAnsi="Simplified Arabic" w:cs="Simplified Arabic"/>
          <w:sz w:val="32"/>
          <w:szCs w:val="32"/>
          <w:rtl/>
        </w:rPr>
      </w:pPr>
    </w:p>
    <w:p w:rsidR="00952899" w:rsidRDefault="00952899" w:rsidP="009502D5">
      <w:pPr>
        <w:spacing w:after="0" w:line="276" w:lineRule="auto"/>
        <w:jc w:val="both"/>
        <w:rPr>
          <w:rFonts w:ascii="Simplified Arabic" w:eastAsia="Calibri" w:hAnsi="Simplified Arabic" w:cs="Simplified Arabic"/>
          <w:sz w:val="32"/>
          <w:szCs w:val="32"/>
          <w:rtl/>
        </w:rPr>
      </w:pPr>
    </w:p>
    <w:p w:rsidR="00952899" w:rsidRDefault="00952899" w:rsidP="009502D5">
      <w:pPr>
        <w:spacing w:after="0" w:line="276" w:lineRule="auto"/>
        <w:jc w:val="both"/>
        <w:rPr>
          <w:rFonts w:ascii="Simplified Arabic" w:eastAsia="Calibri" w:hAnsi="Simplified Arabic" w:cs="Simplified Arabic"/>
          <w:sz w:val="32"/>
          <w:szCs w:val="32"/>
          <w:rtl/>
        </w:rPr>
      </w:pPr>
    </w:p>
    <w:p w:rsidR="00952899" w:rsidRPr="009502D5" w:rsidRDefault="00952899" w:rsidP="009502D5">
      <w:pPr>
        <w:spacing w:after="0" w:line="276" w:lineRule="auto"/>
        <w:jc w:val="both"/>
        <w:rPr>
          <w:rFonts w:ascii="Simplified Arabic" w:eastAsia="Calibri" w:hAnsi="Simplified Arabic" w:cs="Simplified Arabic"/>
          <w:sz w:val="32"/>
          <w:szCs w:val="32"/>
          <w:rtl/>
        </w:rPr>
      </w:pPr>
    </w:p>
    <w:p w:rsidR="009502D5" w:rsidRPr="007C2955" w:rsidRDefault="009502D5" w:rsidP="009502D5">
      <w:pPr>
        <w:spacing w:after="0" w:line="276" w:lineRule="auto"/>
        <w:jc w:val="both"/>
        <w:rPr>
          <w:rFonts w:ascii="Simplified Arabic" w:eastAsia="Calibri" w:hAnsi="Simplified Arabic" w:cs="Simplified Arabic"/>
          <w:b/>
          <w:bCs/>
          <w:sz w:val="32"/>
          <w:szCs w:val="32"/>
          <w:rtl/>
        </w:rPr>
      </w:pPr>
      <w:r w:rsidRPr="007C2955">
        <w:rPr>
          <w:rFonts w:ascii="Simplified Arabic" w:eastAsia="Calibri" w:hAnsi="Simplified Arabic" w:cs="Simplified Arabic"/>
          <w:b/>
          <w:bCs/>
          <w:sz w:val="32"/>
          <w:szCs w:val="32"/>
          <w:rtl/>
        </w:rPr>
        <w:lastRenderedPageBreak/>
        <w:t>دور الشك في نظرية المعرفة عند الغزالي</w:t>
      </w:r>
      <w:r w:rsidR="007C2955">
        <w:rPr>
          <w:rFonts w:ascii="Simplified Arabic" w:eastAsia="Times New Roman" w:hAnsi="Simplified Arabic" w:cs="Simplified Arabic"/>
          <w:sz w:val="32"/>
          <w:szCs w:val="32"/>
          <w:vertAlign w:val="superscript"/>
        </w:rPr>
        <w:t>.</w:t>
      </w:r>
      <w:r w:rsidR="007C2955" w:rsidRPr="00EF0834">
        <w:rPr>
          <w:rFonts w:ascii="Simplified Arabic" w:eastAsia="Times New Roman" w:hAnsi="Simplified Arabic" w:cs="Simplified Arabic"/>
          <w:sz w:val="32"/>
          <w:szCs w:val="32"/>
          <w:vertAlign w:val="superscript"/>
        </w:rPr>
        <w:t>(</w:t>
      </w:r>
      <w:r w:rsidR="007C2955" w:rsidRPr="00EF0834">
        <w:rPr>
          <w:rFonts w:ascii="Simplified Arabic" w:eastAsia="Times New Roman" w:hAnsi="Simplified Arabic" w:cs="Simplified Arabic"/>
          <w:sz w:val="32"/>
          <w:szCs w:val="32"/>
          <w:vertAlign w:val="superscript"/>
        </w:rPr>
        <w:footnoteReference w:id="30"/>
      </w:r>
      <w:r w:rsidR="007C2955" w:rsidRPr="00EF0834">
        <w:rPr>
          <w:rFonts w:ascii="Simplified Arabic" w:eastAsia="Times New Roman" w:hAnsi="Simplified Arabic" w:cs="Simplified Arabic"/>
          <w:sz w:val="32"/>
          <w:szCs w:val="32"/>
          <w:vertAlign w:val="superscript"/>
        </w:rPr>
        <w:t>)</w:t>
      </w:r>
      <w:r w:rsidR="007C2955" w:rsidRPr="009502D5">
        <w:rPr>
          <w:rFonts w:ascii="Simplified Arabic" w:eastAsia="Calibri" w:hAnsi="Simplified Arabic" w:cs="Simplified Arabic"/>
          <w:sz w:val="32"/>
          <w:szCs w:val="32"/>
          <w:rtl/>
        </w:rPr>
        <w:t xml:space="preserve">   </w:t>
      </w:r>
    </w:p>
    <w:p w:rsidR="009502D5" w:rsidRPr="009502D5" w:rsidRDefault="009502D5" w:rsidP="009502D5">
      <w:pPr>
        <w:spacing w:after="0"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 xml:space="preserve">نلاحظ </w:t>
      </w:r>
      <w:proofErr w:type="spellStart"/>
      <w:r w:rsidRPr="009502D5">
        <w:rPr>
          <w:rFonts w:ascii="Simplified Arabic" w:eastAsia="Calibri" w:hAnsi="Simplified Arabic" w:cs="Simplified Arabic"/>
          <w:sz w:val="32"/>
          <w:szCs w:val="32"/>
          <w:rtl/>
        </w:rPr>
        <w:t>ان</w:t>
      </w:r>
      <w:proofErr w:type="spellEnd"/>
      <w:r w:rsidRPr="009502D5">
        <w:rPr>
          <w:rFonts w:ascii="Simplified Arabic" w:eastAsia="Calibri" w:hAnsi="Simplified Arabic" w:cs="Simplified Arabic"/>
          <w:sz w:val="32"/>
          <w:szCs w:val="32"/>
          <w:rtl/>
        </w:rPr>
        <w:t xml:space="preserve"> مهمة الشك </w:t>
      </w:r>
      <w:proofErr w:type="spellStart"/>
      <w:r w:rsidRPr="009502D5">
        <w:rPr>
          <w:rFonts w:ascii="Simplified Arabic" w:eastAsia="Calibri" w:hAnsi="Simplified Arabic" w:cs="Simplified Arabic"/>
          <w:sz w:val="32"/>
          <w:szCs w:val="32"/>
          <w:rtl/>
        </w:rPr>
        <w:t>الاساسية</w:t>
      </w:r>
      <w:proofErr w:type="spellEnd"/>
      <w:r w:rsidRPr="009502D5">
        <w:rPr>
          <w:rFonts w:ascii="Simplified Arabic" w:eastAsia="Calibri" w:hAnsi="Simplified Arabic" w:cs="Simplified Arabic"/>
          <w:sz w:val="32"/>
          <w:szCs w:val="32"/>
          <w:rtl/>
        </w:rPr>
        <w:t xml:space="preserve"> عند الغزالي هو الوصول </w:t>
      </w:r>
      <w:proofErr w:type="spellStart"/>
      <w:r w:rsidRPr="009502D5">
        <w:rPr>
          <w:rFonts w:ascii="Simplified Arabic" w:eastAsia="Calibri" w:hAnsi="Simplified Arabic" w:cs="Simplified Arabic"/>
          <w:sz w:val="32"/>
          <w:szCs w:val="32"/>
          <w:rtl/>
        </w:rPr>
        <w:t>الى</w:t>
      </w:r>
      <w:proofErr w:type="spellEnd"/>
      <w:r w:rsidRPr="009502D5">
        <w:rPr>
          <w:rFonts w:ascii="Simplified Arabic" w:eastAsia="Calibri" w:hAnsi="Simplified Arabic" w:cs="Simplified Arabic"/>
          <w:sz w:val="32"/>
          <w:szCs w:val="32"/>
          <w:rtl/>
        </w:rPr>
        <w:t xml:space="preserve"> الحقيقة كما هي, فهو أداة </w:t>
      </w:r>
      <w:proofErr w:type="spellStart"/>
      <w:r w:rsidRPr="009502D5">
        <w:rPr>
          <w:rFonts w:ascii="Simplified Arabic" w:eastAsia="Calibri" w:hAnsi="Simplified Arabic" w:cs="Simplified Arabic"/>
          <w:sz w:val="32"/>
          <w:szCs w:val="32"/>
          <w:rtl/>
        </w:rPr>
        <w:t>او</w:t>
      </w:r>
      <w:proofErr w:type="spellEnd"/>
      <w:r w:rsidRPr="009502D5">
        <w:rPr>
          <w:rFonts w:ascii="Simplified Arabic" w:eastAsia="Calibri" w:hAnsi="Simplified Arabic" w:cs="Simplified Arabic"/>
          <w:sz w:val="32"/>
          <w:szCs w:val="32"/>
          <w:rtl/>
        </w:rPr>
        <w:t xml:space="preserve"> منهج معرفي يهدف </w:t>
      </w:r>
      <w:proofErr w:type="spellStart"/>
      <w:r w:rsidRPr="009502D5">
        <w:rPr>
          <w:rFonts w:ascii="Simplified Arabic" w:eastAsia="Calibri" w:hAnsi="Simplified Arabic" w:cs="Simplified Arabic"/>
          <w:sz w:val="32"/>
          <w:szCs w:val="32"/>
          <w:rtl/>
        </w:rPr>
        <w:t>الى</w:t>
      </w:r>
      <w:proofErr w:type="spellEnd"/>
      <w:r w:rsidRPr="009502D5">
        <w:rPr>
          <w:rFonts w:ascii="Simplified Arabic" w:eastAsia="Calibri" w:hAnsi="Simplified Arabic" w:cs="Simplified Arabic"/>
          <w:sz w:val="32"/>
          <w:szCs w:val="32"/>
          <w:rtl/>
        </w:rPr>
        <w:t xml:space="preserve"> تنقية (غربلة) المعرفة </w:t>
      </w:r>
      <w:proofErr w:type="spellStart"/>
      <w:r w:rsidRPr="009502D5">
        <w:rPr>
          <w:rFonts w:ascii="Simplified Arabic" w:eastAsia="Calibri" w:hAnsi="Simplified Arabic" w:cs="Simplified Arabic"/>
          <w:sz w:val="32"/>
          <w:szCs w:val="32"/>
          <w:rtl/>
        </w:rPr>
        <w:t>الانسانية</w:t>
      </w:r>
      <w:proofErr w:type="spellEnd"/>
      <w:r w:rsidRPr="009502D5">
        <w:rPr>
          <w:rFonts w:ascii="Simplified Arabic" w:eastAsia="Calibri" w:hAnsi="Simplified Arabic" w:cs="Simplified Arabic"/>
          <w:sz w:val="32"/>
          <w:szCs w:val="32"/>
          <w:rtl/>
        </w:rPr>
        <w:t xml:space="preserve"> من أخطائها وجهالاتها, وليس منهجا لكشف عجز المعرفة والتشكيك بمجمل </w:t>
      </w:r>
      <w:proofErr w:type="spellStart"/>
      <w:r w:rsidRPr="009502D5">
        <w:rPr>
          <w:rFonts w:ascii="Simplified Arabic" w:eastAsia="Calibri" w:hAnsi="Simplified Arabic" w:cs="Simplified Arabic"/>
          <w:sz w:val="32"/>
          <w:szCs w:val="32"/>
          <w:rtl/>
        </w:rPr>
        <w:t>ابداعاتها</w:t>
      </w:r>
      <w:proofErr w:type="spellEnd"/>
      <w:r w:rsidRPr="009502D5">
        <w:rPr>
          <w:rFonts w:ascii="Simplified Arabic" w:eastAsia="Calibri" w:hAnsi="Simplified Arabic" w:cs="Simplified Arabic"/>
          <w:sz w:val="32"/>
          <w:szCs w:val="32"/>
          <w:rtl/>
        </w:rPr>
        <w:t xml:space="preserve"> </w:t>
      </w:r>
      <w:proofErr w:type="spellStart"/>
      <w:r w:rsidRPr="009502D5">
        <w:rPr>
          <w:rFonts w:ascii="Simplified Arabic" w:eastAsia="Calibri" w:hAnsi="Simplified Arabic" w:cs="Simplified Arabic"/>
          <w:sz w:val="32"/>
          <w:szCs w:val="32"/>
          <w:rtl/>
        </w:rPr>
        <w:t>وانجازاتها</w:t>
      </w:r>
      <w:proofErr w:type="spellEnd"/>
      <w:r w:rsidRPr="009502D5">
        <w:rPr>
          <w:rFonts w:ascii="Simplified Arabic" w:eastAsia="Calibri" w:hAnsi="Simplified Arabic" w:cs="Simplified Arabic"/>
          <w:sz w:val="32"/>
          <w:szCs w:val="32"/>
          <w:rtl/>
        </w:rPr>
        <w:t xml:space="preserve">. فالشك </w:t>
      </w:r>
      <w:proofErr w:type="spellStart"/>
      <w:r w:rsidRPr="009502D5">
        <w:rPr>
          <w:rFonts w:ascii="Simplified Arabic" w:eastAsia="Calibri" w:hAnsi="Simplified Arabic" w:cs="Simplified Arabic"/>
          <w:sz w:val="32"/>
          <w:szCs w:val="32"/>
          <w:rtl/>
        </w:rPr>
        <w:t>اداة</w:t>
      </w:r>
      <w:proofErr w:type="spellEnd"/>
      <w:r w:rsidRPr="009502D5">
        <w:rPr>
          <w:rFonts w:ascii="Simplified Arabic" w:eastAsia="Calibri" w:hAnsi="Simplified Arabic" w:cs="Simplified Arabic"/>
          <w:sz w:val="32"/>
          <w:szCs w:val="32"/>
          <w:rtl/>
        </w:rPr>
        <w:t xml:space="preserve"> تكشف </w:t>
      </w:r>
      <w:proofErr w:type="spellStart"/>
      <w:r w:rsidRPr="009502D5">
        <w:rPr>
          <w:rFonts w:ascii="Simplified Arabic" w:eastAsia="Calibri" w:hAnsi="Simplified Arabic" w:cs="Simplified Arabic"/>
          <w:sz w:val="32"/>
          <w:szCs w:val="32"/>
          <w:rtl/>
        </w:rPr>
        <w:t>الاخطاء</w:t>
      </w:r>
      <w:proofErr w:type="spellEnd"/>
      <w:r w:rsidRPr="009502D5">
        <w:rPr>
          <w:rFonts w:ascii="Simplified Arabic" w:eastAsia="Calibri" w:hAnsi="Simplified Arabic" w:cs="Simplified Arabic"/>
          <w:sz w:val="32"/>
          <w:szCs w:val="32"/>
          <w:rtl/>
        </w:rPr>
        <w:t xml:space="preserve"> المعرفية التي يكتسبها </w:t>
      </w:r>
      <w:proofErr w:type="spellStart"/>
      <w:r w:rsidRPr="009502D5">
        <w:rPr>
          <w:rFonts w:ascii="Simplified Arabic" w:eastAsia="Calibri" w:hAnsi="Simplified Arabic" w:cs="Simplified Arabic"/>
          <w:sz w:val="32"/>
          <w:szCs w:val="32"/>
          <w:rtl/>
        </w:rPr>
        <w:t>الانسان</w:t>
      </w:r>
      <w:proofErr w:type="spellEnd"/>
      <w:r w:rsidRPr="009502D5">
        <w:rPr>
          <w:rFonts w:ascii="Simplified Arabic" w:eastAsia="Calibri" w:hAnsi="Simplified Arabic" w:cs="Simplified Arabic"/>
          <w:sz w:val="32"/>
          <w:szCs w:val="32"/>
          <w:rtl/>
        </w:rPr>
        <w:t xml:space="preserve"> من مصادر غير موثوقة, والسعي </w:t>
      </w:r>
      <w:proofErr w:type="spellStart"/>
      <w:r w:rsidRPr="009502D5">
        <w:rPr>
          <w:rFonts w:ascii="Simplified Arabic" w:eastAsia="Calibri" w:hAnsi="Simplified Arabic" w:cs="Simplified Arabic"/>
          <w:sz w:val="32"/>
          <w:szCs w:val="32"/>
          <w:rtl/>
        </w:rPr>
        <w:t>الى</w:t>
      </w:r>
      <w:proofErr w:type="spellEnd"/>
      <w:r w:rsidRPr="009502D5">
        <w:rPr>
          <w:rFonts w:ascii="Simplified Arabic" w:eastAsia="Calibri" w:hAnsi="Simplified Arabic" w:cs="Simplified Arabic"/>
          <w:sz w:val="32"/>
          <w:szCs w:val="32"/>
          <w:rtl/>
        </w:rPr>
        <w:t xml:space="preserve"> تأسيس المعرفة على </w:t>
      </w:r>
      <w:proofErr w:type="spellStart"/>
      <w:r w:rsidRPr="009502D5">
        <w:rPr>
          <w:rFonts w:ascii="Simplified Arabic" w:eastAsia="Calibri" w:hAnsi="Simplified Arabic" w:cs="Simplified Arabic"/>
          <w:sz w:val="32"/>
          <w:szCs w:val="32"/>
          <w:rtl/>
        </w:rPr>
        <w:t>اسس</w:t>
      </w:r>
      <w:proofErr w:type="spellEnd"/>
      <w:r w:rsidRPr="009502D5">
        <w:rPr>
          <w:rFonts w:ascii="Simplified Arabic" w:eastAsia="Calibri" w:hAnsi="Simplified Arabic" w:cs="Simplified Arabic"/>
          <w:sz w:val="32"/>
          <w:szCs w:val="32"/>
          <w:rtl/>
        </w:rPr>
        <w:t xml:space="preserve"> يقينية. لذلك يكون الشك موجها نحو المنهج وليس للمعرفة ذاتها.</w:t>
      </w:r>
    </w:p>
    <w:p w:rsidR="009502D5" w:rsidRPr="009502D5" w:rsidRDefault="009502D5" w:rsidP="00952899">
      <w:pPr>
        <w:spacing w:after="0" w:line="276" w:lineRule="auto"/>
        <w:jc w:val="both"/>
        <w:rPr>
          <w:rFonts w:ascii="Simplified Arabic" w:eastAsia="Calibri" w:hAnsi="Simplified Arabic" w:cs="Simplified Arabic"/>
          <w:sz w:val="32"/>
          <w:szCs w:val="32"/>
          <w:rtl/>
        </w:rPr>
      </w:pPr>
      <w:r w:rsidRPr="009502D5">
        <w:rPr>
          <w:rFonts w:ascii="Simplified Arabic" w:eastAsia="Calibri" w:hAnsi="Simplified Arabic" w:cs="Simplified Arabic"/>
          <w:sz w:val="32"/>
          <w:szCs w:val="32"/>
          <w:rtl/>
        </w:rPr>
        <w:t xml:space="preserve"> ويوضح الغزالي وظيفة الشك قائلا: "</w:t>
      </w:r>
      <w:proofErr w:type="spellStart"/>
      <w:r w:rsidRPr="009502D5">
        <w:rPr>
          <w:rFonts w:ascii="Simplified Arabic" w:eastAsia="Calibri" w:hAnsi="Simplified Arabic" w:cs="Simplified Arabic"/>
          <w:sz w:val="32"/>
          <w:szCs w:val="32"/>
          <w:rtl/>
        </w:rPr>
        <w:t>اذ</w:t>
      </w:r>
      <w:proofErr w:type="spellEnd"/>
      <w:r w:rsidRPr="009502D5">
        <w:rPr>
          <w:rFonts w:ascii="Simplified Arabic" w:eastAsia="Calibri" w:hAnsi="Simplified Arabic" w:cs="Simplified Arabic"/>
          <w:sz w:val="32"/>
          <w:szCs w:val="32"/>
          <w:rtl/>
        </w:rPr>
        <w:t xml:space="preserve"> الشكوك هي الموصلة </w:t>
      </w:r>
      <w:proofErr w:type="spellStart"/>
      <w:r w:rsidRPr="009502D5">
        <w:rPr>
          <w:rFonts w:ascii="Simplified Arabic" w:eastAsia="Calibri" w:hAnsi="Simplified Arabic" w:cs="Simplified Arabic"/>
          <w:sz w:val="32"/>
          <w:szCs w:val="32"/>
          <w:rtl/>
        </w:rPr>
        <w:t>الى</w:t>
      </w:r>
      <w:proofErr w:type="spellEnd"/>
      <w:r w:rsidRPr="009502D5">
        <w:rPr>
          <w:rFonts w:ascii="Simplified Arabic" w:eastAsia="Calibri" w:hAnsi="Simplified Arabic" w:cs="Simplified Arabic"/>
          <w:sz w:val="32"/>
          <w:szCs w:val="32"/>
          <w:rtl/>
        </w:rPr>
        <w:t xml:space="preserve"> الحق, فمن لم يشك لم ينظر, ومن لم ينظر لم يبصر, ومن لم يبصر بقي في العمى والضلال. لا يكتفي الغزالي بتحديد دور الشك كمنهج يوصل </w:t>
      </w:r>
      <w:proofErr w:type="spellStart"/>
      <w:r w:rsidRPr="009502D5">
        <w:rPr>
          <w:rFonts w:ascii="Simplified Arabic" w:eastAsia="Calibri" w:hAnsi="Simplified Arabic" w:cs="Simplified Arabic"/>
          <w:sz w:val="32"/>
          <w:szCs w:val="32"/>
          <w:rtl/>
        </w:rPr>
        <w:t>الى</w:t>
      </w:r>
      <w:proofErr w:type="spellEnd"/>
      <w:r w:rsidRPr="009502D5">
        <w:rPr>
          <w:rFonts w:ascii="Simplified Arabic" w:eastAsia="Calibri" w:hAnsi="Simplified Arabic" w:cs="Simplified Arabic"/>
          <w:sz w:val="32"/>
          <w:szCs w:val="32"/>
          <w:rtl/>
        </w:rPr>
        <w:t xml:space="preserve"> الحقيقة, </w:t>
      </w:r>
      <w:proofErr w:type="spellStart"/>
      <w:r w:rsidRPr="009502D5">
        <w:rPr>
          <w:rFonts w:ascii="Simplified Arabic" w:eastAsia="Calibri" w:hAnsi="Simplified Arabic" w:cs="Simplified Arabic"/>
          <w:sz w:val="32"/>
          <w:szCs w:val="32"/>
          <w:rtl/>
        </w:rPr>
        <w:t>انما</w:t>
      </w:r>
      <w:proofErr w:type="spellEnd"/>
      <w:r w:rsidRPr="009502D5">
        <w:rPr>
          <w:rFonts w:ascii="Simplified Arabic" w:eastAsia="Calibri" w:hAnsi="Simplified Arabic" w:cs="Simplified Arabic"/>
          <w:sz w:val="32"/>
          <w:szCs w:val="32"/>
          <w:rtl/>
        </w:rPr>
        <w:t xml:space="preserve"> يحذر من العواقب السلبية التي تنتج بسبب عدم استخدام هذا المنهج, وهي البقاء في العمى والضلال. </w:t>
      </w:r>
    </w:p>
    <w:p w:rsidR="009502D5" w:rsidRPr="009502D5" w:rsidRDefault="009502D5" w:rsidP="009502D5">
      <w:pPr>
        <w:spacing w:after="0" w:line="276" w:lineRule="auto"/>
        <w:jc w:val="both"/>
        <w:rPr>
          <w:rFonts w:ascii="Simplified Arabic" w:eastAsia="Times New Roman" w:hAnsi="Simplified Arabic" w:cs="Simplified Arabic"/>
          <w:sz w:val="32"/>
          <w:szCs w:val="32"/>
          <w:rtl/>
          <w:lang w:eastAsia="he-IL"/>
        </w:rPr>
      </w:pPr>
      <w:proofErr w:type="spellStart"/>
      <w:r w:rsidRPr="009502D5">
        <w:rPr>
          <w:rFonts w:ascii="Simplified Arabic" w:eastAsia="Times New Roman" w:hAnsi="Simplified Arabic" w:cs="Simplified Arabic"/>
          <w:sz w:val="32"/>
          <w:szCs w:val="32"/>
          <w:rtl/>
          <w:lang w:eastAsia="he-IL"/>
        </w:rPr>
        <w:t>بالاضافة</w:t>
      </w:r>
      <w:proofErr w:type="spellEnd"/>
      <w:r w:rsidRPr="009502D5">
        <w:rPr>
          <w:rFonts w:ascii="Simplified Arabic" w:eastAsia="Times New Roman" w:hAnsi="Simplified Arabic" w:cs="Simplified Arabic"/>
          <w:sz w:val="32"/>
          <w:szCs w:val="32"/>
          <w:rtl/>
          <w:lang w:eastAsia="he-IL"/>
        </w:rPr>
        <w:t xml:space="preserve"> </w:t>
      </w:r>
      <w:proofErr w:type="spellStart"/>
      <w:r w:rsidRPr="009502D5">
        <w:rPr>
          <w:rFonts w:ascii="Simplified Arabic" w:eastAsia="Times New Roman" w:hAnsi="Simplified Arabic" w:cs="Simplified Arabic"/>
          <w:sz w:val="32"/>
          <w:szCs w:val="32"/>
          <w:rtl/>
          <w:lang w:eastAsia="he-IL"/>
        </w:rPr>
        <w:t>الى</w:t>
      </w:r>
      <w:proofErr w:type="spellEnd"/>
      <w:r w:rsidRPr="009502D5">
        <w:rPr>
          <w:rFonts w:ascii="Simplified Arabic" w:eastAsia="Times New Roman" w:hAnsi="Simplified Arabic" w:cs="Simplified Arabic"/>
          <w:sz w:val="32"/>
          <w:szCs w:val="32"/>
          <w:rtl/>
          <w:lang w:eastAsia="he-IL"/>
        </w:rPr>
        <w:t xml:space="preserve"> ربطه بين الشك والوصول </w:t>
      </w:r>
      <w:proofErr w:type="spellStart"/>
      <w:r w:rsidRPr="009502D5">
        <w:rPr>
          <w:rFonts w:ascii="Simplified Arabic" w:eastAsia="Times New Roman" w:hAnsi="Simplified Arabic" w:cs="Simplified Arabic"/>
          <w:sz w:val="32"/>
          <w:szCs w:val="32"/>
          <w:rtl/>
          <w:lang w:eastAsia="he-IL"/>
        </w:rPr>
        <w:t>الى</w:t>
      </w:r>
      <w:proofErr w:type="spellEnd"/>
      <w:r w:rsidRPr="009502D5">
        <w:rPr>
          <w:rFonts w:ascii="Simplified Arabic" w:eastAsia="Times New Roman" w:hAnsi="Simplified Arabic" w:cs="Simplified Arabic"/>
          <w:sz w:val="32"/>
          <w:szCs w:val="32"/>
          <w:rtl/>
          <w:lang w:eastAsia="he-IL"/>
        </w:rPr>
        <w:t xml:space="preserve"> الحق, يؤكد الغزالي على منهجية كشف الحقيقة التي تبدأ بالشك وتنتهي بالوصول </w:t>
      </w:r>
      <w:proofErr w:type="spellStart"/>
      <w:r w:rsidRPr="009502D5">
        <w:rPr>
          <w:rFonts w:ascii="Simplified Arabic" w:eastAsia="Times New Roman" w:hAnsi="Simplified Arabic" w:cs="Simplified Arabic"/>
          <w:sz w:val="32"/>
          <w:szCs w:val="32"/>
          <w:rtl/>
          <w:lang w:eastAsia="he-IL"/>
        </w:rPr>
        <w:t>الى</w:t>
      </w:r>
      <w:proofErr w:type="spellEnd"/>
      <w:r w:rsidRPr="009502D5">
        <w:rPr>
          <w:rFonts w:ascii="Simplified Arabic" w:eastAsia="Times New Roman" w:hAnsi="Simplified Arabic" w:cs="Simplified Arabic"/>
          <w:sz w:val="32"/>
          <w:szCs w:val="32"/>
          <w:rtl/>
          <w:lang w:eastAsia="he-IL"/>
        </w:rPr>
        <w:t xml:space="preserve"> الحق. واذا ما امعنا النظر في ربطه بين الشك والنظر من ناحية وبين النظر والبصر من ناحية </w:t>
      </w:r>
      <w:proofErr w:type="spellStart"/>
      <w:r w:rsidRPr="009502D5">
        <w:rPr>
          <w:rFonts w:ascii="Simplified Arabic" w:eastAsia="Times New Roman" w:hAnsi="Simplified Arabic" w:cs="Simplified Arabic"/>
          <w:sz w:val="32"/>
          <w:szCs w:val="32"/>
          <w:rtl/>
          <w:lang w:eastAsia="he-IL"/>
        </w:rPr>
        <w:t>اخرى</w:t>
      </w:r>
      <w:proofErr w:type="spellEnd"/>
      <w:r w:rsidRPr="009502D5">
        <w:rPr>
          <w:rFonts w:ascii="Simplified Arabic" w:eastAsia="Times New Roman" w:hAnsi="Simplified Arabic" w:cs="Simplified Arabic"/>
          <w:sz w:val="32"/>
          <w:szCs w:val="32"/>
          <w:rtl/>
          <w:lang w:eastAsia="he-IL"/>
        </w:rPr>
        <w:t xml:space="preserve">, نستنتج </w:t>
      </w:r>
      <w:proofErr w:type="spellStart"/>
      <w:r w:rsidRPr="009502D5">
        <w:rPr>
          <w:rFonts w:ascii="Simplified Arabic" w:eastAsia="Times New Roman" w:hAnsi="Simplified Arabic" w:cs="Simplified Arabic"/>
          <w:sz w:val="32"/>
          <w:szCs w:val="32"/>
          <w:rtl/>
          <w:lang w:eastAsia="he-IL"/>
        </w:rPr>
        <w:t>ان</w:t>
      </w:r>
      <w:proofErr w:type="spellEnd"/>
      <w:r w:rsidRPr="009502D5">
        <w:rPr>
          <w:rFonts w:ascii="Simplified Arabic" w:eastAsia="Times New Roman" w:hAnsi="Simplified Arabic" w:cs="Simplified Arabic"/>
          <w:sz w:val="32"/>
          <w:szCs w:val="32"/>
          <w:rtl/>
          <w:lang w:eastAsia="he-IL"/>
        </w:rPr>
        <w:t xml:space="preserve"> الشك يعني عملية التفكير, لان النظر يعني الدراسة العميقة التي تعتمد على العقل, والبصر هو الدراسة المعتمدة على الحس. وهذا يعني </w:t>
      </w:r>
      <w:proofErr w:type="spellStart"/>
      <w:r w:rsidRPr="009502D5">
        <w:rPr>
          <w:rFonts w:ascii="Simplified Arabic" w:eastAsia="Times New Roman" w:hAnsi="Simplified Arabic" w:cs="Simplified Arabic"/>
          <w:sz w:val="32"/>
          <w:szCs w:val="32"/>
          <w:rtl/>
          <w:lang w:eastAsia="he-IL"/>
        </w:rPr>
        <w:t>ان</w:t>
      </w:r>
      <w:proofErr w:type="spellEnd"/>
      <w:r w:rsidRPr="009502D5">
        <w:rPr>
          <w:rFonts w:ascii="Simplified Arabic" w:eastAsia="Times New Roman" w:hAnsi="Simplified Arabic" w:cs="Simplified Arabic"/>
          <w:sz w:val="32"/>
          <w:szCs w:val="32"/>
          <w:rtl/>
          <w:lang w:eastAsia="he-IL"/>
        </w:rPr>
        <w:t xml:space="preserve"> كل دراسة عقلية </w:t>
      </w:r>
      <w:proofErr w:type="spellStart"/>
      <w:r w:rsidRPr="009502D5">
        <w:rPr>
          <w:rFonts w:ascii="Simplified Arabic" w:eastAsia="Times New Roman" w:hAnsi="Simplified Arabic" w:cs="Simplified Arabic"/>
          <w:sz w:val="32"/>
          <w:szCs w:val="32"/>
          <w:rtl/>
          <w:lang w:eastAsia="he-IL"/>
        </w:rPr>
        <w:t>او</w:t>
      </w:r>
      <w:proofErr w:type="spellEnd"/>
      <w:r w:rsidRPr="009502D5">
        <w:rPr>
          <w:rFonts w:ascii="Simplified Arabic" w:eastAsia="Times New Roman" w:hAnsi="Simplified Arabic" w:cs="Simplified Arabic"/>
          <w:sz w:val="32"/>
          <w:szCs w:val="32"/>
          <w:rtl/>
          <w:lang w:eastAsia="he-IL"/>
        </w:rPr>
        <w:t xml:space="preserve"> </w:t>
      </w:r>
      <w:proofErr w:type="spellStart"/>
      <w:r w:rsidRPr="009502D5">
        <w:rPr>
          <w:rFonts w:ascii="Simplified Arabic" w:eastAsia="Times New Roman" w:hAnsi="Simplified Arabic" w:cs="Simplified Arabic"/>
          <w:sz w:val="32"/>
          <w:szCs w:val="32"/>
          <w:rtl/>
          <w:lang w:eastAsia="he-IL"/>
        </w:rPr>
        <w:t>تجريبة</w:t>
      </w:r>
      <w:proofErr w:type="spellEnd"/>
      <w:r w:rsidRPr="009502D5">
        <w:rPr>
          <w:rFonts w:ascii="Simplified Arabic" w:eastAsia="Times New Roman" w:hAnsi="Simplified Arabic" w:cs="Simplified Arabic"/>
          <w:sz w:val="32"/>
          <w:szCs w:val="32"/>
          <w:rtl/>
          <w:lang w:eastAsia="he-IL"/>
        </w:rPr>
        <w:t xml:space="preserve"> تهدف </w:t>
      </w:r>
      <w:proofErr w:type="spellStart"/>
      <w:r w:rsidRPr="009502D5">
        <w:rPr>
          <w:rFonts w:ascii="Simplified Arabic" w:eastAsia="Times New Roman" w:hAnsi="Simplified Arabic" w:cs="Simplified Arabic"/>
          <w:sz w:val="32"/>
          <w:szCs w:val="32"/>
          <w:rtl/>
          <w:lang w:eastAsia="he-IL"/>
        </w:rPr>
        <w:t>الى</w:t>
      </w:r>
      <w:proofErr w:type="spellEnd"/>
      <w:r w:rsidRPr="009502D5">
        <w:rPr>
          <w:rFonts w:ascii="Simplified Arabic" w:eastAsia="Times New Roman" w:hAnsi="Simplified Arabic" w:cs="Simplified Arabic"/>
          <w:sz w:val="32"/>
          <w:szCs w:val="32"/>
          <w:rtl/>
          <w:lang w:eastAsia="he-IL"/>
        </w:rPr>
        <w:t xml:space="preserve"> الوصول </w:t>
      </w:r>
      <w:proofErr w:type="spellStart"/>
      <w:r w:rsidRPr="009502D5">
        <w:rPr>
          <w:rFonts w:ascii="Simplified Arabic" w:eastAsia="Times New Roman" w:hAnsi="Simplified Arabic" w:cs="Simplified Arabic"/>
          <w:sz w:val="32"/>
          <w:szCs w:val="32"/>
          <w:rtl/>
          <w:lang w:eastAsia="he-IL"/>
        </w:rPr>
        <w:t>الى</w:t>
      </w:r>
      <w:proofErr w:type="spellEnd"/>
      <w:r w:rsidRPr="009502D5">
        <w:rPr>
          <w:rFonts w:ascii="Simplified Arabic" w:eastAsia="Times New Roman" w:hAnsi="Simplified Arabic" w:cs="Simplified Arabic"/>
          <w:sz w:val="32"/>
          <w:szCs w:val="32"/>
          <w:rtl/>
          <w:lang w:eastAsia="he-IL"/>
        </w:rPr>
        <w:t xml:space="preserve"> الحقيقة, يجب </w:t>
      </w:r>
      <w:proofErr w:type="spellStart"/>
      <w:r w:rsidRPr="009502D5">
        <w:rPr>
          <w:rFonts w:ascii="Simplified Arabic" w:eastAsia="Times New Roman" w:hAnsi="Simplified Arabic" w:cs="Simplified Arabic"/>
          <w:sz w:val="32"/>
          <w:szCs w:val="32"/>
          <w:rtl/>
          <w:lang w:eastAsia="he-IL"/>
        </w:rPr>
        <w:t>ان</w:t>
      </w:r>
      <w:proofErr w:type="spellEnd"/>
      <w:r w:rsidRPr="009502D5">
        <w:rPr>
          <w:rFonts w:ascii="Simplified Arabic" w:eastAsia="Times New Roman" w:hAnsi="Simplified Arabic" w:cs="Simplified Arabic"/>
          <w:sz w:val="32"/>
          <w:szCs w:val="32"/>
          <w:rtl/>
          <w:lang w:eastAsia="he-IL"/>
        </w:rPr>
        <w:t xml:space="preserve"> تعتمد على منهج الشك الذي يميز الحق من الباطل </w:t>
      </w:r>
      <w:proofErr w:type="spellStart"/>
      <w:r w:rsidRPr="009502D5">
        <w:rPr>
          <w:rFonts w:ascii="Simplified Arabic" w:eastAsia="Times New Roman" w:hAnsi="Simplified Arabic" w:cs="Simplified Arabic"/>
          <w:sz w:val="32"/>
          <w:szCs w:val="32"/>
          <w:rtl/>
          <w:lang w:eastAsia="he-IL"/>
        </w:rPr>
        <w:t>او</w:t>
      </w:r>
      <w:proofErr w:type="spellEnd"/>
      <w:r w:rsidRPr="009502D5">
        <w:rPr>
          <w:rFonts w:ascii="Simplified Arabic" w:eastAsia="Times New Roman" w:hAnsi="Simplified Arabic" w:cs="Simplified Arabic"/>
          <w:sz w:val="32"/>
          <w:szCs w:val="32"/>
          <w:rtl/>
          <w:lang w:eastAsia="he-IL"/>
        </w:rPr>
        <w:t xml:space="preserve"> الصحيح من الخطأ.</w:t>
      </w:r>
    </w:p>
    <w:p w:rsidR="009502D5" w:rsidRPr="009502D5" w:rsidRDefault="009502D5" w:rsidP="009502D5">
      <w:pPr>
        <w:spacing w:after="0" w:line="276" w:lineRule="auto"/>
        <w:jc w:val="both"/>
        <w:rPr>
          <w:rFonts w:ascii="Simplified Arabic" w:eastAsia="Times New Roman" w:hAnsi="Simplified Arabic" w:cs="Simplified Arabic"/>
          <w:sz w:val="32"/>
          <w:szCs w:val="32"/>
          <w:rtl/>
          <w:lang w:eastAsia="he-IL"/>
        </w:rPr>
      </w:pPr>
      <w:r w:rsidRPr="009502D5">
        <w:rPr>
          <w:rFonts w:ascii="Simplified Arabic" w:eastAsia="Times New Roman" w:hAnsi="Simplified Arabic" w:cs="Simplified Arabic"/>
          <w:sz w:val="32"/>
          <w:szCs w:val="32"/>
          <w:rtl/>
          <w:lang w:eastAsia="he-IL"/>
        </w:rPr>
        <w:t xml:space="preserve"> فالشك منهج يسعى </w:t>
      </w:r>
      <w:proofErr w:type="spellStart"/>
      <w:r w:rsidRPr="009502D5">
        <w:rPr>
          <w:rFonts w:ascii="Simplified Arabic" w:eastAsia="Times New Roman" w:hAnsi="Simplified Arabic" w:cs="Simplified Arabic"/>
          <w:sz w:val="32"/>
          <w:szCs w:val="32"/>
          <w:rtl/>
          <w:lang w:eastAsia="he-IL"/>
        </w:rPr>
        <w:t>الى</w:t>
      </w:r>
      <w:proofErr w:type="spellEnd"/>
      <w:r w:rsidRPr="009502D5">
        <w:rPr>
          <w:rFonts w:ascii="Simplified Arabic" w:eastAsia="Times New Roman" w:hAnsi="Simplified Arabic" w:cs="Simplified Arabic"/>
          <w:sz w:val="32"/>
          <w:szCs w:val="32"/>
          <w:rtl/>
          <w:lang w:eastAsia="he-IL"/>
        </w:rPr>
        <w:t xml:space="preserve"> تأسيس المعرفة على </w:t>
      </w:r>
      <w:proofErr w:type="spellStart"/>
      <w:r w:rsidRPr="009502D5">
        <w:rPr>
          <w:rFonts w:ascii="Simplified Arabic" w:eastAsia="Times New Roman" w:hAnsi="Simplified Arabic" w:cs="Simplified Arabic"/>
          <w:sz w:val="32"/>
          <w:szCs w:val="32"/>
          <w:rtl/>
          <w:lang w:eastAsia="he-IL"/>
        </w:rPr>
        <w:t>اسس</w:t>
      </w:r>
      <w:proofErr w:type="spellEnd"/>
      <w:r w:rsidRPr="009502D5">
        <w:rPr>
          <w:rFonts w:ascii="Simplified Arabic" w:eastAsia="Times New Roman" w:hAnsi="Simplified Arabic" w:cs="Simplified Arabic"/>
          <w:sz w:val="32"/>
          <w:szCs w:val="32"/>
          <w:rtl/>
          <w:lang w:eastAsia="he-IL"/>
        </w:rPr>
        <w:t xml:space="preserve"> يقينية, يتم الوصول </w:t>
      </w:r>
      <w:proofErr w:type="spellStart"/>
      <w:r w:rsidRPr="009502D5">
        <w:rPr>
          <w:rFonts w:ascii="Simplified Arabic" w:eastAsia="Times New Roman" w:hAnsi="Simplified Arabic" w:cs="Simplified Arabic"/>
          <w:sz w:val="32"/>
          <w:szCs w:val="32"/>
          <w:rtl/>
          <w:lang w:eastAsia="he-IL"/>
        </w:rPr>
        <w:t>اليها</w:t>
      </w:r>
      <w:proofErr w:type="spellEnd"/>
      <w:r w:rsidRPr="009502D5">
        <w:rPr>
          <w:rFonts w:ascii="Simplified Arabic" w:eastAsia="Times New Roman" w:hAnsi="Simplified Arabic" w:cs="Simplified Arabic"/>
          <w:sz w:val="32"/>
          <w:szCs w:val="32"/>
          <w:rtl/>
          <w:lang w:eastAsia="he-IL"/>
        </w:rPr>
        <w:t xml:space="preserve"> بواسطة التفكير النقدي الذي يعنى بمراجعة المعطيات المعرفية وتمحيصها من </w:t>
      </w:r>
      <w:proofErr w:type="spellStart"/>
      <w:r w:rsidRPr="009502D5">
        <w:rPr>
          <w:rFonts w:ascii="Simplified Arabic" w:eastAsia="Times New Roman" w:hAnsi="Simplified Arabic" w:cs="Simplified Arabic"/>
          <w:sz w:val="32"/>
          <w:szCs w:val="32"/>
          <w:rtl/>
          <w:lang w:eastAsia="he-IL"/>
        </w:rPr>
        <w:t>الاخطاء</w:t>
      </w:r>
      <w:proofErr w:type="spellEnd"/>
      <w:r w:rsidRPr="009502D5">
        <w:rPr>
          <w:rFonts w:ascii="Simplified Arabic" w:eastAsia="Times New Roman" w:hAnsi="Simplified Arabic" w:cs="Simplified Arabic"/>
          <w:sz w:val="32"/>
          <w:szCs w:val="32"/>
          <w:rtl/>
          <w:lang w:eastAsia="he-IL"/>
        </w:rPr>
        <w:t xml:space="preserve">. فالغزالي يقوم بعملية تفكير من جديد في مصادر المعرفة – التقليد, الحس والعقل – وهي عملية مراجعة نقديه وتقييم جديد لهذه المصادر. </w:t>
      </w:r>
    </w:p>
    <w:p w:rsidR="009502D5" w:rsidRPr="009502D5" w:rsidRDefault="009502D5" w:rsidP="009502D5">
      <w:pPr>
        <w:spacing w:after="0" w:line="276" w:lineRule="auto"/>
        <w:jc w:val="both"/>
        <w:rPr>
          <w:rFonts w:ascii="Simplified Arabic" w:eastAsia="Times New Roman" w:hAnsi="Simplified Arabic" w:cs="Simplified Arabic"/>
          <w:sz w:val="32"/>
          <w:szCs w:val="32"/>
          <w:rtl/>
          <w:lang w:eastAsia="he-IL"/>
        </w:rPr>
      </w:pPr>
      <w:r w:rsidRPr="009502D5">
        <w:rPr>
          <w:rFonts w:ascii="Simplified Arabic" w:eastAsia="Times New Roman" w:hAnsi="Simplified Arabic" w:cs="Simplified Arabic"/>
          <w:sz w:val="32"/>
          <w:szCs w:val="32"/>
          <w:rtl/>
          <w:lang w:eastAsia="he-IL"/>
        </w:rPr>
        <w:lastRenderedPageBreak/>
        <w:t xml:space="preserve">يحاول الغزالي من خلال هذا المنهج النقدي تطهير الموروث المعرفي المكتسب بواسطة تقليد </w:t>
      </w:r>
      <w:proofErr w:type="spellStart"/>
      <w:r w:rsidRPr="009502D5">
        <w:rPr>
          <w:rFonts w:ascii="Simplified Arabic" w:eastAsia="Times New Roman" w:hAnsi="Simplified Arabic" w:cs="Simplified Arabic"/>
          <w:sz w:val="32"/>
          <w:szCs w:val="32"/>
          <w:rtl/>
          <w:lang w:eastAsia="he-IL"/>
        </w:rPr>
        <w:t>الاباء</w:t>
      </w:r>
      <w:proofErr w:type="spellEnd"/>
      <w:r w:rsidRPr="009502D5">
        <w:rPr>
          <w:rFonts w:ascii="Simplified Arabic" w:eastAsia="Times New Roman" w:hAnsi="Simplified Arabic" w:cs="Simplified Arabic"/>
          <w:sz w:val="32"/>
          <w:szCs w:val="32"/>
          <w:rtl/>
          <w:lang w:eastAsia="he-IL"/>
        </w:rPr>
        <w:t xml:space="preserve"> </w:t>
      </w:r>
      <w:proofErr w:type="spellStart"/>
      <w:r w:rsidRPr="009502D5">
        <w:rPr>
          <w:rFonts w:ascii="Simplified Arabic" w:eastAsia="Times New Roman" w:hAnsi="Simplified Arabic" w:cs="Simplified Arabic"/>
          <w:sz w:val="32"/>
          <w:szCs w:val="32"/>
          <w:rtl/>
          <w:lang w:eastAsia="he-IL"/>
        </w:rPr>
        <w:t>والاساتذة</w:t>
      </w:r>
      <w:proofErr w:type="spellEnd"/>
      <w:r w:rsidRPr="009502D5">
        <w:rPr>
          <w:rFonts w:ascii="Simplified Arabic" w:eastAsia="Times New Roman" w:hAnsi="Simplified Arabic" w:cs="Simplified Arabic"/>
          <w:sz w:val="32"/>
          <w:szCs w:val="32"/>
          <w:rtl/>
          <w:lang w:eastAsia="he-IL"/>
        </w:rPr>
        <w:t xml:space="preserve"> من </w:t>
      </w:r>
      <w:proofErr w:type="spellStart"/>
      <w:r w:rsidRPr="009502D5">
        <w:rPr>
          <w:rFonts w:ascii="Simplified Arabic" w:eastAsia="Times New Roman" w:hAnsi="Simplified Arabic" w:cs="Simplified Arabic"/>
          <w:sz w:val="32"/>
          <w:szCs w:val="32"/>
          <w:rtl/>
          <w:lang w:eastAsia="he-IL"/>
        </w:rPr>
        <w:t>الاخطاء</w:t>
      </w:r>
      <w:proofErr w:type="spellEnd"/>
      <w:r w:rsidRPr="009502D5">
        <w:rPr>
          <w:rFonts w:ascii="Simplified Arabic" w:eastAsia="Times New Roman" w:hAnsi="Simplified Arabic" w:cs="Simplified Arabic"/>
          <w:sz w:val="32"/>
          <w:szCs w:val="32"/>
          <w:rtl/>
          <w:lang w:eastAsia="he-IL"/>
        </w:rPr>
        <w:t xml:space="preserve"> والضلالات. فهو لا يسعى </w:t>
      </w:r>
      <w:proofErr w:type="spellStart"/>
      <w:r w:rsidRPr="009502D5">
        <w:rPr>
          <w:rFonts w:ascii="Simplified Arabic" w:eastAsia="Times New Roman" w:hAnsi="Simplified Arabic" w:cs="Simplified Arabic"/>
          <w:sz w:val="32"/>
          <w:szCs w:val="32"/>
          <w:rtl/>
          <w:lang w:eastAsia="he-IL"/>
        </w:rPr>
        <w:t>الى</w:t>
      </w:r>
      <w:proofErr w:type="spellEnd"/>
      <w:r w:rsidRPr="009502D5">
        <w:rPr>
          <w:rFonts w:ascii="Simplified Arabic" w:eastAsia="Times New Roman" w:hAnsi="Simplified Arabic" w:cs="Simplified Arabic"/>
          <w:sz w:val="32"/>
          <w:szCs w:val="32"/>
          <w:rtl/>
          <w:lang w:eastAsia="he-IL"/>
        </w:rPr>
        <w:t xml:space="preserve"> </w:t>
      </w:r>
      <w:proofErr w:type="spellStart"/>
      <w:r w:rsidRPr="009502D5">
        <w:rPr>
          <w:rFonts w:ascii="Simplified Arabic" w:eastAsia="Times New Roman" w:hAnsi="Simplified Arabic" w:cs="Simplified Arabic"/>
          <w:sz w:val="32"/>
          <w:szCs w:val="32"/>
          <w:rtl/>
          <w:lang w:eastAsia="he-IL"/>
        </w:rPr>
        <w:t>الغائه</w:t>
      </w:r>
      <w:proofErr w:type="spellEnd"/>
      <w:r w:rsidRPr="009502D5">
        <w:rPr>
          <w:rFonts w:ascii="Simplified Arabic" w:eastAsia="Times New Roman" w:hAnsi="Simplified Arabic" w:cs="Simplified Arabic"/>
          <w:sz w:val="32"/>
          <w:szCs w:val="32"/>
          <w:rtl/>
          <w:lang w:eastAsia="he-IL"/>
        </w:rPr>
        <w:t xml:space="preserve"> </w:t>
      </w:r>
      <w:proofErr w:type="spellStart"/>
      <w:r w:rsidRPr="009502D5">
        <w:rPr>
          <w:rFonts w:ascii="Simplified Arabic" w:eastAsia="Times New Roman" w:hAnsi="Simplified Arabic" w:cs="Simplified Arabic"/>
          <w:sz w:val="32"/>
          <w:szCs w:val="32"/>
          <w:rtl/>
          <w:lang w:eastAsia="he-IL"/>
        </w:rPr>
        <w:t>او</w:t>
      </w:r>
      <w:proofErr w:type="spellEnd"/>
      <w:r w:rsidRPr="009502D5">
        <w:rPr>
          <w:rFonts w:ascii="Simplified Arabic" w:eastAsia="Times New Roman" w:hAnsi="Simplified Arabic" w:cs="Simplified Arabic"/>
          <w:sz w:val="32"/>
          <w:szCs w:val="32"/>
          <w:rtl/>
          <w:lang w:eastAsia="he-IL"/>
        </w:rPr>
        <w:t xml:space="preserve"> نفيه, </w:t>
      </w:r>
      <w:proofErr w:type="spellStart"/>
      <w:r w:rsidRPr="009502D5">
        <w:rPr>
          <w:rFonts w:ascii="Simplified Arabic" w:eastAsia="Times New Roman" w:hAnsi="Simplified Arabic" w:cs="Simplified Arabic"/>
          <w:sz w:val="32"/>
          <w:szCs w:val="32"/>
          <w:rtl/>
          <w:lang w:eastAsia="he-IL"/>
        </w:rPr>
        <w:t>انما</w:t>
      </w:r>
      <w:proofErr w:type="spellEnd"/>
      <w:r w:rsidRPr="009502D5">
        <w:rPr>
          <w:rFonts w:ascii="Simplified Arabic" w:eastAsia="Times New Roman" w:hAnsi="Simplified Arabic" w:cs="Simplified Arabic"/>
          <w:sz w:val="32"/>
          <w:szCs w:val="32"/>
          <w:rtl/>
          <w:lang w:eastAsia="he-IL"/>
        </w:rPr>
        <w:t xml:space="preserve"> فحصه واختباره باليات التفكير الصحيح, حيث يتم قبول المعرفة الصحيحة ورفض المعرفة المكتسبة بواسطة التقليد والتلقي بدون نقد واختبار.   </w:t>
      </w:r>
    </w:p>
    <w:p w:rsidR="009502D5" w:rsidRPr="009502D5" w:rsidRDefault="009502D5" w:rsidP="009502D5">
      <w:pPr>
        <w:spacing w:after="0" w:line="276" w:lineRule="auto"/>
        <w:jc w:val="both"/>
        <w:rPr>
          <w:rFonts w:ascii="Simplified Arabic" w:eastAsia="Times New Roman" w:hAnsi="Simplified Arabic" w:cs="Simplified Arabic"/>
          <w:sz w:val="32"/>
          <w:szCs w:val="32"/>
          <w:rtl/>
          <w:lang w:eastAsia="he-IL"/>
        </w:rPr>
      </w:pPr>
      <w:r w:rsidRPr="009502D5">
        <w:rPr>
          <w:rFonts w:ascii="Simplified Arabic" w:eastAsia="Times New Roman" w:hAnsi="Simplified Arabic" w:cs="Simplified Arabic"/>
          <w:sz w:val="32"/>
          <w:szCs w:val="32"/>
          <w:rtl/>
          <w:lang w:eastAsia="he-IL"/>
        </w:rPr>
        <w:t xml:space="preserve">هذا المنهج النقدي يمكنه كشف المعارف </w:t>
      </w:r>
      <w:proofErr w:type="spellStart"/>
      <w:r w:rsidRPr="009502D5">
        <w:rPr>
          <w:rFonts w:ascii="Simplified Arabic" w:eastAsia="Times New Roman" w:hAnsi="Simplified Arabic" w:cs="Simplified Arabic"/>
          <w:sz w:val="32"/>
          <w:szCs w:val="32"/>
          <w:rtl/>
          <w:lang w:eastAsia="he-IL"/>
        </w:rPr>
        <w:t>الباطله</w:t>
      </w:r>
      <w:proofErr w:type="spellEnd"/>
      <w:r w:rsidRPr="009502D5">
        <w:rPr>
          <w:rFonts w:ascii="Simplified Arabic" w:eastAsia="Times New Roman" w:hAnsi="Simplified Arabic" w:cs="Simplified Arabic"/>
          <w:sz w:val="32"/>
          <w:szCs w:val="32"/>
          <w:rtl/>
          <w:lang w:eastAsia="he-IL"/>
        </w:rPr>
        <w:t xml:space="preserve"> والتي </w:t>
      </w:r>
      <w:proofErr w:type="spellStart"/>
      <w:r w:rsidRPr="009502D5">
        <w:rPr>
          <w:rFonts w:ascii="Simplified Arabic" w:eastAsia="Times New Roman" w:hAnsi="Simplified Arabic" w:cs="Simplified Arabic"/>
          <w:sz w:val="32"/>
          <w:szCs w:val="32"/>
          <w:rtl/>
          <w:lang w:eastAsia="he-IL"/>
        </w:rPr>
        <w:t>اصبحت</w:t>
      </w:r>
      <w:proofErr w:type="spellEnd"/>
      <w:r w:rsidRPr="009502D5">
        <w:rPr>
          <w:rFonts w:ascii="Simplified Arabic" w:eastAsia="Times New Roman" w:hAnsi="Simplified Arabic" w:cs="Simplified Arabic"/>
          <w:sz w:val="32"/>
          <w:szCs w:val="32"/>
          <w:rtl/>
          <w:lang w:eastAsia="he-IL"/>
        </w:rPr>
        <w:t xml:space="preserve"> جزءا من الموروث الحضاري للامة, وتنتقل من جيل </w:t>
      </w:r>
      <w:proofErr w:type="spellStart"/>
      <w:r w:rsidRPr="009502D5">
        <w:rPr>
          <w:rFonts w:ascii="Simplified Arabic" w:eastAsia="Times New Roman" w:hAnsi="Simplified Arabic" w:cs="Simplified Arabic"/>
          <w:sz w:val="32"/>
          <w:szCs w:val="32"/>
          <w:rtl/>
          <w:lang w:eastAsia="he-IL"/>
        </w:rPr>
        <w:t>الى</w:t>
      </w:r>
      <w:proofErr w:type="spellEnd"/>
      <w:r w:rsidRPr="009502D5">
        <w:rPr>
          <w:rFonts w:ascii="Simplified Arabic" w:eastAsia="Times New Roman" w:hAnsi="Simplified Arabic" w:cs="Simplified Arabic"/>
          <w:sz w:val="32"/>
          <w:szCs w:val="32"/>
          <w:rtl/>
          <w:lang w:eastAsia="he-IL"/>
        </w:rPr>
        <w:t xml:space="preserve"> </w:t>
      </w:r>
      <w:proofErr w:type="spellStart"/>
      <w:r w:rsidRPr="009502D5">
        <w:rPr>
          <w:rFonts w:ascii="Simplified Arabic" w:eastAsia="Times New Roman" w:hAnsi="Simplified Arabic" w:cs="Simplified Arabic"/>
          <w:sz w:val="32"/>
          <w:szCs w:val="32"/>
          <w:rtl/>
          <w:lang w:eastAsia="he-IL"/>
        </w:rPr>
        <w:t>اخر</w:t>
      </w:r>
      <w:proofErr w:type="spellEnd"/>
      <w:r w:rsidRPr="009502D5">
        <w:rPr>
          <w:rFonts w:ascii="Simplified Arabic" w:eastAsia="Times New Roman" w:hAnsi="Simplified Arabic" w:cs="Simplified Arabic"/>
          <w:sz w:val="32"/>
          <w:szCs w:val="32"/>
          <w:rtl/>
          <w:lang w:eastAsia="he-IL"/>
        </w:rPr>
        <w:t xml:space="preserve"> كمعارف صحيحة ومقبولة, وفي بعض </w:t>
      </w:r>
      <w:proofErr w:type="spellStart"/>
      <w:r w:rsidRPr="009502D5">
        <w:rPr>
          <w:rFonts w:ascii="Simplified Arabic" w:eastAsia="Times New Roman" w:hAnsi="Simplified Arabic" w:cs="Simplified Arabic"/>
          <w:sz w:val="32"/>
          <w:szCs w:val="32"/>
          <w:rtl/>
          <w:lang w:eastAsia="he-IL"/>
        </w:rPr>
        <w:t>الاحيان</w:t>
      </w:r>
      <w:proofErr w:type="spellEnd"/>
      <w:r w:rsidRPr="009502D5">
        <w:rPr>
          <w:rFonts w:ascii="Simplified Arabic" w:eastAsia="Times New Roman" w:hAnsi="Simplified Arabic" w:cs="Simplified Arabic"/>
          <w:sz w:val="32"/>
          <w:szCs w:val="32"/>
          <w:rtl/>
          <w:lang w:eastAsia="he-IL"/>
        </w:rPr>
        <w:t xml:space="preserve"> قد تعتبر "مقدسة" خارج دائرة التفكير المسموح بها. وهي بالحقيقة معارف غير صحيحة ويظهر خطأها عند </w:t>
      </w:r>
      <w:proofErr w:type="spellStart"/>
      <w:r w:rsidRPr="009502D5">
        <w:rPr>
          <w:rFonts w:ascii="Simplified Arabic" w:eastAsia="Times New Roman" w:hAnsi="Simplified Arabic" w:cs="Simplified Arabic"/>
          <w:sz w:val="32"/>
          <w:szCs w:val="32"/>
          <w:rtl/>
          <w:lang w:eastAsia="he-IL"/>
        </w:rPr>
        <w:t>اخضاعها</w:t>
      </w:r>
      <w:proofErr w:type="spellEnd"/>
      <w:r w:rsidRPr="009502D5">
        <w:rPr>
          <w:rFonts w:ascii="Simplified Arabic" w:eastAsia="Times New Roman" w:hAnsi="Simplified Arabic" w:cs="Simplified Arabic"/>
          <w:sz w:val="32"/>
          <w:szCs w:val="32"/>
          <w:rtl/>
          <w:lang w:eastAsia="he-IL"/>
        </w:rPr>
        <w:t xml:space="preserve"> </w:t>
      </w:r>
      <w:proofErr w:type="spellStart"/>
      <w:r w:rsidRPr="009502D5">
        <w:rPr>
          <w:rFonts w:ascii="Simplified Arabic" w:eastAsia="Times New Roman" w:hAnsi="Simplified Arabic" w:cs="Simplified Arabic"/>
          <w:sz w:val="32"/>
          <w:szCs w:val="32"/>
          <w:rtl/>
          <w:lang w:eastAsia="he-IL"/>
        </w:rPr>
        <w:t>لاليات</w:t>
      </w:r>
      <w:proofErr w:type="spellEnd"/>
      <w:r w:rsidRPr="009502D5">
        <w:rPr>
          <w:rFonts w:ascii="Simplified Arabic" w:eastAsia="Times New Roman" w:hAnsi="Simplified Arabic" w:cs="Simplified Arabic"/>
          <w:sz w:val="32"/>
          <w:szCs w:val="32"/>
          <w:rtl/>
          <w:lang w:eastAsia="he-IL"/>
        </w:rPr>
        <w:t xml:space="preserve"> </w:t>
      </w:r>
      <w:proofErr w:type="spellStart"/>
      <w:r w:rsidRPr="009502D5">
        <w:rPr>
          <w:rFonts w:ascii="Simplified Arabic" w:eastAsia="Times New Roman" w:hAnsi="Simplified Arabic" w:cs="Simplified Arabic"/>
          <w:sz w:val="32"/>
          <w:szCs w:val="32"/>
          <w:rtl/>
          <w:lang w:eastAsia="he-IL"/>
        </w:rPr>
        <w:t>التفكيرالنقدي</w:t>
      </w:r>
      <w:proofErr w:type="spellEnd"/>
      <w:r w:rsidRPr="009502D5">
        <w:rPr>
          <w:rFonts w:ascii="Simplified Arabic" w:eastAsia="Times New Roman" w:hAnsi="Simplified Arabic" w:cs="Simplified Arabic"/>
          <w:sz w:val="32"/>
          <w:szCs w:val="32"/>
          <w:rtl/>
          <w:lang w:eastAsia="he-IL"/>
        </w:rPr>
        <w:t xml:space="preserve">. </w:t>
      </w:r>
    </w:p>
    <w:p w:rsidR="009502D5" w:rsidRPr="009502D5" w:rsidRDefault="009502D5" w:rsidP="009502D5">
      <w:pPr>
        <w:spacing w:after="0" w:line="276" w:lineRule="auto"/>
        <w:jc w:val="both"/>
        <w:rPr>
          <w:rFonts w:ascii="Simplified Arabic" w:eastAsia="Times New Roman" w:hAnsi="Simplified Arabic" w:cs="Simplified Arabic"/>
          <w:sz w:val="32"/>
          <w:szCs w:val="32"/>
          <w:rtl/>
          <w:lang w:eastAsia="he-IL"/>
        </w:rPr>
      </w:pPr>
      <w:r w:rsidRPr="009502D5">
        <w:rPr>
          <w:rFonts w:ascii="Simplified Arabic" w:eastAsia="Times New Roman" w:hAnsi="Simplified Arabic" w:cs="Simplified Arabic"/>
          <w:sz w:val="32"/>
          <w:szCs w:val="32"/>
          <w:rtl/>
          <w:lang w:eastAsia="he-IL"/>
        </w:rPr>
        <w:t xml:space="preserve">ثم ينتقل الغزالي </w:t>
      </w:r>
      <w:proofErr w:type="spellStart"/>
      <w:r w:rsidRPr="009502D5">
        <w:rPr>
          <w:rFonts w:ascii="Simplified Arabic" w:eastAsia="Times New Roman" w:hAnsi="Simplified Arabic" w:cs="Simplified Arabic"/>
          <w:sz w:val="32"/>
          <w:szCs w:val="32"/>
          <w:rtl/>
          <w:lang w:eastAsia="he-IL"/>
        </w:rPr>
        <w:t>الى</w:t>
      </w:r>
      <w:proofErr w:type="spellEnd"/>
      <w:r w:rsidRPr="009502D5">
        <w:rPr>
          <w:rFonts w:ascii="Simplified Arabic" w:eastAsia="Times New Roman" w:hAnsi="Simplified Arabic" w:cs="Simplified Arabic"/>
          <w:sz w:val="32"/>
          <w:szCs w:val="32"/>
          <w:rtl/>
          <w:lang w:eastAsia="he-IL"/>
        </w:rPr>
        <w:t xml:space="preserve"> نقد الحس والعقل كمصادر للمعرفة, وهما اكثر يقينا من التقليد. واذا ما خضعا </w:t>
      </w:r>
      <w:proofErr w:type="spellStart"/>
      <w:r w:rsidRPr="009502D5">
        <w:rPr>
          <w:rFonts w:ascii="Simplified Arabic" w:eastAsia="Times New Roman" w:hAnsi="Simplified Arabic" w:cs="Simplified Arabic"/>
          <w:sz w:val="32"/>
          <w:szCs w:val="32"/>
          <w:rtl/>
          <w:lang w:eastAsia="he-IL"/>
        </w:rPr>
        <w:t>الى</w:t>
      </w:r>
      <w:proofErr w:type="spellEnd"/>
      <w:r w:rsidRPr="009502D5">
        <w:rPr>
          <w:rFonts w:ascii="Simplified Arabic" w:eastAsia="Times New Roman" w:hAnsi="Simplified Arabic" w:cs="Simplified Arabic"/>
          <w:sz w:val="32"/>
          <w:szCs w:val="32"/>
          <w:rtl/>
          <w:lang w:eastAsia="he-IL"/>
        </w:rPr>
        <w:t xml:space="preserve"> النقد يتبين لنا عدم يقينية المعارف المكتسبة من الحس والعقل. والتشكيك في هذه المعارف لا يعني سوى </w:t>
      </w:r>
      <w:proofErr w:type="spellStart"/>
      <w:r w:rsidRPr="009502D5">
        <w:rPr>
          <w:rFonts w:ascii="Simplified Arabic" w:eastAsia="Times New Roman" w:hAnsi="Simplified Arabic" w:cs="Simplified Arabic"/>
          <w:sz w:val="32"/>
          <w:szCs w:val="32"/>
          <w:rtl/>
          <w:lang w:eastAsia="he-IL"/>
        </w:rPr>
        <w:t>اعادة</w:t>
      </w:r>
      <w:proofErr w:type="spellEnd"/>
      <w:r w:rsidRPr="009502D5">
        <w:rPr>
          <w:rFonts w:ascii="Simplified Arabic" w:eastAsia="Times New Roman" w:hAnsi="Simplified Arabic" w:cs="Simplified Arabic"/>
          <w:sz w:val="32"/>
          <w:szCs w:val="32"/>
          <w:rtl/>
          <w:lang w:eastAsia="he-IL"/>
        </w:rPr>
        <w:t xml:space="preserve"> التفكير بها من جديد وتأسيسها على قواعد يقينية وصحيحة, وليس الهدف مجرد التشكيك لذاته وكشف عجز الحس والعقل.</w:t>
      </w:r>
    </w:p>
    <w:p w:rsidR="009502D5" w:rsidRPr="009502D5" w:rsidRDefault="009502D5" w:rsidP="009502D5">
      <w:pPr>
        <w:spacing w:after="0" w:line="276" w:lineRule="auto"/>
        <w:jc w:val="both"/>
        <w:rPr>
          <w:rFonts w:ascii="Simplified Arabic" w:eastAsia="Times New Roman" w:hAnsi="Simplified Arabic" w:cs="Simplified Arabic"/>
          <w:sz w:val="32"/>
          <w:szCs w:val="32"/>
          <w:rtl/>
          <w:lang w:eastAsia="he-IL"/>
        </w:rPr>
      </w:pPr>
      <w:r w:rsidRPr="009502D5">
        <w:rPr>
          <w:rFonts w:ascii="Simplified Arabic" w:eastAsia="Times New Roman" w:hAnsi="Simplified Arabic" w:cs="Simplified Arabic"/>
          <w:sz w:val="32"/>
          <w:szCs w:val="32"/>
          <w:rtl/>
          <w:lang w:eastAsia="he-IL"/>
        </w:rPr>
        <w:t xml:space="preserve">   ويمكن القول </w:t>
      </w:r>
      <w:proofErr w:type="spellStart"/>
      <w:r w:rsidRPr="009502D5">
        <w:rPr>
          <w:rFonts w:ascii="Simplified Arabic" w:eastAsia="Times New Roman" w:hAnsi="Simplified Arabic" w:cs="Simplified Arabic"/>
          <w:sz w:val="32"/>
          <w:szCs w:val="32"/>
          <w:rtl/>
          <w:lang w:eastAsia="he-IL"/>
        </w:rPr>
        <w:t>ان</w:t>
      </w:r>
      <w:proofErr w:type="spellEnd"/>
      <w:r w:rsidRPr="009502D5">
        <w:rPr>
          <w:rFonts w:ascii="Simplified Arabic" w:eastAsia="Times New Roman" w:hAnsi="Simplified Arabic" w:cs="Simplified Arabic"/>
          <w:sz w:val="32"/>
          <w:szCs w:val="32"/>
          <w:rtl/>
          <w:lang w:eastAsia="he-IL"/>
        </w:rPr>
        <w:t xml:space="preserve"> استخدام منهج الشك هو دليل واضح على وجود الوعي عند الغزالي لان التفكير يعني الادعاء بوجود الوعي. ونلحظ </w:t>
      </w:r>
      <w:proofErr w:type="spellStart"/>
      <w:r w:rsidRPr="009502D5">
        <w:rPr>
          <w:rFonts w:ascii="Simplified Arabic" w:eastAsia="Times New Roman" w:hAnsi="Simplified Arabic" w:cs="Simplified Arabic"/>
          <w:sz w:val="32"/>
          <w:szCs w:val="32"/>
          <w:rtl/>
          <w:lang w:eastAsia="he-IL"/>
        </w:rPr>
        <w:t>ان</w:t>
      </w:r>
      <w:proofErr w:type="spellEnd"/>
      <w:r w:rsidRPr="009502D5">
        <w:rPr>
          <w:rFonts w:ascii="Simplified Arabic" w:eastAsia="Times New Roman" w:hAnsi="Simplified Arabic" w:cs="Simplified Arabic"/>
          <w:sz w:val="32"/>
          <w:szCs w:val="32"/>
          <w:rtl/>
          <w:lang w:eastAsia="he-IL"/>
        </w:rPr>
        <w:t xml:space="preserve"> مستوى الوعي الراقي الذي وصل </w:t>
      </w:r>
      <w:proofErr w:type="spellStart"/>
      <w:r w:rsidRPr="009502D5">
        <w:rPr>
          <w:rFonts w:ascii="Simplified Arabic" w:eastAsia="Times New Roman" w:hAnsi="Simplified Arabic" w:cs="Simplified Arabic"/>
          <w:sz w:val="32"/>
          <w:szCs w:val="32"/>
          <w:rtl/>
          <w:lang w:eastAsia="he-IL"/>
        </w:rPr>
        <w:t>اليه</w:t>
      </w:r>
      <w:proofErr w:type="spellEnd"/>
      <w:r w:rsidRPr="009502D5">
        <w:rPr>
          <w:rFonts w:ascii="Simplified Arabic" w:eastAsia="Times New Roman" w:hAnsi="Simplified Arabic" w:cs="Simplified Arabic"/>
          <w:sz w:val="32"/>
          <w:szCs w:val="32"/>
          <w:rtl/>
          <w:lang w:eastAsia="he-IL"/>
        </w:rPr>
        <w:t xml:space="preserve"> الغزالي هو </w:t>
      </w:r>
      <w:proofErr w:type="spellStart"/>
      <w:r w:rsidRPr="009502D5">
        <w:rPr>
          <w:rFonts w:ascii="Simplified Arabic" w:eastAsia="Times New Roman" w:hAnsi="Simplified Arabic" w:cs="Simplified Arabic"/>
          <w:sz w:val="32"/>
          <w:szCs w:val="32"/>
          <w:rtl/>
          <w:lang w:eastAsia="he-IL"/>
        </w:rPr>
        <w:t>اعادة</w:t>
      </w:r>
      <w:proofErr w:type="spellEnd"/>
      <w:r w:rsidRPr="009502D5">
        <w:rPr>
          <w:rFonts w:ascii="Simplified Arabic" w:eastAsia="Times New Roman" w:hAnsi="Simplified Arabic" w:cs="Simplified Arabic"/>
          <w:sz w:val="32"/>
          <w:szCs w:val="32"/>
          <w:rtl/>
          <w:lang w:eastAsia="he-IL"/>
        </w:rPr>
        <w:t xml:space="preserve"> التفكير في التفكير والذي يعني وعي الوعي </w:t>
      </w:r>
      <w:proofErr w:type="spellStart"/>
      <w:r w:rsidRPr="009502D5">
        <w:rPr>
          <w:rFonts w:ascii="Simplified Arabic" w:eastAsia="Times New Roman" w:hAnsi="Simplified Arabic" w:cs="Simplified Arabic"/>
          <w:sz w:val="32"/>
          <w:szCs w:val="32"/>
          <w:rtl/>
          <w:lang w:eastAsia="he-IL"/>
        </w:rPr>
        <w:t>او</w:t>
      </w:r>
      <w:proofErr w:type="spellEnd"/>
      <w:r w:rsidRPr="009502D5">
        <w:rPr>
          <w:rFonts w:ascii="Simplified Arabic" w:eastAsia="Times New Roman" w:hAnsi="Simplified Arabic" w:cs="Simplified Arabic"/>
          <w:sz w:val="32"/>
          <w:szCs w:val="32"/>
          <w:rtl/>
          <w:lang w:eastAsia="he-IL"/>
        </w:rPr>
        <w:t xml:space="preserve"> تحويل مادة التفكير </w:t>
      </w:r>
      <w:proofErr w:type="spellStart"/>
      <w:r w:rsidRPr="009502D5">
        <w:rPr>
          <w:rFonts w:ascii="Simplified Arabic" w:eastAsia="Times New Roman" w:hAnsi="Simplified Arabic" w:cs="Simplified Arabic"/>
          <w:sz w:val="32"/>
          <w:szCs w:val="32"/>
          <w:rtl/>
          <w:lang w:eastAsia="he-IL"/>
        </w:rPr>
        <w:t>الى</w:t>
      </w:r>
      <w:proofErr w:type="spellEnd"/>
      <w:r w:rsidRPr="009502D5">
        <w:rPr>
          <w:rFonts w:ascii="Simplified Arabic" w:eastAsia="Times New Roman" w:hAnsi="Simplified Arabic" w:cs="Simplified Arabic"/>
          <w:sz w:val="32"/>
          <w:szCs w:val="32"/>
          <w:rtl/>
          <w:lang w:eastAsia="he-IL"/>
        </w:rPr>
        <w:t xml:space="preserve"> صورة تفكير </w:t>
      </w:r>
      <w:proofErr w:type="spellStart"/>
      <w:r w:rsidRPr="009502D5">
        <w:rPr>
          <w:rFonts w:ascii="Simplified Arabic" w:eastAsia="Times New Roman" w:hAnsi="Simplified Arabic" w:cs="Simplified Arabic"/>
          <w:sz w:val="32"/>
          <w:szCs w:val="32"/>
          <w:rtl/>
          <w:lang w:eastAsia="he-IL"/>
        </w:rPr>
        <w:t>او</w:t>
      </w:r>
      <w:proofErr w:type="spellEnd"/>
      <w:r w:rsidRPr="009502D5">
        <w:rPr>
          <w:rFonts w:ascii="Simplified Arabic" w:eastAsia="Times New Roman" w:hAnsi="Simplified Arabic" w:cs="Simplified Arabic"/>
          <w:sz w:val="32"/>
          <w:szCs w:val="32"/>
          <w:rtl/>
          <w:lang w:eastAsia="he-IL"/>
        </w:rPr>
        <w:t xml:space="preserve"> </w:t>
      </w:r>
      <w:proofErr w:type="spellStart"/>
      <w:r w:rsidRPr="009502D5">
        <w:rPr>
          <w:rFonts w:ascii="Simplified Arabic" w:eastAsia="Times New Roman" w:hAnsi="Simplified Arabic" w:cs="Simplified Arabic"/>
          <w:sz w:val="32"/>
          <w:szCs w:val="32"/>
          <w:rtl/>
          <w:lang w:eastAsia="he-IL"/>
        </w:rPr>
        <w:t>اداة</w:t>
      </w:r>
      <w:proofErr w:type="spellEnd"/>
      <w:r w:rsidRPr="009502D5">
        <w:rPr>
          <w:rFonts w:ascii="Simplified Arabic" w:eastAsia="Times New Roman" w:hAnsi="Simplified Arabic" w:cs="Simplified Arabic"/>
          <w:sz w:val="32"/>
          <w:szCs w:val="32"/>
          <w:rtl/>
          <w:lang w:eastAsia="he-IL"/>
        </w:rPr>
        <w:t xml:space="preserve"> تفكير, فالغزالي يقوم بعملية تفكير نقدية لمادة معرفية سبق التفكير بها, ويعمل على تحويلها </w:t>
      </w:r>
      <w:proofErr w:type="spellStart"/>
      <w:r w:rsidRPr="009502D5">
        <w:rPr>
          <w:rFonts w:ascii="Simplified Arabic" w:eastAsia="Times New Roman" w:hAnsi="Simplified Arabic" w:cs="Simplified Arabic"/>
          <w:sz w:val="32"/>
          <w:szCs w:val="32"/>
          <w:rtl/>
          <w:lang w:eastAsia="he-IL"/>
        </w:rPr>
        <w:t>الى</w:t>
      </w:r>
      <w:proofErr w:type="spellEnd"/>
      <w:r w:rsidRPr="009502D5">
        <w:rPr>
          <w:rFonts w:ascii="Simplified Arabic" w:eastAsia="Times New Roman" w:hAnsi="Simplified Arabic" w:cs="Simplified Arabic"/>
          <w:sz w:val="32"/>
          <w:szCs w:val="32"/>
          <w:rtl/>
          <w:lang w:eastAsia="he-IL"/>
        </w:rPr>
        <w:t xml:space="preserve"> منهج للتفكير. وهذه العملية تعتبر ارقى مستويات التفكير والوعي المعرفي, وهي نقيض الاجترار المعرفي الذي يحفظ المضمون ويجمده.    </w:t>
      </w:r>
    </w:p>
    <w:p w:rsidR="009502D5" w:rsidRPr="009502D5" w:rsidRDefault="009502D5" w:rsidP="009502D5">
      <w:pPr>
        <w:spacing w:after="0" w:line="276" w:lineRule="auto"/>
        <w:jc w:val="both"/>
        <w:rPr>
          <w:rFonts w:ascii="Simplified Arabic" w:eastAsia="Times New Roman" w:hAnsi="Simplified Arabic" w:cs="Simplified Arabic"/>
          <w:sz w:val="32"/>
          <w:szCs w:val="32"/>
          <w:rtl/>
          <w:lang w:eastAsia="he-IL"/>
        </w:rPr>
      </w:pPr>
      <w:r w:rsidRPr="009502D5">
        <w:rPr>
          <w:rFonts w:ascii="Simplified Arabic" w:eastAsia="Times New Roman" w:hAnsi="Simplified Arabic" w:cs="Simplified Arabic"/>
          <w:sz w:val="32"/>
          <w:szCs w:val="32"/>
          <w:rtl/>
          <w:lang w:eastAsia="he-IL"/>
        </w:rPr>
        <w:t xml:space="preserve">ومعنى الشك بالمعارف الحسية والعقلية والتي تمثل كل موجود في العالم, </w:t>
      </w:r>
      <w:proofErr w:type="spellStart"/>
      <w:r w:rsidRPr="009502D5">
        <w:rPr>
          <w:rFonts w:ascii="Simplified Arabic" w:eastAsia="Times New Roman" w:hAnsi="Simplified Arabic" w:cs="Simplified Arabic"/>
          <w:sz w:val="32"/>
          <w:szCs w:val="32"/>
          <w:rtl/>
          <w:lang w:eastAsia="he-IL"/>
        </w:rPr>
        <w:t>واثبات</w:t>
      </w:r>
      <w:proofErr w:type="spellEnd"/>
      <w:r w:rsidRPr="009502D5">
        <w:rPr>
          <w:rFonts w:ascii="Simplified Arabic" w:eastAsia="Times New Roman" w:hAnsi="Simplified Arabic" w:cs="Simplified Arabic"/>
          <w:sz w:val="32"/>
          <w:szCs w:val="32"/>
          <w:rtl/>
          <w:lang w:eastAsia="he-IL"/>
        </w:rPr>
        <w:t xml:space="preserve"> عدم يقينية هذه الموجودات هو عمليا </w:t>
      </w:r>
      <w:proofErr w:type="spellStart"/>
      <w:r w:rsidRPr="009502D5">
        <w:rPr>
          <w:rFonts w:ascii="Simplified Arabic" w:eastAsia="Times New Roman" w:hAnsi="Simplified Arabic" w:cs="Simplified Arabic"/>
          <w:sz w:val="32"/>
          <w:szCs w:val="32"/>
          <w:rtl/>
          <w:lang w:eastAsia="he-IL"/>
        </w:rPr>
        <w:t>الغاء</w:t>
      </w:r>
      <w:proofErr w:type="spellEnd"/>
      <w:r w:rsidRPr="009502D5">
        <w:rPr>
          <w:rFonts w:ascii="Simplified Arabic" w:eastAsia="Times New Roman" w:hAnsi="Simplified Arabic" w:cs="Simplified Arabic"/>
          <w:sz w:val="32"/>
          <w:szCs w:val="32"/>
          <w:rtl/>
          <w:lang w:eastAsia="he-IL"/>
        </w:rPr>
        <w:t xml:space="preserve"> لها  </w:t>
      </w:r>
      <w:proofErr w:type="spellStart"/>
      <w:r w:rsidRPr="009502D5">
        <w:rPr>
          <w:rFonts w:ascii="Simplified Arabic" w:eastAsia="Times New Roman" w:hAnsi="Simplified Arabic" w:cs="Simplified Arabic"/>
          <w:sz w:val="32"/>
          <w:szCs w:val="32"/>
          <w:rtl/>
          <w:lang w:eastAsia="he-IL"/>
        </w:rPr>
        <w:t>وارجاعها</w:t>
      </w:r>
      <w:proofErr w:type="spellEnd"/>
      <w:r w:rsidRPr="009502D5">
        <w:rPr>
          <w:rFonts w:ascii="Simplified Arabic" w:eastAsia="Times New Roman" w:hAnsi="Simplified Arabic" w:cs="Simplified Arabic"/>
          <w:sz w:val="32"/>
          <w:szCs w:val="32"/>
          <w:rtl/>
          <w:lang w:eastAsia="he-IL"/>
        </w:rPr>
        <w:t xml:space="preserve">  </w:t>
      </w:r>
      <w:proofErr w:type="spellStart"/>
      <w:r w:rsidRPr="009502D5">
        <w:rPr>
          <w:rFonts w:ascii="Simplified Arabic" w:eastAsia="Times New Roman" w:hAnsi="Simplified Arabic" w:cs="Simplified Arabic"/>
          <w:sz w:val="32"/>
          <w:szCs w:val="32"/>
          <w:rtl/>
          <w:lang w:eastAsia="he-IL"/>
        </w:rPr>
        <w:t>الى</w:t>
      </w:r>
      <w:proofErr w:type="spellEnd"/>
      <w:r w:rsidRPr="009502D5">
        <w:rPr>
          <w:rFonts w:ascii="Simplified Arabic" w:eastAsia="Times New Roman" w:hAnsi="Simplified Arabic" w:cs="Simplified Arabic"/>
          <w:sz w:val="32"/>
          <w:szCs w:val="32"/>
          <w:rtl/>
          <w:lang w:eastAsia="he-IL"/>
        </w:rPr>
        <w:t xml:space="preserve"> التفكير, وتأسيس كل </w:t>
      </w:r>
      <w:proofErr w:type="spellStart"/>
      <w:r w:rsidRPr="009502D5">
        <w:rPr>
          <w:rFonts w:ascii="Simplified Arabic" w:eastAsia="Times New Roman" w:hAnsi="Simplified Arabic" w:cs="Simplified Arabic"/>
          <w:sz w:val="32"/>
          <w:szCs w:val="32"/>
          <w:rtl/>
          <w:lang w:eastAsia="he-IL"/>
        </w:rPr>
        <w:t>شىء</w:t>
      </w:r>
      <w:proofErr w:type="spellEnd"/>
      <w:r w:rsidRPr="009502D5">
        <w:rPr>
          <w:rFonts w:ascii="Simplified Arabic" w:eastAsia="Times New Roman" w:hAnsi="Simplified Arabic" w:cs="Simplified Arabic"/>
          <w:sz w:val="32"/>
          <w:szCs w:val="32"/>
          <w:rtl/>
          <w:lang w:eastAsia="he-IL"/>
        </w:rPr>
        <w:t xml:space="preserve"> على التفكير. فهو يشك في كل شيء, </w:t>
      </w:r>
      <w:proofErr w:type="spellStart"/>
      <w:r w:rsidRPr="009502D5">
        <w:rPr>
          <w:rFonts w:ascii="Simplified Arabic" w:eastAsia="Times New Roman" w:hAnsi="Simplified Arabic" w:cs="Simplified Arabic"/>
          <w:sz w:val="32"/>
          <w:szCs w:val="32"/>
          <w:rtl/>
          <w:lang w:eastAsia="he-IL"/>
        </w:rPr>
        <w:t>الا</w:t>
      </w:r>
      <w:proofErr w:type="spellEnd"/>
      <w:r w:rsidRPr="009502D5">
        <w:rPr>
          <w:rFonts w:ascii="Simplified Arabic" w:eastAsia="Times New Roman" w:hAnsi="Simplified Arabic" w:cs="Simplified Arabic"/>
          <w:sz w:val="32"/>
          <w:szCs w:val="32"/>
          <w:rtl/>
          <w:lang w:eastAsia="he-IL"/>
        </w:rPr>
        <w:t xml:space="preserve"> شيئا واحدا لا يمكنه الشك به وهو </w:t>
      </w:r>
      <w:r w:rsidRPr="009502D5">
        <w:rPr>
          <w:rFonts w:ascii="Simplified Arabic" w:eastAsia="Times New Roman" w:hAnsi="Simplified Arabic" w:cs="Simplified Arabic"/>
          <w:sz w:val="32"/>
          <w:szCs w:val="32"/>
          <w:rtl/>
          <w:lang w:eastAsia="he-IL"/>
        </w:rPr>
        <w:lastRenderedPageBreak/>
        <w:t xml:space="preserve">الشك بانه يشك, </w:t>
      </w:r>
      <w:proofErr w:type="spellStart"/>
      <w:r w:rsidRPr="009502D5">
        <w:rPr>
          <w:rFonts w:ascii="Simplified Arabic" w:eastAsia="Times New Roman" w:hAnsi="Simplified Arabic" w:cs="Simplified Arabic"/>
          <w:sz w:val="32"/>
          <w:szCs w:val="32"/>
          <w:rtl/>
          <w:lang w:eastAsia="he-IL"/>
        </w:rPr>
        <w:t>اي</w:t>
      </w:r>
      <w:proofErr w:type="spellEnd"/>
      <w:r w:rsidRPr="009502D5">
        <w:rPr>
          <w:rFonts w:ascii="Simplified Arabic" w:eastAsia="Times New Roman" w:hAnsi="Simplified Arabic" w:cs="Simplified Arabic"/>
          <w:sz w:val="32"/>
          <w:szCs w:val="32"/>
          <w:rtl/>
          <w:lang w:eastAsia="he-IL"/>
        </w:rPr>
        <w:t xml:space="preserve"> انه لا يستطيع الشك بانه يفكر, وهذا هو وعي الوعي. اذا يقوم الغزالي بعملية </w:t>
      </w:r>
      <w:proofErr w:type="spellStart"/>
      <w:r w:rsidRPr="009502D5">
        <w:rPr>
          <w:rFonts w:ascii="Simplified Arabic" w:eastAsia="Times New Roman" w:hAnsi="Simplified Arabic" w:cs="Simplified Arabic"/>
          <w:sz w:val="32"/>
          <w:szCs w:val="32"/>
          <w:rtl/>
          <w:lang w:eastAsia="he-IL"/>
        </w:rPr>
        <w:t>الغاء</w:t>
      </w:r>
      <w:proofErr w:type="spellEnd"/>
      <w:r w:rsidRPr="009502D5">
        <w:rPr>
          <w:rFonts w:ascii="Simplified Arabic" w:eastAsia="Times New Roman" w:hAnsi="Simplified Arabic" w:cs="Simplified Arabic"/>
          <w:sz w:val="32"/>
          <w:szCs w:val="32"/>
          <w:rtl/>
          <w:lang w:eastAsia="he-IL"/>
        </w:rPr>
        <w:t xml:space="preserve">  للعالم كله بواسطة الشك المنهجي, ويبقي على التفكير لوحده. فهو يلغي المضمون المعرفي ويبقى مع طريقة التفكير, وهذا يعني انه  ليس هنالك وجود سوى للتفكير. وهنا لا يمكن الحديث عن "تطابق" لان التفكير هو( </w:t>
      </w:r>
      <w:proofErr w:type="spellStart"/>
      <w:r w:rsidRPr="009502D5">
        <w:rPr>
          <w:rFonts w:ascii="Simplified Arabic" w:eastAsia="Times New Roman" w:hAnsi="Simplified Arabic" w:cs="Simplified Arabic"/>
          <w:sz w:val="32"/>
          <w:szCs w:val="32"/>
          <w:rtl/>
          <w:lang w:eastAsia="he-IL"/>
        </w:rPr>
        <w:t>شىء</w:t>
      </w:r>
      <w:proofErr w:type="spellEnd"/>
      <w:r w:rsidRPr="009502D5">
        <w:rPr>
          <w:rFonts w:ascii="Simplified Arabic" w:eastAsia="Times New Roman" w:hAnsi="Simplified Arabic" w:cs="Simplified Arabic"/>
          <w:sz w:val="32"/>
          <w:szCs w:val="32"/>
          <w:rtl/>
          <w:lang w:eastAsia="he-IL"/>
        </w:rPr>
        <w:t xml:space="preserve">) </w:t>
      </w:r>
      <w:proofErr w:type="spellStart"/>
      <w:r w:rsidRPr="009502D5">
        <w:rPr>
          <w:rFonts w:ascii="Simplified Arabic" w:eastAsia="Times New Roman" w:hAnsi="Simplified Arabic" w:cs="Simplified Arabic"/>
          <w:sz w:val="32"/>
          <w:szCs w:val="32"/>
          <w:rtl/>
          <w:lang w:eastAsia="he-IL"/>
        </w:rPr>
        <w:t>اي</w:t>
      </w:r>
      <w:proofErr w:type="spellEnd"/>
      <w:r w:rsidRPr="009502D5">
        <w:rPr>
          <w:rFonts w:ascii="Simplified Arabic" w:eastAsia="Times New Roman" w:hAnsi="Simplified Arabic" w:cs="Simplified Arabic"/>
          <w:sz w:val="32"/>
          <w:szCs w:val="32"/>
          <w:rtl/>
          <w:lang w:eastAsia="he-IL"/>
        </w:rPr>
        <w:t xml:space="preserve">  حقيقة صوريه. ووجود </w:t>
      </w:r>
      <w:proofErr w:type="spellStart"/>
      <w:r w:rsidRPr="009502D5">
        <w:rPr>
          <w:rFonts w:ascii="Simplified Arabic" w:eastAsia="Times New Roman" w:hAnsi="Simplified Arabic" w:cs="Simplified Arabic"/>
          <w:sz w:val="32"/>
          <w:szCs w:val="32"/>
          <w:rtl/>
          <w:lang w:eastAsia="he-IL"/>
        </w:rPr>
        <w:t>اداة</w:t>
      </w:r>
      <w:proofErr w:type="spellEnd"/>
      <w:r w:rsidRPr="009502D5">
        <w:rPr>
          <w:rFonts w:ascii="Simplified Arabic" w:eastAsia="Times New Roman" w:hAnsi="Simplified Arabic" w:cs="Simplified Arabic"/>
          <w:sz w:val="32"/>
          <w:szCs w:val="32"/>
          <w:rtl/>
          <w:lang w:eastAsia="he-IL"/>
        </w:rPr>
        <w:t xml:space="preserve"> التفكير لا يعني بالضرورة تطابقها مع المضمون المعرفي الموجود.  </w:t>
      </w:r>
    </w:p>
    <w:p w:rsidR="009502D5" w:rsidRPr="009502D5" w:rsidRDefault="009502D5" w:rsidP="009502D5">
      <w:pPr>
        <w:spacing w:after="0" w:line="276" w:lineRule="auto"/>
        <w:jc w:val="both"/>
        <w:rPr>
          <w:rFonts w:ascii="Simplified Arabic" w:eastAsia="Times New Roman" w:hAnsi="Simplified Arabic" w:cs="Simplified Arabic"/>
          <w:sz w:val="32"/>
          <w:szCs w:val="32"/>
          <w:rtl/>
          <w:lang w:eastAsia="he-IL"/>
        </w:rPr>
      </w:pPr>
      <w:r w:rsidRPr="009502D5">
        <w:rPr>
          <w:rFonts w:ascii="Simplified Arabic" w:eastAsia="Times New Roman" w:hAnsi="Simplified Arabic" w:cs="Simplified Arabic"/>
          <w:sz w:val="32"/>
          <w:szCs w:val="32"/>
          <w:rtl/>
          <w:lang w:eastAsia="he-IL"/>
        </w:rPr>
        <w:t xml:space="preserve">يحصر الغزالي نفسه داخل دائرة التفكير, ويحاول ترتيب </w:t>
      </w:r>
      <w:proofErr w:type="spellStart"/>
      <w:r w:rsidRPr="009502D5">
        <w:rPr>
          <w:rFonts w:ascii="Simplified Arabic" w:eastAsia="Times New Roman" w:hAnsi="Simplified Arabic" w:cs="Simplified Arabic"/>
          <w:sz w:val="32"/>
          <w:szCs w:val="32"/>
          <w:rtl/>
          <w:lang w:eastAsia="he-IL"/>
        </w:rPr>
        <w:t>افكاره</w:t>
      </w:r>
      <w:proofErr w:type="spellEnd"/>
      <w:r w:rsidRPr="009502D5">
        <w:rPr>
          <w:rFonts w:ascii="Simplified Arabic" w:eastAsia="Times New Roman" w:hAnsi="Simplified Arabic" w:cs="Simplified Arabic"/>
          <w:sz w:val="32"/>
          <w:szCs w:val="32"/>
          <w:rtl/>
          <w:lang w:eastAsia="he-IL"/>
        </w:rPr>
        <w:t xml:space="preserve"> للخروج منها. فاتضح له </w:t>
      </w:r>
      <w:proofErr w:type="spellStart"/>
      <w:r w:rsidRPr="009502D5">
        <w:rPr>
          <w:rFonts w:ascii="Simplified Arabic" w:eastAsia="Times New Roman" w:hAnsi="Simplified Arabic" w:cs="Simplified Arabic"/>
          <w:sz w:val="32"/>
          <w:szCs w:val="32"/>
          <w:rtl/>
          <w:lang w:eastAsia="he-IL"/>
        </w:rPr>
        <w:t>ان</w:t>
      </w:r>
      <w:proofErr w:type="spellEnd"/>
      <w:r w:rsidRPr="009502D5">
        <w:rPr>
          <w:rFonts w:ascii="Simplified Arabic" w:eastAsia="Times New Roman" w:hAnsi="Simplified Arabic" w:cs="Simplified Arabic"/>
          <w:sz w:val="32"/>
          <w:szCs w:val="32"/>
          <w:rtl/>
          <w:lang w:eastAsia="he-IL"/>
        </w:rPr>
        <w:t xml:space="preserve"> هناك </w:t>
      </w:r>
      <w:proofErr w:type="spellStart"/>
      <w:r w:rsidRPr="009502D5">
        <w:rPr>
          <w:rFonts w:ascii="Simplified Arabic" w:eastAsia="Times New Roman" w:hAnsi="Simplified Arabic" w:cs="Simplified Arabic"/>
          <w:sz w:val="32"/>
          <w:szCs w:val="32"/>
          <w:rtl/>
          <w:lang w:eastAsia="he-IL"/>
        </w:rPr>
        <w:t>افكار</w:t>
      </w:r>
      <w:proofErr w:type="spellEnd"/>
      <w:r w:rsidRPr="009502D5">
        <w:rPr>
          <w:rFonts w:ascii="Simplified Arabic" w:eastAsia="Times New Roman" w:hAnsi="Simplified Arabic" w:cs="Simplified Arabic"/>
          <w:sz w:val="32"/>
          <w:szCs w:val="32"/>
          <w:rtl/>
          <w:lang w:eastAsia="he-IL"/>
        </w:rPr>
        <w:t xml:space="preserve"> ضرورية (ماهيات) والتي تملك وجودا مستقلا وضروريا داخل الوعي. بمعنى </w:t>
      </w:r>
      <w:proofErr w:type="spellStart"/>
      <w:r w:rsidRPr="009502D5">
        <w:rPr>
          <w:rFonts w:ascii="Simplified Arabic" w:eastAsia="Times New Roman" w:hAnsi="Simplified Arabic" w:cs="Simplified Arabic"/>
          <w:sz w:val="32"/>
          <w:szCs w:val="32"/>
          <w:rtl/>
          <w:lang w:eastAsia="he-IL"/>
        </w:rPr>
        <w:t>انها</w:t>
      </w:r>
      <w:proofErr w:type="spellEnd"/>
      <w:r w:rsidRPr="009502D5">
        <w:rPr>
          <w:rFonts w:ascii="Simplified Arabic" w:eastAsia="Times New Roman" w:hAnsi="Simplified Arabic" w:cs="Simplified Arabic"/>
          <w:sz w:val="32"/>
          <w:szCs w:val="32"/>
          <w:rtl/>
          <w:lang w:eastAsia="he-IL"/>
        </w:rPr>
        <w:t xml:space="preserve"> تفرض نفسها على الوعي من داخل الوعي وليس من خارجه وهي ليست من </w:t>
      </w:r>
      <w:proofErr w:type="spellStart"/>
      <w:r w:rsidRPr="009502D5">
        <w:rPr>
          <w:rFonts w:ascii="Simplified Arabic" w:eastAsia="Times New Roman" w:hAnsi="Simplified Arabic" w:cs="Simplified Arabic"/>
          <w:sz w:val="32"/>
          <w:szCs w:val="32"/>
          <w:rtl/>
          <w:lang w:eastAsia="he-IL"/>
        </w:rPr>
        <w:t>الانا</w:t>
      </w:r>
      <w:proofErr w:type="spellEnd"/>
      <w:r w:rsidRPr="009502D5">
        <w:rPr>
          <w:rFonts w:ascii="Simplified Arabic" w:eastAsia="Times New Roman" w:hAnsi="Simplified Arabic" w:cs="Simplified Arabic"/>
          <w:sz w:val="32"/>
          <w:szCs w:val="32"/>
          <w:rtl/>
          <w:lang w:eastAsia="he-IL"/>
        </w:rPr>
        <w:t xml:space="preserve"> المفكرة. فهو يجد مثلا فكرة الله داخل الوعي, لكن هذه الفكرة لم تكن نتيجة للتفكير, </w:t>
      </w:r>
      <w:proofErr w:type="spellStart"/>
      <w:r w:rsidRPr="009502D5">
        <w:rPr>
          <w:rFonts w:ascii="Simplified Arabic" w:eastAsia="Times New Roman" w:hAnsi="Simplified Arabic" w:cs="Simplified Arabic"/>
          <w:sz w:val="32"/>
          <w:szCs w:val="32"/>
          <w:rtl/>
          <w:lang w:eastAsia="he-IL"/>
        </w:rPr>
        <w:t>وانما</w:t>
      </w:r>
      <w:proofErr w:type="spellEnd"/>
      <w:r w:rsidRPr="009502D5">
        <w:rPr>
          <w:rFonts w:ascii="Simplified Arabic" w:eastAsia="Times New Roman" w:hAnsi="Simplified Arabic" w:cs="Simplified Arabic"/>
          <w:sz w:val="32"/>
          <w:szCs w:val="32"/>
          <w:rtl/>
          <w:lang w:eastAsia="he-IL"/>
        </w:rPr>
        <w:t xml:space="preserve"> وجودها كان ضروريا ومفروضا على الوعي من داخله. وهذا ما عبر عنه الغزالي بالنور </w:t>
      </w:r>
      <w:proofErr w:type="spellStart"/>
      <w:r w:rsidRPr="009502D5">
        <w:rPr>
          <w:rFonts w:ascii="Simplified Arabic" w:eastAsia="Times New Roman" w:hAnsi="Simplified Arabic" w:cs="Simplified Arabic"/>
          <w:sz w:val="32"/>
          <w:szCs w:val="32"/>
          <w:rtl/>
          <w:lang w:eastAsia="he-IL"/>
        </w:rPr>
        <w:t>الالهي</w:t>
      </w:r>
      <w:proofErr w:type="spellEnd"/>
      <w:r w:rsidRPr="009502D5">
        <w:rPr>
          <w:rFonts w:ascii="Simplified Arabic" w:eastAsia="Times New Roman" w:hAnsi="Simplified Arabic" w:cs="Simplified Arabic"/>
          <w:sz w:val="32"/>
          <w:szCs w:val="32"/>
          <w:rtl/>
          <w:lang w:eastAsia="he-IL"/>
        </w:rPr>
        <w:t xml:space="preserve">  المقذوف في الصدر ولم يكن ذلك بنظم دليل وترتيب كلام, بمعنى </w:t>
      </w:r>
      <w:proofErr w:type="spellStart"/>
      <w:r w:rsidRPr="009502D5">
        <w:rPr>
          <w:rFonts w:ascii="Simplified Arabic" w:eastAsia="Times New Roman" w:hAnsi="Simplified Arabic" w:cs="Simplified Arabic"/>
          <w:sz w:val="32"/>
          <w:szCs w:val="32"/>
          <w:rtl/>
          <w:lang w:eastAsia="he-IL"/>
        </w:rPr>
        <w:t>ان</w:t>
      </w:r>
      <w:proofErr w:type="spellEnd"/>
      <w:r w:rsidRPr="009502D5">
        <w:rPr>
          <w:rFonts w:ascii="Simplified Arabic" w:eastAsia="Times New Roman" w:hAnsi="Simplified Arabic" w:cs="Simplified Arabic"/>
          <w:sz w:val="32"/>
          <w:szCs w:val="32"/>
          <w:rtl/>
          <w:lang w:eastAsia="he-IL"/>
        </w:rPr>
        <w:t xml:space="preserve"> هذه الماهيات </w:t>
      </w:r>
      <w:proofErr w:type="spellStart"/>
      <w:r w:rsidRPr="009502D5">
        <w:rPr>
          <w:rFonts w:ascii="Simplified Arabic" w:eastAsia="Times New Roman" w:hAnsi="Simplified Arabic" w:cs="Simplified Arabic"/>
          <w:sz w:val="32"/>
          <w:szCs w:val="32"/>
          <w:rtl/>
          <w:lang w:eastAsia="he-IL"/>
        </w:rPr>
        <w:t>اوالافكار</w:t>
      </w:r>
      <w:proofErr w:type="spellEnd"/>
      <w:r w:rsidRPr="009502D5">
        <w:rPr>
          <w:rFonts w:ascii="Simplified Arabic" w:eastAsia="Times New Roman" w:hAnsi="Simplified Arabic" w:cs="Simplified Arabic"/>
          <w:sz w:val="32"/>
          <w:szCs w:val="32"/>
          <w:rtl/>
          <w:lang w:eastAsia="he-IL"/>
        </w:rPr>
        <w:t xml:space="preserve"> لم تنتج عن التفكير العقلي, </w:t>
      </w:r>
      <w:proofErr w:type="spellStart"/>
      <w:r w:rsidRPr="009502D5">
        <w:rPr>
          <w:rFonts w:ascii="Simplified Arabic" w:eastAsia="Times New Roman" w:hAnsi="Simplified Arabic" w:cs="Simplified Arabic"/>
          <w:sz w:val="32"/>
          <w:szCs w:val="32"/>
          <w:rtl/>
          <w:lang w:eastAsia="he-IL"/>
        </w:rPr>
        <w:t>انما</w:t>
      </w:r>
      <w:proofErr w:type="spellEnd"/>
      <w:r w:rsidRPr="009502D5">
        <w:rPr>
          <w:rFonts w:ascii="Simplified Arabic" w:eastAsia="Times New Roman" w:hAnsi="Simplified Arabic" w:cs="Simplified Arabic"/>
          <w:sz w:val="32"/>
          <w:szCs w:val="32"/>
          <w:rtl/>
          <w:lang w:eastAsia="he-IL"/>
        </w:rPr>
        <w:t xml:space="preserve"> وجودها بالوعي كان فطريا. وهذا ما يفسر محاولة الغزالي الرجوع </w:t>
      </w:r>
      <w:proofErr w:type="spellStart"/>
      <w:r w:rsidRPr="009502D5">
        <w:rPr>
          <w:rFonts w:ascii="Simplified Arabic" w:eastAsia="Times New Roman" w:hAnsi="Simplified Arabic" w:cs="Simplified Arabic"/>
          <w:sz w:val="32"/>
          <w:szCs w:val="32"/>
          <w:rtl/>
          <w:lang w:eastAsia="he-IL"/>
        </w:rPr>
        <w:t>الى</w:t>
      </w:r>
      <w:proofErr w:type="spellEnd"/>
      <w:r w:rsidRPr="009502D5">
        <w:rPr>
          <w:rFonts w:ascii="Simplified Arabic" w:eastAsia="Times New Roman" w:hAnsi="Simplified Arabic" w:cs="Simplified Arabic"/>
          <w:sz w:val="32"/>
          <w:szCs w:val="32"/>
          <w:rtl/>
          <w:lang w:eastAsia="he-IL"/>
        </w:rPr>
        <w:t xml:space="preserve"> الفطرة </w:t>
      </w:r>
      <w:proofErr w:type="spellStart"/>
      <w:r w:rsidRPr="009502D5">
        <w:rPr>
          <w:rFonts w:ascii="Simplified Arabic" w:eastAsia="Times New Roman" w:hAnsi="Simplified Arabic" w:cs="Simplified Arabic"/>
          <w:sz w:val="32"/>
          <w:szCs w:val="32"/>
          <w:rtl/>
          <w:lang w:eastAsia="he-IL"/>
        </w:rPr>
        <w:t>الاصلية</w:t>
      </w:r>
      <w:proofErr w:type="spellEnd"/>
      <w:r w:rsidRPr="009502D5">
        <w:rPr>
          <w:rFonts w:ascii="Simplified Arabic" w:eastAsia="Times New Roman" w:hAnsi="Simplified Arabic" w:cs="Simplified Arabic"/>
          <w:sz w:val="32"/>
          <w:szCs w:val="32"/>
          <w:rtl/>
          <w:lang w:eastAsia="he-IL"/>
        </w:rPr>
        <w:t xml:space="preserve">.  </w:t>
      </w:r>
    </w:p>
    <w:p w:rsidR="009502D5" w:rsidRPr="009502D5" w:rsidRDefault="009502D5" w:rsidP="009502D5">
      <w:pPr>
        <w:spacing w:after="0" w:line="276" w:lineRule="auto"/>
        <w:jc w:val="both"/>
        <w:rPr>
          <w:rFonts w:ascii="Simplified Arabic" w:eastAsia="Times New Roman" w:hAnsi="Simplified Arabic" w:cs="Simplified Arabic"/>
          <w:sz w:val="32"/>
          <w:szCs w:val="32"/>
          <w:rtl/>
          <w:lang w:eastAsia="he-IL"/>
        </w:rPr>
      </w:pPr>
      <w:r w:rsidRPr="009502D5">
        <w:rPr>
          <w:rFonts w:ascii="Simplified Arabic" w:eastAsia="Times New Roman" w:hAnsi="Simplified Arabic" w:cs="Simplified Arabic"/>
          <w:sz w:val="32"/>
          <w:szCs w:val="32"/>
          <w:rtl/>
          <w:lang w:eastAsia="he-IL"/>
        </w:rPr>
        <w:t xml:space="preserve">فهو يشك بكل موجود لاعتقاده بوجود شيء هو البداية, ويحاول </w:t>
      </w:r>
      <w:proofErr w:type="spellStart"/>
      <w:r w:rsidRPr="009502D5">
        <w:rPr>
          <w:rFonts w:ascii="Simplified Arabic" w:eastAsia="Times New Roman" w:hAnsi="Simplified Arabic" w:cs="Simplified Arabic"/>
          <w:sz w:val="32"/>
          <w:szCs w:val="32"/>
          <w:rtl/>
          <w:lang w:eastAsia="he-IL"/>
        </w:rPr>
        <w:t>الغاء</w:t>
      </w:r>
      <w:proofErr w:type="spellEnd"/>
      <w:r w:rsidRPr="009502D5">
        <w:rPr>
          <w:rFonts w:ascii="Simplified Arabic" w:eastAsia="Times New Roman" w:hAnsi="Simplified Arabic" w:cs="Simplified Arabic"/>
          <w:sz w:val="32"/>
          <w:szCs w:val="32"/>
          <w:rtl/>
          <w:lang w:eastAsia="he-IL"/>
        </w:rPr>
        <w:t xml:space="preserve"> كل </w:t>
      </w:r>
      <w:proofErr w:type="spellStart"/>
      <w:r w:rsidRPr="009502D5">
        <w:rPr>
          <w:rFonts w:ascii="Simplified Arabic" w:eastAsia="Times New Roman" w:hAnsi="Simplified Arabic" w:cs="Simplified Arabic"/>
          <w:sz w:val="32"/>
          <w:szCs w:val="32"/>
          <w:rtl/>
          <w:lang w:eastAsia="he-IL"/>
        </w:rPr>
        <w:t>شىء</w:t>
      </w:r>
      <w:proofErr w:type="spellEnd"/>
      <w:r w:rsidRPr="009502D5">
        <w:rPr>
          <w:rFonts w:ascii="Simplified Arabic" w:eastAsia="Times New Roman" w:hAnsi="Simplified Arabic" w:cs="Simplified Arabic"/>
          <w:sz w:val="32"/>
          <w:szCs w:val="32"/>
          <w:rtl/>
          <w:lang w:eastAsia="he-IL"/>
        </w:rPr>
        <w:t xml:space="preserve"> موجود للوصول </w:t>
      </w:r>
      <w:proofErr w:type="spellStart"/>
      <w:r w:rsidRPr="009502D5">
        <w:rPr>
          <w:rFonts w:ascii="Simplified Arabic" w:eastAsia="Times New Roman" w:hAnsi="Simplified Arabic" w:cs="Simplified Arabic"/>
          <w:sz w:val="32"/>
          <w:szCs w:val="32"/>
          <w:rtl/>
          <w:lang w:eastAsia="he-IL"/>
        </w:rPr>
        <w:t>الى</w:t>
      </w:r>
      <w:proofErr w:type="spellEnd"/>
      <w:r w:rsidRPr="009502D5">
        <w:rPr>
          <w:rFonts w:ascii="Simplified Arabic" w:eastAsia="Times New Roman" w:hAnsi="Simplified Arabic" w:cs="Simplified Arabic"/>
          <w:sz w:val="32"/>
          <w:szCs w:val="32"/>
          <w:rtl/>
          <w:lang w:eastAsia="he-IL"/>
        </w:rPr>
        <w:t xml:space="preserve"> نقطة البداية, لان هذه الموجودات تشكل حاجزا لكشفها. وسبب هذا السعي الدؤوب </w:t>
      </w:r>
      <w:proofErr w:type="spellStart"/>
      <w:r w:rsidRPr="009502D5">
        <w:rPr>
          <w:rFonts w:ascii="Simplified Arabic" w:eastAsia="Times New Roman" w:hAnsi="Simplified Arabic" w:cs="Simplified Arabic"/>
          <w:sz w:val="32"/>
          <w:szCs w:val="32"/>
          <w:rtl/>
          <w:lang w:eastAsia="he-IL"/>
        </w:rPr>
        <w:t>الى</w:t>
      </w:r>
      <w:proofErr w:type="spellEnd"/>
      <w:r w:rsidRPr="009502D5">
        <w:rPr>
          <w:rFonts w:ascii="Simplified Arabic" w:eastAsia="Times New Roman" w:hAnsi="Simplified Arabic" w:cs="Simplified Arabic"/>
          <w:sz w:val="32"/>
          <w:szCs w:val="32"/>
          <w:rtl/>
          <w:lang w:eastAsia="he-IL"/>
        </w:rPr>
        <w:t xml:space="preserve"> البداية </w:t>
      </w:r>
      <w:proofErr w:type="spellStart"/>
      <w:r w:rsidRPr="009502D5">
        <w:rPr>
          <w:rFonts w:ascii="Simplified Arabic" w:eastAsia="Times New Roman" w:hAnsi="Simplified Arabic" w:cs="Simplified Arabic"/>
          <w:sz w:val="32"/>
          <w:szCs w:val="32"/>
          <w:rtl/>
          <w:lang w:eastAsia="he-IL"/>
        </w:rPr>
        <w:t>لانها</w:t>
      </w:r>
      <w:proofErr w:type="spellEnd"/>
      <w:r w:rsidRPr="009502D5">
        <w:rPr>
          <w:rFonts w:ascii="Simplified Arabic" w:eastAsia="Times New Roman" w:hAnsi="Simplified Arabic" w:cs="Simplified Arabic"/>
          <w:sz w:val="32"/>
          <w:szCs w:val="32"/>
          <w:rtl/>
          <w:lang w:eastAsia="he-IL"/>
        </w:rPr>
        <w:t xml:space="preserve"> تشكل </w:t>
      </w:r>
      <w:proofErr w:type="spellStart"/>
      <w:r w:rsidRPr="009502D5">
        <w:rPr>
          <w:rFonts w:ascii="Simplified Arabic" w:eastAsia="Times New Roman" w:hAnsi="Simplified Arabic" w:cs="Simplified Arabic"/>
          <w:sz w:val="32"/>
          <w:szCs w:val="32"/>
          <w:rtl/>
          <w:lang w:eastAsia="he-IL"/>
        </w:rPr>
        <w:t>الاساس</w:t>
      </w:r>
      <w:proofErr w:type="spellEnd"/>
      <w:r w:rsidRPr="009502D5">
        <w:rPr>
          <w:rFonts w:ascii="Simplified Arabic" w:eastAsia="Times New Roman" w:hAnsi="Simplified Arabic" w:cs="Simplified Arabic"/>
          <w:sz w:val="32"/>
          <w:szCs w:val="32"/>
          <w:rtl/>
          <w:lang w:eastAsia="he-IL"/>
        </w:rPr>
        <w:t xml:space="preserve"> اليقيني لكل الموجودات. فالوصول </w:t>
      </w:r>
      <w:proofErr w:type="spellStart"/>
      <w:r w:rsidRPr="009502D5">
        <w:rPr>
          <w:rFonts w:ascii="Simplified Arabic" w:eastAsia="Times New Roman" w:hAnsi="Simplified Arabic" w:cs="Simplified Arabic"/>
          <w:sz w:val="32"/>
          <w:szCs w:val="32"/>
          <w:rtl/>
          <w:lang w:eastAsia="he-IL"/>
        </w:rPr>
        <w:t>اليها</w:t>
      </w:r>
      <w:proofErr w:type="spellEnd"/>
      <w:r w:rsidRPr="009502D5">
        <w:rPr>
          <w:rFonts w:ascii="Simplified Arabic" w:eastAsia="Times New Roman" w:hAnsi="Simplified Arabic" w:cs="Simplified Arabic"/>
          <w:sz w:val="32"/>
          <w:szCs w:val="32"/>
          <w:rtl/>
          <w:lang w:eastAsia="he-IL"/>
        </w:rPr>
        <w:t xml:space="preserve"> يعني الوصول </w:t>
      </w:r>
      <w:proofErr w:type="spellStart"/>
      <w:r w:rsidRPr="009502D5">
        <w:rPr>
          <w:rFonts w:ascii="Simplified Arabic" w:eastAsia="Times New Roman" w:hAnsi="Simplified Arabic" w:cs="Simplified Arabic"/>
          <w:sz w:val="32"/>
          <w:szCs w:val="32"/>
          <w:rtl/>
          <w:lang w:eastAsia="he-IL"/>
        </w:rPr>
        <w:t>الى</w:t>
      </w:r>
      <w:proofErr w:type="spellEnd"/>
      <w:r w:rsidRPr="009502D5">
        <w:rPr>
          <w:rFonts w:ascii="Simplified Arabic" w:eastAsia="Times New Roman" w:hAnsi="Simplified Arabic" w:cs="Simplified Arabic"/>
          <w:sz w:val="32"/>
          <w:szCs w:val="32"/>
          <w:rtl/>
          <w:lang w:eastAsia="he-IL"/>
        </w:rPr>
        <w:t xml:space="preserve"> اليقين وهو مرتبط بالوعي الذاتي, لذلك يمكن الانتهاء </w:t>
      </w:r>
      <w:proofErr w:type="spellStart"/>
      <w:r w:rsidRPr="009502D5">
        <w:rPr>
          <w:rFonts w:ascii="Simplified Arabic" w:eastAsia="Times New Roman" w:hAnsi="Simplified Arabic" w:cs="Simplified Arabic"/>
          <w:sz w:val="32"/>
          <w:szCs w:val="32"/>
          <w:rtl/>
          <w:lang w:eastAsia="he-IL"/>
        </w:rPr>
        <w:t>اليه</w:t>
      </w:r>
      <w:proofErr w:type="spellEnd"/>
      <w:r w:rsidRPr="009502D5">
        <w:rPr>
          <w:rFonts w:ascii="Simplified Arabic" w:eastAsia="Times New Roman" w:hAnsi="Simplified Arabic" w:cs="Simplified Arabic"/>
          <w:sz w:val="32"/>
          <w:szCs w:val="32"/>
          <w:rtl/>
          <w:lang w:eastAsia="he-IL"/>
        </w:rPr>
        <w:t xml:space="preserve"> وليس الابتداء منه.</w:t>
      </w:r>
      <w:r w:rsidR="00682403" w:rsidRPr="00682403">
        <w:rPr>
          <w:rFonts w:ascii="Simplified Arabic" w:eastAsia="Times New Roman" w:hAnsi="Simplified Arabic" w:cs="Simplified Arabic"/>
          <w:sz w:val="32"/>
          <w:szCs w:val="32"/>
          <w:vertAlign w:val="superscript"/>
        </w:rPr>
        <w:t xml:space="preserve"> </w:t>
      </w:r>
      <w:r w:rsidR="00682403">
        <w:rPr>
          <w:rFonts w:ascii="Simplified Arabic" w:eastAsia="Times New Roman" w:hAnsi="Simplified Arabic" w:cs="Simplified Arabic"/>
          <w:sz w:val="32"/>
          <w:szCs w:val="32"/>
          <w:vertAlign w:val="superscript"/>
        </w:rPr>
        <w:t>.</w:t>
      </w:r>
      <w:r w:rsidR="00682403" w:rsidRPr="00EF0834">
        <w:rPr>
          <w:rFonts w:ascii="Simplified Arabic" w:eastAsia="Times New Roman" w:hAnsi="Simplified Arabic" w:cs="Simplified Arabic"/>
          <w:sz w:val="32"/>
          <w:szCs w:val="32"/>
          <w:vertAlign w:val="superscript"/>
        </w:rPr>
        <w:t>(</w:t>
      </w:r>
      <w:r w:rsidR="00682403" w:rsidRPr="00EF0834">
        <w:rPr>
          <w:rFonts w:ascii="Simplified Arabic" w:eastAsia="Times New Roman" w:hAnsi="Simplified Arabic" w:cs="Simplified Arabic"/>
          <w:sz w:val="32"/>
          <w:szCs w:val="32"/>
          <w:vertAlign w:val="superscript"/>
        </w:rPr>
        <w:footnoteReference w:id="31"/>
      </w:r>
      <w:r w:rsidR="00682403" w:rsidRPr="00EF0834">
        <w:rPr>
          <w:rFonts w:ascii="Simplified Arabic" w:eastAsia="Times New Roman" w:hAnsi="Simplified Arabic" w:cs="Simplified Arabic"/>
          <w:sz w:val="32"/>
          <w:szCs w:val="32"/>
          <w:vertAlign w:val="superscript"/>
        </w:rPr>
        <w:t>)</w:t>
      </w:r>
      <w:r w:rsidR="00682403" w:rsidRPr="009502D5">
        <w:rPr>
          <w:rFonts w:ascii="Simplified Arabic" w:eastAsia="Calibri" w:hAnsi="Simplified Arabic" w:cs="Simplified Arabic"/>
          <w:sz w:val="32"/>
          <w:szCs w:val="32"/>
          <w:rtl/>
        </w:rPr>
        <w:t xml:space="preserve">   </w:t>
      </w:r>
    </w:p>
    <w:p w:rsidR="009502D5" w:rsidRPr="009502D5" w:rsidRDefault="009502D5" w:rsidP="009502D5">
      <w:pPr>
        <w:spacing w:after="0" w:line="276" w:lineRule="auto"/>
        <w:jc w:val="both"/>
        <w:rPr>
          <w:rFonts w:ascii="Simplified Arabic" w:eastAsia="Times New Roman" w:hAnsi="Simplified Arabic" w:cs="Simplified Arabic"/>
          <w:sz w:val="32"/>
          <w:szCs w:val="32"/>
          <w:rtl/>
          <w:lang w:eastAsia="he-IL"/>
        </w:rPr>
      </w:pPr>
      <w:r w:rsidRPr="009502D5">
        <w:rPr>
          <w:rFonts w:ascii="Simplified Arabic" w:eastAsia="Times New Roman" w:hAnsi="Simplified Arabic" w:cs="Simplified Arabic"/>
          <w:sz w:val="32"/>
          <w:szCs w:val="32"/>
          <w:rtl/>
          <w:lang w:eastAsia="he-IL"/>
        </w:rPr>
        <w:t xml:space="preserve">لذلك يقوم الغزالي بعملية نقد شاملة وتقييم جديد للعلوم التي اكتسبها عن طريق التقليد </w:t>
      </w:r>
      <w:proofErr w:type="spellStart"/>
      <w:r w:rsidRPr="009502D5">
        <w:rPr>
          <w:rFonts w:ascii="Simplified Arabic" w:eastAsia="Times New Roman" w:hAnsi="Simplified Arabic" w:cs="Simplified Arabic"/>
          <w:sz w:val="32"/>
          <w:szCs w:val="32"/>
          <w:rtl/>
          <w:lang w:eastAsia="he-IL"/>
        </w:rPr>
        <w:t>او</w:t>
      </w:r>
      <w:proofErr w:type="spellEnd"/>
      <w:r w:rsidRPr="009502D5">
        <w:rPr>
          <w:rFonts w:ascii="Simplified Arabic" w:eastAsia="Times New Roman" w:hAnsi="Simplified Arabic" w:cs="Simplified Arabic"/>
          <w:sz w:val="32"/>
          <w:szCs w:val="32"/>
          <w:rtl/>
          <w:lang w:eastAsia="he-IL"/>
        </w:rPr>
        <w:t xml:space="preserve"> الحس والعقل, وهو بذلك يزيل كل التراكمات العقائدية, الاجتماعية </w:t>
      </w:r>
      <w:proofErr w:type="spellStart"/>
      <w:r w:rsidRPr="009502D5">
        <w:rPr>
          <w:rFonts w:ascii="Simplified Arabic" w:eastAsia="Times New Roman" w:hAnsi="Simplified Arabic" w:cs="Simplified Arabic"/>
          <w:sz w:val="32"/>
          <w:szCs w:val="32"/>
          <w:rtl/>
          <w:lang w:eastAsia="he-IL"/>
        </w:rPr>
        <w:lastRenderedPageBreak/>
        <w:t>والابستمولوكية</w:t>
      </w:r>
      <w:proofErr w:type="spellEnd"/>
      <w:r w:rsidRPr="009502D5">
        <w:rPr>
          <w:rFonts w:ascii="Simplified Arabic" w:eastAsia="Times New Roman" w:hAnsi="Simplified Arabic" w:cs="Simplified Arabic"/>
          <w:sz w:val="32"/>
          <w:szCs w:val="32"/>
          <w:rtl/>
          <w:lang w:eastAsia="he-IL"/>
        </w:rPr>
        <w:t xml:space="preserve"> التي تغطي الفطرة </w:t>
      </w:r>
      <w:proofErr w:type="spellStart"/>
      <w:r w:rsidRPr="009502D5">
        <w:rPr>
          <w:rFonts w:ascii="Simplified Arabic" w:eastAsia="Times New Roman" w:hAnsi="Simplified Arabic" w:cs="Simplified Arabic"/>
          <w:sz w:val="32"/>
          <w:szCs w:val="32"/>
          <w:rtl/>
          <w:lang w:eastAsia="he-IL"/>
        </w:rPr>
        <w:t>الانسانية</w:t>
      </w:r>
      <w:proofErr w:type="spellEnd"/>
      <w:r w:rsidRPr="009502D5">
        <w:rPr>
          <w:rFonts w:ascii="Simplified Arabic" w:eastAsia="Times New Roman" w:hAnsi="Simplified Arabic" w:cs="Simplified Arabic"/>
          <w:sz w:val="32"/>
          <w:szCs w:val="32"/>
          <w:rtl/>
          <w:lang w:eastAsia="he-IL"/>
        </w:rPr>
        <w:t xml:space="preserve">. وهو يسعى للوصول </w:t>
      </w:r>
      <w:proofErr w:type="spellStart"/>
      <w:r w:rsidRPr="009502D5">
        <w:rPr>
          <w:rFonts w:ascii="Simplified Arabic" w:eastAsia="Times New Roman" w:hAnsi="Simplified Arabic" w:cs="Simplified Arabic"/>
          <w:sz w:val="32"/>
          <w:szCs w:val="32"/>
          <w:rtl/>
          <w:lang w:eastAsia="he-IL"/>
        </w:rPr>
        <w:t>الى</w:t>
      </w:r>
      <w:proofErr w:type="spellEnd"/>
      <w:r w:rsidRPr="009502D5">
        <w:rPr>
          <w:rFonts w:ascii="Simplified Arabic" w:eastAsia="Times New Roman" w:hAnsi="Simplified Arabic" w:cs="Simplified Arabic"/>
          <w:sz w:val="32"/>
          <w:szCs w:val="32"/>
          <w:rtl/>
          <w:lang w:eastAsia="he-IL"/>
        </w:rPr>
        <w:t xml:space="preserve"> هذه البداية لكونها الحقيقة اليقينية الوحيدة التي يمكن </w:t>
      </w:r>
      <w:proofErr w:type="spellStart"/>
      <w:r w:rsidRPr="009502D5">
        <w:rPr>
          <w:rFonts w:ascii="Simplified Arabic" w:eastAsia="Times New Roman" w:hAnsi="Simplified Arabic" w:cs="Simplified Arabic"/>
          <w:sz w:val="32"/>
          <w:szCs w:val="32"/>
          <w:rtl/>
          <w:lang w:eastAsia="he-IL"/>
        </w:rPr>
        <w:t>ان</w:t>
      </w:r>
      <w:proofErr w:type="spellEnd"/>
      <w:r w:rsidRPr="009502D5">
        <w:rPr>
          <w:rFonts w:ascii="Simplified Arabic" w:eastAsia="Times New Roman" w:hAnsi="Simplified Arabic" w:cs="Simplified Arabic"/>
          <w:sz w:val="32"/>
          <w:szCs w:val="32"/>
          <w:rtl/>
          <w:lang w:eastAsia="he-IL"/>
        </w:rPr>
        <w:t xml:space="preserve"> يؤسس عليها يقينية الموجودات </w:t>
      </w:r>
      <w:proofErr w:type="spellStart"/>
      <w:r w:rsidRPr="009502D5">
        <w:rPr>
          <w:rFonts w:ascii="Simplified Arabic" w:eastAsia="Times New Roman" w:hAnsi="Simplified Arabic" w:cs="Simplified Arabic"/>
          <w:sz w:val="32"/>
          <w:szCs w:val="32"/>
          <w:rtl/>
          <w:lang w:eastAsia="he-IL"/>
        </w:rPr>
        <w:t>الاخرى</w:t>
      </w:r>
      <w:proofErr w:type="spellEnd"/>
      <w:r w:rsidRPr="009502D5">
        <w:rPr>
          <w:rFonts w:ascii="Simplified Arabic" w:eastAsia="Times New Roman" w:hAnsi="Simplified Arabic" w:cs="Simplified Arabic"/>
          <w:sz w:val="32"/>
          <w:szCs w:val="32"/>
          <w:rtl/>
          <w:lang w:eastAsia="he-IL"/>
        </w:rPr>
        <w:t>.</w:t>
      </w:r>
    </w:p>
    <w:p w:rsidR="009502D5" w:rsidRPr="009502D5" w:rsidRDefault="009502D5" w:rsidP="009502D5">
      <w:pPr>
        <w:spacing w:after="0" w:line="276" w:lineRule="auto"/>
        <w:jc w:val="both"/>
        <w:rPr>
          <w:rFonts w:ascii="Simplified Arabic" w:eastAsia="Times New Roman" w:hAnsi="Simplified Arabic" w:cs="Simplified Arabic"/>
          <w:sz w:val="32"/>
          <w:szCs w:val="32"/>
          <w:rtl/>
          <w:lang w:eastAsia="he-IL"/>
        </w:rPr>
      </w:pPr>
      <w:r w:rsidRPr="009502D5">
        <w:rPr>
          <w:rFonts w:ascii="Simplified Arabic" w:eastAsia="Times New Roman" w:hAnsi="Simplified Arabic" w:cs="Simplified Arabic"/>
          <w:sz w:val="32"/>
          <w:szCs w:val="32"/>
          <w:rtl/>
          <w:lang w:eastAsia="he-IL"/>
        </w:rPr>
        <w:t xml:space="preserve"> من الوهلة </w:t>
      </w:r>
      <w:proofErr w:type="spellStart"/>
      <w:r w:rsidRPr="009502D5">
        <w:rPr>
          <w:rFonts w:ascii="Simplified Arabic" w:eastAsia="Times New Roman" w:hAnsi="Simplified Arabic" w:cs="Simplified Arabic"/>
          <w:sz w:val="32"/>
          <w:szCs w:val="32"/>
          <w:rtl/>
          <w:lang w:eastAsia="he-IL"/>
        </w:rPr>
        <w:t>الاولى</w:t>
      </w:r>
      <w:proofErr w:type="spellEnd"/>
      <w:r w:rsidRPr="009502D5">
        <w:rPr>
          <w:rFonts w:ascii="Simplified Arabic" w:eastAsia="Times New Roman" w:hAnsi="Simplified Arabic" w:cs="Simplified Arabic"/>
          <w:sz w:val="32"/>
          <w:szCs w:val="32"/>
          <w:rtl/>
          <w:lang w:eastAsia="he-IL"/>
        </w:rPr>
        <w:t xml:space="preserve"> يبدو </w:t>
      </w:r>
      <w:proofErr w:type="spellStart"/>
      <w:r w:rsidRPr="009502D5">
        <w:rPr>
          <w:rFonts w:ascii="Simplified Arabic" w:eastAsia="Times New Roman" w:hAnsi="Simplified Arabic" w:cs="Simplified Arabic"/>
          <w:sz w:val="32"/>
          <w:szCs w:val="32"/>
          <w:rtl/>
          <w:lang w:eastAsia="he-IL"/>
        </w:rPr>
        <w:t>ان</w:t>
      </w:r>
      <w:proofErr w:type="spellEnd"/>
      <w:r w:rsidRPr="009502D5">
        <w:rPr>
          <w:rFonts w:ascii="Simplified Arabic" w:eastAsia="Times New Roman" w:hAnsi="Simplified Arabic" w:cs="Simplified Arabic"/>
          <w:sz w:val="32"/>
          <w:szCs w:val="32"/>
          <w:rtl/>
          <w:lang w:eastAsia="he-IL"/>
        </w:rPr>
        <w:t xml:space="preserve"> هذا </w:t>
      </w:r>
      <w:proofErr w:type="spellStart"/>
      <w:r w:rsidRPr="009502D5">
        <w:rPr>
          <w:rFonts w:ascii="Simplified Arabic" w:eastAsia="Times New Roman" w:hAnsi="Simplified Arabic" w:cs="Simplified Arabic"/>
          <w:sz w:val="32"/>
          <w:szCs w:val="32"/>
          <w:rtl/>
          <w:lang w:eastAsia="he-IL"/>
        </w:rPr>
        <w:t>الاسلوب</w:t>
      </w:r>
      <w:proofErr w:type="spellEnd"/>
      <w:r w:rsidRPr="009502D5">
        <w:rPr>
          <w:rFonts w:ascii="Simplified Arabic" w:eastAsia="Times New Roman" w:hAnsi="Simplified Arabic" w:cs="Simplified Arabic"/>
          <w:sz w:val="32"/>
          <w:szCs w:val="32"/>
          <w:rtl/>
          <w:lang w:eastAsia="he-IL"/>
        </w:rPr>
        <w:t xml:space="preserve"> متناقضا لان العقل العادي يعرف </w:t>
      </w:r>
      <w:proofErr w:type="spellStart"/>
      <w:r w:rsidRPr="009502D5">
        <w:rPr>
          <w:rFonts w:ascii="Simplified Arabic" w:eastAsia="Times New Roman" w:hAnsi="Simplified Arabic" w:cs="Simplified Arabic"/>
          <w:sz w:val="32"/>
          <w:szCs w:val="32"/>
          <w:rtl/>
          <w:lang w:eastAsia="he-IL"/>
        </w:rPr>
        <w:t>اننا</w:t>
      </w:r>
      <w:proofErr w:type="spellEnd"/>
      <w:r w:rsidRPr="009502D5">
        <w:rPr>
          <w:rFonts w:ascii="Simplified Arabic" w:eastAsia="Times New Roman" w:hAnsi="Simplified Arabic" w:cs="Simplified Arabic"/>
          <w:sz w:val="32"/>
          <w:szCs w:val="32"/>
          <w:rtl/>
          <w:lang w:eastAsia="he-IL"/>
        </w:rPr>
        <w:t xml:space="preserve"> نبدأ من البداية وليس ننتهي </w:t>
      </w:r>
      <w:proofErr w:type="spellStart"/>
      <w:r w:rsidRPr="009502D5">
        <w:rPr>
          <w:rFonts w:ascii="Simplified Arabic" w:eastAsia="Times New Roman" w:hAnsi="Simplified Arabic" w:cs="Simplified Arabic"/>
          <w:sz w:val="32"/>
          <w:szCs w:val="32"/>
          <w:rtl/>
          <w:lang w:eastAsia="he-IL"/>
        </w:rPr>
        <w:t>اليها</w:t>
      </w:r>
      <w:proofErr w:type="spellEnd"/>
      <w:r w:rsidRPr="009502D5">
        <w:rPr>
          <w:rFonts w:ascii="Simplified Arabic" w:eastAsia="Times New Roman" w:hAnsi="Simplified Arabic" w:cs="Simplified Arabic"/>
          <w:sz w:val="32"/>
          <w:szCs w:val="32"/>
          <w:rtl/>
          <w:lang w:eastAsia="he-IL"/>
        </w:rPr>
        <w:t xml:space="preserve">. لكن التفكير النقدي يتعدى "اعتيادية التفكير" باعتباره منهج وليس مجرد مضمون, لذلك نلاحظ </w:t>
      </w:r>
      <w:proofErr w:type="spellStart"/>
      <w:r w:rsidRPr="009502D5">
        <w:rPr>
          <w:rFonts w:ascii="Simplified Arabic" w:eastAsia="Times New Roman" w:hAnsi="Simplified Arabic" w:cs="Simplified Arabic"/>
          <w:sz w:val="32"/>
          <w:szCs w:val="32"/>
          <w:rtl/>
          <w:lang w:eastAsia="he-IL"/>
        </w:rPr>
        <w:t>ان</w:t>
      </w:r>
      <w:proofErr w:type="spellEnd"/>
      <w:r w:rsidRPr="009502D5">
        <w:rPr>
          <w:rFonts w:ascii="Simplified Arabic" w:eastAsia="Times New Roman" w:hAnsi="Simplified Arabic" w:cs="Simplified Arabic"/>
          <w:sz w:val="32"/>
          <w:szCs w:val="32"/>
          <w:rtl/>
          <w:lang w:eastAsia="he-IL"/>
        </w:rPr>
        <w:t xml:space="preserve"> الغزالي يدرك ضرورة </w:t>
      </w:r>
      <w:proofErr w:type="spellStart"/>
      <w:r w:rsidRPr="009502D5">
        <w:rPr>
          <w:rFonts w:ascii="Simplified Arabic" w:eastAsia="Times New Roman" w:hAnsi="Simplified Arabic" w:cs="Simplified Arabic"/>
          <w:sz w:val="32"/>
          <w:szCs w:val="32"/>
          <w:rtl/>
          <w:lang w:eastAsia="he-IL"/>
        </w:rPr>
        <w:t>واهمية</w:t>
      </w:r>
      <w:proofErr w:type="spellEnd"/>
      <w:r w:rsidRPr="009502D5">
        <w:rPr>
          <w:rFonts w:ascii="Simplified Arabic" w:eastAsia="Times New Roman" w:hAnsi="Simplified Arabic" w:cs="Simplified Arabic"/>
          <w:sz w:val="32"/>
          <w:szCs w:val="32"/>
          <w:rtl/>
          <w:lang w:eastAsia="he-IL"/>
        </w:rPr>
        <w:t xml:space="preserve"> الانتهاء </w:t>
      </w:r>
      <w:proofErr w:type="spellStart"/>
      <w:r w:rsidRPr="009502D5">
        <w:rPr>
          <w:rFonts w:ascii="Simplified Arabic" w:eastAsia="Times New Roman" w:hAnsi="Simplified Arabic" w:cs="Simplified Arabic"/>
          <w:sz w:val="32"/>
          <w:szCs w:val="32"/>
          <w:rtl/>
          <w:lang w:eastAsia="he-IL"/>
        </w:rPr>
        <w:t>الى</w:t>
      </w:r>
      <w:proofErr w:type="spellEnd"/>
      <w:r w:rsidRPr="009502D5">
        <w:rPr>
          <w:rFonts w:ascii="Simplified Arabic" w:eastAsia="Times New Roman" w:hAnsi="Simplified Arabic" w:cs="Simplified Arabic"/>
          <w:sz w:val="32"/>
          <w:szCs w:val="32"/>
          <w:rtl/>
          <w:lang w:eastAsia="he-IL"/>
        </w:rPr>
        <w:t xml:space="preserve"> البداية </w:t>
      </w:r>
      <w:proofErr w:type="spellStart"/>
      <w:r w:rsidRPr="009502D5">
        <w:rPr>
          <w:rFonts w:ascii="Simplified Arabic" w:eastAsia="Times New Roman" w:hAnsi="Simplified Arabic" w:cs="Simplified Arabic"/>
          <w:sz w:val="32"/>
          <w:szCs w:val="32"/>
          <w:rtl/>
          <w:lang w:eastAsia="he-IL"/>
        </w:rPr>
        <w:t>لانه</w:t>
      </w:r>
      <w:proofErr w:type="spellEnd"/>
      <w:r w:rsidRPr="009502D5">
        <w:rPr>
          <w:rFonts w:ascii="Simplified Arabic" w:eastAsia="Times New Roman" w:hAnsi="Simplified Arabic" w:cs="Simplified Arabic"/>
          <w:sz w:val="32"/>
          <w:szCs w:val="32"/>
          <w:rtl/>
          <w:lang w:eastAsia="he-IL"/>
        </w:rPr>
        <w:t xml:space="preserve"> لا يمكن الوصول </w:t>
      </w:r>
      <w:proofErr w:type="spellStart"/>
      <w:r w:rsidRPr="009502D5">
        <w:rPr>
          <w:rFonts w:ascii="Simplified Arabic" w:eastAsia="Times New Roman" w:hAnsi="Simplified Arabic" w:cs="Simplified Arabic"/>
          <w:sz w:val="32"/>
          <w:szCs w:val="32"/>
          <w:rtl/>
          <w:lang w:eastAsia="he-IL"/>
        </w:rPr>
        <w:t>اليها</w:t>
      </w:r>
      <w:proofErr w:type="spellEnd"/>
      <w:r w:rsidRPr="009502D5">
        <w:rPr>
          <w:rFonts w:ascii="Simplified Arabic" w:eastAsia="Times New Roman" w:hAnsi="Simplified Arabic" w:cs="Simplified Arabic"/>
          <w:sz w:val="32"/>
          <w:szCs w:val="32"/>
          <w:rtl/>
          <w:lang w:eastAsia="he-IL"/>
        </w:rPr>
        <w:t xml:space="preserve"> </w:t>
      </w:r>
      <w:proofErr w:type="spellStart"/>
      <w:r w:rsidRPr="009502D5">
        <w:rPr>
          <w:rFonts w:ascii="Simplified Arabic" w:eastAsia="Times New Roman" w:hAnsi="Simplified Arabic" w:cs="Simplified Arabic"/>
          <w:sz w:val="32"/>
          <w:szCs w:val="32"/>
          <w:rtl/>
          <w:lang w:eastAsia="he-IL"/>
        </w:rPr>
        <w:t>الا</w:t>
      </w:r>
      <w:proofErr w:type="spellEnd"/>
      <w:r w:rsidRPr="009502D5">
        <w:rPr>
          <w:rFonts w:ascii="Simplified Arabic" w:eastAsia="Times New Roman" w:hAnsi="Simplified Arabic" w:cs="Simplified Arabic"/>
          <w:sz w:val="32"/>
          <w:szCs w:val="32"/>
          <w:rtl/>
          <w:lang w:eastAsia="he-IL"/>
        </w:rPr>
        <w:t xml:space="preserve"> بعد عملية نقد وتقييم لكل الموروث المعرفي التراكمي, وهو حفر بأدوات معرفية في طبقات المعرفة </w:t>
      </w:r>
      <w:proofErr w:type="spellStart"/>
      <w:r w:rsidRPr="009502D5">
        <w:rPr>
          <w:rFonts w:ascii="Simplified Arabic" w:eastAsia="Times New Roman" w:hAnsi="Simplified Arabic" w:cs="Simplified Arabic"/>
          <w:sz w:val="32"/>
          <w:szCs w:val="32"/>
          <w:rtl/>
          <w:lang w:eastAsia="he-IL"/>
        </w:rPr>
        <w:t>الانسانية</w:t>
      </w:r>
      <w:proofErr w:type="spellEnd"/>
      <w:r w:rsidRPr="009502D5">
        <w:rPr>
          <w:rFonts w:ascii="Simplified Arabic" w:eastAsia="Times New Roman" w:hAnsi="Simplified Arabic" w:cs="Simplified Arabic"/>
          <w:sz w:val="32"/>
          <w:szCs w:val="32"/>
          <w:rtl/>
          <w:lang w:eastAsia="he-IL"/>
        </w:rPr>
        <w:t xml:space="preserve"> حتى يصل </w:t>
      </w:r>
      <w:proofErr w:type="spellStart"/>
      <w:r w:rsidRPr="009502D5">
        <w:rPr>
          <w:rFonts w:ascii="Simplified Arabic" w:eastAsia="Times New Roman" w:hAnsi="Simplified Arabic" w:cs="Simplified Arabic"/>
          <w:sz w:val="32"/>
          <w:szCs w:val="32"/>
          <w:rtl/>
          <w:lang w:eastAsia="he-IL"/>
        </w:rPr>
        <w:t>الى</w:t>
      </w:r>
      <w:proofErr w:type="spellEnd"/>
      <w:r w:rsidRPr="009502D5">
        <w:rPr>
          <w:rFonts w:ascii="Simplified Arabic" w:eastAsia="Times New Roman" w:hAnsi="Simplified Arabic" w:cs="Simplified Arabic"/>
          <w:sz w:val="32"/>
          <w:szCs w:val="32"/>
          <w:rtl/>
          <w:lang w:eastAsia="he-IL"/>
        </w:rPr>
        <w:t xml:space="preserve"> حقيقة الفطرة </w:t>
      </w:r>
      <w:proofErr w:type="spellStart"/>
      <w:r w:rsidRPr="009502D5">
        <w:rPr>
          <w:rFonts w:ascii="Simplified Arabic" w:eastAsia="Times New Roman" w:hAnsi="Simplified Arabic" w:cs="Simplified Arabic"/>
          <w:sz w:val="32"/>
          <w:szCs w:val="32"/>
          <w:rtl/>
          <w:lang w:eastAsia="he-IL"/>
        </w:rPr>
        <w:t>الاصلية</w:t>
      </w:r>
      <w:proofErr w:type="spellEnd"/>
      <w:r w:rsidRPr="009502D5">
        <w:rPr>
          <w:rFonts w:ascii="Simplified Arabic" w:eastAsia="Times New Roman" w:hAnsi="Simplified Arabic" w:cs="Simplified Arabic"/>
          <w:sz w:val="32"/>
          <w:szCs w:val="32"/>
          <w:rtl/>
          <w:lang w:eastAsia="he-IL"/>
        </w:rPr>
        <w:t xml:space="preserve"> التي شوهت بسبب التراكمات الكثيرة عبر التاريخ </w:t>
      </w:r>
      <w:proofErr w:type="spellStart"/>
      <w:r w:rsidRPr="009502D5">
        <w:rPr>
          <w:rFonts w:ascii="Simplified Arabic" w:eastAsia="Times New Roman" w:hAnsi="Simplified Arabic" w:cs="Simplified Arabic"/>
          <w:sz w:val="32"/>
          <w:szCs w:val="32"/>
          <w:rtl/>
          <w:lang w:eastAsia="he-IL"/>
        </w:rPr>
        <w:t>الانساني</w:t>
      </w:r>
      <w:proofErr w:type="spellEnd"/>
      <w:r w:rsidRPr="009502D5">
        <w:rPr>
          <w:rFonts w:ascii="Simplified Arabic" w:eastAsia="Times New Roman" w:hAnsi="Simplified Arabic" w:cs="Simplified Arabic"/>
          <w:sz w:val="32"/>
          <w:szCs w:val="32"/>
          <w:rtl/>
          <w:lang w:eastAsia="he-IL"/>
        </w:rPr>
        <w:t xml:space="preserve">. </w:t>
      </w:r>
    </w:p>
    <w:p w:rsidR="007B55F4" w:rsidRDefault="007B55F4" w:rsidP="009502D5">
      <w:pPr>
        <w:pStyle w:val="a5"/>
        <w:spacing w:line="276" w:lineRule="auto"/>
        <w:jc w:val="both"/>
        <w:rPr>
          <w:rFonts w:ascii="Simplified Arabic" w:hAnsi="Simplified Arabic" w:cs="Simplified Arabic"/>
          <w:sz w:val="32"/>
          <w:szCs w:val="32"/>
          <w:rtl/>
        </w:rPr>
      </w:pPr>
    </w:p>
    <w:p w:rsidR="00397189" w:rsidRPr="00397189" w:rsidRDefault="0070333F" w:rsidP="0070333F">
      <w:pPr>
        <w:spacing w:after="200" w:line="276" w:lineRule="auto"/>
        <w:jc w:val="both"/>
        <w:rPr>
          <w:rFonts w:ascii="Simplified Arabic" w:eastAsia="Calibri" w:hAnsi="Simplified Arabic" w:cs="Simplified Arabic"/>
          <w:sz w:val="32"/>
          <w:szCs w:val="32"/>
          <w:rtl/>
        </w:rPr>
      </w:pPr>
      <w:r>
        <w:rPr>
          <w:rFonts w:ascii="Simplified Arabic" w:eastAsia="Calibri" w:hAnsi="Simplified Arabic" w:cs="Simplified Arabic" w:hint="cs"/>
          <w:b/>
          <w:bCs/>
          <w:sz w:val="32"/>
          <w:szCs w:val="32"/>
          <w:rtl/>
        </w:rPr>
        <w:t xml:space="preserve">الشك عند </w:t>
      </w:r>
      <w:r>
        <w:rPr>
          <w:rFonts w:ascii="Simplified Arabic" w:eastAsia="Calibri" w:hAnsi="Simplified Arabic" w:cs="Simplified Arabic"/>
          <w:b/>
          <w:bCs/>
          <w:sz w:val="32"/>
          <w:szCs w:val="32"/>
          <w:rtl/>
        </w:rPr>
        <w:t>ابن خلدون</w:t>
      </w:r>
      <w:r w:rsidR="00397189" w:rsidRPr="00397189">
        <w:rPr>
          <w:rFonts w:ascii="Simplified Arabic" w:eastAsia="Calibri" w:hAnsi="Simplified Arabic" w:cs="Simplified Arabic"/>
          <w:sz w:val="32"/>
          <w:szCs w:val="32"/>
          <w:rtl/>
        </w:rPr>
        <w:t xml:space="preserve">  </w:t>
      </w:r>
      <w:r w:rsidR="00397189" w:rsidRPr="00914DAF">
        <w:rPr>
          <w:rFonts w:ascii="Simplified Arabic" w:eastAsia="Times New Roman" w:hAnsi="Simplified Arabic" w:cs="Simplified Arabic"/>
          <w:sz w:val="32"/>
          <w:szCs w:val="32"/>
          <w:vertAlign w:val="superscript"/>
        </w:rPr>
        <w:t>.(</w:t>
      </w:r>
      <w:r w:rsidR="00397189" w:rsidRPr="00914DAF">
        <w:rPr>
          <w:rFonts w:ascii="Simplified Arabic" w:eastAsia="Times New Roman" w:hAnsi="Simplified Arabic" w:cs="Simplified Arabic"/>
          <w:sz w:val="32"/>
          <w:szCs w:val="32"/>
          <w:vertAlign w:val="superscript"/>
        </w:rPr>
        <w:footnoteReference w:id="32"/>
      </w:r>
      <w:r w:rsidR="00397189" w:rsidRPr="00914DAF">
        <w:rPr>
          <w:rFonts w:ascii="Simplified Arabic" w:eastAsia="Times New Roman" w:hAnsi="Simplified Arabic" w:cs="Simplified Arabic"/>
          <w:sz w:val="32"/>
          <w:szCs w:val="32"/>
          <w:vertAlign w:val="superscript"/>
        </w:rPr>
        <w:t>)</w:t>
      </w:r>
    </w:p>
    <w:p w:rsidR="00397189" w:rsidRPr="00397189" w:rsidRDefault="00397189" w:rsidP="00397189">
      <w:pPr>
        <w:spacing w:after="200" w:line="240" w:lineRule="auto"/>
        <w:jc w:val="both"/>
        <w:rPr>
          <w:rFonts w:ascii="Simplified Arabic" w:eastAsia="Times New Roman" w:hAnsi="Simplified Arabic" w:cs="Simplified Arabic"/>
          <w:sz w:val="32"/>
          <w:szCs w:val="32"/>
          <w:rtl/>
          <w:lang w:eastAsia="he-IL"/>
        </w:rPr>
      </w:pPr>
      <w:r w:rsidRPr="00397189">
        <w:rPr>
          <w:rFonts w:ascii="Simplified Arabic" w:eastAsia="Times New Roman" w:hAnsi="Simplified Arabic" w:cs="Simplified Arabic"/>
          <w:sz w:val="32"/>
          <w:szCs w:val="32"/>
          <w:rtl/>
          <w:lang w:eastAsia="he-IL"/>
        </w:rPr>
        <w:t xml:space="preserve">ومن العلماء العرب الذين ذهبوا </w:t>
      </w:r>
      <w:proofErr w:type="spellStart"/>
      <w:r w:rsidRPr="00397189">
        <w:rPr>
          <w:rFonts w:ascii="Simplified Arabic" w:eastAsia="Times New Roman" w:hAnsi="Simplified Arabic" w:cs="Simplified Arabic"/>
          <w:sz w:val="32"/>
          <w:szCs w:val="32"/>
          <w:rtl/>
          <w:lang w:eastAsia="he-IL"/>
        </w:rPr>
        <w:t>الى</w:t>
      </w:r>
      <w:proofErr w:type="spellEnd"/>
      <w:r w:rsidRPr="00397189">
        <w:rPr>
          <w:rFonts w:ascii="Simplified Arabic" w:eastAsia="Times New Roman" w:hAnsi="Simplified Arabic" w:cs="Simplified Arabic"/>
          <w:sz w:val="32"/>
          <w:szCs w:val="32"/>
          <w:rtl/>
          <w:lang w:eastAsia="he-IL"/>
        </w:rPr>
        <w:t xml:space="preserve"> هذا المنهج ( منهج الشك ) ابن خلدون حيث أتبع في مقدمته منهجا بحثيا علميا رائدا في علم </w:t>
      </w:r>
      <w:proofErr w:type="spellStart"/>
      <w:r w:rsidRPr="00397189">
        <w:rPr>
          <w:rFonts w:ascii="Simplified Arabic" w:eastAsia="Times New Roman" w:hAnsi="Simplified Arabic" w:cs="Simplified Arabic"/>
          <w:sz w:val="32"/>
          <w:szCs w:val="32"/>
          <w:rtl/>
          <w:lang w:eastAsia="he-IL"/>
        </w:rPr>
        <w:t>الأجتماع</w:t>
      </w:r>
      <w:proofErr w:type="spellEnd"/>
      <w:r w:rsidRPr="00397189">
        <w:rPr>
          <w:rFonts w:ascii="Simplified Arabic" w:eastAsia="Times New Roman" w:hAnsi="Simplified Arabic" w:cs="Simplified Arabic"/>
          <w:sz w:val="32"/>
          <w:szCs w:val="32"/>
          <w:rtl/>
          <w:lang w:eastAsia="he-IL"/>
        </w:rPr>
        <w:t xml:space="preserve"> سبق تلك المناهج البحثية في علم </w:t>
      </w:r>
      <w:proofErr w:type="spellStart"/>
      <w:r w:rsidRPr="00397189">
        <w:rPr>
          <w:rFonts w:ascii="Simplified Arabic" w:eastAsia="Times New Roman" w:hAnsi="Simplified Arabic" w:cs="Simplified Arabic"/>
          <w:sz w:val="32"/>
          <w:szCs w:val="32"/>
          <w:rtl/>
          <w:lang w:eastAsia="he-IL"/>
        </w:rPr>
        <w:t>الأجتماع</w:t>
      </w:r>
      <w:proofErr w:type="spellEnd"/>
      <w:r w:rsidRPr="00397189">
        <w:rPr>
          <w:rFonts w:ascii="Simplified Arabic" w:eastAsia="Times New Roman" w:hAnsi="Simplified Arabic" w:cs="Simplified Arabic"/>
          <w:sz w:val="32"/>
          <w:szCs w:val="32"/>
          <w:rtl/>
          <w:lang w:eastAsia="he-IL"/>
        </w:rPr>
        <w:t xml:space="preserve"> التي وصل </w:t>
      </w:r>
      <w:proofErr w:type="spellStart"/>
      <w:r w:rsidRPr="00397189">
        <w:rPr>
          <w:rFonts w:ascii="Simplified Arabic" w:eastAsia="Times New Roman" w:hAnsi="Simplified Arabic" w:cs="Simplified Arabic"/>
          <w:sz w:val="32"/>
          <w:szCs w:val="32"/>
          <w:rtl/>
          <w:lang w:eastAsia="he-IL"/>
        </w:rPr>
        <w:t>اليها</w:t>
      </w:r>
      <w:proofErr w:type="spellEnd"/>
      <w:r w:rsidRPr="00397189">
        <w:rPr>
          <w:rFonts w:ascii="Simplified Arabic" w:eastAsia="Times New Roman" w:hAnsi="Simplified Arabic" w:cs="Simplified Arabic"/>
          <w:sz w:val="32"/>
          <w:szCs w:val="32"/>
          <w:rtl/>
          <w:lang w:eastAsia="he-IL"/>
        </w:rPr>
        <w:t xml:space="preserve"> علماء </w:t>
      </w:r>
      <w:proofErr w:type="spellStart"/>
      <w:r w:rsidRPr="00397189">
        <w:rPr>
          <w:rFonts w:ascii="Simplified Arabic" w:eastAsia="Times New Roman" w:hAnsi="Simplified Arabic" w:cs="Simplified Arabic"/>
          <w:sz w:val="32"/>
          <w:szCs w:val="32"/>
          <w:rtl/>
          <w:lang w:eastAsia="he-IL"/>
        </w:rPr>
        <w:t>الأجتماع</w:t>
      </w:r>
      <w:proofErr w:type="spellEnd"/>
      <w:r w:rsidRPr="00397189">
        <w:rPr>
          <w:rFonts w:ascii="Simplified Arabic" w:eastAsia="Times New Roman" w:hAnsi="Simplified Arabic" w:cs="Simplified Arabic"/>
          <w:sz w:val="32"/>
          <w:szCs w:val="32"/>
          <w:rtl/>
          <w:lang w:eastAsia="he-IL"/>
        </w:rPr>
        <w:t xml:space="preserve"> في أوربا في العصر الحديث ويقوم ذلك المنهج على قواعد ست ومن </w:t>
      </w:r>
      <w:proofErr w:type="spellStart"/>
      <w:r w:rsidRPr="00397189">
        <w:rPr>
          <w:rFonts w:ascii="Simplified Arabic" w:eastAsia="Times New Roman" w:hAnsi="Simplified Arabic" w:cs="Simplified Arabic"/>
          <w:sz w:val="32"/>
          <w:szCs w:val="32"/>
          <w:rtl/>
          <w:lang w:eastAsia="he-IL"/>
        </w:rPr>
        <w:t>اهمها</w:t>
      </w:r>
      <w:proofErr w:type="spellEnd"/>
      <w:r w:rsidRPr="00397189">
        <w:rPr>
          <w:rFonts w:ascii="Simplified Arabic" w:eastAsia="Times New Roman" w:hAnsi="Simplified Arabic" w:cs="Simplified Arabic"/>
          <w:sz w:val="32"/>
          <w:szCs w:val="32"/>
          <w:rtl/>
          <w:lang w:eastAsia="he-IL"/>
        </w:rPr>
        <w:t xml:space="preserve"> :</w:t>
      </w:r>
    </w:p>
    <w:p w:rsidR="00397189" w:rsidRPr="00397189" w:rsidRDefault="00397189" w:rsidP="00397189">
      <w:pPr>
        <w:spacing w:after="200" w:line="240" w:lineRule="auto"/>
        <w:jc w:val="both"/>
        <w:rPr>
          <w:rFonts w:ascii="Simplified Arabic" w:eastAsia="Times New Roman" w:hAnsi="Simplified Arabic" w:cs="Simplified Arabic"/>
          <w:sz w:val="32"/>
          <w:szCs w:val="32"/>
          <w:rtl/>
          <w:lang w:eastAsia="he-IL"/>
        </w:rPr>
      </w:pPr>
      <w:r w:rsidRPr="00397189">
        <w:rPr>
          <w:rFonts w:ascii="Simplified Arabic" w:eastAsia="Times New Roman" w:hAnsi="Simplified Arabic" w:cs="Simplified Arabic"/>
          <w:sz w:val="32"/>
          <w:szCs w:val="32"/>
          <w:rtl/>
          <w:lang w:eastAsia="he-IL"/>
        </w:rPr>
        <w:t>الشك والتمحيص :</w:t>
      </w:r>
    </w:p>
    <w:p w:rsidR="00397189" w:rsidRPr="00397189" w:rsidRDefault="00397189" w:rsidP="00397189">
      <w:pPr>
        <w:spacing w:after="200" w:line="240" w:lineRule="auto"/>
        <w:jc w:val="both"/>
        <w:rPr>
          <w:rFonts w:ascii="Simplified Arabic" w:eastAsia="Times New Roman" w:hAnsi="Simplified Arabic" w:cs="Simplified Arabic"/>
          <w:sz w:val="32"/>
          <w:szCs w:val="32"/>
          <w:rtl/>
          <w:lang w:eastAsia="he-IL"/>
        </w:rPr>
      </w:pPr>
      <w:r w:rsidRPr="00397189">
        <w:rPr>
          <w:rFonts w:ascii="Simplified Arabic" w:eastAsia="Times New Roman" w:hAnsi="Simplified Arabic" w:cs="Simplified Arabic"/>
          <w:sz w:val="32"/>
          <w:szCs w:val="32"/>
          <w:rtl/>
          <w:lang w:eastAsia="he-IL"/>
        </w:rPr>
        <w:t xml:space="preserve">وقد </w:t>
      </w:r>
      <w:proofErr w:type="spellStart"/>
      <w:r w:rsidRPr="00397189">
        <w:rPr>
          <w:rFonts w:ascii="Simplified Arabic" w:eastAsia="Times New Roman" w:hAnsi="Simplified Arabic" w:cs="Simplified Arabic"/>
          <w:sz w:val="32"/>
          <w:szCs w:val="32"/>
          <w:rtl/>
          <w:lang w:eastAsia="he-IL"/>
        </w:rPr>
        <w:t>تأثرابن</w:t>
      </w:r>
      <w:proofErr w:type="spellEnd"/>
      <w:r w:rsidRPr="00397189">
        <w:rPr>
          <w:rFonts w:ascii="Simplified Arabic" w:eastAsia="Times New Roman" w:hAnsi="Simplified Arabic" w:cs="Simplified Arabic"/>
          <w:sz w:val="32"/>
          <w:szCs w:val="32"/>
          <w:rtl/>
          <w:lang w:eastAsia="he-IL"/>
        </w:rPr>
        <w:t xml:space="preserve"> خلدون ببعض مفكري وعلماء </w:t>
      </w:r>
      <w:proofErr w:type="spellStart"/>
      <w:r w:rsidRPr="00397189">
        <w:rPr>
          <w:rFonts w:ascii="Simplified Arabic" w:eastAsia="Times New Roman" w:hAnsi="Simplified Arabic" w:cs="Simplified Arabic"/>
          <w:sz w:val="32"/>
          <w:szCs w:val="32"/>
          <w:rtl/>
          <w:lang w:eastAsia="he-IL"/>
        </w:rPr>
        <w:t>الاسلام</w:t>
      </w:r>
      <w:proofErr w:type="spellEnd"/>
      <w:r w:rsidRPr="00397189">
        <w:rPr>
          <w:rFonts w:ascii="Simplified Arabic" w:eastAsia="Times New Roman" w:hAnsi="Simplified Arabic" w:cs="Simplified Arabic"/>
          <w:sz w:val="32"/>
          <w:szCs w:val="32"/>
          <w:rtl/>
          <w:lang w:eastAsia="he-IL"/>
        </w:rPr>
        <w:t xml:space="preserve"> ومن ضمنهم </w:t>
      </w:r>
      <w:proofErr w:type="spellStart"/>
      <w:r w:rsidRPr="00397189">
        <w:rPr>
          <w:rFonts w:ascii="Simplified Arabic" w:eastAsia="Times New Roman" w:hAnsi="Simplified Arabic" w:cs="Simplified Arabic"/>
          <w:sz w:val="32"/>
          <w:szCs w:val="32"/>
          <w:rtl/>
          <w:lang w:eastAsia="he-IL"/>
        </w:rPr>
        <w:t>ابو</w:t>
      </w:r>
      <w:proofErr w:type="spellEnd"/>
      <w:r w:rsidRPr="00397189">
        <w:rPr>
          <w:rFonts w:ascii="Simplified Arabic" w:eastAsia="Times New Roman" w:hAnsi="Simplified Arabic" w:cs="Simplified Arabic"/>
          <w:sz w:val="32"/>
          <w:szCs w:val="32"/>
          <w:rtl/>
          <w:lang w:eastAsia="he-IL"/>
        </w:rPr>
        <w:t xml:space="preserve"> حامد الغزالي ، فوضع الأدراك العقلي في معرض النقد ورفض المسلمات العقلية </w:t>
      </w:r>
      <w:proofErr w:type="spellStart"/>
      <w:r w:rsidRPr="00397189">
        <w:rPr>
          <w:rFonts w:ascii="Simplified Arabic" w:eastAsia="Times New Roman" w:hAnsi="Simplified Arabic" w:cs="Simplified Arabic"/>
          <w:sz w:val="32"/>
          <w:szCs w:val="32"/>
          <w:rtl/>
          <w:lang w:eastAsia="he-IL"/>
        </w:rPr>
        <w:t>لادراكه</w:t>
      </w:r>
      <w:proofErr w:type="spellEnd"/>
      <w:r w:rsidRPr="00397189">
        <w:rPr>
          <w:rFonts w:ascii="Simplified Arabic" w:eastAsia="Times New Roman" w:hAnsi="Simplified Arabic" w:cs="Simplified Arabic"/>
          <w:sz w:val="32"/>
          <w:szCs w:val="32"/>
          <w:rtl/>
          <w:lang w:eastAsia="he-IL"/>
        </w:rPr>
        <w:t xml:space="preserve"> أمكانية تعرض ذلك للخطأ والصواب ، كالأدراك الحسي تماما وشكك كذلك في صحة الكليات العقلية ، </w:t>
      </w:r>
      <w:proofErr w:type="spellStart"/>
      <w:r w:rsidRPr="00397189">
        <w:rPr>
          <w:rFonts w:ascii="Simplified Arabic" w:eastAsia="Times New Roman" w:hAnsi="Simplified Arabic" w:cs="Simplified Arabic"/>
          <w:sz w:val="32"/>
          <w:szCs w:val="32"/>
          <w:rtl/>
          <w:lang w:eastAsia="he-IL"/>
        </w:rPr>
        <w:t>الممنطقة</w:t>
      </w:r>
      <w:proofErr w:type="spellEnd"/>
      <w:r w:rsidRPr="00397189">
        <w:rPr>
          <w:rFonts w:ascii="Simplified Arabic" w:eastAsia="Times New Roman" w:hAnsi="Simplified Arabic" w:cs="Simplified Arabic"/>
          <w:sz w:val="32"/>
          <w:szCs w:val="32"/>
          <w:rtl/>
          <w:lang w:eastAsia="he-IL"/>
        </w:rPr>
        <w:t xml:space="preserve"> عن علماء المنطق </w:t>
      </w:r>
      <w:proofErr w:type="spellStart"/>
      <w:r w:rsidRPr="00397189">
        <w:rPr>
          <w:rFonts w:ascii="Simplified Arabic" w:eastAsia="Times New Roman" w:hAnsi="Simplified Arabic" w:cs="Simplified Arabic"/>
          <w:sz w:val="32"/>
          <w:szCs w:val="32"/>
          <w:rtl/>
          <w:lang w:eastAsia="he-IL"/>
        </w:rPr>
        <w:t>وأعتباراً</w:t>
      </w:r>
      <w:proofErr w:type="spellEnd"/>
      <w:r w:rsidRPr="00397189">
        <w:rPr>
          <w:rFonts w:ascii="Simplified Arabic" w:eastAsia="Times New Roman" w:hAnsi="Simplified Arabic" w:cs="Simplified Arabic"/>
          <w:sz w:val="32"/>
          <w:szCs w:val="32"/>
          <w:rtl/>
          <w:lang w:eastAsia="he-IL"/>
        </w:rPr>
        <w:t xml:space="preserve"> أن العلم الصحيح هو الذي </w:t>
      </w:r>
      <w:r w:rsidRPr="00397189">
        <w:rPr>
          <w:rFonts w:ascii="Simplified Arabic" w:eastAsia="Times New Roman" w:hAnsi="Simplified Arabic" w:cs="Simplified Arabic"/>
          <w:sz w:val="32"/>
          <w:szCs w:val="32"/>
          <w:rtl/>
          <w:lang w:eastAsia="he-IL"/>
        </w:rPr>
        <w:lastRenderedPageBreak/>
        <w:t xml:space="preserve">يستمد حقائقه من الأشياء الجزئية </w:t>
      </w:r>
      <w:proofErr w:type="spellStart"/>
      <w:r w:rsidRPr="00397189">
        <w:rPr>
          <w:rFonts w:ascii="Simplified Arabic" w:eastAsia="Times New Roman" w:hAnsi="Simplified Arabic" w:cs="Simplified Arabic"/>
          <w:sz w:val="32"/>
          <w:szCs w:val="32"/>
          <w:rtl/>
          <w:lang w:eastAsia="he-IL"/>
        </w:rPr>
        <w:t>ولايمكن</w:t>
      </w:r>
      <w:proofErr w:type="spellEnd"/>
      <w:r w:rsidRPr="00397189">
        <w:rPr>
          <w:rFonts w:ascii="Simplified Arabic" w:eastAsia="Times New Roman" w:hAnsi="Simplified Arabic" w:cs="Simplified Arabic"/>
          <w:sz w:val="32"/>
          <w:szCs w:val="32"/>
          <w:rtl/>
          <w:lang w:eastAsia="he-IL"/>
        </w:rPr>
        <w:t xml:space="preserve"> التواصل </w:t>
      </w:r>
      <w:proofErr w:type="spellStart"/>
      <w:r w:rsidRPr="00397189">
        <w:rPr>
          <w:rFonts w:ascii="Simplified Arabic" w:eastAsia="Times New Roman" w:hAnsi="Simplified Arabic" w:cs="Simplified Arabic"/>
          <w:sz w:val="32"/>
          <w:szCs w:val="32"/>
          <w:rtl/>
          <w:lang w:eastAsia="he-IL"/>
        </w:rPr>
        <w:t>الى</w:t>
      </w:r>
      <w:proofErr w:type="spellEnd"/>
      <w:r w:rsidRPr="00397189">
        <w:rPr>
          <w:rFonts w:ascii="Simplified Arabic" w:eastAsia="Times New Roman" w:hAnsi="Simplified Arabic" w:cs="Simplified Arabic"/>
          <w:sz w:val="32"/>
          <w:szCs w:val="32"/>
          <w:rtl/>
          <w:lang w:eastAsia="he-IL"/>
        </w:rPr>
        <w:t xml:space="preserve"> العلم الصحي إلى بالانتقال من الجزئي </w:t>
      </w:r>
      <w:proofErr w:type="spellStart"/>
      <w:r w:rsidRPr="00397189">
        <w:rPr>
          <w:rFonts w:ascii="Simplified Arabic" w:eastAsia="Times New Roman" w:hAnsi="Simplified Arabic" w:cs="Simplified Arabic"/>
          <w:sz w:val="32"/>
          <w:szCs w:val="32"/>
          <w:rtl/>
          <w:lang w:eastAsia="he-IL"/>
        </w:rPr>
        <w:t>الى</w:t>
      </w:r>
      <w:proofErr w:type="spellEnd"/>
      <w:r w:rsidRPr="00397189">
        <w:rPr>
          <w:rFonts w:ascii="Simplified Arabic" w:eastAsia="Times New Roman" w:hAnsi="Simplified Arabic" w:cs="Simplified Arabic"/>
          <w:sz w:val="32"/>
          <w:szCs w:val="32"/>
          <w:rtl/>
          <w:lang w:eastAsia="he-IL"/>
        </w:rPr>
        <w:t xml:space="preserve"> الجزئي ، ولعل ثقافة ابن خلدون </w:t>
      </w:r>
      <w:proofErr w:type="spellStart"/>
      <w:r w:rsidRPr="00397189">
        <w:rPr>
          <w:rFonts w:ascii="Simplified Arabic" w:eastAsia="Times New Roman" w:hAnsi="Simplified Arabic" w:cs="Simplified Arabic"/>
          <w:sz w:val="32"/>
          <w:szCs w:val="32"/>
          <w:rtl/>
          <w:lang w:eastAsia="he-IL"/>
        </w:rPr>
        <w:t>الاسلامية</w:t>
      </w:r>
      <w:proofErr w:type="spellEnd"/>
      <w:r w:rsidRPr="00397189">
        <w:rPr>
          <w:rFonts w:ascii="Simplified Arabic" w:eastAsia="Times New Roman" w:hAnsi="Simplified Arabic" w:cs="Simplified Arabic"/>
          <w:sz w:val="32"/>
          <w:szCs w:val="32"/>
          <w:rtl/>
          <w:lang w:eastAsia="he-IL"/>
        </w:rPr>
        <w:t xml:space="preserve"> كفقيه وقاض وتعمقه في دراسة علم الحديث وطرق التثبت فيه من صحة الحديث كانت وراء نمو المنهج العقلي عنده ، ولكن ينبغي </w:t>
      </w:r>
      <w:proofErr w:type="spellStart"/>
      <w:r w:rsidRPr="00397189">
        <w:rPr>
          <w:rFonts w:ascii="Simplified Arabic" w:eastAsia="Times New Roman" w:hAnsi="Simplified Arabic" w:cs="Simplified Arabic"/>
          <w:sz w:val="32"/>
          <w:szCs w:val="32"/>
          <w:rtl/>
          <w:lang w:eastAsia="he-IL"/>
        </w:rPr>
        <w:t>ان</w:t>
      </w:r>
      <w:proofErr w:type="spellEnd"/>
      <w:r w:rsidRPr="00397189">
        <w:rPr>
          <w:rFonts w:ascii="Simplified Arabic" w:eastAsia="Times New Roman" w:hAnsi="Simplified Arabic" w:cs="Simplified Arabic"/>
          <w:sz w:val="32"/>
          <w:szCs w:val="32"/>
          <w:rtl/>
          <w:lang w:eastAsia="he-IL"/>
        </w:rPr>
        <w:t xml:space="preserve"> نفرق بين الشك المنهجي والشك المطلق عند </w:t>
      </w:r>
      <w:proofErr w:type="spellStart"/>
      <w:r w:rsidRPr="00397189">
        <w:rPr>
          <w:rFonts w:ascii="Simplified Arabic" w:eastAsia="Times New Roman" w:hAnsi="Simplified Arabic" w:cs="Simplified Arabic"/>
          <w:sz w:val="32"/>
          <w:szCs w:val="32"/>
          <w:rtl/>
          <w:lang w:eastAsia="he-IL"/>
        </w:rPr>
        <w:t>إبن</w:t>
      </w:r>
      <w:proofErr w:type="spellEnd"/>
      <w:r w:rsidRPr="00397189">
        <w:rPr>
          <w:rFonts w:ascii="Simplified Arabic" w:eastAsia="Times New Roman" w:hAnsi="Simplified Arabic" w:cs="Simplified Arabic"/>
          <w:sz w:val="32"/>
          <w:szCs w:val="32"/>
          <w:rtl/>
          <w:lang w:eastAsia="he-IL"/>
        </w:rPr>
        <w:t xml:space="preserve"> خلدون فقد كان باحثا مدققاً وناقداً محققاُ ولكنه وللمرة الأولى استخدم ذلك المنهج العقلي في علم </w:t>
      </w:r>
      <w:proofErr w:type="spellStart"/>
      <w:r w:rsidRPr="00397189">
        <w:rPr>
          <w:rFonts w:ascii="Simplified Arabic" w:eastAsia="Times New Roman" w:hAnsi="Simplified Arabic" w:cs="Simplified Arabic"/>
          <w:sz w:val="32"/>
          <w:szCs w:val="32"/>
          <w:rtl/>
          <w:lang w:eastAsia="he-IL"/>
        </w:rPr>
        <w:t>الأجتماع</w:t>
      </w:r>
      <w:proofErr w:type="spellEnd"/>
      <w:r w:rsidRPr="00397189">
        <w:rPr>
          <w:rFonts w:ascii="Simplified Arabic" w:eastAsia="Times New Roman" w:hAnsi="Simplified Arabic" w:cs="Simplified Arabic"/>
          <w:sz w:val="32"/>
          <w:szCs w:val="32"/>
          <w:rtl/>
          <w:lang w:eastAsia="he-IL"/>
        </w:rPr>
        <w:t xml:space="preserve"> بعد أن كان مقصوراٌ على الفقه والكلام 0 ومن خلال هذا المنهج كانت نظريته في تفسير الظواهر </w:t>
      </w:r>
      <w:proofErr w:type="spellStart"/>
      <w:r w:rsidRPr="00397189">
        <w:rPr>
          <w:rFonts w:ascii="Simplified Arabic" w:eastAsia="Times New Roman" w:hAnsi="Simplified Arabic" w:cs="Simplified Arabic"/>
          <w:sz w:val="32"/>
          <w:szCs w:val="32"/>
          <w:rtl/>
          <w:lang w:eastAsia="he-IL"/>
        </w:rPr>
        <w:t>الأجتماعية</w:t>
      </w:r>
      <w:proofErr w:type="spellEnd"/>
      <w:r w:rsidRPr="00397189">
        <w:rPr>
          <w:rFonts w:ascii="Simplified Arabic" w:eastAsia="Times New Roman" w:hAnsi="Simplified Arabic" w:cs="Simplified Arabic"/>
          <w:sz w:val="32"/>
          <w:szCs w:val="32"/>
          <w:rtl/>
          <w:lang w:eastAsia="he-IL"/>
        </w:rPr>
        <w:t xml:space="preserve"> وتبدل أحوال الممالك والأجيال وربط ذلك كله بعلل والأسباب 0 </w:t>
      </w:r>
    </w:p>
    <w:p w:rsidR="00397189" w:rsidRPr="00397189" w:rsidRDefault="00397189" w:rsidP="00397189">
      <w:pPr>
        <w:spacing w:after="200" w:line="276" w:lineRule="auto"/>
        <w:jc w:val="both"/>
        <w:rPr>
          <w:rFonts w:ascii="Simplified Arabic" w:eastAsia="Times New Roman" w:hAnsi="Simplified Arabic" w:cs="Simplified Arabic"/>
          <w:b/>
          <w:bCs/>
          <w:sz w:val="32"/>
          <w:szCs w:val="32"/>
          <w:rtl/>
          <w:lang w:eastAsia="he-IL"/>
        </w:rPr>
      </w:pPr>
      <w:r w:rsidRPr="00397189">
        <w:rPr>
          <w:rFonts w:ascii="Simplified Arabic" w:eastAsia="Times New Roman" w:hAnsi="Simplified Arabic" w:cs="Simplified Arabic" w:hint="cs"/>
          <w:b/>
          <w:bCs/>
          <w:sz w:val="32"/>
          <w:szCs w:val="32"/>
          <w:rtl/>
          <w:lang w:eastAsia="he-IL"/>
        </w:rPr>
        <w:t xml:space="preserve">منهج الشك عند </w:t>
      </w:r>
      <w:proofErr w:type="spellStart"/>
      <w:r w:rsidRPr="00397189">
        <w:rPr>
          <w:rFonts w:ascii="Simplified Arabic" w:eastAsia="Times New Roman" w:hAnsi="Simplified Arabic" w:cs="Simplified Arabic" w:hint="cs"/>
          <w:b/>
          <w:bCs/>
          <w:sz w:val="32"/>
          <w:szCs w:val="32"/>
          <w:rtl/>
          <w:lang w:eastAsia="he-IL"/>
        </w:rPr>
        <w:t>بيكن</w:t>
      </w:r>
      <w:proofErr w:type="spellEnd"/>
      <w:r w:rsidRPr="00397189">
        <w:rPr>
          <w:rFonts w:ascii="Simplified Arabic" w:eastAsia="Times New Roman" w:hAnsi="Simplified Arabic" w:cs="Simplified Arabic" w:hint="cs"/>
          <w:b/>
          <w:bCs/>
          <w:sz w:val="32"/>
          <w:szCs w:val="32"/>
          <w:rtl/>
          <w:lang w:eastAsia="he-IL"/>
        </w:rPr>
        <w:t xml:space="preserve"> </w:t>
      </w:r>
      <w:r w:rsidRPr="00397189">
        <w:rPr>
          <w:rFonts w:ascii="Arial" w:eastAsia="Calibri" w:hAnsi="Arial" w:cs="Arial" w:hint="cs"/>
          <w:sz w:val="40"/>
          <w:szCs w:val="40"/>
          <w:rtl/>
        </w:rPr>
        <w:t xml:space="preserve"> </w:t>
      </w:r>
      <w:r>
        <w:rPr>
          <w:rFonts w:ascii="Simplified Arabic" w:eastAsia="Times New Roman" w:hAnsi="Simplified Arabic" w:cs="Simplified Arabic"/>
          <w:sz w:val="32"/>
          <w:szCs w:val="32"/>
          <w:vertAlign w:val="superscript"/>
        </w:rPr>
        <w:t>.</w:t>
      </w:r>
      <w:r w:rsidRPr="00EF0834">
        <w:rPr>
          <w:rFonts w:ascii="Simplified Arabic" w:eastAsia="Times New Roman" w:hAnsi="Simplified Arabic" w:cs="Simplified Arabic"/>
          <w:sz w:val="32"/>
          <w:szCs w:val="32"/>
          <w:vertAlign w:val="superscript"/>
        </w:rPr>
        <w:t>(</w:t>
      </w:r>
      <w:r w:rsidRPr="00EF0834">
        <w:rPr>
          <w:rFonts w:ascii="Simplified Arabic" w:eastAsia="Times New Roman" w:hAnsi="Simplified Arabic" w:cs="Simplified Arabic"/>
          <w:sz w:val="32"/>
          <w:szCs w:val="32"/>
          <w:vertAlign w:val="superscript"/>
        </w:rPr>
        <w:footnoteReference w:id="33"/>
      </w:r>
      <w:r w:rsidRPr="00EF0834">
        <w:rPr>
          <w:rFonts w:ascii="Simplified Arabic" w:eastAsia="Times New Roman" w:hAnsi="Simplified Arabic" w:cs="Simplified Arabic"/>
          <w:sz w:val="32"/>
          <w:szCs w:val="32"/>
          <w:vertAlign w:val="superscript"/>
        </w:rPr>
        <w:t>)</w:t>
      </w:r>
    </w:p>
    <w:p w:rsidR="00397189" w:rsidRPr="00397189" w:rsidRDefault="00397189" w:rsidP="00397189">
      <w:pPr>
        <w:spacing w:after="200" w:line="276" w:lineRule="auto"/>
        <w:jc w:val="both"/>
        <w:rPr>
          <w:rFonts w:ascii="Simplified Arabic" w:eastAsia="Times New Roman" w:hAnsi="Simplified Arabic" w:cs="Simplified Arabic"/>
          <w:sz w:val="32"/>
          <w:szCs w:val="32"/>
          <w:rtl/>
          <w:lang w:eastAsia="he-IL"/>
        </w:rPr>
      </w:pPr>
      <w:r w:rsidRPr="00397189">
        <w:rPr>
          <w:rFonts w:ascii="Simplified Arabic" w:eastAsia="Times New Roman" w:hAnsi="Simplified Arabic" w:cs="Simplified Arabic" w:hint="cs"/>
          <w:sz w:val="32"/>
          <w:szCs w:val="32"/>
          <w:rtl/>
          <w:lang w:eastAsia="he-IL"/>
        </w:rPr>
        <w:t xml:space="preserve">دعا </w:t>
      </w:r>
      <w:proofErr w:type="spellStart"/>
      <w:r w:rsidRPr="00397189">
        <w:rPr>
          <w:rFonts w:ascii="Simplified Arabic" w:eastAsia="Times New Roman" w:hAnsi="Simplified Arabic" w:cs="Simplified Arabic" w:hint="cs"/>
          <w:sz w:val="32"/>
          <w:szCs w:val="32"/>
          <w:rtl/>
          <w:lang w:eastAsia="he-IL"/>
        </w:rPr>
        <w:t>بيكن</w:t>
      </w:r>
      <w:proofErr w:type="spellEnd"/>
      <w:r w:rsidRPr="00397189">
        <w:rPr>
          <w:rFonts w:ascii="Simplified Arabic" w:eastAsia="Times New Roman" w:hAnsi="Simplified Arabic" w:cs="Simplified Arabic" w:hint="cs"/>
          <w:sz w:val="32"/>
          <w:szCs w:val="32"/>
          <w:rtl/>
          <w:lang w:eastAsia="he-IL"/>
        </w:rPr>
        <w:t xml:space="preserve"> </w:t>
      </w:r>
      <w:proofErr w:type="spellStart"/>
      <w:r w:rsidRPr="00397189">
        <w:rPr>
          <w:rFonts w:ascii="Simplified Arabic" w:eastAsia="Times New Roman" w:hAnsi="Simplified Arabic" w:cs="Simplified Arabic" w:hint="cs"/>
          <w:sz w:val="32"/>
          <w:szCs w:val="32"/>
          <w:rtl/>
          <w:lang w:eastAsia="he-IL"/>
        </w:rPr>
        <w:t>الى</w:t>
      </w:r>
      <w:proofErr w:type="spellEnd"/>
      <w:r w:rsidRPr="00397189">
        <w:rPr>
          <w:rFonts w:ascii="Simplified Arabic" w:eastAsia="Times New Roman" w:hAnsi="Simplified Arabic" w:cs="Simplified Arabic" w:hint="cs"/>
          <w:sz w:val="32"/>
          <w:szCs w:val="32"/>
          <w:rtl/>
          <w:lang w:eastAsia="he-IL"/>
        </w:rPr>
        <w:t xml:space="preserve"> </w:t>
      </w:r>
      <w:proofErr w:type="spellStart"/>
      <w:r w:rsidRPr="00397189">
        <w:rPr>
          <w:rFonts w:ascii="Simplified Arabic" w:eastAsia="Times New Roman" w:hAnsi="Simplified Arabic" w:cs="Simplified Arabic" w:hint="cs"/>
          <w:sz w:val="32"/>
          <w:szCs w:val="32"/>
          <w:rtl/>
          <w:lang w:eastAsia="he-IL"/>
        </w:rPr>
        <w:t>انواع</w:t>
      </w:r>
      <w:proofErr w:type="spellEnd"/>
      <w:r w:rsidRPr="00397189">
        <w:rPr>
          <w:rFonts w:ascii="Simplified Arabic" w:eastAsia="Times New Roman" w:hAnsi="Simplified Arabic" w:cs="Simplified Arabic" w:hint="cs"/>
          <w:sz w:val="32"/>
          <w:szCs w:val="32"/>
          <w:rtl/>
          <w:lang w:eastAsia="he-IL"/>
        </w:rPr>
        <w:t xml:space="preserve"> من الشك ، هو أقرب ما يكون </w:t>
      </w:r>
      <w:proofErr w:type="spellStart"/>
      <w:r w:rsidRPr="00397189">
        <w:rPr>
          <w:rFonts w:ascii="Simplified Arabic" w:eastAsia="Times New Roman" w:hAnsi="Simplified Arabic" w:cs="Simplified Arabic" w:hint="cs"/>
          <w:sz w:val="32"/>
          <w:szCs w:val="32"/>
          <w:rtl/>
          <w:lang w:eastAsia="he-IL"/>
        </w:rPr>
        <w:t>الى</w:t>
      </w:r>
      <w:proofErr w:type="spellEnd"/>
      <w:r w:rsidRPr="00397189">
        <w:rPr>
          <w:rFonts w:ascii="Simplified Arabic" w:eastAsia="Times New Roman" w:hAnsi="Simplified Arabic" w:cs="Simplified Arabic" w:hint="cs"/>
          <w:sz w:val="32"/>
          <w:szCs w:val="32"/>
          <w:rtl/>
          <w:lang w:eastAsia="he-IL"/>
        </w:rPr>
        <w:t xml:space="preserve"> الشك المنهجي فهو يقول أن أتساع المجال الشك له فائدتان ، الأولى تكون كالدرع الواقي للفلسفة من الأخطاء والثانية تكون كحافز للاستزادة من المعرفة 0 وفي كتاب ويخصص مقالة للحديث عن الشك ، يؤكد فيها ضرورة اصطناع نوع من الشك وقاية </w:t>
      </w:r>
      <w:proofErr w:type="spellStart"/>
      <w:r w:rsidRPr="00397189">
        <w:rPr>
          <w:rFonts w:ascii="Simplified Arabic" w:eastAsia="Times New Roman" w:hAnsi="Simplified Arabic" w:cs="Simplified Arabic" w:hint="cs"/>
          <w:sz w:val="32"/>
          <w:szCs w:val="32"/>
          <w:rtl/>
          <w:lang w:eastAsia="he-IL"/>
        </w:rPr>
        <w:t>للأنسان</w:t>
      </w:r>
      <w:proofErr w:type="spellEnd"/>
      <w:r w:rsidRPr="00397189">
        <w:rPr>
          <w:rFonts w:ascii="Simplified Arabic" w:eastAsia="Times New Roman" w:hAnsi="Simplified Arabic" w:cs="Simplified Arabic" w:hint="cs"/>
          <w:sz w:val="32"/>
          <w:szCs w:val="32"/>
          <w:rtl/>
          <w:lang w:eastAsia="he-IL"/>
        </w:rPr>
        <w:t xml:space="preserve"> من كثير من المعارف الزائفة 0</w:t>
      </w:r>
    </w:p>
    <w:p w:rsidR="00397189" w:rsidRPr="00397189" w:rsidRDefault="00397189" w:rsidP="00397189">
      <w:pPr>
        <w:spacing w:after="200" w:line="276" w:lineRule="auto"/>
        <w:jc w:val="both"/>
        <w:rPr>
          <w:rFonts w:ascii="Simplified Arabic" w:eastAsia="Times New Roman" w:hAnsi="Simplified Arabic" w:cs="Simplified Arabic"/>
          <w:sz w:val="32"/>
          <w:szCs w:val="32"/>
          <w:rtl/>
          <w:lang w:eastAsia="he-IL"/>
        </w:rPr>
      </w:pPr>
      <w:r w:rsidRPr="00397189">
        <w:rPr>
          <w:rFonts w:ascii="Simplified Arabic" w:eastAsia="Times New Roman" w:hAnsi="Simplified Arabic" w:cs="Simplified Arabic" w:hint="cs"/>
          <w:sz w:val="32"/>
          <w:szCs w:val="32"/>
          <w:rtl/>
          <w:lang w:eastAsia="he-IL"/>
        </w:rPr>
        <w:t xml:space="preserve">ودافعا قويا للاستقصاء </w:t>
      </w:r>
      <w:proofErr w:type="spellStart"/>
      <w:r w:rsidRPr="00397189">
        <w:rPr>
          <w:rFonts w:ascii="Simplified Arabic" w:eastAsia="Times New Roman" w:hAnsi="Simplified Arabic" w:cs="Simplified Arabic" w:hint="cs"/>
          <w:sz w:val="32"/>
          <w:szCs w:val="32"/>
          <w:rtl/>
          <w:lang w:eastAsia="he-IL"/>
        </w:rPr>
        <w:t>والاستزادةمن</w:t>
      </w:r>
      <w:proofErr w:type="spellEnd"/>
      <w:r w:rsidRPr="00397189">
        <w:rPr>
          <w:rFonts w:ascii="Simplified Arabic" w:eastAsia="Times New Roman" w:hAnsi="Simplified Arabic" w:cs="Simplified Arabic" w:hint="cs"/>
          <w:sz w:val="32"/>
          <w:szCs w:val="32"/>
          <w:rtl/>
          <w:lang w:eastAsia="he-IL"/>
        </w:rPr>
        <w:t xml:space="preserve"> العلم ويهاجم الشك القديم الغير هادف ، والشك الذي </w:t>
      </w:r>
      <w:proofErr w:type="spellStart"/>
      <w:r w:rsidRPr="00397189">
        <w:rPr>
          <w:rFonts w:ascii="Simplified Arabic" w:eastAsia="Times New Roman" w:hAnsi="Simplified Arabic" w:cs="Simplified Arabic" w:hint="cs"/>
          <w:sz w:val="32"/>
          <w:szCs w:val="32"/>
          <w:rtl/>
          <w:lang w:eastAsia="he-IL"/>
        </w:rPr>
        <w:t>لايلتزم</w:t>
      </w:r>
      <w:proofErr w:type="spellEnd"/>
      <w:r w:rsidRPr="00397189">
        <w:rPr>
          <w:rFonts w:ascii="Simplified Arabic" w:eastAsia="Times New Roman" w:hAnsi="Simplified Arabic" w:cs="Simplified Arabic" w:hint="cs"/>
          <w:sz w:val="32"/>
          <w:szCs w:val="32"/>
          <w:rtl/>
          <w:lang w:eastAsia="he-IL"/>
        </w:rPr>
        <w:t xml:space="preserve"> بالموضوعية والاعتدال فيضع سقراط مع السفسطائيين </w:t>
      </w:r>
      <w:proofErr w:type="spellStart"/>
      <w:r w:rsidRPr="00397189">
        <w:rPr>
          <w:rFonts w:ascii="Simplified Arabic" w:eastAsia="Times New Roman" w:hAnsi="Simplified Arabic" w:cs="Simplified Arabic" w:hint="cs"/>
          <w:sz w:val="32"/>
          <w:szCs w:val="32"/>
          <w:rtl/>
          <w:lang w:eastAsia="he-IL"/>
        </w:rPr>
        <w:t>لأنكان</w:t>
      </w:r>
      <w:proofErr w:type="spellEnd"/>
      <w:r w:rsidRPr="00397189">
        <w:rPr>
          <w:rFonts w:ascii="Simplified Arabic" w:eastAsia="Times New Roman" w:hAnsi="Simplified Arabic" w:cs="Simplified Arabic" w:hint="cs"/>
          <w:sz w:val="32"/>
          <w:szCs w:val="32"/>
          <w:rtl/>
          <w:lang w:eastAsia="he-IL"/>
        </w:rPr>
        <w:t xml:space="preserve"> يريد أن </w:t>
      </w:r>
      <w:proofErr w:type="spellStart"/>
      <w:r w:rsidRPr="00397189">
        <w:rPr>
          <w:rFonts w:ascii="Simplified Arabic" w:eastAsia="Times New Roman" w:hAnsi="Simplified Arabic" w:cs="Simplified Arabic" w:hint="cs"/>
          <w:sz w:val="32"/>
          <w:szCs w:val="32"/>
          <w:rtl/>
          <w:lang w:eastAsia="he-IL"/>
        </w:rPr>
        <w:t>لايثبت</w:t>
      </w:r>
      <w:proofErr w:type="spellEnd"/>
      <w:r w:rsidRPr="00397189">
        <w:rPr>
          <w:rFonts w:ascii="Simplified Arabic" w:eastAsia="Times New Roman" w:hAnsi="Simplified Arabic" w:cs="Simplified Arabic" w:hint="cs"/>
          <w:sz w:val="32"/>
          <w:szCs w:val="32"/>
          <w:rtl/>
          <w:lang w:eastAsia="he-IL"/>
        </w:rPr>
        <w:t xml:space="preserve"> </w:t>
      </w:r>
      <w:proofErr w:type="spellStart"/>
      <w:r w:rsidRPr="00397189">
        <w:rPr>
          <w:rFonts w:ascii="Simplified Arabic" w:eastAsia="Times New Roman" w:hAnsi="Simplified Arabic" w:cs="Simplified Arabic" w:hint="cs"/>
          <w:sz w:val="32"/>
          <w:szCs w:val="32"/>
          <w:rtl/>
          <w:lang w:eastAsia="he-IL"/>
        </w:rPr>
        <w:t>شياَ</w:t>
      </w:r>
      <w:proofErr w:type="spellEnd"/>
      <w:r w:rsidRPr="00397189">
        <w:rPr>
          <w:rFonts w:ascii="Simplified Arabic" w:eastAsia="Times New Roman" w:hAnsi="Simplified Arabic" w:cs="Simplified Arabic" w:hint="cs"/>
          <w:sz w:val="32"/>
          <w:szCs w:val="32"/>
          <w:rtl/>
          <w:lang w:eastAsia="he-IL"/>
        </w:rPr>
        <w:t xml:space="preserve"> وإنما </w:t>
      </w:r>
      <w:proofErr w:type="spellStart"/>
      <w:r w:rsidRPr="00397189">
        <w:rPr>
          <w:rFonts w:ascii="Simplified Arabic" w:eastAsia="Times New Roman" w:hAnsi="Simplified Arabic" w:cs="Simplified Arabic" w:hint="cs"/>
          <w:sz w:val="32"/>
          <w:szCs w:val="32"/>
          <w:rtl/>
          <w:lang w:eastAsia="he-IL"/>
        </w:rPr>
        <w:t>اراد</w:t>
      </w:r>
      <w:proofErr w:type="spellEnd"/>
      <w:r w:rsidRPr="00397189">
        <w:rPr>
          <w:rFonts w:ascii="Simplified Arabic" w:eastAsia="Times New Roman" w:hAnsi="Simplified Arabic" w:cs="Simplified Arabic" w:hint="cs"/>
          <w:sz w:val="32"/>
          <w:szCs w:val="32"/>
          <w:rtl/>
          <w:lang w:eastAsia="he-IL"/>
        </w:rPr>
        <w:t xml:space="preserve"> فقط تفنيد ما يأتي به الأخرون فقط </w:t>
      </w:r>
    </w:p>
    <w:p w:rsidR="00397189" w:rsidRPr="00397189" w:rsidRDefault="00397189" w:rsidP="00397189">
      <w:pPr>
        <w:spacing w:after="200" w:line="276" w:lineRule="auto"/>
        <w:jc w:val="both"/>
        <w:rPr>
          <w:rFonts w:ascii="Arial" w:eastAsia="Calibri" w:hAnsi="Arial" w:cs="Arial"/>
          <w:sz w:val="36"/>
          <w:szCs w:val="36"/>
          <w:rtl/>
        </w:rPr>
      </w:pPr>
    </w:p>
    <w:p w:rsidR="00397189" w:rsidRPr="00397189" w:rsidRDefault="00397189" w:rsidP="00397189">
      <w:pPr>
        <w:spacing w:after="200" w:line="276" w:lineRule="auto"/>
        <w:jc w:val="both"/>
        <w:rPr>
          <w:rFonts w:ascii="Simplified Arabic" w:eastAsia="Times New Roman" w:hAnsi="Simplified Arabic" w:cs="Simplified Arabic"/>
          <w:sz w:val="32"/>
          <w:szCs w:val="32"/>
          <w:rtl/>
          <w:lang w:eastAsia="he-IL"/>
        </w:rPr>
      </w:pPr>
    </w:p>
    <w:p w:rsidR="00952899" w:rsidRDefault="00952899" w:rsidP="009502D5">
      <w:pPr>
        <w:pStyle w:val="a5"/>
        <w:spacing w:line="276" w:lineRule="auto"/>
        <w:jc w:val="both"/>
        <w:rPr>
          <w:rFonts w:ascii="Simplified Arabic" w:hAnsi="Simplified Arabic" w:cs="Simplified Arabic"/>
          <w:sz w:val="32"/>
          <w:szCs w:val="32"/>
          <w:rtl/>
        </w:rPr>
      </w:pPr>
    </w:p>
    <w:p w:rsidR="006551D4" w:rsidRDefault="006551D4" w:rsidP="009502D5">
      <w:pPr>
        <w:pStyle w:val="a5"/>
        <w:spacing w:line="276" w:lineRule="auto"/>
        <w:jc w:val="both"/>
        <w:rPr>
          <w:rFonts w:ascii="Simplified Arabic" w:hAnsi="Simplified Arabic" w:cs="Simplified Arabic"/>
          <w:sz w:val="32"/>
          <w:szCs w:val="32"/>
          <w:rtl/>
        </w:rPr>
      </w:pPr>
    </w:p>
    <w:p w:rsidR="006551D4" w:rsidRPr="00702C25" w:rsidRDefault="006551D4" w:rsidP="00071058">
      <w:pPr>
        <w:pStyle w:val="a5"/>
        <w:jc w:val="center"/>
        <w:rPr>
          <w:rFonts w:ascii="Simplified Arabic" w:hAnsi="Simplified Arabic" w:cs="PT Bold Dusky"/>
          <w:sz w:val="44"/>
          <w:szCs w:val="44"/>
          <w:rtl/>
        </w:rPr>
      </w:pPr>
      <w:r w:rsidRPr="00702C25">
        <w:rPr>
          <w:rFonts w:ascii="Simplified Arabic" w:hAnsi="Simplified Arabic" w:cs="PT Bold Dusky" w:hint="cs"/>
          <w:sz w:val="44"/>
          <w:szCs w:val="44"/>
          <w:rtl/>
        </w:rPr>
        <w:lastRenderedPageBreak/>
        <w:t>المصادر</w:t>
      </w:r>
    </w:p>
    <w:p w:rsidR="00071058" w:rsidRPr="00914DAF" w:rsidRDefault="00071058" w:rsidP="00914DAF">
      <w:pPr>
        <w:pStyle w:val="a5"/>
        <w:numPr>
          <w:ilvl w:val="0"/>
          <w:numId w:val="30"/>
        </w:numPr>
        <w:ind w:left="84"/>
        <w:rPr>
          <w:rFonts w:asciiTheme="majorBidi" w:hAnsiTheme="majorBidi" w:cstheme="majorBidi"/>
          <w:sz w:val="32"/>
          <w:szCs w:val="32"/>
          <w:lang w:bidi="ar-IQ"/>
        </w:rPr>
      </w:pPr>
      <w:r w:rsidRPr="00914DAF">
        <w:rPr>
          <w:rFonts w:asciiTheme="majorBidi" w:hAnsiTheme="majorBidi" w:cstheme="majorBidi"/>
          <w:sz w:val="32"/>
          <w:szCs w:val="32"/>
          <w:rtl/>
          <w:lang w:bidi="ar-IQ"/>
        </w:rPr>
        <w:t xml:space="preserve">إبراهيم مصطفى؛ </w:t>
      </w:r>
      <w:r w:rsidRPr="00914DAF">
        <w:rPr>
          <w:rFonts w:asciiTheme="majorBidi" w:hAnsiTheme="majorBidi" w:cstheme="majorBidi"/>
          <w:sz w:val="32"/>
          <w:szCs w:val="32"/>
          <w:u w:val="single"/>
          <w:rtl/>
          <w:lang w:bidi="ar-IQ"/>
        </w:rPr>
        <w:t>المعجم الوسيط</w:t>
      </w:r>
      <w:r w:rsidRPr="00914DAF">
        <w:rPr>
          <w:rFonts w:asciiTheme="majorBidi" w:hAnsiTheme="majorBidi" w:cstheme="majorBidi"/>
          <w:sz w:val="32"/>
          <w:szCs w:val="32"/>
          <w:rtl/>
          <w:lang w:bidi="ar-IQ"/>
        </w:rPr>
        <w:t xml:space="preserve"> ,ط1 ,مجمع للغة العربية </w:t>
      </w:r>
      <w:r w:rsidR="0057303A" w:rsidRPr="00914DAF">
        <w:rPr>
          <w:rFonts w:asciiTheme="majorBidi" w:hAnsiTheme="majorBidi" w:cstheme="majorBidi"/>
          <w:sz w:val="32"/>
          <w:szCs w:val="32"/>
          <w:rtl/>
          <w:lang w:bidi="ar-IQ"/>
        </w:rPr>
        <w:t>.</w:t>
      </w:r>
    </w:p>
    <w:p w:rsidR="00071058" w:rsidRPr="00914DAF" w:rsidRDefault="00071058" w:rsidP="00914DAF">
      <w:pPr>
        <w:pStyle w:val="a5"/>
        <w:numPr>
          <w:ilvl w:val="0"/>
          <w:numId w:val="30"/>
        </w:numPr>
        <w:ind w:left="84"/>
        <w:rPr>
          <w:rFonts w:asciiTheme="majorBidi" w:hAnsiTheme="majorBidi" w:cstheme="majorBidi"/>
          <w:sz w:val="32"/>
          <w:szCs w:val="32"/>
          <w:lang w:bidi="ar-IQ"/>
        </w:rPr>
      </w:pPr>
      <w:r w:rsidRPr="00914DAF">
        <w:rPr>
          <w:rFonts w:asciiTheme="majorBidi" w:hAnsiTheme="majorBidi" w:cstheme="majorBidi"/>
          <w:sz w:val="32"/>
          <w:szCs w:val="32"/>
          <w:rtl/>
          <w:lang w:bidi="ar-IQ"/>
        </w:rPr>
        <w:t xml:space="preserve"> احمد براهيم محمد ؛</w:t>
      </w:r>
      <w:r w:rsidRPr="00914DAF">
        <w:rPr>
          <w:rFonts w:asciiTheme="majorBidi" w:hAnsiTheme="majorBidi" w:cstheme="majorBidi"/>
          <w:sz w:val="32"/>
          <w:szCs w:val="32"/>
          <w:u w:val="single"/>
          <w:rtl/>
          <w:lang w:bidi="ar-IQ"/>
        </w:rPr>
        <w:t xml:space="preserve">الشك </w:t>
      </w:r>
      <w:proofErr w:type="spellStart"/>
      <w:r w:rsidRPr="00914DAF">
        <w:rPr>
          <w:rFonts w:asciiTheme="majorBidi" w:hAnsiTheme="majorBidi" w:cstheme="majorBidi"/>
          <w:sz w:val="32"/>
          <w:szCs w:val="32"/>
          <w:u w:val="single"/>
          <w:rtl/>
          <w:lang w:bidi="ar-IQ"/>
        </w:rPr>
        <w:t>اسبابة</w:t>
      </w:r>
      <w:proofErr w:type="spellEnd"/>
      <w:r w:rsidRPr="00914DAF">
        <w:rPr>
          <w:rFonts w:asciiTheme="majorBidi" w:hAnsiTheme="majorBidi" w:cstheme="majorBidi"/>
          <w:sz w:val="32"/>
          <w:szCs w:val="32"/>
          <w:u w:val="single"/>
          <w:rtl/>
          <w:lang w:bidi="ar-IQ"/>
        </w:rPr>
        <w:t xml:space="preserve"> </w:t>
      </w:r>
      <w:proofErr w:type="spellStart"/>
      <w:r w:rsidRPr="00914DAF">
        <w:rPr>
          <w:rFonts w:asciiTheme="majorBidi" w:hAnsiTheme="majorBidi" w:cstheme="majorBidi"/>
          <w:sz w:val="32"/>
          <w:szCs w:val="32"/>
          <w:u w:val="single"/>
          <w:rtl/>
          <w:lang w:bidi="ar-IQ"/>
        </w:rPr>
        <w:t>واثارة</w:t>
      </w:r>
      <w:proofErr w:type="spellEnd"/>
      <w:r w:rsidRPr="00914DAF">
        <w:rPr>
          <w:rFonts w:asciiTheme="majorBidi" w:hAnsiTheme="majorBidi" w:cstheme="majorBidi"/>
          <w:sz w:val="32"/>
          <w:szCs w:val="32"/>
          <w:u w:val="single"/>
          <w:rtl/>
          <w:lang w:bidi="ar-IQ"/>
        </w:rPr>
        <w:t xml:space="preserve"> </w:t>
      </w:r>
      <w:proofErr w:type="spellStart"/>
      <w:r w:rsidRPr="00914DAF">
        <w:rPr>
          <w:rFonts w:asciiTheme="majorBidi" w:hAnsiTheme="majorBidi" w:cstheme="majorBidi"/>
          <w:sz w:val="32"/>
          <w:szCs w:val="32"/>
          <w:u w:val="single"/>
          <w:rtl/>
          <w:lang w:bidi="ar-IQ"/>
        </w:rPr>
        <w:t>وعلاجة</w:t>
      </w:r>
      <w:proofErr w:type="spellEnd"/>
      <w:r w:rsidRPr="00914DAF">
        <w:rPr>
          <w:rFonts w:asciiTheme="majorBidi" w:hAnsiTheme="majorBidi" w:cstheme="majorBidi"/>
          <w:sz w:val="32"/>
          <w:szCs w:val="32"/>
          <w:rtl/>
          <w:lang w:bidi="ar-IQ"/>
        </w:rPr>
        <w:t xml:space="preserve"> ,رساله </w:t>
      </w:r>
      <w:proofErr w:type="spellStart"/>
      <w:r w:rsidRPr="00914DAF">
        <w:rPr>
          <w:rFonts w:asciiTheme="majorBidi" w:hAnsiTheme="majorBidi" w:cstheme="majorBidi"/>
          <w:sz w:val="32"/>
          <w:szCs w:val="32"/>
          <w:rtl/>
          <w:lang w:bidi="ar-IQ"/>
        </w:rPr>
        <w:t>ماجستير,جامعة</w:t>
      </w:r>
      <w:proofErr w:type="spellEnd"/>
      <w:r w:rsidRPr="00914DAF">
        <w:rPr>
          <w:rFonts w:asciiTheme="majorBidi" w:hAnsiTheme="majorBidi" w:cstheme="majorBidi"/>
          <w:sz w:val="32"/>
          <w:szCs w:val="32"/>
          <w:rtl/>
          <w:lang w:bidi="ar-IQ"/>
        </w:rPr>
        <w:t xml:space="preserve"> </w:t>
      </w:r>
      <w:proofErr w:type="spellStart"/>
      <w:r w:rsidRPr="00914DAF">
        <w:rPr>
          <w:rFonts w:asciiTheme="majorBidi" w:hAnsiTheme="majorBidi" w:cstheme="majorBidi"/>
          <w:sz w:val="32"/>
          <w:szCs w:val="32"/>
          <w:rtl/>
          <w:lang w:bidi="ar-IQ"/>
        </w:rPr>
        <w:t>ام</w:t>
      </w:r>
      <w:proofErr w:type="spellEnd"/>
      <w:r w:rsidRPr="00914DAF">
        <w:rPr>
          <w:rFonts w:asciiTheme="majorBidi" w:hAnsiTheme="majorBidi" w:cstheme="majorBidi"/>
          <w:sz w:val="32"/>
          <w:szCs w:val="32"/>
          <w:rtl/>
          <w:lang w:bidi="ar-IQ"/>
        </w:rPr>
        <w:t xml:space="preserve"> القرى,2007</w:t>
      </w:r>
      <w:r w:rsidR="0057303A" w:rsidRPr="00914DAF">
        <w:rPr>
          <w:rFonts w:asciiTheme="majorBidi" w:hAnsiTheme="majorBidi" w:cstheme="majorBidi"/>
          <w:sz w:val="32"/>
          <w:szCs w:val="32"/>
          <w:rtl/>
          <w:lang w:bidi="ar-IQ"/>
        </w:rPr>
        <w:t>.</w:t>
      </w:r>
    </w:p>
    <w:p w:rsidR="00071058" w:rsidRPr="00914DAF" w:rsidRDefault="00071058" w:rsidP="00914DAF">
      <w:pPr>
        <w:pStyle w:val="a5"/>
        <w:numPr>
          <w:ilvl w:val="0"/>
          <w:numId w:val="30"/>
        </w:numPr>
        <w:tabs>
          <w:tab w:val="left" w:pos="793"/>
          <w:tab w:val="left" w:pos="935"/>
        </w:tabs>
        <w:ind w:left="84"/>
        <w:rPr>
          <w:rFonts w:asciiTheme="majorBidi" w:hAnsiTheme="majorBidi" w:cstheme="majorBidi"/>
          <w:sz w:val="32"/>
          <w:szCs w:val="32"/>
          <w:lang w:bidi="ar-IQ"/>
        </w:rPr>
      </w:pPr>
      <w:proofErr w:type="spellStart"/>
      <w:r w:rsidRPr="00914DAF">
        <w:rPr>
          <w:rFonts w:asciiTheme="majorBidi" w:eastAsia="Calibri" w:hAnsiTheme="majorBidi" w:cstheme="majorBidi"/>
          <w:sz w:val="32"/>
          <w:szCs w:val="32"/>
          <w:rtl/>
        </w:rPr>
        <w:t>اراهيم</w:t>
      </w:r>
      <w:proofErr w:type="spellEnd"/>
      <w:r w:rsidRPr="00914DAF">
        <w:rPr>
          <w:rFonts w:asciiTheme="majorBidi" w:eastAsia="Calibri" w:hAnsiTheme="majorBidi" w:cstheme="majorBidi"/>
          <w:sz w:val="32"/>
          <w:szCs w:val="32"/>
          <w:rtl/>
        </w:rPr>
        <w:t xml:space="preserve"> قريط؛ </w:t>
      </w:r>
      <w:r w:rsidRPr="00914DAF">
        <w:rPr>
          <w:rFonts w:asciiTheme="majorBidi" w:eastAsia="Calibri" w:hAnsiTheme="majorBidi" w:cstheme="majorBidi"/>
          <w:sz w:val="32"/>
          <w:szCs w:val="32"/>
          <w:u w:val="single"/>
          <w:rtl/>
        </w:rPr>
        <w:t>النظرية المادية في المعرفة</w:t>
      </w:r>
      <w:r w:rsidRPr="00914DAF">
        <w:rPr>
          <w:rFonts w:asciiTheme="majorBidi" w:eastAsia="Calibri" w:hAnsiTheme="majorBidi" w:cstheme="majorBidi"/>
          <w:sz w:val="32"/>
          <w:szCs w:val="32"/>
          <w:rtl/>
        </w:rPr>
        <w:t xml:space="preserve"> ,دار دمشق للطباعة والنشر ,بدون تاريخ </w:t>
      </w:r>
    </w:p>
    <w:p w:rsidR="00071058" w:rsidRPr="00914DAF" w:rsidRDefault="00071058" w:rsidP="00914DAF">
      <w:pPr>
        <w:pStyle w:val="a5"/>
        <w:numPr>
          <w:ilvl w:val="0"/>
          <w:numId w:val="30"/>
        </w:numPr>
        <w:tabs>
          <w:tab w:val="left" w:pos="793"/>
          <w:tab w:val="left" w:pos="935"/>
        </w:tabs>
        <w:ind w:left="84"/>
        <w:rPr>
          <w:rFonts w:asciiTheme="majorBidi" w:hAnsiTheme="majorBidi" w:cstheme="majorBidi"/>
          <w:sz w:val="32"/>
          <w:szCs w:val="32"/>
          <w:lang w:bidi="ar-IQ"/>
        </w:rPr>
      </w:pPr>
      <w:proofErr w:type="spellStart"/>
      <w:r w:rsidRPr="00914DAF">
        <w:rPr>
          <w:rFonts w:asciiTheme="majorBidi" w:eastAsia="Times New Roman" w:hAnsiTheme="majorBidi" w:cstheme="majorBidi"/>
          <w:sz w:val="32"/>
          <w:szCs w:val="32"/>
          <w:rtl/>
          <w:lang w:eastAsia="ar-SA"/>
        </w:rPr>
        <w:t>الإيجي</w:t>
      </w:r>
      <w:proofErr w:type="spellEnd"/>
      <w:r w:rsidRPr="00914DAF">
        <w:rPr>
          <w:rFonts w:asciiTheme="majorBidi" w:eastAsia="Times New Roman" w:hAnsiTheme="majorBidi" w:cstheme="majorBidi"/>
          <w:sz w:val="32"/>
          <w:szCs w:val="32"/>
          <w:rtl/>
          <w:lang w:eastAsia="ar-SA"/>
        </w:rPr>
        <w:t xml:space="preserve">؛ </w:t>
      </w:r>
      <w:r w:rsidRPr="00914DAF">
        <w:rPr>
          <w:rFonts w:asciiTheme="majorBidi" w:eastAsia="Times New Roman" w:hAnsiTheme="majorBidi" w:cstheme="majorBidi"/>
          <w:sz w:val="32"/>
          <w:szCs w:val="32"/>
          <w:u w:val="single"/>
          <w:rtl/>
          <w:lang w:eastAsia="ar-SA"/>
        </w:rPr>
        <w:t>المواقف بشرح الجرجاني</w:t>
      </w:r>
      <w:r w:rsidRPr="00914DAF">
        <w:rPr>
          <w:rFonts w:asciiTheme="majorBidi" w:eastAsia="Times New Roman" w:hAnsiTheme="majorBidi" w:cstheme="majorBidi"/>
          <w:sz w:val="32"/>
          <w:szCs w:val="32"/>
          <w:rtl/>
          <w:lang w:eastAsia="ar-SA"/>
        </w:rPr>
        <w:t>، القسطنطينية، الجزائر، 1286</w:t>
      </w:r>
      <w:r w:rsidR="0057303A" w:rsidRPr="00914DAF">
        <w:rPr>
          <w:rFonts w:asciiTheme="majorBidi" w:hAnsiTheme="majorBidi" w:cstheme="majorBidi"/>
          <w:sz w:val="32"/>
          <w:szCs w:val="32"/>
          <w:rtl/>
          <w:lang w:bidi="ar-IQ"/>
        </w:rPr>
        <w:t xml:space="preserve"> ه .</w:t>
      </w:r>
    </w:p>
    <w:p w:rsidR="00071058" w:rsidRPr="00914DAF" w:rsidRDefault="00071058" w:rsidP="00914DAF">
      <w:pPr>
        <w:pStyle w:val="a5"/>
        <w:numPr>
          <w:ilvl w:val="0"/>
          <w:numId w:val="30"/>
        </w:numPr>
        <w:ind w:left="84"/>
        <w:rPr>
          <w:rFonts w:asciiTheme="majorBidi" w:hAnsiTheme="majorBidi" w:cstheme="majorBidi"/>
          <w:sz w:val="32"/>
          <w:szCs w:val="32"/>
          <w:lang w:bidi="ar-IQ"/>
        </w:rPr>
      </w:pPr>
      <w:r w:rsidRPr="00914DAF">
        <w:rPr>
          <w:rFonts w:asciiTheme="majorBidi" w:hAnsiTheme="majorBidi" w:cstheme="majorBidi"/>
          <w:sz w:val="32"/>
          <w:szCs w:val="32"/>
          <w:rtl/>
          <w:lang w:bidi="ar-IQ"/>
        </w:rPr>
        <w:t>توفيق الطويل ؛ أسس الفلسفة, دار النهضة العربية القاهرة ,1990</w:t>
      </w:r>
      <w:r w:rsidR="0057303A" w:rsidRPr="00914DAF">
        <w:rPr>
          <w:rFonts w:asciiTheme="majorBidi" w:hAnsiTheme="majorBidi" w:cstheme="majorBidi"/>
          <w:sz w:val="32"/>
          <w:szCs w:val="32"/>
          <w:rtl/>
          <w:lang w:bidi="ar-IQ"/>
        </w:rPr>
        <w:t>.</w:t>
      </w:r>
    </w:p>
    <w:p w:rsidR="00071058" w:rsidRPr="00914DAF" w:rsidRDefault="00071058" w:rsidP="00914DAF">
      <w:pPr>
        <w:pStyle w:val="a5"/>
        <w:numPr>
          <w:ilvl w:val="0"/>
          <w:numId w:val="30"/>
        </w:numPr>
        <w:tabs>
          <w:tab w:val="left" w:pos="793"/>
          <w:tab w:val="left" w:pos="935"/>
        </w:tabs>
        <w:ind w:left="84"/>
        <w:rPr>
          <w:rFonts w:asciiTheme="majorBidi" w:hAnsiTheme="majorBidi" w:cstheme="majorBidi"/>
          <w:sz w:val="32"/>
          <w:szCs w:val="32"/>
          <w:lang w:bidi="ar-IQ"/>
        </w:rPr>
      </w:pPr>
      <w:r w:rsidRPr="00914DAF">
        <w:rPr>
          <w:rFonts w:asciiTheme="majorBidi" w:hAnsiTheme="majorBidi" w:cstheme="majorBidi"/>
          <w:sz w:val="32"/>
          <w:szCs w:val="32"/>
          <w:rtl/>
          <w:lang w:bidi="ar-IQ"/>
        </w:rPr>
        <w:t>جميل صليبا وكامل عياد</w:t>
      </w:r>
      <w:r w:rsidRPr="00914DAF">
        <w:rPr>
          <w:rFonts w:asciiTheme="majorBidi" w:hAnsiTheme="majorBidi" w:cstheme="majorBidi"/>
          <w:sz w:val="32"/>
          <w:szCs w:val="32"/>
          <w:u w:val="single"/>
          <w:rtl/>
          <w:lang w:bidi="ar-IQ"/>
        </w:rPr>
        <w:t xml:space="preserve"> ؛الغزالي المنقذ من الضلال والموصل </w:t>
      </w:r>
      <w:proofErr w:type="spellStart"/>
      <w:r w:rsidRPr="00914DAF">
        <w:rPr>
          <w:rFonts w:asciiTheme="majorBidi" w:hAnsiTheme="majorBidi" w:cstheme="majorBidi"/>
          <w:sz w:val="32"/>
          <w:szCs w:val="32"/>
          <w:u w:val="single"/>
          <w:rtl/>
          <w:lang w:bidi="ar-IQ"/>
        </w:rPr>
        <w:t>الى</w:t>
      </w:r>
      <w:proofErr w:type="spellEnd"/>
      <w:r w:rsidRPr="00914DAF">
        <w:rPr>
          <w:rFonts w:asciiTheme="majorBidi" w:hAnsiTheme="majorBidi" w:cstheme="majorBidi"/>
          <w:sz w:val="32"/>
          <w:szCs w:val="32"/>
          <w:u w:val="single"/>
          <w:rtl/>
          <w:lang w:bidi="ar-IQ"/>
        </w:rPr>
        <w:t xml:space="preserve"> ذي العزة والجلال</w:t>
      </w:r>
      <w:r w:rsidRPr="00914DAF">
        <w:rPr>
          <w:rFonts w:asciiTheme="majorBidi" w:hAnsiTheme="majorBidi" w:cstheme="majorBidi"/>
          <w:sz w:val="32"/>
          <w:szCs w:val="32"/>
          <w:rtl/>
          <w:lang w:bidi="ar-IQ"/>
        </w:rPr>
        <w:t xml:space="preserve">, دار </w:t>
      </w:r>
      <w:proofErr w:type="spellStart"/>
      <w:r w:rsidRPr="00914DAF">
        <w:rPr>
          <w:rFonts w:asciiTheme="majorBidi" w:hAnsiTheme="majorBidi" w:cstheme="majorBidi"/>
          <w:sz w:val="32"/>
          <w:szCs w:val="32"/>
          <w:rtl/>
          <w:lang w:bidi="ar-IQ"/>
        </w:rPr>
        <w:t>الاندلس</w:t>
      </w:r>
      <w:proofErr w:type="spellEnd"/>
      <w:r w:rsidRPr="00914DAF">
        <w:rPr>
          <w:rFonts w:asciiTheme="majorBidi" w:hAnsiTheme="majorBidi" w:cstheme="majorBidi"/>
          <w:sz w:val="32"/>
          <w:szCs w:val="32"/>
          <w:rtl/>
          <w:lang w:bidi="ar-IQ"/>
        </w:rPr>
        <w:t>, بيروت,1994</w:t>
      </w:r>
      <w:r w:rsidR="0057303A" w:rsidRPr="00914DAF">
        <w:rPr>
          <w:rFonts w:asciiTheme="majorBidi" w:hAnsiTheme="majorBidi" w:cstheme="majorBidi"/>
          <w:sz w:val="32"/>
          <w:szCs w:val="32"/>
          <w:rtl/>
          <w:lang w:bidi="ar-IQ"/>
        </w:rPr>
        <w:t>.</w:t>
      </w:r>
    </w:p>
    <w:p w:rsidR="00071058" w:rsidRPr="00914DAF" w:rsidRDefault="00071058" w:rsidP="00914DAF">
      <w:pPr>
        <w:pStyle w:val="a5"/>
        <w:numPr>
          <w:ilvl w:val="0"/>
          <w:numId w:val="30"/>
        </w:numPr>
        <w:tabs>
          <w:tab w:val="left" w:pos="793"/>
          <w:tab w:val="left" w:pos="935"/>
        </w:tabs>
        <w:ind w:left="84"/>
        <w:rPr>
          <w:rFonts w:asciiTheme="majorBidi" w:hAnsiTheme="majorBidi" w:cstheme="majorBidi"/>
          <w:sz w:val="32"/>
          <w:szCs w:val="32"/>
          <w:lang w:bidi="ar-IQ"/>
        </w:rPr>
      </w:pPr>
      <w:proofErr w:type="spellStart"/>
      <w:r w:rsidRPr="00914DAF">
        <w:rPr>
          <w:rFonts w:asciiTheme="majorBidi" w:eastAsia="Times New Roman" w:hAnsiTheme="majorBidi" w:cstheme="majorBidi"/>
          <w:sz w:val="32"/>
          <w:szCs w:val="32"/>
          <w:rtl/>
        </w:rPr>
        <w:t>الزنيدي</w:t>
      </w:r>
      <w:proofErr w:type="spellEnd"/>
      <w:r w:rsidRPr="00914DAF">
        <w:rPr>
          <w:rFonts w:asciiTheme="majorBidi" w:eastAsia="Times New Roman" w:hAnsiTheme="majorBidi" w:cstheme="majorBidi"/>
          <w:sz w:val="32"/>
          <w:szCs w:val="32"/>
          <w:rtl/>
        </w:rPr>
        <w:t xml:space="preserve"> عبد الرحمن بن زيد؛ </w:t>
      </w:r>
      <w:r w:rsidRPr="00914DAF">
        <w:rPr>
          <w:rFonts w:asciiTheme="majorBidi" w:eastAsia="Times New Roman" w:hAnsiTheme="majorBidi" w:cstheme="majorBidi"/>
          <w:sz w:val="32"/>
          <w:szCs w:val="32"/>
          <w:u w:val="single"/>
          <w:rtl/>
        </w:rPr>
        <w:t>مصادر المعرفة في الفكر الديني والفلسفي</w:t>
      </w:r>
      <w:r w:rsidRPr="00914DAF">
        <w:rPr>
          <w:rFonts w:asciiTheme="majorBidi" w:eastAsia="Times New Roman" w:hAnsiTheme="majorBidi" w:cstheme="majorBidi"/>
          <w:sz w:val="32"/>
          <w:szCs w:val="32"/>
          <w:rtl/>
        </w:rPr>
        <w:t>، مكتبة المؤيد، الرياض، ط1، 1992</w:t>
      </w:r>
      <w:r w:rsidR="0057303A" w:rsidRPr="00914DAF">
        <w:rPr>
          <w:rFonts w:asciiTheme="majorBidi" w:hAnsiTheme="majorBidi" w:cstheme="majorBidi"/>
          <w:sz w:val="32"/>
          <w:szCs w:val="32"/>
          <w:rtl/>
          <w:lang w:bidi="ar-IQ"/>
        </w:rPr>
        <w:t>.</w:t>
      </w:r>
    </w:p>
    <w:p w:rsidR="00071058" w:rsidRPr="00914DAF" w:rsidRDefault="00071058" w:rsidP="00914DAF">
      <w:pPr>
        <w:pStyle w:val="a5"/>
        <w:numPr>
          <w:ilvl w:val="0"/>
          <w:numId w:val="30"/>
        </w:numPr>
        <w:ind w:left="84"/>
        <w:rPr>
          <w:rFonts w:asciiTheme="majorBidi" w:hAnsiTheme="majorBidi" w:cstheme="majorBidi"/>
          <w:sz w:val="32"/>
          <w:szCs w:val="32"/>
          <w:lang w:bidi="ar-IQ"/>
        </w:rPr>
      </w:pPr>
      <w:r w:rsidRPr="00914DAF">
        <w:rPr>
          <w:rFonts w:asciiTheme="majorBidi" w:hAnsiTheme="majorBidi" w:cstheme="majorBidi"/>
          <w:sz w:val="32"/>
          <w:szCs w:val="32"/>
          <w:rtl/>
          <w:lang w:bidi="ar-IQ"/>
        </w:rPr>
        <w:t xml:space="preserve">عبد الحليم محمود؛ </w:t>
      </w:r>
      <w:r w:rsidRPr="00914DAF">
        <w:rPr>
          <w:rFonts w:asciiTheme="majorBidi" w:hAnsiTheme="majorBidi" w:cstheme="majorBidi"/>
          <w:sz w:val="32"/>
          <w:szCs w:val="32"/>
          <w:u w:val="single"/>
          <w:rtl/>
          <w:lang w:bidi="ar-IQ"/>
        </w:rPr>
        <w:t>المنقذ من الضلال للغزالي</w:t>
      </w:r>
      <w:r w:rsidRPr="00914DAF">
        <w:rPr>
          <w:rFonts w:asciiTheme="majorBidi" w:hAnsiTheme="majorBidi" w:cstheme="majorBidi"/>
          <w:sz w:val="32"/>
          <w:szCs w:val="32"/>
          <w:rtl/>
          <w:lang w:bidi="ar-IQ"/>
        </w:rPr>
        <w:t xml:space="preserve"> ,ط8,دار الكتب الحديثة,1974</w:t>
      </w:r>
      <w:r w:rsidR="0057303A" w:rsidRPr="00914DAF">
        <w:rPr>
          <w:rFonts w:asciiTheme="majorBidi" w:hAnsiTheme="majorBidi" w:cstheme="majorBidi"/>
          <w:sz w:val="32"/>
          <w:szCs w:val="32"/>
          <w:rtl/>
          <w:lang w:bidi="ar-IQ"/>
        </w:rPr>
        <w:t>.</w:t>
      </w:r>
    </w:p>
    <w:p w:rsidR="00071058" w:rsidRPr="00914DAF" w:rsidRDefault="00071058" w:rsidP="00914DAF">
      <w:pPr>
        <w:pStyle w:val="a5"/>
        <w:numPr>
          <w:ilvl w:val="0"/>
          <w:numId w:val="30"/>
        </w:numPr>
        <w:tabs>
          <w:tab w:val="left" w:pos="793"/>
          <w:tab w:val="left" w:pos="935"/>
        </w:tabs>
        <w:ind w:left="84"/>
        <w:rPr>
          <w:rFonts w:asciiTheme="majorBidi" w:hAnsiTheme="majorBidi" w:cstheme="majorBidi"/>
          <w:sz w:val="32"/>
          <w:szCs w:val="32"/>
          <w:lang w:bidi="ar-IQ"/>
        </w:rPr>
      </w:pPr>
      <w:r w:rsidRPr="00914DAF">
        <w:rPr>
          <w:rFonts w:asciiTheme="majorBidi" w:hAnsiTheme="majorBidi" w:cstheme="majorBidi"/>
          <w:sz w:val="32"/>
          <w:szCs w:val="32"/>
          <w:rtl/>
          <w:lang w:bidi="ar-IQ"/>
        </w:rPr>
        <w:t xml:space="preserve">علي بو ملحم؛ </w:t>
      </w:r>
      <w:r w:rsidRPr="00914DAF">
        <w:rPr>
          <w:rFonts w:asciiTheme="majorBidi" w:hAnsiTheme="majorBidi" w:cstheme="majorBidi"/>
          <w:sz w:val="32"/>
          <w:szCs w:val="32"/>
          <w:u w:val="single"/>
          <w:rtl/>
          <w:lang w:bidi="ar-IQ"/>
        </w:rPr>
        <w:t>الغزالي ميزان العمل</w:t>
      </w:r>
      <w:r w:rsidRPr="00914DAF">
        <w:rPr>
          <w:rFonts w:asciiTheme="majorBidi" w:hAnsiTheme="majorBidi" w:cstheme="majorBidi"/>
          <w:sz w:val="32"/>
          <w:szCs w:val="32"/>
          <w:rtl/>
          <w:lang w:bidi="ar-IQ"/>
        </w:rPr>
        <w:t>, دار ومكتبة الهلال, بيروت, 1995</w:t>
      </w:r>
      <w:r w:rsidR="0057303A" w:rsidRPr="00914DAF">
        <w:rPr>
          <w:rFonts w:asciiTheme="majorBidi" w:hAnsiTheme="majorBidi" w:cstheme="majorBidi"/>
          <w:sz w:val="32"/>
          <w:szCs w:val="32"/>
          <w:rtl/>
          <w:lang w:bidi="ar-IQ"/>
        </w:rPr>
        <w:t>.</w:t>
      </w:r>
      <w:r w:rsidRPr="00914DAF">
        <w:rPr>
          <w:rFonts w:asciiTheme="majorBidi" w:hAnsiTheme="majorBidi" w:cstheme="majorBidi"/>
          <w:sz w:val="32"/>
          <w:szCs w:val="32"/>
          <w:rtl/>
          <w:lang w:bidi="ar-IQ"/>
        </w:rPr>
        <w:t xml:space="preserve"> </w:t>
      </w:r>
    </w:p>
    <w:p w:rsidR="00071058" w:rsidRPr="00914DAF" w:rsidRDefault="00071058" w:rsidP="00914DAF">
      <w:pPr>
        <w:pStyle w:val="a5"/>
        <w:numPr>
          <w:ilvl w:val="0"/>
          <w:numId w:val="30"/>
        </w:numPr>
        <w:tabs>
          <w:tab w:val="left" w:pos="226"/>
          <w:tab w:val="left" w:pos="935"/>
        </w:tabs>
        <w:ind w:left="84"/>
        <w:rPr>
          <w:rFonts w:asciiTheme="majorBidi" w:hAnsiTheme="majorBidi" w:cstheme="majorBidi"/>
          <w:sz w:val="32"/>
          <w:szCs w:val="32"/>
          <w:lang w:bidi="ar-IQ"/>
        </w:rPr>
      </w:pPr>
      <w:r w:rsidRPr="00914DAF">
        <w:rPr>
          <w:rFonts w:asciiTheme="majorBidi" w:hAnsiTheme="majorBidi" w:cstheme="majorBidi"/>
          <w:sz w:val="32"/>
          <w:szCs w:val="32"/>
          <w:rtl/>
          <w:lang w:bidi="ar-IQ"/>
        </w:rPr>
        <w:t>عمر رضا كحالة؛ معجم المؤلفين, مطبعة الترقي دمشق ,1960</w:t>
      </w:r>
      <w:r w:rsidR="0057303A" w:rsidRPr="00914DAF">
        <w:rPr>
          <w:rFonts w:asciiTheme="majorBidi" w:hAnsiTheme="majorBidi" w:cstheme="majorBidi"/>
          <w:sz w:val="32"/>
          <w:szCs w:val="32"/>
          <w:rtl/>
          <w:lang w:bidi="ar-IQ"/>
        </w:rPr>
        <w:t>.</w:t>
      </w:r>
    </w:p>
    <w:p w:rsidR="00071058" w:rsidRPr="00914DAF" w:rsidRDefault="00071058" w:rsidP="00914DAF">
      <w:pPr>
        <w:pStyle w:val="a5"/>
        <w:numPr>
          <w:ilvl w:val="0"/>
          <w:numId w:val="30"/>
        </w:numPr>
        <w:tabs>
          <w:tab w:val="left" w:pos="226"/>
          <w:tab w:val="left" w:pos="935"/>
        </w:tabs>
        <w:ind w:left="84"/>
        <w:rPr>
          <w:rFonts w:asciiTheme="majorBidi" w:hAnsiTheme="majorBidi" w:cstheme="majorBidi"/>
          <w:sz w:val="32"/>
          <w:szCs w:val="32"/>
          <w:lang w:bidi="ar-IQ"/>
        </w:rPr>
      </w:pPr>
      <w:r w:rsidRPr="00914DAF">
        <w:rPr>
          <w:rFonts w:asciiTheme="majorBidi" w:eastAsia="Calibri" w:hAnsiTheme="majorBidi" w:cstheme="majorBidi"/>
          <w:sz w:val="32"/>
          <w:szCs w:val="32"/>
          <w:rtl/>
        </w:rPr>
        <w:t xml:space="preserve">الغزالي, </w:t>
      </w:r>
      <w:proofErr w:type="spellStart"/>
      <w:r w:rsidRPr="00914DAF">
        <w:rPr>
          <w:rFonts w:asciiTheme="majorBidi" w:eastAsia="Calibri" w:hAnsiTheme="majorBidi" w:cstheme="majorBidi"/>
          <w:sz w:val="32"/>
          <w:szCs w:val="32"/>
          <w:u w:val="single"/>
          <w:rtl/>
        </w:rPr>
        <w:t>احياء</w:t>
      </w:r>
      <w:proofErr w:type="spellEnd"/>
      <w:r w:rsidRPr="00914DAF">
        <w:rPr>
          <w:rFonts w:asciiTheme="majorBidi" w:eastAsia="Calibri" w:hAnsiTheme="majorBidi" w:cstheme="majorBidi"/>
          <w:sz w:val="32"/>
          <w:szCs w:val="32"/>
          <w:u w:val="single"/>
          <w:rtl/>
        </w:rPr>
        <w:t xml:space="preserve"> علوم الدين</w:t>
      </w:r>
      <w:r w:rsidRPr="00914DAF">
        <w:rPr>
          <w:rFonts w:asciiTheme="majorBidi" w:eastAsia="Calibri" w:hAnsiTheme="majorBidi" w:cstheme="majorBidi"/>
          <w:sz w:val="32"/>
          <w:szCs w:val="32"/>
          <w:rtl/>
        </w:rPr>
        <w:t>, ج3, دار الفكر, بيروت</w:t>
      </w:r>
      <w:r w:rsidR="0057303A" w:rsidRPr="00914DAF">
        <w:rPr>
          <w:rFonts w:asciiTheme="majorBidi" w:hAnsiTheme="majorBidi" w:cstheme="majorBidi"/>
          <w:sz w:val="32"/>
          <w:szCs w:val="32"/>
          <w:rtl/>
          <w:lang w:bidi="ar-IQ"/>
        </w:rPr>
        <w:t>.</w:t>
      </w:r>
    </w:p>
    <w:p w:rsidR="00914DAF" w:rsidRPr="00914DAF" w:rsidRDefault="00071058" w:rsidP="00914DAF">
      <w:pPr>
        <w:pStyle w:val="a5"/>
        <w:numPr>
          <w:ilvl w:val="0"/>
          <w:numId w:val="30"/>
        </w:numPr>
        <w:tabs>
          <w:tab w:val="left" w:pos="226"/>
          <w:tab w:val="left" w:pos="935"/>
        </w:tabs>
        <w:ind w:left="84"/>
        <w:rPr>
          <w:rFonts w:asciiTheme="majorBidi" w:hAnsiTheme="majorBidi" w:cstheme="majorBidi"/>
          <w:sz w:val="32"/>
          <w:szCs w:val="32"/>
          <w:lang w:bidi="ar-IQ"/>
        </w:rPr>
      </w:pPr>
      <w:r w:rsidRPr="00914DAF">
        <w:rPr>
          <w:rFonts w:asciiTheme="majorBidi" w:hAnsiTheme="majorBidi" w:cstheme="majorBidi"/>
          <w:sz w:val="32"/>
          <w:szCs w:val="32"/>
          <w:rtl/>
          <w:lang w:bidi="ar-IQ"/>
        </w:rPr>
        <w:t xml:space="preserve"> محمد زقزوق؛ </w:t>
      </w:r>
      <w:r w:rsidRPr="00914DAF">
        <w:rPr>
          <w:rFonts w:asciiTheme="majorBidi" w:hAnsiTheme="majorBidi" w:cstheme="majorBidi"/>
          <w:sz w:val="32"/>
          <w:szCs w:val="32"/>
          <w:u w:val="single"/>
          <w:rtl/>
          <w:lang w:bidi="ar-IQ"/>
        </w:rPr>
        <w:t>الفلسفة ومشكلة الشك</w:t>
      </w:r>
      <w:r w:rsidRPr="00914DAF">
        <w:rPr>
          <w:rFonts w:asciiTheme="majorBidi" w:hAnsiTheme="majorBidi" w:cstheme="majorBidi"/>
          <w:sz w:val="32"/>
          <w:szCs w:val="32"/>
          <w:rtl/>
          <w:lang w:bidi="ar-IQ"/>
        </w:rPr>
        <w:t xml:space="preserve"> ,مجلة الحكمة ,العدد الأول السنة الأولى ,1976</w:t>
      </w:r>
      <w:r w:rsidR="0057303A" w:rsidRPr="00914DAF">
        <w:rPr>
          <w:rFonts w:asciiTheme="majorBidi" w:hAnsiTheme="majorBidi" w:cstheme="majorBidi"/>
          <w:sz w:val="32"/>
          <w:szCs w:val="32"/>
          <w:rtl/>
          <w:lang w:bidi="ar-IQ"/>
        </w:rPr>
        <w:t>.</w:t>
      </w:r>
    </w:p>
    <w:p w:rsidR="00071058" w:rsidRPr="00914DAF" w:rsidRDefault="00914DAF" w:rsidP="00914DAF">
      <w:pPr>
        <w:pStyle w:val="a5"/>
        <w:numPr>
          <w:ilvl w:val="0"/>
          <w:numId w:val="30"/>
        </w:numPr>
        <w:tabs>
          <w:tab w:val="left" w:pos="226"/>
          <w:tab w:val="left" w:pos="935"/>
        </w:tabs>
        <w:ind w:left="84"/>
        <w:rPr>
          <w:rFonts w:asciiTheme="majorBidi" w:hAnsiTheme="majorBidi" w:cstheme="majorBidi"/>
          <w:sz w:val="32"/>
          <w:szCs w:val="32"/>
          <w:lang w:bidi="ar-IQ"/>
        </w:rPr>
      </w:pPr>
      <w:r w:rsidRPr="00914DAF">
        <w:rPr>
          <w:rFonts w:asciiTheme="majorBidi" w:hAnsiTheme="majorBidi" w:cstheme="majorBidi"/>
          <w:sz w:val="32"/>
          <w:szCs w:val="32"/>
          <w:rtl/>
          <w:lang w:bidi="ar-IQ"/>
        </w:rPr>
        <w:t xml:space="preserve"> قيس هادي احمد :نظرية العلم عند فرانسيس </w:t>
      </w:r>
      <w:proofErr w:type="spellStart"/>
      <w:r w:rsidRPr="00914DAF">
        <w:rPr>
          <w:rFonts w:asciiTheme="majorBidi" w:hAnsiTheme="majorBidi" w:cstheme="majorBidi"/>
          <w:sz w:val="32"/>
          <w:szCs w:val="32"/>
          <w:rtl/>
          <w:lang w:bidi="ar-IQ"/>
        </w:rPr>
        <w:t>بيكن</w:t>
      </w:r>
      <w:proofErr w:type="spellEnd"/>
      <w:r w:rsidRPr="00914DAF">
        <w:rPr>
          <w:rFonts w:asciiTheme="majorBidi" w:hAnsiTheme="majorBidi" w:cstheme="majorBidi"/>
          <w:sz w:val="32"/>
          <w:szCs w:val="32"/>
          <w:rtl/>
          <w:lang w:bidi="ar-IQ"/>
        </w:rPr>
        <w:t xml:space="preserve"> ، دار الشؤون الثقافية ،ط2،بغداد,1986</w:t>
      </w:r>
    </w:p>
    <w:p w:rsidR="00914DAF" w:rsidRPr="00914DAF" w:rsidRDefault="00914DAF" w:rsidP="00914DAF">
      <w:pPr>
        <w:pStyle w:val="a5"/>
        <w:numPr>
          <w:ilvl w:val="0"/>
          <w:numId w:val="30"/>
        </w:numPr>
        <w:tabs>
          <w:tab w:val="left" w:pos="226"/>
          <w:tab w:val="left" w:pos="935"/>
        </w:tabs>
        <w:ind w:left="84"/>
        <w:rPr>
          <w:rFonts w:asciiTheme="majorBidi" w:hAnsiTheme="majorBidi" w:cstheme="majorBidi"/>
          <w:sz w:val="32"/>
          <w:szCs w:val="32"/>
          <w:lang w:bidi="ar-IQ"/>
        </w:rPr>
      </w:pPr>
      <w:r w:rsidRPr="00397189">
        <w:rPr>
          <w:rFonts w:asciiTheme="majorBidi" w:hAnsiTheme="majorBidi" w:cstheme="majorBidi"/>
          <w:sz w:val="32"/>
          <w:szCs w:val="32"/>
          <w:rtl/>
          <w:lang w:bidi="ar-IQ"/>
        </w:rPr>
        <w:t xml:space="preserve">صالح حسن </w:t>
      </w:r>
      <w:proofErr w:type="spellStart"/>
      <w:r w:rsidRPr="00397189">
        <w:rPr>
          <w:rFonts w:asciiTheme="majorBidi" w:hAnsiTheme="majorBidi" w:cstheme="majorBidi"/>
          <w:sz w:val="32"/>
          <w:szCs w:val="32"/>
          <w:rtl/>
          <w:lang w:bidi="ar-IQ"/>
        </w:rPr>
        <w:t>الداهري</w:t>
      </w:r>
      <w:proofErr w:type="spellEnd"/>
      <w:r w:rsidRPr="00397189">
        <w:rPr>
          <w:rFonts w:asciiTheme="majorBidi" w:hAnsiTheme="majorBidi" w:cstheme="majorBidi"/>
          <w:sz w:val="32"/>
          <w:szCs w:val="32"/>
          <w:rtl/>
          <w:lang w:bidi="ar-IQ"/>
        </w:rPr>
        <w:t xml:space="preserve"> :أساسيات علم </w:t>
      </w:r>
      <w:proofErr w:type="spellStart"/>
      <w:r w:rsidRPr="00397189">
        <w:rPr>
          <w:rFonts w:asciiTheme="majorBidi" w:hAnsiTheme="majorBidi" w:cstheme="majorBidi"/>
          <w:sz w:val="32"/>
          <w:szCs w:val="32"/>
          <w:rtl/>
          <w:lang w:bidi="ar-IQ"/>
        </w:rPr>
        <w:t>الإجتماع</w:t>
      </w:r>
      <w:proofErr w:type="spellEnd"/>
      <w:r w:rsidRPr="00397189">
        <w:rPr>
          <w:rFonts w:asciiTheme="majorBidi" w:hAnsiTheme="majorBidi" w:cstheme="majorBidi"/>
          <w:sz w:val="32"/>
          <w:szCs w:val="32"/>
          <w:rtl/>
          <w:lang w:bidi="ar-IQ"/>
        </w:rPr>
        <w:t xml:space="preserve"> النفسي التربوي ونظرياته،ط1،دار ومكتبة الحامد </w:t>
      </w:r>
      <w:proofErr w:type="spellStart"/>
      <w:r w:rsidRPr="00397189">
        <w:rPr>
          <w:rFonts w:asciiTheme="majorBidi" w:hAnsiTheme="majorBidi" w:cstheme="majorBidi"/>
          <w:sz w:val="32"/>
          <w:szCs w:val="32"/>
          <w:rtl/>
          <w:lang w:bidi="ar-IQ"/>
        </w:rPr>
        <w:t>للنشر،عمان</w:t>
      </w:r>
      <w:proofErr w:type="spellEnd"/>
      <w:r w:rsidRPr="00397189">
        <w:rPr>
          <w:rFonts w:asciiTheme="majorBidi" w:hAnsiTheme="majorBidi" w:cstheme="majorBidi"/>
          <w:sz w:val="32"/>
          <w:szCs w:val="32"/>
          <w:rtl/>
          <w:lang w:bidi="ar-IQ"/>
        </w:rPr>
        <w:t xml:space="preserve"> ،2010</w:t>
      </w:r>
    </w:p>
    <w:p w:rsidR="00071058" w:rsidRPr="00914DAF" w:rsidRDefault="00071058" w:rsidP="00914DAF">
      <w:pPr>
        <w:pStyle w:val="a5"/>
        <w:numPr>
          <w:ilvl w:val="0"/>
          <w:numId w:val="30"/>
        </w:numPr>
        <w:tabs>
          <w:tab w:val="left" w:pos="226"/>
          <w:tab w:val="left" w:pos="935"/>
        </w:tabs>
        <w:ind w:left="84"/>
        <w:rPr>
          <w:rFonts w:asciiTheme="majorBidi" w:hAnsiTheme="majorBidi" w:cstheme="majorBidi"/>
          <w:sz w:val="32"/>
          <w:szCs w:val="32"/>
          <w:lang w:bidi="ar-IQ"/>
        </w:rPr>
      </w:pPr>
      <w:r w:rsidRPr="00914DAF">
        <w:rPr>
          <w:rFonts w:asciiTheme="majorBidi" w:eastAsia="Times New Roman" w:hAnsiTheme="majorBidi" w:cstheme="majorBidi"/>
          <w:sz w:val="32"/>
          <w:szCs w:val="32"/>
          <w:rtl/>
        </w:rPr>
        <w:t xml:space="preserve">محمد عقيل </w:t>
      </w:r>
      <w:proofErr w:type="spellStart"/>
      <w:r w:rsidRPr="00914DAF">
        <w:rPr>
          <w:rFonts w:asciiTheme="majorBidi" w:eastAsia="Times New Roman" w:hAnsiTheme="majorBidi" w:cstheme="majorBidi"/>
          <w:sz w:val="32"/>
          <w:szCs w:val="32"/>
          <w:rtl/>
        </w:rPr>
        <w:t>المهدلي</w:t>
      </w:r>
      <w:proofErr w:type="spellEnd"/>
      <w:r w:rsidRPr="00914DAF">
        <w:rPr>
          <w:rFonts w:asciiTheme="majorBidi" w:eastAsia="Times New Roman" w:hAnsiTheme="majorBidi" w:cstheme="majorBidi"/>
          <w:sz w:val="32"/>
          <w:szCs w:val="32"/>
          <w:rtl/>
        </w:rPr>
        <w:t xml:space="preserve">؛ </w:t>
      </w:r>
      <w:r w:rsidRPr="00914DAF">
        <w:rPr>
          <w:rFonts w:asciiTheme="majorBidi" w:eastAsia="Times New Roman" w:hAnsiTheme="majorBidi" w:cstheme="majorBidi"/>
          <w:sz w:val="32"/>
          <w:szCs w:val="32"/>
          <w:u w:val="single"/>
          <w:rtl/>
        </w:rPr>
        <w:t>المنهج الفلسفي عند الغزالي وديكارت</w:t>
      </w:r>
      <w:r w:rsidRPr="00914DAF">
        <w:rPr>
          <w:rFonts w:asciiTheme="majorBidi" w:eastAsia="Times New Roman" w:hAnsiTheme="majorBidi" w:cstheme="majorBidi"/>
          <w:sz w:val="32"/>
          <w:szCs w:val="32"/>
          <w:rtl/>
        </w:rPr>
        <w:t>، دار الحديث، القاهرة، ط2، 1996</w:t>
      </w:r>
      <w:r w:rsidR="0057303A" w:rsidRPr="00914DAF">
        <w:rPr>
          <w:rFonts w:asciiTheme="majorBidi" w:hAnsiTheme="majorBidi" w:cstheme="majorBidi"/>
          <w:sz w:val="32"/>
          <w:szCs w:val="32"/>
          <w:rtl/>
          <w:lang w:bidi="ar-IQ"/>
        </w:rPr>
        <w:t>.</w:t>
      </w:r>
    </w:p>
    <w:p w:rsidR="00071058" w:rsidRPr="00914DAF" w:rsidRDefault="00071058" w:rsidP="00914DAF">
      <w:pPr>
        <w:pStyle w:val="a5"/>
        <w:numPr>
          <w:ilvl w:val="0"/>
          <w:numId w:val="30"/>
        </w:numPr>
        <w:tabs>
          <w:tab w:val="left" w:pos="0"/>
          <w:tab w:val="left" w:pos="226"/>
          <w:tab w:val="left" w:pos="935"/>
        </w:tabs>
        <w:ind w:left="84"/>
        <w:rPr>
          <w:rFonts w:asciiTheme="majorBidi" w:hAnsiTheme="majorBidi" w:cstheme="majorBidi"/>
          <w:sz w:val="32"/>
          <w:szCs w:val="32"/>
          <w:lang w:bidi="ar-IQ"/>
        </w:rPr>
      </w:pPr>
      <w:r w:rsidRPr="00914DAF">
        <w:rPr>
          <w:rFonts w:asciiTheme="majorBidi" w:hAnsiTheme="majorBidi" w:cstheme="majorBidi"/>
          <w:sz w:val="32"/>
          <w:szCs w:val="32"/>
          <w:rtl/>
          <w:lang w:bidi="ar-IQ"/>
        </w:rPr>
        <w:t xml:space="preserve">محمود </w:t>
      </w:r>
      <w:proofErr w:type="spellStart"/>
      <w:r w:rsidRPr="00914DAF">
        <w:rPr>
          <w:rFonts w:asciiTheme="majorBidi" w:hAnsiTheme="majorBidi" w:cstheme="majorBidi"/>
          <w:sz w:val="32"/>
          <w:szCs w:val="32"/>
          <w:rtl/>
          <w:lang w:bidi="ar-IQ"/>
        </w:rPr>
        <w:t>الطناحي</w:t>
      </w:r>
      <w:proofErr w:type="spellEnd"/>
      <w:r w:rsidRPr="00914DAF">
        <w:rPr>
          <w:rFonts w:asciiTheme="majorBidi" w:hAnsiTheme="majorBidi" w:cstheme="majorBidi"/>
          <w:sz w:val="32"/>
          <w:szCs w:val="32"/>
          <w:rtl/>
          <w:lang w:bidi="ar-IQ"/>
        </w:rPr>
        <w:t xml:space="preserve"> وطاهر الزواري؛ ا</w:t>
      </w:r>
      <w:r w:rsidRPr="00914DAF">
        <w:rPr>
          <w:rFonts w:asciiTheme="majorBidi" w:hAnsiTheme="majorBidi" w:cstheme="majorBidi"/>
          <w:sz w:val="32"/>
          <w:szCs w:val="32"/>
          <w:u w:val="single"/>
          <w:rtl/>
          <w:lang w:bidi="ar-IQ"/>
        </w:rPr>
        <w:t xml:space="preserve">لنهاية في غريب الحديث </w:t>
      </w:r>
      <w:r w:rsidRPr="00914DAF">
        <w:rPr>
          <w:rFonts w:asciiTheme="majorBidi" w:hAnsiTheme="majorBidi" w:cstheme="majorBidi"/>
          <w:sz w:val="32"/>
          <w:szCs w:val="32"/>
          <w:rtl/>
          <w:lang w:bidi="ar-IQ"/>
        </w:rPr>
        <w:t>,دار إحياء للكتب العربية ، مصر, ط1, 1993</w:t>
      </w:r>
      <w:r w:rsidR="0057303A" w:rsidRPr="00914DAF">
        <w:rPr>
          <w:rFonts w:asciiTheme="majorBidi" w:hAnsiTheme="majorBidi" w:cstheme="majorBidi"/>
          <w:sz w:val="32"/>
          <w:szCs w:val="32"/>
          <w:rtl/>
          <w:lang w:bidi="ar-IQ"/>
        </w:rPr>
        <w:t>.</w:t>
      </w:r>
    </w:p>
    <w:p w:rsidR="0057303A" w:rsidRPr="00914DAF" w:rsidRDefault="00071058" w:rsidP="00914DAF">
      <w:pPr>
        <w:pStyle w:val="a4"/>
        <w:numPr>
          <w:ilvl w:val="0"/>
          <w:numId w:val="30"/>
        </w:numPr>
        <w:tabs>
          <w:tab w:val="left" w:pos="226"/>
          <w:tab w:val="left" w:pos="935"/>
        </w:tabs>
        <w:spacing w:line="240" w:lineRule="auto"/>
        <w:ind w:left="84"/>
        <w:rPr>
          <w:rFonts w:asciiTheme="majorBidi" w:hAnsiTheme="majorBidi" w:cstheme="majorBidi"/>
          <w:sz w:val="32"/>
          <w:szCs w:val="32"/>
          <w:lang w:bidi="ar-IQ"/>
        </w:rPr>
      </w:pPr>
      <w:r w:rsidRPr="00914DAF">
        <w:rPr>
          <w:rFonts w:asciiTheme="majorBidi" w:hAnsiTheme="majorBidi" w:cstheme="majorBidi"/>
          <w:sz w:val="32"/>
          <w:szCs w:val="32"/>
          <w:rtl/>
          <w:lang w:bidi="ar-IQ"/>
        </w:rPr>
        <w:t>ميثم الجنابي, الغزالي, ج1, دار ال</w:t>
      </w:r>
      <w:r w:rsidR="0057303A" w:rsidRPr="00914DAF">
        <w:rPr>
          <w:rFonts w:asciiTheme="majorBidi" w:hAnsiTheme="majorBidi" w:cstheme="majorBidi"/>
          <w:sz w:val="32"/>
          <w:szCs w:val="32"/>
          <w:rtl/>
          <w:lang w:bidi="ar-IQ"/>
        </w:rPr>
        <w:t>مدى للثقافة والنشر, دمشق, 1998.</w:t>
      </w:r>
    </w:p>
    <w:p w:rsidR="00071058" w:rsidRPr="00914DAF" w:rsidRDefault="00071058" w:rsidP="00914DAF">
      <w:pPr>
        <w:pStyle w:val="a5"/>
        <w:numPr>
          <w:ilvl w:val="0"/>
          <w:numId w:val="30"/>
        </w:numPr>
        <w:tabs>
          <w:tab w:val="left" w:pos="226"/>
          <w:tab w:val="left" w:pos="935"/>
        </w:tabs>
        <w:ind w:left="84"/>
        <w:rPr>
          <w:rFonts w:asciiTheme="majorBidi" w:hAnsiTheme="majorBidi" w:cstheme="majorBidi"/>
          <w:sz w:val="32"/>
          <w:szCs w:val="32"/>
          <w:lang w:bidi="ar-IQ"/>
        </w:rPr>
      </w:pPr>
      <w:r w:rsidRPr="00914DAF">
        <w:rPr>
          <w:rFonts w:asciiTheme="majorBidi" w:hAnsiTheme="majorBidi" w:cstheme="majorBidi"/>
          <w:sz w:val="32"/>
          <w:szCs w:val="32"/>
          <w:rtl/>
          <w:lang w:bidi="ar-IQ"/>
        </w:rPr>
        <w:t xml:space="preserve">يوسف ميخائيل ؛ </w:t>
      </w:r>
      <w:r w:rsidRPr="00914DAF">
        <w:rPr>
          <w:rFonts w:asciiTheme="majorBidi" w:hAnsiTheme="majorBidi" w:cstheme="majorBidi"/>
          <w:sz w:val="32"/>
          <w:szCs w:val="32"/>
          <w:u w:val="single"/>
          <w:rtl/>
          <w:lang w:bidi="ar-IQ"/>
        </w:rPr>
        <w:t>سيكولوجية الشك</w:t>
      </w:r>
      <w:r w:rsidRPr="00914DAF">
        <w:rPr>
          <w:rFonts w:asciiTheme="majorBidi" w:hAnsiTheme="majorBidi" w:cstheme="majorBidi"/>
          <w:sz w:val="32"/>
          <w:szCs w:val="32"/>
          <w:rtl/>
          <w:lang w:bidi="ar-IQ"/>
        </w:rPr>
        <w:t xml:space="preserve">, دار غريب للطباعة والنشر, القاهرة </w:t>
      </w:r>
      <w:r w:rsidR="00625151" w:rsidRPr="00914DAF">
        <w:rPr>
          <w:rFonts w:asciiTheme="majorBidi" w:hAnsiTheme="majorBidi" w:cstheme="majorBidi"/>
          <w:sz w:val="32"/>
          <w:szCs w:val="32"/>
          <w:rtl/>
          <w:lang w:bidi="ar-IQ"/>
        </w:rPr>
        <w:t>,1998.</w:t>
      </w:r>
    </w:p>
    <w:p w:rsidR="00682403" w:rsidRPr="00914DAF" w:rsidRDefault="00682403" w:rsidP="0016648F">
      <w:pPr>
        <w:pStyle w:val="a5"/>
        <w:numPr>
          <w:ilvl w:val="0"/>
          <w:numId w:val="30"/>
        </w:numPr>
        <w:tabs>
          <w:tab w:val="left" w:pos="793"/>
          <w:tab w:val="left" w:pos="935"/>
        </w:tabs>
        <w:bidi w:val="0"/>
        <w:ind w:left="84"/>
        <w:rPr>
          <w:rFonts w:asciiTheme="majorBidi" w:hAnsiTheme="majorBidi" w:cstheme="majorBidi"/>
          <w:sz w:val="32"/>
          <w:szCs w:val="32"/>
          <w:rtl/>
          <w:lang w:bidi="ar-IQ"/>
        </w:rPr>
      </w:pPr>
      <w:r w:rsidRPr="00914DAF">
        <w:rPr>
          <w:rFonts w:asciiTheme="majorBidi" w:hAnsiTheme="majorBidi" w:cstheme="majorBidi"/>
          <w:sz w:val="32"/>
          <w:szCs w:val="32"/>
          <w:lang w:bidi="ar-IQ"/>
        </w:rPr>
        <w:t>S.</w:t>
      </w:r>
      <w:r w:rsidR="0016648F">
        <w:rPr>
          <w:rFonts w:asciiTheme="majorBidi" w:hAnsiTheme="majorBidi" w:cstheme="majorBidi"/>
          <w:sz w:val="32"/>
          <w:szCs w:val="32"/>
          <w:lang w:bidi="ar-IQ"/>
        </w:rPr>
        <w:t>R</w:t>
      </w:r>
      <w:r w:rsidRPr="00914DAF">
        <w:rPr>
          <w:rFonts w:asciiTheme="majorBidi" w:hAnsiTheme="majorBidi" w:cstheme="majorBidi"/>
          <w:sz w:val="32"/>
          <w:szCs w:val="32"/>
          <w:lang w:bidi="ar-IQ"/>
        </w:rPr>
        <w:t xml:space="preserve">. </w:t>
      </w:r>
      <w:proofErr w:type="spellStart"/>
      <w:r w:rsidRPr="00914DAF">
        <w:rPr>
          <w:rFonts w:asciiTheme="majorBidi" w:hAnsiTheme="majorBidi" w:cstheme="majorBidi"/>
          <w:sz w:val="32"/>
          <w:szCs w:val="32"/>
          <w:lang w:bidi="ar-IQ"/>
        </w:rPr>
        <w:t>Shafaq</w:t>
      </w:r>
      <w:proofErr w:type="spellEnd"/>
      <w:r w:rsidRPr="00914DAF">
        <w:rPr>
          <w:rFonts w:asciiTheme="majorBidi" w:hAnsiTheme="majorBidi" w:cstheme="majorBidi"/>
          <w:sz w:val="32"/>
          <w:szCs w:val="32"/>
          <w:lang w:bidi="ar-IQ"/>
        </w:rPr>
        <w:t>. Some Abiding Teaching of AL-</w:t>
      </w:r>
      <w:proofErr w:type="spellStart"/>
      <w:r w:rsidRPr="00914DAF">
        <w:rPr>
          <w:rFonts w:asciiTheme="majorBidi" w:hAnsiTheme="majorBidi" w:cstheme="majorBidi"/>
          <w:sz w:val="32"/>
          <w:szCs w:val="32"/>
          <w:lang w:bidi="ar-IQ"/>
        </w:rPr>
        <w:t>ghazali</w:t>
      </w:r>
      <w:proofErr w:type="spellEnd"/>
      <w:r w:rsidRPr="00914DAF">
        <w:rPr>
          <w:rFonts w:asciiTheme="majorBidi" w:hAnsiTheme="majorBidi" w:cstheme="majorBidi"/>
          <w:sz w:val="32"/>
          <w:szCs w:val="32"/>
          <w:lang w:bidi="ar-IQ"/>
        </w:rPr>
        <w:t xml:space="preserve">, The Muslim World, V.44, 1954, </w:t>
      </w:r>
    </w:p>
    <w:sectPr w:rsidR="00682403" w:rsidRPr="00914DAF" w:rsidSect="00800D45">
      <w:footerReference w:type="default" r:id="rId10"/>
      <w:footnotePr>
        <w:numRestart w:val="eachPage"/>
      </w:footnotePr>
      <w:pgSz w:w="11906" w:h="16838"/>
      <w:pgMar w:top="1440" w:right="1800" w:bottom="1440" w:left="1800" w:header="708" w:footer="708" w:gutter="0"/>
      <w:pgBorders w:offsetFrom="page">
        <w:top w:val="decoArch" w:sz="10" w:space="24" w:color="auto"/>
        <w:left w:val="decoArch" w:sz="10" w:space="24" w:color="auto"/>
        <w:bottom w:val="decoArch" w:sz="10" w:space="24" w:color="auto"/>
        <w:right w:val="decoArch"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55" w:rsidRDefault="00271155" w:rsidP="00E5088C">
      <w:pPr>
        <w:spacing w:after="0" w:line="240" w:lineRule="auto"/>
      </w:pPr>
      <w:r>
        <w:separator/>
      </w:r>
    </w:p>
  </w:endnote>
  <w:endnote w:type="continuationSeparator" w:id="0">
    <w:p w:rsidR="00271155" w:rsidRDefault="00271155" w:rsidP="00E50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L-Mohanad">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Dusky">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TraditionalArabic,Bold">
    <w:panose1 w:val="00000000000000000000"/>
    <w:charset w:val="B2"/>
    <w:family w:val="auto"/>
    <w:notTrueType/>
    <w:pitch w:val="default"/>
    <w:sig w:usb0="00002001" w:usb1="00000000" w:usb2="00000000" w:usb3="00000000" w:csb0="00000040" w:csb1="00000000"/>
  </w:font>
  <w:font w:name="Al-Mothnna">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89" w:rsidRDefault="00397189">
    <w:pPr>
      <w:pStyle w:val="a8"/>
    </w:pPr>
    <w:r w:rsidRPr="00E231C2">
      <w:rPr>
        <w:rFonts w:ascii="Calibri" w:eastAsia="Calibri" w:hAnsi="Calibri" w:cs="Arial" w:hint="cs"/>
        <w:noProof/>
      </w:rPr>
      <mc:AlternateContent>
        <mc:Choice Requires="wps">
          <w:drawing>
            <wp:anchor distT="0" distB="0" distL="114300" distR="114300" simplePos="0" relativeHeight="251659264" behindDoc="1" locked="0" layoutInCell="1" allowOverlap="1" wp14:anchorId="5C158D84" wp14:editId="41E2F11F">
              <wp:simplePos x="0" y="0"/>
              <wp:positionH relativeFrom="column">
                <wp:posOffset>-678815</wp:posOffset>
              </wp:positionH>
              <wp:positionV relativeFrom="paragraph">
                <wp:posOffset>-218440</wp:posOffset>
              </wp:positionV>
              <wp:extent cx="753110" cy="341630"/>
              <wp:effectExtent l="0" t="0" r="27940" b="20320"/>
              <wp:wrapNone/>
              <wp:docPr id="17" name="شريط إلى الأسفل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341630"/>
                      </a:xfrm>
                      <a:prstGeom prst="ribbon">
                        <a:avLst>
                          <a:gd name="adj1" fmla="val 12500"/>
                          <a:gd name="adj2" fmla="val 50000"/>
                        </a:avLst>
                      </a:prstGeom>
                      <a:gradFill rotWithShape="1">
                        <a:gsLst>
                          <a:gs pos="0">
                            <a:srgbClr val="FFFFFF"/>
                          </a:gs>
                          <a:gs pos="7001">
                            <a:srgbClr val="E6E6E6">
                              <a:alpha val="97200"/>
                            </a:srgbClr>
                          </a:gs>
                          <a:gs pos="32001">
                            <a:srgbClr val="7D8496">
                              <a:alpha val="87200"/>
                            </a:srgbClr>
                          </a:gs>
                          <a:gs pos="47000">
                            <a:srgbClr val="E6E6E6">
                              <a:alpha val="81200"/>
                            </a:srgbClr>
                          </a:gs>
                          <a:gs pos="85001">
                            <a:srgbClr val="7D8496">
                              <a:alpha val="66000"/>
                            </a:srgbClr>
                          </a:gs>
                          <a:gs pos="100000">
                            <a:srgbClr val="E6E6E6">
                              <a:alpha val="60001"/>
                            </a:srgbClr>
                          </a:gs>
                        </a:gsLst>
                        <a:lin ang="5400000" scaled="1"/>
                      </a:gradFill>
                      <a:ln w="9525">
                        <a:solidFill>
                          <a:srgbClr val="000000"/>
                        </a:solidFill>
                        <a:round/>
                        <a:headEnd/>
                        <a:tailEnd/>
                      </a:ln>
                    </wps:spPr>
                    <wps:txbx>
                      <w:txbxContent>
                        <w:sdt>
                          <w:sdtPr>
                            <w:rPr>
                              <w:rtl/>
                            </w:rPr>
                            <w:id w:val="1344129566"/>
                            <w:docPartObj>
                              <w:docPartGallery w:val="Page Numbers (Top of Page)"/>
                              <w:docPartUnique/>
                            </w:docPartObj>
                          </w:sdtPr>
                          <w:sdtEndPr/>
                          <w:sdtContent>
                            <w:p w:rsidR="00012F75" w:rsidRDefault="00012F75" w:rsidP="00E231C2">
                              <w:pPr>
                                <w:pStyle w:val="a7"/>
                                <w:jc w:val="right"/>
                              </w:pPr>
                              <w:r>
                                <w:fldChar w:fldCharType="begin"/>
                              </w:r>
                              <w:r>
                                <w:instrText xml:space="preserve"> PAGE   \* MERGEFORMAT </w:instrText>
                              </w:r>
                              <w:r>
                                <w:fldChar w:fldCharType="separate"/>
                              </w:r>
                              <w:r w:rsidR="0016648F">
                                <w:rPr>
                                  <w:noProof/>
                                  <w:rtl/>
                                </w:rPr>
                                <w:t>25</w:t>
                              </w:r>
                              <w:r>
                                <w:rPr>
                                  <w:noProof/>
                                </w:rPr>
                                <w:fldChar w:fldCharType="end"/>
                              </w:r>
                            </w:p>
                          </w:sdtContent>
                        </w:sdt>
                        <w:p w:rsidR="00012F75" w:rsidRDefault="00012F75" w:rsidP="00E231C2">
                          <w:pPr>
                            <w:jc w:val="cente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شريط إلى الأسفل 17" o:spid="_x0000_s1028" type="#_x0000_t53" style="position:absolute;left:0;text-align:left;margin-left:-53.45pt;margin-top:-17.2pt;width:59.3pt;height:2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">
              <v:fill opacity="39322f" color2="#e6e6e6" rotate="t" colors="0 white;4588f #e6e6e6;20972f #7d8496;30802f #e6e6e6;55706f #7d8496;1 #e6e6e6" focus="100%" type="gradient"/>
              <v:textbox>
                <w:txbxContent>
                  <w:sdt>
                    <w:sdtPr>
                      <w:rPr>
                        <w:rtl/>
                      </w:rPr>
                      <w:id w:val="1344129566"/>
                      <w:docPartObj>
                        <w:docPartGallery w:val="Page Numbers (Top of Page)"/>
                        <w:docPartUnique/>
                      </w:docPartObj>
                    </w:sdtPr>
                    <w:sdtEndPr/>
                    <w:sdtContent>
                      <w:p w:rsidR="00012F75" w:rsidRDefault="00012F75" w:rsidP="00E231C2">
                        <w:pPr>
                          <w:pStyle w:val="a7"/>
                          <w:jc w:val="right"/>
                        </w:pPr>
                        <w:r>
                          <w:fldChar w:fldCharType="begin"/>
                        </w:r>
                        <w:r>
                          <w:instrText xml:space="preserve"> PAGE   \* MERGEFORMAT </w:instrText>
                        </w:r>
                        <w:r>
                          <w:fldChar w:fldCharType="separate"/>
                        </w:r>
                        <w:r w:rsidR="0016648F">
                          <w:rPr>
                            <w:noProof/>
                            <w:rtl/>
                          </w:rPr>
                          <w:t>25</w:t>
                        </w:r>
                        <w:r>
                          <w:rPr>
                            <w:noProof/>
                          </w:rPr>
                          <w:fldChar w:fldCharType="end"/>
                        </w:r>
                      </w:p>
                    </w:sdtContent>
                  </w:sdt>
                  <w:p w:rsidR="00012F75" w:rsidRDefault="00012F75" w:rsidP="00E231C2">
                    <w:pPr>
                      <w:jc w:val="center"/>
                      <w:rPr>
                        <w:lang w:bidi="ar-IQ"/>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55" w:rsidRDefault="00271155" w:rsidP="00E5088C">
      <w:pPr>
        <w:spacing w:after="0" w:line="240" w:lineRule="auto"/>
      </w:pPr>
      <w:r>
        <w:separator/>
      </w:r>
    </w:p>
  </w:footnote>
  <w:footnote w:type="continuationSeparator" w:id="0">
    <w:p w:rsidR="00271155" w:rsidRDefault="00271155" w:rsidP="00E5088C">
      <w:pPr>
        <w:spacing w:after="0" w:line="240" w:lineRule="auto"/>
      </w:pPr>
      <w:r>
        <w:continuationSeparator/>
      </w:r>
    </w:p>
  </w:footnote>
  <w:footnote w:id="1">
    <w:p w:rsidR="00012F75" w:rsidRPr="00444897" w:rsidRDefault="005054DD" w:rsidP="006B0BC4">
      <w:pPr>
        <w:pStyle w:val="a5"/>
        <w:numPr>
          <w:ilvl w:val="0"/>
          <w:numId w:val="30"/>
        </w:numPr>
        <w:rPr>
          <w:rFonts w:asciiTheme="majorBidi" w:hAnsiTheme="majorBidi" w:cstheme="majorBidi"/>
          <w:sz w:val="18"/>
          <w:szCs w:val="22"/>
          <w:rtl/>
          <w:lang w:bidi="ar-IQ"/>
        </w:rPr>
      </w:pPr>
      <w:r w:rsidRPr="00444897">
        <w:rPr>
          <w:rFonts w:asciiTheme="majorBidi" w:hAnsiTheme="majorBidi" w:cstheme="majorBidi"/>
          <w:sz w:val="18"/>
          <w:szCs w:val="22"/>
          <w:rtl/>
          <w:lang w:bidi="ar-IQ"/>
        </w:rPr>
        <w:t xml:space="preserve">محمود </w:t>
      </w:r>
      <w:proofErr w:type="spellStart"/>
      <w:r w:rsidRPr="00444897">
        <w:rPr>
          <w:rFonts w:asciiTheme="majorBidi" w:hAnsiTheme="majorBidi" w:cstheme="majorBidi"/>
          <w:sz w:val="18"/>
          <w:szCs w:val="22"/>
          <w:rtl/>
          <w:lang w:bidi="ar-IQ"/>
        </w:rPr>
        <w:t>الطناحي</w:t>
      </w:r>
      <w:proofErr w:type="spellEnd"/>
      <w:r w:rsidRPr="00444897">
        <w:rPr>
          <w:rFonts w:asciiTheme="majorBidi" w:hAnsiTheme="majorBidi" w:cstheme="majorBidi"/>
          <w:sz w:val="18"/>
          <w:szCs w:val="22"/>
          <w:rtl/>
          <w:lang w:bidi="ar-IQ"/>
        </w:rPr>
        <w:t xml:space="preserve"> وطاهر الزواري؛ </w:t>
      </w:r>
      <w:r w:rsidRPr="00706D1C">
        <w:rPr>
          <w:rFonts w:asciiTheme="majorBidi" w:hAnsiTheme="majorBidi" w:cstheme="majorBidi"/>
          <w:b/>
          <w:bCs/>
          <w:sz w:val="18"/>
          <w:szCs w:val="22"/>
          <w:rtl/>
          <w:lang w:bidi="ar-IQ"/>
        </w:rPr>
        <w:t>ا</w:t>
      </w:r>
      <w:r w:rsidRPr="00706D1C">
        <w:rPr>
          <w:rFonts w:asciiTheme="majorBidi" w:hAnsiTheme="majorBidi" w:cstheme="majorBidi"/>
          <w:b/>
          <w:bCs/>
          <w:sz w:val="18"/>
          <w:szCs w:val="22"/>
          <w:u w:val="single"/>
          <w:rtl/>
          <w:lang w:bidi="ar-IQ"/>
        </w:rPr>
        <w:t>لنهاية في غريب الحديث</w:t>
      </w:r>
      <w:r w:rsidRPr="00444897">
        <w:rPr>
          <w:rFonts w:asciiTheme="majorBidi" w:hAnsiTheme="majorBidi" w:cstheme="majorBidi"/>
          <w:sz w:val="18"/>
          <w:szCs w:val="22"/>
          <w:u w:val="single"/>
          <w:rtl/>
          <w:lang w:bidi="ar-IQ"/>
        </w:rPr>
        <w:t xml:space="preserve"> </w:t>
      </w:r>
      <w:r w:rsidRPr="00444897">
        <w:rPr>
          <w:rFonts w:asciiTheme="majorBidi" w:hAnsiTheme="majorBidi" w:cstheme="majorBidi"/>
          <w:sz w:val="18"/>
          <w:szCs w:val="22"/>
          <w:rtl/>
          <w:lang w:bidi="ar-IQ"/>
        </w:rPr>
        <w:t xml:space="preserve">,دار إحياء للكتب العربية ، مصر </w:t>
      </w:r>
      <w:r w:rsidR="006B0BC4">
        <w:rPr>
          <w:rFonts w:asciiTheme="majorBidi" w:hAnsiTheme="majorBidi" w:cstheme="majorBidi" w:hint="cs"/>
          <w:sz w:val="18"/>
          <w:szCs w:val="22"/>
          <w:rtl/>
          <w:lang w:bidi="ar-IQ"/>
        </w:rPr>
        <w:t xml:space="preserve">,ط1, </w:t>
      </w:r>
      <w:r w:rsidRPr="00444897">
        <w:rPr>
          <w:rFonts w:asciiTheme="majorBidi" w:hAnsiTheme="majorBidi" w:cstheme="majorBidi"/>
          <w:sz w:val="18"/>
          <w:szCs w:val="22"/>
          <w:rtl/>
          <w:lang w:bidi="ar-IQ"/>
        </w:rPr>
        <w:t>1993,ص157.</w:t>
      </w:r>
    </w:p>
  </w:footnote>
  <w:footnote w:id="2">
    <w:p w:rsidR="00B23856" w:rsidRPr="00444897" w:rsidRDefault="00B23856" w:rsidP="00B23856">
      <w:pPr>
        <w:pStyle w:val="a5"/>
        <w:numPr>
          <w:ilvl w:val="0"/>
          <w:numId w:val="30"/>
        </w:numPr>
        <w:rPr>
          <w:rFonts w:asciiTheme="majorBidi" w:hAnsiTheme="majorBidi" w:cstheme="majorBidi"/>
          <w:sz w:val="18"/>
          <w:szCs w:val="22"/>
          <w:rtl/>
          <w:lang w:bidi="ar-IQ"/>
        </w:rPr>
      </w:pPr>
      <w:r w:rsidRPr="00444897">
        <w:rPr>
          <w:rFonts w:asciiTheme="majorBidi" w:hAnsiTheme="majorBidi" w:cstheme="majorBidi"/>
          <w:sz w:val="18"/>
          <w:szCs w:val="22"/>
          <w:rtl/>
          <w:lang w:bidi="ar-IQ"/>
        </w:rPr>
        <w:t xml:space="preserve">إبراهيم مصطفى؛ </w:t>
      </w:r>
      <w:r w:rsidRPr="00444897">
        <w:rPr>
          <w:rFonts w:asciiTheme="majorBidi" w:hAnsiTheme="majorBidi" w:cstheme="majorBidi"/>
          <w:b/>
          <w:bCs/>
          <w:sz w:val="18"/>
          <w:szCs w:val="22"/>
          <w:u w:val="single"/>
          <w:rtl/>
          <w:lang w:bidi="ar-IQ"/>
        </w:rPr>
        <w:t>المعجم الوسيط</w:t>
      </w:r>
      <w:r w:rsidRPr="00444897">
        <w:rPr>
          <w:rFonts w:asciiTheme="majorBidi" w:hAnsiTheme="majorBidi" w:cstheme="majorBidi"/>
          <w:sz w:val="18"/>
          <w:szCs w:val="22"/>
          <w:rtl/>
          <w:lang w:bidi="ar-IQ"/>
        </w:rPr>
        <w:t xml:space="preserve"> ,ط1 ,مجمع للغة العربية ,ص490.</w:t>
      </w:r>
    </w:p>
  </w:footnote>
  <w:footnote w:id="3">
    <w:p w:rsidR="00B75E9A" w:rsidRPr="00444897" w:rsidRDefault="00B23856" w:rsidP="00B75E9A">
      <w:pPr>
        <w:pStyle w:val="a5"/>
        <w:numPr>
          <w:ilvl w:val="0"/>
          <w:numId w:val="30"/>
        </w:numPr>
        <w:rPr>
          <w:rFonts w:asciiTheme="majorBidi" w:hAnsiTheme="majorBidi" w:cstheme="majorBidi"/>
          <w:sz w:val="18"/>
          <w:szCs w:val="22"/>
          <w:rtl/>
          <w:lang w:bidi="ar-IQ"/>
        </w:rPr>
      </w:pPr>
      <w:r>
        <w:rPr>
          <w:rFonts w:asciiTheme="majorBidi" w:hAnsiTheme="majorBidi" w:cstheme="majorBidi" w:hint="cs"/>
          <w:sz w:val="18"/>
          <w:szCs w:val="22"/>
          <w:rtl/>
          <w:lang w:bidi="ar-IQ"/>
        </w:rPr>
        <w:t xml:space="preserve">يوسف ميخائيل ؛ </w:t>
      </w:r>
      <w:r w:rsidRPr="00B23856">
        <w:rPr>
          <w:rFonts w:asciiTheme="majorBidi" w:hAnsiTheme="majorBidi" w:cstheme="majorBidi" w:hint="cs"/>
          <w:b/>
          <w:bCs/>
          <w:sz w:val="18"/>
          <w:szCs w:val="22"/>
          <w:u w:val="single"/>
          <w:rtl/>
          <w:lang w:bidi="ar-IQ"/>
        </w:rPr>
        <w:t>سيكولوجية الشك</w:t>
      </w:r>
      <w:r>
        <w:rPr>
          <w:rFonts w:asciiTheme="majorBidi" w:hAnsiTheme="majorBidi" w:cstheme="majorBidi" w:hint="cs"/>
          <w:sz w:val="18"/>
          <w:szCs w:val="22"/>
          <w:rtl/>
          <w:lang w:bidi="ar-IQ"/>
        </w:rPr>
        <w:t>, دار غريب للطباعة والنشر, القاهرة</w:t>
      </w:r>
      <w:r w:rsidR="00625151">
        <w:rPr>
          <w:rFonts w:asciiTheme="majorBidi" w:hAnsiTheme="majorBidi" w:cstheme="majorBidi" w:hint="cs"/>
          <w:sz w:val="18"/>
          <w:szCs w:val="22"/>
          <w:rtl/>
          <w:lang w:bidi="ar-IQ"/>
        </w:rPr>
        <w:t>,</w:t>
      </w:r>
      <w:r>
        <w:rPr>
          <w:rFonts w:asciiTheme="majorBidi" w:hAnsiTheme="majorBidi" w:cstheme="majorBidi" w:hint="cs"/>
          <w:sz w:val="18"/>
          <w:szCs w:val="22"/>
          <w:rtl/>
          <w:lang w:bidi="ar-IQ"/>
        </w:rPr>
        <w:t xml:space="preserve"> </w:t>
      </w:r>
      <w:r w:rsidR="00625151">
        <w:rPr>
          <w:rFonts w:asciiTheme="majorBidi" w:hAnsiTheme="majorBidi" w:cstheme="majorBidi" w:hint="cs"/>
          <w:sz w:val="18"/>
          <w:szCs w:val="22"/>
          <w:rtl/>
          <w:lang w:bidi="ar-IQ"/>
        </w:rPr>
        <w:t>1998</w:t>
      </w:r>
      <w:r>
        <w:rPr>
          <w:rFonts w:asciiTheme="majorBidi" w:hAnsiTheme="majorBidi" w:cstheme="majorBidi" w:hint="cs"/>
          <w:sz w:val="18"/>
          <w:szCs w:val="22"/>
          <w:rtl/>
          <w:lang w:bidi="ar-IQ"/>
        </w:rPr>
        <w:t>,ص22.</w:t>
      </w:r>
    </w:p>
  </w:footnote>
  <w:footnote w:id="4">
    <w:p w:rsidR="00444897" w:rsidRPr="00444897" w:rsidRDefault="00444897" w:rsidP="00444897">
      <w:pPr>
        <w:pStyle w:val="a5"/>
        <w:ind w:left="360"/>
        <w:rPr>
          <w:rFonts w:asciiTheme="majorBidi" w:hAnsiTheme="majorBidi" w:cstheme="majorBidi"/>
          <w:sz w:val="18"/>
          <w:szCs w:val="22"/>
          <w:rtl/>
          <w:lang w:bidi="ar-IQ"/>
        </w:rPr>
      </w:pPr>
      <w:r>
        <w:rPr>
          <w:rFonts w:asciiTheme="majorBidi" w:hAnsiTheme="majorBidi" w:cstheme="majorBidi" w:hint="cs"/>
          <w:sz w:val="18"/>
          <w:szCs w:val="22"/>
          <w:rtl/>
          <w:lang w:bidi="ar-IQ"/>
        </w:rPr>
        <w:t>1) احمد براهيم محمد ؛</w:t>
      </w:r>
      <w:r w:rsidRPr="00444897">
        <w:rPr>
          <w:rFonts w:asciiTheme="majorBidi" w:hAnsiTheme="majorBidi" w:cstheme="majorBidi" w:hint="cs"/>
          <w:sz w:val="18"/>
          <w:szCs w:val="22"/>
          <w:u w:val="single"/>
          <w:rtl/>
          <w:lang w:bidi="ar-IQ"/>
        </w:rPr>
        <w:t xml:space="preserve">الشك </w:t>
      </w:r>
      <w:proofErr w:type="spellStart"/>
      <w:r w:rsidRPr="00444897">
        <w:rPr>
          <w:rFonts w:asciiTheme="majorBidi" w:hAnsiTheme="majorBidi" w:cstheme="majorBidi" w:hint="cs"/>
          <w:sz w:val="18"/>
          <w:szCs w:val="22"/>
          <w:u w:val="single"/>
          <w:rtl/>
          <w:lang w:bidi="ar-IQ"/>
        </w:rPr>
        <w:t>اسبابة</w:t>
      </w:r>
      <w:proofErr w:type="spellEnd"/>
      <w:r w:rsidRPr="00444897">
        <w:rPr>
          <w:rFonts w:asciiTheme="majorBidi" w:hAnsiTheme="majorBidi" w:cstheme="majorBidi" w:hint="cs"/>
          <w:sz w:val="18"/>
          <w:szCs w:val="22"/>
          <w:u w:val="single"/>
          <w:rtl/>
          <w:lang w:bidi="ar-IQ"/>
        </w:rPr>
        <w:t xml:space="preserve"> </w:t>
      </w:r>
      <w:proofErr w:type="spellStart"/>
      <w:r w:rsidRPr="00444897">
        <w:rPr>
          <w:rFonts w:asciiTheme="majorBidi" w:hAnsiTheme="majorBidi" w:cstheme="majorBidi" w:hint="cs"/>
          <w:sz w:val="18"/>
          <w:szCs w:val="22"/>
          <w:u w:val="single"/>
          <w:rtl/>
          <w:lang w:bidi="ar-IQ"/>
        </w:rPr>
        <w:t>واثارة</w:t>
      </w:r>
      <w:proofErr w:type="spellEnd"/>
      <w:r w:rsidRPr="00444897">
        <w:rPr>
          <w:rFonts w:asciiTheme="majorBidi" w:hAnsiTheme="majorBidi" w:cstheme="majorBidi" w:hint="cs"/>
          <w:sz w:val="18"/>
          <w:szCs w:val="22"/>
          <w:u w:val="single"/>
          <w:rtl/>
          <w:lang w:bidi="ar-IQ"/>
        </w:rPr>
        <w:t xml:space="preserve"> </w:t>
      </w:r>
      <w:proofErr w:type="spellStart"/>
      <w:r w:rsidRPr="00444897">
        <w:rPr>
          <w:rFonts w:asciiTheme="majorBidi" w:hAnsiTheme="majorBidi" w:cstheme="majorBidi" w:hint="cs"/>
          <w:sz w:val="18"/>
          <w:szCs w:val="22"/>
          <w:u w:val="single"/>
          <w:rtl/>
          <w:lang w:bidi="ar-IQ"/>
        </w:rPr>
        <w:t>وعلاجة</w:t>
      </w:r>
      <w:proofErr w:type="spellEnd"/>
      <w:r>
        <w:rPr>
          <w:rFonts w:asciiTheme="majorBidi" w:hAnsiTheme="majorBidi" w:cstheme="majorBidi" w:hint="cs"/>
          <w:sz w:val="18"/>
          <w:szCs w:val="22"/>
          <w:rtl/>
          <w:lang w:bidi="ar-IQ"/>
        </w:rPr>
        <w:t xml:space="preserve"> ,رساله </w:t>
      </w:r>
      <w:proofErr w:type="spellStart"/>
      <w:r>
        <w:rPr>
          <w:rFonts w:asciiTheme="majorBidi" w:hAnsiTheme="majorBidi" w:cstheme="majorBidi" w:hint="cs"/>
          <w:sz w:val="18"/>
          <w:szCs w:val="22"/>
          <w:rtl/>
          <w:lang w:bidi="ar-IQ"/>
        </w:rPr>
        <w:t>ماجستير,جامعة</w:t>
      </w:r>
      <w:proofErr w:type="spellEnd"/>
      <w:r>
        <w:rPr>
          <w:rFonts w:asciiTheme="majorBidi" w:hAnsiTheme="majorBidi" w:cstheme="majorBidi" w:hint="cs"/>
          <w:sz w:val="18"/>
          <w:szCs w:val="22"/>
          <w:rtl/>
          <w:lang w:bidi="ar-IQ"/>
        </w:rPr>
        <w:t xml:space="preserve"> </w:t>
      </w:r>
      <w:proofErr w:type="spellStart"/>
      <w:r>
        <w:rPr>
          <w:rFonts w:asciiTheme="majorBidi" w:hAnsiTheme="majorBidi" w:cstheme="majorBidi" w:hint="cs"/>
          <w:sz w:val="18"/>
          <w:szCs w:val="22"/>
          <w:rtl/>
          <w:lang w:bidi="ar-IQ"/>
        </w:rPr>
        <w:t>ام</w:t>
      </w:r>
      <w:proofErr w:type="spellEnd"/>
      <w:r>
        <w:rPr>
          <w:rFonts w:asciiTheme="majorBidi" w:hAnsiTheme="majorBidi" w:cstheme="majorBidi" w:hint="cs"/>
          <w:sz w:val="18"/>
          <w:szCs w:val="22"/>
          <w:rtl/>
          <w:lang w:bidi="ar-IQ"/>
        </w:rPr>
        <w:t xml:space="preserve"> القرى,</w:t>
      </w:r>
      <w:r w:rsidR="00F22CCB">
        <w:rPr>
          <w:rFonts w:asciiTheme="majorBidi" w:hAnsiTheme="majorBidi" w:cstheme="majorBidi" w:hint="cs"/>
          <w:sz w:val="18"/>
          <w:szCs w:val="22"/>
          <w:rtl/>
          <w:lang w:bidi="ar-IQ"/>
        </w:rPr>
        <w:t>2007,ص13.</w:t>
      </w:r>
    </w:p>
  </w:footnote>
  <w:footnote w:id="5">
    <w:p w:rsidR="00F22CCB" w:rsidRPr="00444897" w:rsidRDefault="00F22CCB" w:rsidP="00F22CCB">
      <w:pPr>
        <w:pStyle w:val="a5"/>
        <w:ind w:left="360"/>
        <w:rPr>
          <w:rFonts w:asciiTheme="majorBidi" w:hAnsiTheme="majorBidi" w:cstheme="majorBidi"/>
          <w:sz w:val="18"/>
          <w:szCs w:val="22"/>
          <w:rtl/>
          <w:lang w:bidi="ar-IQ"/>
        </w:rPr>
      </w:pPr>
      <w:r>
        <w:rPr>
          <w:rFonts w:asciiTheme="majorBidi" w:hAnsiTheme="majorBidi" w:cstheme="majorBidi" w:hint="cs"/>
          <w:sz w:val="18"/>
          <w:szCs w:val="22"/>
          <w:rtl/>
          <w:lang w:bidi="ar-IQ"/>
        </w:rPr>
        <w:t>1) عمر رضا كحالة</w:t>
      </w:r>
      <w:r w:rsidRPr="00F22CCB">
        <w:rPr>
          <w:rFonts w:asciiTheme="majorBidi" w:hAnsiTheme="majorBidi" w:cstheme="majorBidi" w:hint="cs"/>
          <w:b/>
          <w:bCs/>
          <w:sz w:val="18"/>
          <w:szCs w:val="22"/>
          <w:u w:val="single"/>
          <w:rtl/>
          <w:lang w:bidi="ar-IQ"/>
        </w:rPr>
        <w:t>؛ معجم المؤلفين</w:t>
      </w:r>
      <w:r>
        <w:rPr>
          <w:rFonts w:asciiTheme="majorBidi" w:hAnsiTheme="majorBidi" w:cstheme="majorBidi" w:hint="cs"/>
          <w:sz w:val="18"/>
          <w:szCs w:val="22"/>
          <w:rtl/>
          <w:lang w:bidi="ar-IQ"/>
        </w:rPr>
        <w:t>, مطبعة الترقي دمشق ,1960,ص210.</w:t>
      </w:r>
    </w:p>
  </w:footnote>
  <w:footnote w:id="6">
    <w:p w:rsidR="00FB1E85" w:rsidRPr="00444897" w:rsidRDefault="00FB1E85" w:rsidP="00FB1E85">
      <w:pPr>
        <w:pStyle w:val="a5"/>
        <w:ind w:left="360"/>
        <w:rPr>
          <w:rFonts w:asciiTheme="majorBidi" w:hAnsiTheme="majorBidi" w:cstheme="majorBidi"/>
          <w:sz w:val="18"/>
          <w:szCs w:val="22"/>
          <w:rtl/>
          <w:lang w:bidi="ar-IQ"/>
        </w:rPr>
      </w:pPr>
      <w:r>
        <w:rPr>
          <w:rFonts w:asciiTheme="majorBidi" w:hAnsiTheme="majorBidi" w:cstheme="majorBidi" w:hint="cs"/>
          <w:sz w:val="18"/>
          <w:szCs w:val="22"/>
          <w:rtl/>
          <w:lang w:bidi="ar-IQ"/>
        </w:rPr>
        <w:t xml:space="preserve">1) توفيق الطويل ؛ </w:t>
      </w:r>
      <w:r w:rsidRPr="00FB1E85">
        <w:rPr>
          <w:rFonts w:asciiTheme="majorBidi" w:hAnsiTheme="majorBidi" w:cstheme="majorBidi" w:hint="cs"/>
          <w:b/>
          <w:bCs/>
          <w:sz w:val="18"/>
          <w:szCs w:val="22"/>
          <w:u w:val="single"/>
          <w:rtl/>
          <w:lang w:bidi="ar-IQ"/>
        </w:rPr>
        <w:t>أسس الفلسفة</w:t>
      </w:r>
      <w:r>
        <w:rPr>
          <w:rFonts w:asciiTheme="majorBidi" w:hAnsiTheme="majorBidi" w:cstheme="majorBidi" w:hint="cs"/>
          <w:sz w:val="18"/>
          <w:szCs w:val="22"/>
          <w:rtl/>
          <w:lang w:bidi="ar-IQ"/>
        </w:rPr>
        <w:t>, دار النهضة العربية القاهرة ,1990,ص314.</w:t>
      </w:r>
    </w:p>
  </w:footnote>
  <w:footnote w:id="7">
    <w:p w:rsidR="00FB1E85" w:rsidRPr="00444897" w:rsidRDefault="00FB1E85" w:rsidP="00FB1E85">
      <w:pPr>
        <w:pStyle w:val="a5"/>
        <w:ind w:left="360"/>
        <w:rPr>
          <w:rFonts w:asciiTheme="majorBidi" w:hAnsiTheme="majorBidi" w:cstheme="majorBidi"/>
          <w:sz w:val="18"/>
          <w:szCs w:val="22"/>
          <w:rtl/>
          <w:lang w:bidi="ar-IQ"/>
        </w:rPr>
      </w:pPr>
      <w:r>
        <w:rPr>
          <w:rFonts w:asciiTheme="majorBidi" w:hAnsiTheme="majorBidi" w:cstheme="majorBidi" w:hint="cs"/>
          <w:sz w:val="18"/>
          <w:szCs w:val="22"/>
          <w:rtl/>
          <w:lang w:bidi="ar-IQ"/>
        </w:rPr>
        <w:t>1) توفيق الطويل ؛</w:t>
      </w:r>
      <w:r>
        <w:rPr>
          <w:rFonts w:asciiTheme="majorBidi" w:hAnsiTheme="majorBidi" w:cstheme="majorBidi" w:hint="cs"/>
          <w:b/>
          <w:bCs/>
          <w:sz w:val="18"/>
          <w:szCs w:val="22"/>
          <w:u w:val="single"/>
          <w:rtl/>
          <w:lang w:bidi="ar-IQ"/>
        </w:rPr>
        <w:t xml:space="preserve">مصدر سبق ذكره </w:t>
      </w:r>
      <w:r>
        <w:rPr>
          <w:rFonts w:asciiTheme="majorBidi" w:hAnsiTheme="majorBidi" w:cstheme="majorBidi" w:hint="cs"/>
          <w:sz w:val="18"/>
          <w:szCs w:val="22"/>
          <w:rtl/>
          <w:lang w:bidi="ar-IQ"/>
        </w:rPr>
        <w:t>,ص315.</w:t>
      </w:r>
    </w:p>
  </w:footnote>
  <w:footnote w:id="8">
    <w:p w:rsidR="00FB1E85" w:rsidRPr="00444897" w:rsidRDefault="00FB1E85" w:rsidP="00FB1E85">
      <w:pPr>
        <w:pStyle w:val="a5"/>
        <w:ind w:left="360"/>
        <w:rPr>
          <w:rFonts w:asciiTheme="majorBidi" w:hAnsiTheme="majorBidi" w:cstheme="majorBidi"/>
          <w:sz w:val="18"/>
          <w:szCs w:val="22"/>
          <w:rtl/>
          <w:lang w:bidi="ar-IQ"/>
        </w:rPr>
      </w:pPr>
      <w:r>
        <w:rPr>
          <w:rFonts w:asciiTheme="majorBidi" w:hAnsiTheme="majorBidi" w:cstheme="majorBidi" w:hint="cs"/>
          <w:sz w:val="18"/>
          <w:szCs w:val="22"/>
          <w:rtl/>
          <w:lang w:bidi="ar-IQ"/>
        </w:rPr>
        <w:t xml:space="preserve">1) عبد الحليم محمود؛ </w:t>
      </w:r>
      <w:r w:rsidRPr="00FB1E85">
        <w:rPr>
          <w:rFonts w:asciiTheme="majorBidi" w:hAnsiTheme="majorBidi" w:cstheme="majorBidi" w:hint="cs"/>
          <w:sz w:val="18"/>
          <w:szCs w:val="22"/>
          <w:u w:val="single"/>
          <w:rtl/>
          <w:lang w:bidi="ar-IQ"/>
        </w:rPr>
        <w:t>المنقذ من الضلال للغزالي</w:t>
      </w:r>
      <w:r>
        <w:rPr>
          <w:rFonts w:asciiTheme="majorBidi" w:hAnsiTheme="majorBidi" w:cstheme="majorBidi" w:hint="cs"/>
          <w:sz w:val="18"/>
          <w:szCs w:val="22"/>
          <w:rtl/>
          <w:lang w:bidi="ar-IQ"/>
        </w:rPr>
        <w:t xml:space="preserve"> ,ط8,دار الكتب الحديثة,1974,</w:t>
      </w:r>
      <w:r w:rsidR="00AC2375">
        <w:rPr>
          <w:rFonts w:asciiTheme="majorBidi" w:hAnsiTheme="majorBidi" w:cstheme="majorBidi" w:hint="cs"/>
          <w:sz w:val="18"/>
          <w:szCs w:val="22"/>
          <w:rtl/>
          <w:lang w:bidi="ar-IQ"/>
        </w:rPr>
        <w:t>ص89.</w:t>
      </w:r>
    </w:p>
  </w:footnote>
  <w:footnote w:id="9">
    <w:p w:rsidR="00AC2375" w:rsidRPr="00444897" w:rsidRDefault="00AC2375" w:rsidP="00AC2375">
      <w:pPr>
        <w:pStyle w:val="a5"/>
        <w:ind w:left="360"/>
        <w:rPr>
          <w:rFonts w:asciiTheme="majorBidi" w:hAnsiTheme="majorBidi" w:cstheme="majorBidi"/>
          <w:sz w:val="18"/>
          <w:szCs w:val="22"/>
          <w:rtl/>
          <w:lang w:bidi="ar-IQ"/>
        </w:rPr>
      </w:pPr>
      <w:r>
        <w:rPr>
          <w:rFonts w:asciiTheme="majorBidi" w:hAnsiTheme="majorBidi" w:cstheme="majorBidi" w:hint="cs"/>
          <w:sz w:val="18"/>
          <w:szCs w:val="22"/>
          <w:rtl/>
          <w:lang w:bidi="ar-IQ"/>
        </w:rPr>
        <w:t>1) عبد الحليم محمود؛</w:t>
      </w:r>
      <w:r w:rsidR="00DA1248">
        <w:rPr>
          <w:rFonts w:asciiTheme="majorBidi" w:hAnsiTheme="majorBidi" w:cstheme="majorBidi" w:hint="cs"/>
          <w:sz w:val="18"/>
          <w:szCs w:val="22"/>
          <w:rtl/>
          <w:lang w:bidi="ar-IQ"/>
        </w:rPr>
        <w:t xml:space="preserve"> </w:t>
      </w:r>
      <w:r>
        <w:rPr>
          <w:rFonts w:asciiTheme="majorBidi" w:hAnsiTheme="majorBidi" w:cstheme="majorBidi" w:hint="cs"/>
          <w:sz w:val="18"/>
          <w:szCs w:val="22"/>
          <w:u w:val="single"/>
          <w:rtl/>
          <w:lang w:bidi="ar-IQ"/>
        </w:rPr>
        <w:t xml:space="preserve">مصدر سبق ذكره </w:t>
      </w:r>
      <w:r>
        <w:rPr>
          <w:rFonts w:asciiTheme="majorBidi" w:hAnsiTheme="majorBidi" w:cstheme="majorBidi" w:hint="cs"/>
          <w:sz w:val="18"/>
          <w:szCs w:val="22"/>
          <w:rtl/>
          <w:lang w:bidi="ar-IQ"/>
        </w:rPr>
        <w:t>, ,ص89.</w:t>
      </w:r>
    </w:p>
  </w:footnote>
  <w:footnote w:id="10">
    <w:p w:rsidR="00B632BC" w:rsidRPr="00444897" w:rsidRDefault="00B632BC" w:rsidP="00B632BC">
      <w:pPr>
        <w:pStyle w:val="a5"/>
        <w:rPr>
          <w:rFonts w:asciiTheme="majorBidi" w:hAnsiTheme="majorBidi" w:cstheme="majorBidi"/>
          <w:sz w:val="18"/>
          <w:szCs w:val="22"/>
          <w:rtl/>
          <w:lang w:bidi="ar-IQ"/>
        </w:rPr>
      </w:pPr>
      <w:r>
        <w:rPr>
          <w:rFonts w:ascii="Times New Roman" w:eastAsia="Times New Roman" w:hAnsi="Times New Roman" w:cs="AL-Mohanad" w:hint="cs"/>
          <w:sz w:val="24"/>
          <w:szCs w:val="24"/>
          <w:rtl/>
          <w:lang w:bidi="ar-IQ"/>
        </w:rPr>
        <w:t xml:space="preserve">1) </w:t>
      </w:r>
      <w:r w:rsidRPr="00927E03">
        <w:rPr>
          <w:rFonts w:ascii="Times New Roman" w:eastAsia="Times New Roman" w:hAnsi="Times New Roman" w:cs="AL-Mohanad"/>
          <w:sz w:val="24"/>
          <w:szCs w:val="24"/>
          <w:rtl/>
        </w:rPr>
        <w:t xml:space="preserve">محمد عقيل </w:t>
      </w:r>
      <w:proofErr w:type="spellStart"/>
      <w:r w:rsidRPr="00927E03">
        <w:rPr>
          <w:rFonts w:ascii="Times New Roman" w:eastAsia="Times New Roman" w:hAnsi="Times New Roman" w:cs="AL-Mohanad"/>
          <w:sz w:val="24"/>
          <w:szCs w:val="24"/>
          <w:rtl/>
        </w:rPr>
        <w:t>المهدلي</w:t>
      </w:r>
      <w:proofErr w:type="spellEnd"/>
      <w:r>
        <w:rPr>
          <w:rFonts w:ascii="Times New Roman" w:eastAsia="Times New Roman" w:hAnsi="Times New Roman" w:cs="AL-Mohanad" w:hint="cs"/>
          <w:sz w:val="24"/>
          <w:szCs w:val="24"/>
          <w:rtl/>
        </w:rPr>
        <w:t>؛</w:t>
      </w:r>
      <w:r w:rsidRPr="00927E03">
        <w:rPr>
          <w:rFonts w:ascii="Times New Roman" w:eastAsia="Times New Roman" w:hAnsi="Times New Roman" w:cs="AL-Mohanad"/>
          <w:sz w:val="24"/>
          <w:szCs w:val="24"/>
          <w:rtl/>
        </w:rPr>
        <w:t xml:space="preserve"> </w:t>
      </w:r>
      <w:r w:rsidRPr="00927E03">
        <w:rPr>
          <w:rFonts w:ascii="Times New Roman" w:eastAsia="Times New Roman" w:hAnsi="Times New Roman" w:cs="AL-Mohanad"/>
          <w:sz w:val="24"/>
          <w:szCs w:val="24"/>
          <w:u w:val="single"/>
          <w:rtl/>
        </w:rPr>
        <w:t>المنهج الفلسفي عند الغزالي وديكارت</w:t>
      </w:r>
      <w:r w:rsidRPr="00927E03">
        <w:rPr>
          <w:rFonts w:ascii="Times New Roman" w:eastAsia="Times New Roman" w:hAnsi="Times New Roman" w:cs="AL-Mohanad"/>
          <w:sz w:val="24"/>
          <w:szCs w:val="24"/>
          <w:rtl/>
        </w:rPr>
        <w:t>، دار الحديث، القاهرة، ط2، 1996م، ص1</w:t>
      </w:r>
      <w:r>
        <w:rPr>
          <w:rFonts w:ascii="Times New Roman" w:eastAsia="Times New Roman" w:hAnsi="Times New Roman" w:cs="AL-Mohanad" w:hint="cs"/>
          <w:sz w:val="24"/>
          <w:szCs w:val="24"/>
          <w:rtl/>
        </w:rPr>
        <w:t>55-160</w:t>
      </w:r>
      <w:r w:rsidRPr="00927E03">
        <w:rPr>
          <w:rFonts w:ascii="Times New Roman" w:eastAsia="Times New Roman" w:hAnsi="Times New Roman" w:cs="AL-Mohanad" w:hint="cs"/>
          <w:sz w:val="24"/>
          <w:szCs w:val="24"/>
          <w:rtl/>
        </w:rPr>
        <w:t>.</w:t>
      </w:r>
    </w:p>
  </w:footnote>
  <w:footnote w:id="11">
    <w:p w:rsidR="00C03F93" w:rsidRPr="00444897" w:rsidRDefault="00C03F93" w:rsidP="00C03F93">
      <w:pPr>
        <w:pStyle w:val="a5"/>
        <w:rPr>
          <w:rFonts w:asciiTheme="majorBidi" w:hAnsiTheme="majorBidi" w:cstheme="majorBidi"/>
          <w:sz w:val="18"/>
          <w:szCs w:val="22"/>
          <w:rtl/>
          <w:lang w:bidi="ar-IQ"/>
        </w:rPr>
      </w:pPr>
      <w:r>
        <w:rPr>
          <w:rFonts w:ascii="Times New Roman" w:eastAsia="Times New Roman" w:hAnsi="Times New Roman" w:cs="AL-Mohanad" w:hint="cs"/>
          <w:sz w:val="24"/>
          <w:szCs w:val="24"/>
          <w:rtl/>
          <w:lang w:bidi="ar-IQ"/>
        </w:rPr>
        <w:t xml:space="preserve">1) </w:t>
      </w:r>
      <w:r w:rsidRPr="00927E03">
        <w:rPr>
          <w:rFonts w:ascii="Times New Roman" w:eastAsia="Times New Roman" w:hAnsi="Times New Roman" w:cs="AL-Mohanad"/>
          <w:sz w:val="24"/>
          <w:szCs w:val="24"/>
          <w:rtl/>
        </w:rPr>
        <w:t xml:space="preserve">محمد عقيل </w:t>
      </w:r>
      <w:proofErr w:type="spellStart"/>
      <w:r w:rsidRPr="00927E03">
        <w:rPr>
          <w:rFonts w:ascii="Times New Roman" w:eastAsia="Times New Roman" w:hAnsi="Times New Roman" w:cs="AL-Mohanad"/>
          <w:sz w:val="24"/>
          <w:szCs w:val="24"/>
          <w:rtl/>
        </w:rPr>
        <w:t>المهدلي</w:t>
      </w:r>
      <w:proofErr w:type="spellEnd"/>
      <w:r>
        <w:rPr>
          <w:rFonts w:ascii="Times New Roman" w:eastAsia="Times New Roman" w:hAnsi="Times New Roman" w:cs="AL-Mohanad" w:hint="cs"/>
          <w:sz w:val="24"/>
          <w:szCs w:val="24"/>
          <w:rtl/>
        </w:rPr>
        <w:t>؛</w:t>
      </w:r>
      <w:r w:rsidRPr="00927E03">
        <w:rPr>
          <w:rFonts w:ascii="Times New Roman" w:eastAsia="Times New Roman" w:hAnsi="Times New Roman" w:cs="AL-Mohanad"/>
          <w:sz w:val="24"/>
          <w:szCs w:val="24"/>
          <w:rtl/>
        </w:rPr>
        <w:t xml:space="preserve"> </w:t>
      </w:r>
      <w:r>
        <w:rPr>
          <w:rFonts w:ascii="Times New Roman" w:eastAsia="Times New Roman" w:hAnsi="Times New Roman" w:cs="AL-Mohanad" w:hint="cs"/>
          <w:sz w:val="24"/>
          <w:szCs w:val="24"/>
          <w:u w:val="single"/>
          <w:rtl/>
        </w:rPr>
        <w:t>مصدر سبق ذكره</w:t>
      </w:r>
      <w:r w:rsidRPr="00927E03">
        <w:rPr>
          <w:rFonts w:ascii="Times New Roman" w:eastAsia="Times New Roman" w:hAnsi="Times New Roman" w:cs="AL-Mohanad"/>
          <w:sz w:val="24"/>
          <w:szCs w:val="24"/>
          <w:rtl/>
        </w:rPr>
        <w:t>، ص1</w:t>
      </w:r>
      <w:r>
        <w:rPr>
          <w:rFonts w:ascii="Times New Roman" w:eastAsia="Times New Roman" w:hAnsi="Times New Roman" w:cs="AL-Mohanad" w:hint="cs"/>
          <w:sz w:val="24"/>
          <w:szCs w:val="24"/>
          <w:rtl/>
        </w:rPr>
        <w:t>55-160</w:t>
      </w:r>
      <w:r w:rsidRPr="00927E03">
        <w:rPr>
          <w:rFonts w:ascii="Times New Roman" w:eastAsia="Times New Roman" w:hAnsi="Times New Roman" w:cs="AL-Mohanad" w:hint="cs"/>
          <w:sz w:val="24"/>
          <w:szCs w:val="24"/>
          <w:rtl/>
        </w:rPr>
        <w:t>.</w:t>
      </w:r>
    </w:p>
  </w:footnote>
  <w:footnote w:id="12">
    <w:p w:rsidR="00952899" w:rsidRPr="00444897" w:rsidRDefault="00952899" w:rsidP="00952899">
      <w:pPr>
        <w:pStyle w:val="a5"/>
        <w:ind w:left="360"/>
        <w:rPr>
          <w:rFonts w:asciiTheme="majorBidi" w:hAnsiTheme="majorBidi" w:cstheme="majorBidi"/>
          <w:sz w:val="18"/>
          <w:szCs w:val="22"/>
          <w:rtl/>
          <w:lang w:bidi="ar-IQ"/>
        </w:rPr>
      </w:pPr>
      <w:r>
        <w:rPr>
          <w:rFonts w:asciiTheme="majorBidi" w:hAnsiTheme="majorBidi" w:cstheme="majorBidi" w:hint="cs"/>
          <w:sz w:val="18"/>
          <w:szCs w:val="22"/>
          <w:rtl/>
          <w:lang w:bidi="ar-IQ"/>
        </w:rPr>
        <w:t>1) توفيق الطويل ؛</w:t>
      </w:r>
      <w:r>
        <w:rPr>
          <w:rFonts w:asciiTheme="majorBidi" w:hAnsiTheme="majorBidi" w:cstheme="majorBidi" w:hint="cs"/>
          <w:b/>
          <w:bCs/>
          <w:sz w:val="18"/>
          <w:szCs w:val="22"/>
          <w:u w:val="single"/>
          <w:rtl/>
          <w:lang w:bidi="ar-IQ"/>
        </w:rPr>
        <w:t xml:space="preserve">مصدر سبق ذكره </w:t>
      </w:r>
      <w:r>
        <w:rPr>
          <w:rFonts w:asciiTheme="majorBidi" w:hAnsiTheme="majorBidi" w:cstheme="majorBidi" w:hint="cs"/>
          <w:sz w:val="18"/>
          <w:szCs w:val="22"/>
          <w:rtl/>
          <w:lang w:bidi="ar-IQ"/>
        </w:rPr>
        <w:t>,ص307.</w:t>
      </w:r>
    </w:p>
  </w:footnote>
  <w:footnote w:id="13">
    <w:p w:rsidR="00952899" w:rsidRPr="00444897" w:rsidRDefault="00952899" w:rsidP="00952899">
      <w:pPr>
        <w:pStyle w:val="a5"/>
        <w:ind w:left="360"/>
        <w:rPr>
          <w:rFonts w:asciiTheme="majorBidi" w:hAnsiTheme="majorBidi" w:cstheme="majorBidi"/>
          <w:sz w:val="18"/>
          <w:szCs w:val="22"/>
          <w:rtl/>
          <w:lang w:bidi="ar-IQ"/>
        </w:rPr>
      </w:pPr>
      <w:r>
        <w:rPr>
          <w:rFonts w:asciiTheme="majorBidi" w:hAnsiTheme="majorBidi" w:cstheme="majorBidi" w:hint="cs"/>
          <w:sz w:val="18"/>
          <w:szCs w:val="22"/>
          <w:rtl/>
          <w:lang w:bidi="ar-IQ"/>
        </w:rPr>
        <w:t xml:space="preserve">2) محمد زقزوق؛ </w:t>
      </w:r>
      <w:r w:rsidRPr="00952899">
        <w:rPr>
          <w:rFonts w:asciiTheme="majorBidi" w:hAnsiTheme="majorBidi" w:cstheme="majorBidi" w:hint="cs"/>
          <w:sz w:val="18"/>
          <w:szCs w:val="22"/>
          <w:u w:val="single"/>
          <w:rtl/>
          <w:lang w:bidi="ar-IQ"/>
        </w:rPr>
        <w:t>الفلسفة ومشكلة الشك</w:t>
      </w:r>
      <w:r>
        <w:rPr>
          <w:rFonts w:asciiTheme="majorBidi" w:hAnsiTheme="majorBidi" w:cstheme="majorBidi" w:hint="cs"/>
          <w:sz w:val="18"/>
          <w:szCs w:val="22"/>
          <w:rtl/>
          <w:lang w:bidi="ar-IQ"/>
        </w:rPr>
        <w:t xml:space="preserve"> ,مجلة الحكمة ,العدد الأول السنة الأولى ,1976,ص134.</w:t>
      </w:r>
    </w:p>
  </w:footnote>
  <w:footnote w:id="14">
    <w:p w:rsidR="00952899" w:rsidRPr="00444897" w:rsidRDefault="00952899" w:rsidP="00952899">
      <w:pPr>
        <w:pStyle w:val="a5"/>
        <w:ind w:left="360"/>
        <w:rPr>
          <w:rFonts w:asciiTheme="majorBidi" w:hAnsiTheme="majorBidi" w:cstheme="majorBidi"/>
          <w:sz w:val="18"/>
          <w:szCs w:val="22"/>
          <w:rtl/>
          <w:lang w:bidi="ar-IQ"/>
        </w:rPr>
      </w:pPr>
      <w:r>
        <w:rPr>
          <w:rFonts w:asciiTheme="majorBidi" w:hAnsiTheme="majorBidi" w:cstheme="majorBidi" w:hint="cs"/>
          <w:sz w:val="18"/>
          <w:szCs w:val="22"/>
          <w:rtl/>
          <w:lang w:bidi="ar-IQ"/>
        </w:rPr>
        <w:t>2) محمد زقزوق</w:t>
      </w:r>
      <w:r w:rsidRPr="00952899">
        <w:rPr>
          <w:rFonts w:asciiTheme="majorBidi" w:hAnsiTheme="majorBidi" w:cstheme="majorBidi" w:hint="cs"/>
          <w:sz w:val="18"/>
          <w:szCs w:val="22"/>
          <w:u w:val="single"/>
          <w:rtl/>
          <w:lang w:bidi="ar-IQ"/>
        </w:rPr>
        <w:t>؛ مصدر سبق ذكره</w:t>
      </w:r>
      <w:r>
        <w:rPr>
          <w:rFonts w:asciiTheme="majorBidi" w:hAnsiTheme="majorBidi" w:cstheme="majorBidi" w:hint="cs"/>
          <w:sz w:val="18"/>
          <w:szCs w:val="22"/>
          <w:rtl/>
          <w:lang w:bidi="ar-IQ"/>
        </w:rPr>
        <w:t xml:space="preserve"> ,ص135.</w:t>
      </w:r>
    </w:p>
  </w:footnote>
  <w:footnote w:id="15">
    <w:p w:rsidR="00952899" w:rsidRPr="00444897" w:rsidRDefault="00952899" w:rsidP="00862230">
      <w:pPr>
        <w:pStyle w:val="a5"/>
        <w:ind w:left="360"/>
        <w:rPr>
          <w:rFonts w:asciiTheme="majorBidi" w:hAnsiTheme="majorBidi" w:cstheme="majorBidi"/>
          <w:sz w:val="18"/>
          <w:szCs w:val="22"/>
          <w:rtl/>
          <w:lang w:bidi="ar-IQ"/>
        </w:rPr>
      </w:pPr>
      <w:r>
        <w:rPr>
          <w:rFonts w:asciiTheme="majorBidi" w:hAnsiTheme="majorBidi" w:cstheme="majorBidi" w:hint="cs"/>
          <w:sz w:val="18"/>
          <w:szCs w:val="22"/>
          <w:rtl/>
          <w:lang w:bidi="ar-IQ"/>
        </w:rPr>
        <w:t>1) توفيق الطويل ؛</w:t>
      </w:r>
      <w:r>
        <w:rPr>
          <w:rFonts w:asciiTheme="majorBidi" w:hAnsiTheme="majorBidi" w:cstheme="majorBidi" w:hint="cs"/>
          <w:b/>
          <w:bCs/>
          <w:sz w:val="18"/>
          <w:szCs w:val="22"/>
          <w:u w:val="single"/>
          <w:rtl/>
          <w:lang w:bidi="ar-IQ"/>
        </w:rPr>
        <w:t xml:space="preserve">مصدر سبق ذكره </w:t>
      </w:r>
      <w:r>
        <w:rPr>
          <w:rFonts w:asciiTheme="majorBidi" w:hAnsiTheme="majorBidi" w:cstheme="majorBidi" w:hint="cs"/>
          <w:sz w:val="18"/>
          <w:szCs w:val="22"/>
          <w:rtl/>
          <w:lang w:bidi="ar-IQ"/>
        </w:rPr>
        <w:t>,ص</w:t>
      </w:r>
      <w:r w:rsidR="00862230">
        <w:rPr>
          <w:rFonts w:asciiTheme="majorBidi" w:hAnsiTheme="majorBidi" w:cstheme="majorBidi" w:hint="cs"/>
          <w:sz w:val="18"/>
          <w:szCs w:val="22"/>
          <w:rtl/>
          <w:lang w:bidi="ar-IQ"/>
        </w:rPr>
        <w:t>256</w:t>
      </w:r>
      <w:r>
        <w:rPr>
          <w:rFonts w:asciiTheme="majorBidi" w:hAnsiTheme="majorBidi" w:cstheme="majorBidi" w:hint="cs"/>
          <w:sz w:val="18"/>
          <w:szCs w:val="22"/>
          <w:rtl/>
          <w:lang w:bidi="ar-IQ"/>
        </w:rPr>
        <w:t>.</w:t>
      </w:r>
    </w:p>
  </w:footnote>
  <w:footnote w:id="16">
    <w:p w:rsidR="00862230" w:rsidRPr="00A905D3" w:rsidRDefault="00862230" w:rsidP="00A905D3">
      <w:pPr>
        <w:spacing w:line="240" w:lineRule="auto"/>
        <w:jc w:val="both"/>
        <w:rPr>
          <w:rFonts w:asciiTheme="majorBidi" w:eastAsia="Calibri" w:hAnsiTheme="majorBidi" w:cstheme="majorBidi"/>
          <w:sz w:val="20"/>
          <w:szCs w:val="20"/>
          <w:rtl/>
        </w:rPr>
      </w:pPr>
      <w:r w:rsidRPr="00A905D3">
        <w:rPr>
          <w:rFonts w:asciiTheme="majorBidi" w:hAnsiTheme="majorBidi" w:cstheme="majorBidi"/>
          <w:sz w:val="20"/>
          <w:szCs w:val="20"/>
          <w:rtl/>
          <w:lang w:bidi="ar-IQ"/>
        </w:rPr>
        <w:t xml:space="preserve">1) </w:t>
      </w:r>
      <w:proofErr w:type="spellStart"/>
      <w:r w:rsidRPr="00A905D3">
        <w:rPr>
          <w:rFonts w:asciiTheme="majorBidi" w:eastAsia="Times New Roman" w:hAnsiTheme="majorBidi" w:cstheme="majorBidi"/>
          <w:sz w:val="20"/>
          <w:szCs w:val="20"/>
          <w:rtl/>
        </w:rPr>
        <w:t>الزنيدي</w:t>
      </w:r>
      <w:proofErr w:type="spellEnd"/>
      <w:r w:rsidRPr="00A905D3">
        <w:rPr>
          <w:rFonts w:asciiTheme="majorBidi" w:eastAsia="Times New Roman" w:hAnsiTheme="majorBidi" w:cstheme="majorBidi"/>
          <w:sz w:val="20"/>
          <w:szCs w:val="20"/>
          <w:rtl/>
        </w:rPr>
        <w:t xml:space="preserve"> عبد الرحمن بن زيد؛ </w:t>
      </w:r>
      <w:r w:rsidRPr="00A905D3">
        <w:rPr>
          <w:rFonts w:asciiTheme="majorBidi" w:eastAsia="Times New Roman" w:hAnsiTheme="majorBidi" w:cstheme="majorBidi"/>
          <w:b/>
          <w:bCs/>
          <w:sz w:val="20"/>
          <w:szCs w:val="20"/>
          <w:u w:val="single"/>
          <w:rtl/>
        </w:rPr>
        <w:t>مصادر المعرفة في الفكر الديني والفلسفي</w:t>
      </w:r>
      <w:r w:rsidRPr="00A905D3">
        <w:rPr>
          <w:rFonts w:asciiTheme="majorBidi" w:eastAsia="Times New Roman" w:hAnsiTheme="majorBidi" w:cstheme="majorBidi"/>
          <w:sz w:val="20"/>
          <w:szCs w:val="20"/>
          <w:rtl/>
        </w:rPr>
        <w:t>، مكتبة المؤيد، الرياض، ط1، 1992,ص67.</w:t>
      </w:r>
    </w:p>
  </w:footnote>
  <w:footnote w:id="17">
    <w:p w:rsidR="00A905D3" w:rsidRPr="00A905D3" w:rsidRDefault="00A905D3" w:rsidP="00A905D3">
      <w:pPr>
        <w:spacing w:line="240" w:lineRule="auto"/>
        <w:jc w:val="both"/>
        <w:rPr>
          <w:rFonts w:asciiTheme="majorBidi" w:eastAsia="Calibri" w:hAnsiTheme="majorBidi" w:cstheme="majorBidi"/>
          <w:sz w:val="20"/>
          <w:szCs w:val="20"/>
          <w:rtl/>
        </w:rPr>
      </w:pPr>
      <w:r w:rsidRPr="00A905D3">
        <w:rPr>
          <w:rFonts w:asciiTheme="majorBidi" w:eastAsia="Calibri" w:hAnsiTheme="majorBidi" w:cstheme="majorBidi"/>
          <w:sz w:val="20"/>
          <w:szCs w:val="20"/>
          <w:rtl/>
        </w:rPr>
        <w:t xml:space="preserve">2) </w:t>
      </w:r>
      <w:proofErr w:type="spellStart"/>
      <w:r w:rsidRPr="00A905D3">
        <w:rPr>
          <w:rFonts w:asciiTheme="majorBidi" w:eastAsia="Calibri" w:hAnsiTheme="majorBidi" w:cstheme="majorBidi"/>
          <w:sz w:val="20"/>
          <w:szCs w:val="20"/>
          <w:rtl/>
        </w:rPr>
        <w:t>اراهيم</w:t>
      </w:r>
      <w:proofErr w:type="spellEnd"/>
      <w:r w:rsidRPr="00A905D3">
        <w:rPr>
          <w:rFonts w:asciiTheme="majorBidi" w:eastAsia="Calibri" w:hAnsiTheme="majorBidi" w:cstheme="majorBidi"/>
          <w:sz w:val="20"/>
          <w:szCs w:val="20"/>
          <w:rtl/>
        </w:rPr>
        <w:t xml:space="preserve"> قريط؛ </w:t>
      </w:r>
      <w:r w:rsidRPr="00A905D3">
        <w:rPr>
          <w:rFonts w:asciiTheme="majorBidi" w:eastAsia="Calibri" w:hAnsiTheme="majorBidi" w:cstheme="majorBidi"/>
          <w:b/>
          <w:bCs/>
          <w:sz w:val="20"/>
          <w:szCs w:val="20"/>
          <w:u w:val="single"/>
          <w:rtl/>
        </w:rPr>
        <w:t>النظرية المادية في المعرفة</w:t>
      </w:r>
      <w:r w:rsidRPr="00A905D3">
        <w:rPr>
          <w:rFonts w:asciiTheme="majorBidi" w:eastAsia="Calibri" w:hAnsiTheme="majorBidi" w:cstheme="majorBidi"/>
          <w:sz w:val="20"/>
          <w:szCs w:val="20"/>
          <w:rtl/>
        </w:rPr>
        <w:t xml:space="preserve"> ,دار دمشق للطباعة والنشر ,بدون تاريخ ,ص7 .</w:t>
      </w:r>
    </w:p>
  </w:footnote>
  <w:footnote w:id="18">
    <w:p w:rsidR="00A905D3" w:rsidRPr="00444897" w:rsidRDefault="00A905D3" w:rsidP="00A905D3">
      <w:pPr>
        <w:pStyle w:val="a5"/>
        <w:ind w:left="360"/>
        <w:rPr>
          <w:rFonts w:asciiTheme="majorBidi" w:hAnsiTheme="majorBidi" w:cstheme="majorBidi"/>
          <w:sz w:val="18"/>
          <w:szCs w:val="22"/>
          <w:rtl/>
          <w:lang w:bidi="ar-IQ"/>
        </w:rPr>
      </w:pPr>
      <w:r>
        <w:rPr>
          <w:rFonts w:asciiTheme="majorBidi" w:hAnsiTheme="majorBidi" w:cstheme="majorBidi" w:hint="cs"/>
          <w:sz w:val="18"/>
          <w:szCs w:val="22"/>
          <w:rtl/>
          <w:lang w:bidi="ar-IQ"/>
        </w:rPr>
        <w:t>1) احمد براهيم محمد ؛</w:t>
      </w:r>
      <w:r>
        <w:rPr>
          <w:rFonts w:asciiTheme="majorBidi" w:hAnsiTheme="majorBidi" w:cstheme="majorBidi" w:hint="cs"/>
          <w:sz w:val="18"/>
          <w:szCs w:val="22"/>
          <w:u w:val="single"/>
          <w:rtl/>
          <w:lang w:bidi="ar-IQ"/>
        </w:rPr>
        <w:t>مصدر سبق كره</w:t>
      </w:r>
      <w:r>
        <w:rPr>
          <w:rFonts w:asciiTheme="majorBidi" w:hAnsiTheme="majorBidi" w:cstheme="majorBidi" w:hint="cs"/>
          <w:sz w:val="18"/>
          <w:szCs w:val="22"/>
          <w:rtl/>
          <w:lang w:bidi="ar-IQ"/>
        </w:rPr>
        <w:t xml:space="preserve"> ,ص57.</w:t>
      </w:r>
    </w:p>
  </w:footnote>
  <w:footnote w:id="19">
    <w:p w:rsidR="00A905D3" w:rsidRPr="00444897" w:rsidRDefault="00A905D3" w:rsidP="00A905D3">
      <w:pPr>
        <w:pStyle w:val="a5"/>
        <w:ind w:left="360"/>
        <w:rPr>
          <w:rFonts w:asciiTheme="majorBidi" w:hAnsiTheme="majorBidi" w:cstheme="majorBidi"/>
          <w:sz w:val="18"/>
          <w:szCs w:val="22"/>
          <w:rtl/>
          <w:lang w:bidi="ar-IQ"/>
        </w:rPr>
      </w:pPr>
      <w:r>
        <w:rPr>
          <w:rFonts w:asciiTheme="majorBidi" w:hAnsiTheme="majorBidi" w:cstheme="majorBidi" w:hint="cs"/>
          <w:sz w:val="18"/>
          <w:szCs w:val="22"/>
          <w:rtl/>
          <w:lang w:bidi="ar-IQ"/>
        </w:rPr>
        <w:t>1) احمد براهيم محمد ؛</w:t>
      </w:r>
      <w:r>
        <w:rPr>
          <w:rFonts w:asciiTheme="majorBidi" w:hAnsiTheme="majorBidi" w:cstheme="majorBidi" w:hint="cs"/>
          <w:sz w:val="18"/>
          <w:szCs w:val="22"/>
          <w:u w:val="single"/>
          <w:rtl/>
          <w:lang w:bidi="ar-IQ"/>
        </w:rPr>
        <w:t>مصدر سبق كره</w:t>
      </w:r>
      <w:r>
        <w:rPr>
          <w:rFonts w:asciiTheme="majorBidi" w:hAnsiTheme="majorBidi" w:cstheme="majorBidi" w:hint="cs"/>
          <w:sz w:val="18"/>
          <w:szCs w:val="22"/>
          <w:rtl/>
          <w:lang w:bidi="ar-IQ"/>
        </w:rPr>
        <w:t xml:space="preserve"> ,ص60-62.</w:t>
      </w:r>
    </w:p>
  </w:footnote>
  <w:footnote w:id="20">
    <w:p w:rsidR="00572C2B" w:rsidRPr="00572C2B" w:rsidRDefault="00572C2B" w:rsidP="00572C2B">
      <w:pPr>
        <w:spacing w:after="0" w:line="240" w:lineRule="auto"/>
        <w:jc w:val="lowKashida"/>
        <w:rPr>
          <w:rFonts w:asciiTheme="majorBidi" w:eastAsia="Times New Roman" w:hAnsiTheme="majorBidi" w:cstheme="majorBidi"/>
          <w:rtl/>
          <w:lang w:eastAsia="ar-SA"/>
        </w:rPr>
      </w:pPr>
      <w:r w:rsidRPr="00572C2B">
        <w:rPr>
          <w:rFonts w:asciiTheme="majorBidi" w:hAnsiTheme="majorBidi" w:cstheme="majorBidi"/>
          <w:rtl/>
          <w:lang w:bidi="ar-IQ"/>
        </w:rPr>
        <w:t xml:space="preserve">1) </w:t>
      </w:r>
      <w:proofErr w:type="spellStart"/>
      <w:r w:rsidRPr="00572C2B">
        <w:rPr>
          <w:rFonts w:asciiTheme="majorBidi" w:eastAsia="Times New Roman" w:hAnsiTheme="majorBidi" w:cstheme="majorBidi"/>
          <w:rtl/>
          <w:lang w:eastAsia="ar-SA"/>
        </w:rPr>
        <w:t>الإيجي</w:t>
      </w:r>
      <w:proofErr w:type="spellEnd"/>
      <w:r w:rsidRPr="00572C2B">
        <w:rPr>
          <w:rFonts w:asciiTheme="majorBidi" w:eastAsia="Times New Roman" w:hAnsiTheme="majorBidi" w:cstheme="majorBidi"/>
          <w:rtl/>
          <w:lang w:eastAsia="ar-SA"/>
        </w:rPr>
        <w:t xml:space="preserve">؛ </w:t>
      </w:r>
      <w:r w:rsidRPr="00572C2B">
        <w:rPr>
          <w:rFonts w:asciiTheme="majorBidi" w:eastAsia="Times New Roman" w:hAnsiTheme="majorBidi" w:cstheme="majorBidi"/>
          <w:u w:val="single"/>
          <w:rtl/>
          <w:lang w:eastAsia="ar-SA"/>
        </w:rPr>
        <w:t>المواقف بشرح الجرجاني</w:t>
      </w:r>
      <w:r w:rsidRPr="00572C2B">
        <w:rPr>
          <w:rFonts w:asciiTheme="majorBidi" w:eastAsia="Times New Roman" w:hAnsiTheme="majorBidi" w:cstheme="majorBidi"/>
          <w:rtl/>
          <w:lang w:eastAsia="ar-SA"/>
        </w:rPr>
        <w:t>، القسطنطينية، الجزائر، 1286هـ ,ص42-43.</w:t>
      </w:r>
    </w:p>
  </w:footnote>
  <w:footnote w:id="21">
    <w:p w:rsidR="00927E03" w:rsidRPr="00444897" w:rsidRDefault="00927E03" w:rsidP="00B632BC">
      <w:pPr>
        <w:pStyle w:val="a5"/>
        <w:rPr>
          <w:rFonts w:asciiTheme="majorBidi" w:hAnsiTheme="majorBidi" w:cstheme="majorBidi"/>
          <w:sz w:val="18"/>
          <w:szCs w:val="22"/>
          <w:rtl/>
          <w:lang w:bidi="ar-IQ"/>
        </w:rPr>
      </w:pPr>
      <w:r>
        <w:rPr>
          <w:rFonts w:ascii="Times New Roman" w:eastAsia="Times New Roman" w:hAnsi="Times New Roman" w:cs="AL-Mohanad" w:hint="cs"/>
          <w:sz w:val="24"/>
          <w:szCs w:val="24"/>
          <w:rtl/>
          <w:lang w:bidi="ar-IQ"/>
        </w:rPr>
        <w:t xml:space="preserve">1) </w:t>
      </w:r>
      <w:r w:rsidRPr="00927E03">
        <w:rPr>
          <w:rFonts w:ascii="Times New Roman" w:eastAsia="Times New Roman" w:hAnsi="Times New Roman" w:cs="AL-Mohanad"/>
          <w:sz w:val="24"/>
          <w:szCs w:val="24"/>
          <w:rtl/>
        </w:rPr>
        <w:t xml:space="preserve">محمد عقيل </w:t>
      </w:r>
      <w:proofErr w:type="spellStart"/>
      <w:r w:rsidRPr="00927E03">
        <w:rPr>
          <w:rFonts w:ascii="Times New Roman" w:eastAsia="Times New Roman" w:hAnsi="Times New Roman" w:cs="AL-Mohanad"/>
          <w:sz w:val="24"/>
          <w:szCs w:val="24"/>
          <w:rtl/>
        </w:rPr>
        <w:t>المهدلي</w:t>
      </w:r>
      <w:proofErr w:type="spellEnd"/>
      <w:r>
        <w:rPr>
          <w:rFonts w:ascii="Times New Roman" w:eastAsia="Times New Roman" w:hAnsi="Times New Roman" w:cs="AL-Mohanad" w:hint="cs"/>
          <w:sz w:val="24"/>
          <w:szCs w:val="24"/>
          <w:rtl/>
        </w:rPr>
        <w:t>؛</w:t>
      </w:r>
      <w:r w:rsidRPr="00927E03">
        <w:rPr>
          <w:rFonts w:ascii="Times New Roman" w:eastAsia="Times New Roman" w:hAnsi="Times New Roman" w:cs="AL-Mohanad"/>
          <w:sz w:val="24"/>
          <w:szCs w:val="24"/>
          <w:rtl/>
        </w:rPr>
        <w:t xml:space="preserve"> </w:t>
      </w:r>
      <w:r w:rsidR="00B632BC">
        <w:rPr>
          <w:rFonts w:ascii="Times New Roman" w:eastAsia="Times New Roman" w:hAnsi="Times New Roman" w:cs="AL-Mohanad" w:hint="cs"/>
          <w:sz w:val="24"/>
          <w:szCs w:val="24"/>
          <w:u w:val="single"/>
          <w:rtl/>
        </w:rPr>
        <w:t>مصدر سبق ذكره ,</w:t>
      </w:r>
      <w:r w:rsidRPr="00927E03">
        <w:rPr>
          <w:rFonts w:ascii="Times New Roman" w:eastAsia="Times New Roman" w:hAnsi="Times New Roman" w:cs="AL-Mohanad"/>
          <w:sz w:val="24"/>
          <w:szCs w:val="24"/>
          <w:rtl/>
        </w:rPr>
        <w:t>ص162</w:t>
      </w:r>
      <w:r w:rsidRPr="00927E03">
        <w:rPr>
          <w:rFonts w:ascii="Times New Roman" w:eastAsia="Times New Roman" w:hAnsi="Times New Roman" w:cs="AL-Mohanad" w:hint="cs"/>
          <w:sz w:val="24"/>
          <w:szCs w:val="24"/>
          <w:rtl/>
        </w:rPr>
        <w:t>.</w:t>
      </w:r>
    </w:p>
  </w:footnote>
  <w:footnote w:id="22">
    <w:p w:rsidR="001868DB" w:rsidRPr="00444897" w:rsidRDefault="001868DB" w:rsidP="001868DB">
      <w:pPr>
        <w:pStyle w:val="a5"/>
        <w:ind w:left="360"/>
        <w:rPr>
          <w:rFonts w:asciiTheme="majorBidi" w:hAnsiTheme="majorBidi" w:cstheme="majorBidi"/>
          <w:sz w:val="18"/>
          <w:szCs w:val="22"/>
          <w:rtl/>
          <w:lang w:bidi="ar-IQ"/>
        </w:rPr>
      </w:pPr>
      <w:r>
        <w:rPr>
          <w:rFonts w:asciiTheme="majorBidi" w:hAnsiTheme="majorBidi" w:cstheme="majorBidi" w:hint="cs"/>
          <w:sz w:val="18"/>
          <w:szCs w:val="22"/>
          <w:rtl/>
          <w:lang w:bidi="ar-IQ"/>
        </w:rPr>
        <w:t>1) احمد براهيم محمد ؛</w:t>
      </w:r>
      <w:r>
        <w:rPr>
          <w:rFonts w:asciiTheme="majorBidi" w:hAnsiTheme="majorBidi" w:cstheme="majorBidi" w:hint="cs"/>
          <w:sz w:val="18"/>
          <w:szCs w:val="22"/>
          <w:u w:val="single"/>
          <w:rtl/>
          <w:lang w:bidi="ar-IQ"/>
        </w:rPr>
        <w:t>مصدر سبق كره</w:t>
      </w:r>
      <w:r>
        <w:rPr>
          <w:rFonts w:asciiTheme="majorBidi" w:hAnsiTheme="majorBidi" w:cstheme="majorBidi" w:hint="cs"/>
          <w:sz w:val="18"/>
          <w:szCs w:val="22"/>
          <w:rtl/>
          <w:lang w:bidi="ar-IQ"/>
        </w:rPr>
        <w:t xml:space="preserve"> ,ص63.</w:t>
      </w:r>
    </w:p>
  </w:footnote>
  <w:footnote w:id="23">
    <w:p w:rsidR="001868DB" w:rsidRPr="00444897" w:rsidRDefault="001868DB" w:rsidP="001868DB">
      <w:pPr>
        <w:pStyle w:val="a5"/>
        <w:ind w:left="360"/>
        <w:rPr>
          <w:rFonts w:asciiTheme="majorBidi" w:hAnsiTheme="majorBidi" w:cstheme="majorBidi"/>
          <w:sz w:val="18"/>
          <w:szCs w:val="22"/>
          <w:rtl/>
          <w:lang w:bidi="ar-IQ"/>
        </w:rPr>
      </w:pPr>
      <w:r>
        <w:rPr>
          <w:rFonts w:asciiTheme="majorBidi" w:hAnsiTheme="majorBidi" w:cstheme="majorBidi" w:hint="cs"/>
          <w:sz w:val="18"/>
          <w:szCs w:val="22"/>
          <w:rtl/>
          <w:lang w:bidi="ar-IQ"/>
        </w:rPr>
        <w:t>1) احمد براهيم محمد ؛</w:t>
      </w:r>
      <w:r>
        <w:rPr>
          <w:rFonts w:asciiTheme="majorBidi" w:hAnsiTheme="majorBidi" w:cstheme="majorBidi" w:hint="cs"/>
          <w:sz w:val="18"/>
          <w:szCs w:val="22"/>
          <w:u w:val="single"/>
          <w:rtl/>
          <w:lang w:bidi="ar-IQ"/>
        </w:rPr>
        <w:t>مصدر سبق كره</w:t>
      </w:r>
      <w:r>
        <w:rPr>
          <w:rFonts w:asciiTheme="majorBidi" w:hAnsiTheme="majorBidi" w:cstheme="majorBidi" w:hint="cs"/>
          <w:sz w:val="18"/>
          <w:szCs w:val="22"/>
          <w:rtl/>
          <w:lang w:bidi="ar-IQ"/>
        </w:rPr>
        <w:t xml:space="preserve"> ,ص64.</w:t>
      </w:r>
    </w:p>
  </w:footnote>
  <w:footnote w:id="24">
    <w:p w:rsidR="003764BC" w:rsidRPr="003764BC" w:rsidRDefault="003764BC" w:rsidP="003764BC">
      <w:pPr>
        <w:pStyle w:val="a5"/>
        <w:ind w:left="360"/>
        <w:rPr>
          <w:rFonts w:asciiTheme="majorBidi" w:hAnsiTheme="majorBidi" w:cstheme="majorBidi"/>
          <w:sz w:val="16"/>
          <w:rtl/>
          <w:lang w:bidi="ar-IQ"/>
        </w:rPr>
      </w:pPr>
      <w:r>
        <w:rPr>
          <w:rFonts w:asciiTheme="majorBidi" w:hAnsiTheme="majorBidi" w:cstheme="majorBidi" w:hint="cs"/>
          <w:sz w:val="16"/>
          <w:rtl/>
          <w:lang w:bidi="ar-IQ"/>
        </w:rPr>
        <w:t xml:space="preserve">1)  </w:t>
      </w:r>
      <w:r w:rsidRPr="003764BC">
        <w:rPr>
          <w:rFonts w:asciiTheme="majorBidi" w:hAnsiTheme="majorBidi" w:cstheme="majorBidi" w:hint="cs"/>
          <w:sz w:val="16"/>
          <w:rtl/>
          <w:lang w:bidi="ar-IQ"/>
        </w:rPr>
        <w:t>جميل صليبا وكامل عياد</w:t>
      </w:r>
      <w:r w:rsidRPr="003764BC">
        <w:rPr>
          <w:rFonts w:asciiTheme="majorBidi" w:hAnsiTheme="majorBidi" w:cstheme="majorBidi" w:hint="cs"/>
          <w:sz w:val="16"/>
          <w:u w:val="single"/>
          <w:rtl/>
          <w:lang w:bidi="ar-IQ"/>
        </w:rPr>
        <w:t xml:space="preserve"> </w:t>
      </w:r>
      <w:r>
        <w:rPr>
          <w:rFonts w:asciiTheme="majorBidi" w:hAnsiTheme="majorBidi" w:cstheme="majorBidi" w:hint="cs"/>
          <w:sz w:val="16"/>
          <w:u w:val="single"/>
          <w:rtl/>
          <w:lang w:bidi="ar-IQ"/>
        </w:rPr>
        <w:t>؛</w:t>
      </w:r>
      <w:r w:rsidRPr="003764BC">
        <w:rPr>
          <w:rFonts w:asciiTheme="majorBidi" w:hAnsiTheme="majorBidi" w:cstheme="majorBidi" w:hint="cs"/>
          <w:sz w:val="16"/>
          <w:u w:val="single"/>
          <w:rtl/>
          <w:lang w:bidi="ar-IQ"/>
        </w:rPr>
        <w:t xml:space="preserve">الغزالي المنقذ من الضلال والموصل </w:t>
      </w:r>
      <w:proofErr w:type="spellStart"/>
      <w:r w:rsidRPr="003764BC">
        <w:rPr>
          <w:rFonts w:asciiTheme="majorBidi" w:hAnsiTheme="majorBidi" w:cstheme="majorBidi" w:hint="cs"/>
          <w:sz w:val="16"/>
          <w:u w:val="single"/>
          <w:rtl/>
          <w:lang w:bidi="ar-IQ"/>
        </w:rPr>
        <w:t>الى</w:t>
      </w:r>
      <w:proofErr w:type="spellEnd"/>
      <w:r w:rsidRPr="003764BC">
        <w:rPr>
          <w:rFonts w:asciiTheme="majorBidi" w:hAnsiTheme="majorBidi" w:cstheme="majorBidi" w:hint="cs"/>
          <w:sz w:val="16"/>
          <w:u w:val="single"/>
          <w:rtl/>
          <w:lang w:bidi="ar-IQ"/>
        </w:rPr>
        <w:t xml:space="preserve"> ذي العزة والجلال</w:t>
      </w:r>
      <w:r w:rsidRPr="003764BC">
        <w:rPr>
          <w:rFonts w:asciiTheme="majorBidi" w:hAnsiTheme="majorBidi" w:cstheme="majorBidi" w:hint="cs"/>
          <w:sz w:val="16"/>
          <w:rtl/>
          <w:lang w:bidi="ar-IQ"/>
        </w:rPr>
        <w:t xml:space="preserve">, دار </w:t>
      </w:r>
      <w:proofErr w:type="spellStart"/>
      <w:r w:rsidRPr="003764BC">
        <w:rPr>
          <w:rFonts w:asciiTheme="majorBidi" w:hAnsiTheme="majorBidi" w:cstheme="majorBidi" w:hint="cs"/>
          <w:sz w:val="16"/>
          <w:rtl/>
          <w:lang w:bidi="ar-IQ"/>
        </w:rPr>
        <w:t>الاندلس</w:t>
      </w:r>
      <w:proofErr w:type="spellEnd"/>
      <w:r w:rsidRPr="003764BC">
        <w:rPr>
          <w:rFonts w:asciiTheme="majorBidi" w:hAnsiTheme="majorBidi" w:cstheme="majorBidi" w:hint="cs"/>
          <w:sz w:val="16"/>
          <w:rtl/>
          <w:lang w:bidi="ar-IQ"/>
        </w:rPr>
        <w:t>, بيروت,</w:t>
      </w:r>
      <w:r w:rsidR="00BD2EAC">
        <w:rPr>
          <w:rFonts w:asciiTheme="majorBidi" w:hAnsiTheme="majorBidi" w:cstheme="majorBidi" w:hint="cs"/>
          <w:sz w:val="16"/>
          <w:rtl/>
          <w:lang w:bidi="ar-IQ"/>
        </w:rPr>
        <w:t>1994,</w:t>
      </w:r>
      <w:r w:rsidRPr="003764BC">
        <w:rPr>
          <w:rFonts w:asciiTheme="majorBidi" w:hAnsiTheme="majorBidi" w:cstheme="majorBidi" w:hint="cs"/>
          <w:sz w:val="16"/>
          <w:rtl/>
          <w:lang w:bidi="ar-IQ"/>
        </w:rPr>
        <w:t xml:space="preserve"> ص78.</w:t>
      </w:r>
    </w:p>
  </w:footnote>
  <w:footnote w:id="25">
    <w:p w:rsidR="00BD2EAC" w:rsidRPr="00BD2EAC" w:rsidRDefault="00BD2EAC" w:rsidP="00BD2EAC">
      <w:pPr>
        <w:pStyle w:val="a5"/>
        <w:ind w:left="360"/>
        <w:rPr>
          <w:rFonts w:asciiTheme="majorBidi" w:hAnsiTheme="majorBidi" w:cstheme="majorBidi"/>
          <w:sz w:val="16"/>
          <w:rtl/>
          <w:lang w:bidi="ar-IQ"/>
        </w:rPr>
      </w:pPr>
      <w:r>
        <w:rPr>
          <w:rFonts w:asciiTheme="majorBidi" w:hAnsiTheme="majorBidi" w:cstheme="majorBidi" w:hint="cs"/>
          <w:sz w:val="16"/>
          <w:rtl/>
          <w:lang w:bidi="ar-IQ"/>
        </w:rPr>
        <w:t xml:space="preserve">1) علي بو ملحم؛ </w:t>
      </w:r>
      <w:r w:rsidRPr="00BD2EAC">
        <w:rPr>
          <w:rFonts w:asciiTheme="majorBidi" w:hAnsiTheme="majorBidi" w:cstheme="majorBidi" w:hint="cs"/>
          <w:sz w:val="16"/>
          <w:u w:val="single"/>
          <w:rtl/>
          <w:lang w:bidi="ar-IQ"/>
        </w:rPr>
        <w:t>الغزالي ميزان العمل</w:t>
      </w:r>
      <w:r w:rsidRPr="00BD2EAC">
        <w:rPr>
          <w:rFonts w:asciiTheme="majorBidi" w:hAnsiTheme="majorBidi" w:cstheme="majorBidi" w:hint="cs"/>
          <w:sz w:val="16"/>
          <w:rtl/>
          <w:lang w:bidi="ar-IQ"/>
        </w:rPr>
        <w:t>, دار ومكتبة الهلال, بيروت, 1995, ص222.</w:t>
      </w:r>
    </w:p>
  </w:footnote>
  <w:footnote w:id="26">
    <w:p w:rsidR="00BD2EAC" w:rsidRPr="003764BC" w:rsidRDefault="00BD2EAC" w:rsidP="00BD2EAC">
      <w:pPr>
        <w:pStyle w:val="a5"/>
        <w:ind w:left="360"/>
        <w:rPr>
          <w:rFonts w:asciiTheme="majorBidi" w:hAnsiTheme="majorBidi" w:cstheme="majorBidi"/>
          <w:sz w:val="16"/>
          <w:rtl/>
        </w:rPr>
      </w:pPr>
      <w:r>
        <w:rPr>
          <w:rFonts w:asciiTheme="majorBidi" w:hAnsiTheme="majorBidi" w:cstheme="majorBidi" w:hint="cs"/>
          <w:sz w:val="16"/>
          <w:rtl/>
          <w:lang w:bidi="ar-IQ"/>
        </w:rPr>
        <w:t xml:space="preserve">2)  </w:t>
      </w:r>
      <w:r w:rsidRPr="00BD2EAC">
        <w:rPr>
          <w:rFonts w:ascii="Calibri" w:eastAsia="Calibri" w:hAnsi="Calibri" w:cs="Arial"/>
          <w:sz w:val="22"/>
          <w:szCs w:val="22"/>
          <w:rtl/>
        </w:rPr>
        <w:t xml:space="preserve">الغزالي, </w:t>
      </w:r>
      <w:proofErr w:type="spellStart"/>
      <w:r w:rsidRPr="00682403">
        <w:rPr>
          <w:rFonts w:ascii="Calibri" w:eastAsia="Calibri" w:hAnsi="Calibri" w:cs="Arial"/>
          <w:sz w:val="22"/>
          <w:szCs w:val="22"/>
          <w:u w:val="single"/>
          <w:rtl/>
        </w:rPr>
        <w:t>احياء</w:t>
      </w:r>
      <w:proofErr w:type="spellEnd"/>
      <w:r w:rsidRPr="00682403">
        <w:rPr>
          <w:rFonts w:ascii="Calibri" w:eastAsia="Calibri" w:hAnsi="Calibri" w:cs="Arial"/>
          <w:sz w:val="22"/>
          <w:szCs w:val="22"/>
          <w:u w:val="single"/>
          <w:rtl/>
        </w:rPr>
        <w:t xml:space="preserve"> علوم الدين</w:t>
      </w:r>
      <w:r w:rsidRPr="00BD2EAC">
        <w:rPr>
          <w:rFonts w:ascii="Calibri" w:eastAsia="Calibri" w:hAnsi="Calibri" w:cs="Arial"/>
          <w:sz w:val="22"/>
          <w:szCs w:val="22"/>
          <w:rtl/>
        </w:rPr>
        <w:t>, ج3, دار الفكر, بيروت, ص 75.</w:t>
      </w:r>
    </w:p>
  </w:footnote>
  <w:footnote w:id="27">
    <w:p w:rsidR="00BD2EAC" w:rsidRPr="00BD2EAC" w:rsidRDefault="00BD2EAC" w:rsidP="0016648F">
      <w:pPr>
        <w:pStyle w:val="a5"/>
        <w:ind w:left="360"/>
        <w:jc w:val="right"/>
        <w:rPr>
          <w:rFonts w:asciiTheme="majorBidi" w:hAnsiTheme="majorBidi" w:cstheme="majorBidi"/>
          <w:sz w:val="16"/>
          <w:rtl/>
          <w:lang w:bidi="ar-IQ"/>
        </w:rPr>
      </w:pPr>
      <w:r w:rsidRPr="00BD2EAC">
        <w:rPr>
          <w:rFonts w:asciiTheme="majorBidi" w:hAnsiTheme="majorBidi" w:cstheme="majorBidi"/>
          <w:sz w:val="16"/>
          <w:lang w:bidi="ar-IQ"/>
        </w:rPr>
        <w:t>1) S.</w:t>
      </w:r>
      <w:r w:rsidR="0016648F">
        <w:rPr>
          <w:rFonts w:asciiTheme="majorBidi" w:hAnsiTheme="majorBidi" w:cstheme="majorBidi"/>
          <w:sz w:val="16"/>
          <w:lang w:bidi="ar-IQ"/>
        </w:rPr>
        <w:t xml:space="preserve">R. </w:t>
      </w:r>
      <w:proofErr w:type="spellStart"/>
      <w:r w:rsidR="0016648F">
        <w:rPr>
          <w:rFonts w:asciiTheme="majorBidi" w:hAnsiTheme="majorBidi" w:cstheme="majorBidi"/>
          <w:sz w:val="16"/>
          <w:lang w:bidi="ar-IQ"/>
        </w:rPr>
        <w:t>Shafaq</w:t>
      </w:r>
      <w:bookmarkStart w:id="0" w:name="_GoBack"/>
      <w:bookmarkEnd w:id="0"/>
      <w:proofErr w:type="spellEnd"/>
      <w:r w:rsidR="0016648F">
        <w:rPr>
          <w:rFonts w:asciiTheme="majorBidi" w:hAnsiTheme="majorBidi" w:cstheme="majorBidi"/>
          <w:sz w:val="16"/>
          <w:lang w:bidi="ar-IQ"/>
        </w:rPr>
        <w:t>.</w:t>
      </w:r>
      <w:r w:rsidRPr="00BD2EAC">
        <w:rPr>
          <w:rFonts w:asciiTheme="majorBidi" w:hAnsiTheme="majorBidi" w:cstheme="majorBidi"/>
          <w:sz w:val="16"/>
          <w:lang w:bidi="ar-IQ"/>
        </w:rPr>
        <w:t xml:space="preserve"> Some Abiding Teaching of AL-</w:t>
      </w:r>
      <w:proofErr w:type="spellStart"/>
      <w:r w:rsidRPr="00BD2EAC">
        <w:rPr>
          <w:rFonts w:asciiTheme="majorBidi" w:hAnsiTheme="majorBidi" w:cstheme="majorBidi"/>
          <w:sz w:val="16"/>
          <w:lang w:bidi="ar-IQ"/>
        </w:rPr>
        <w:t>ghazali</w:t>
      </w:r>
      <w:proofErr w:type="spellEnd"/>
      <w:r w:rsidRPr="00BD2EAC">
        <w:rPr>
          <w:rFonts w:asciiTheme="majorBidi" w:hAnsiTheme="majorBidi" w:cstheme="majorBidi"/>
          <w:sz w:val="16"/>
          <w:lang w:bidi="ar-IQ"/>
        </w:rPr>
        <w:t>”, The Muslim World, V.44, 1954, p.44</w:t>
      </w:r>
    </w:p>
  </w:footnote>
  <w:footnote w:id="28">
    <w:p w:rsidR="00BD2EAC" w:rsidRPr="00682403" w:rsidRDefault="00682403" w:rsidP="00682403">
      <w:pPr>
        <w:pStyle w:val="a5"/>
        <w:rPr>
          <w:rFonts w:asciiTheme="majorBidi" w:hAnsiTheme="majorBidi" w:cstheme="majorBidi"/>
          <w:sz w:val="18"/>
          <w:szCs w:val="22"/>
          <w:lang w:bidi="ar-IQ"/>
        </w:rPr>
      </w:pPr>
      <w:r w:rsidRPr="00682403">
        <w:rPr>
          <w:rFonts w:asciiTheme="majorBidi" w:hAnsiTheme="majorBidi" w:cstheme="majorBidi" w:hint="cs"/>
          <w:sz w:val="18"/>
          <w:szCs w:val="22"/>
          <w:rtl/>
          <w:lang w:bidi="ar-IQ"/>
        </w:rPr>
        <w:t>1)  ميثم الجنابي؛</w:t>
      </w:r>
      <w:r w:rsidR="00BD2EAC" w:rsidRPr="00682403">
        <w:rPr>
          <w:rFonts w:asciiTheme="majorBidi" w:hAnsiTheme="majorBidi" w:cstheme="majorBidi" w:hint="cs"/>
          <w:sz w:val="18"/>
          <w:szCs w:val="22"/>
          <w:rtl/>
          <w:lang w:bidi="ar-IQ"/>
        </w:rPr>
        <w:t xml:space="preserve"> </w:t>
      </w:r>
      <w:r w:rsidR="00BD2EAC" w:rsidRPr="00682403">
        <w:rPr>
          <w:rFonts w:asciiTheme="majorBidi" w:hAnsiTheme="majorBidi" w:cstheme="majorBidi" w:hint="cs"/>
          <w:b/>
          <w:bCs/>
          <w:sz w:val="18"/>
          <w:szCs w:val="22"/>
          <w:u w:val="single"/>
          <w:rtl/>
          <w:lang w:bidi="ar-IQ"/>
        </w:rPr>
        <w:t>الغزالي</w:t>
      </w:r>
      <w:r w:rsidR="00BD2EAC" w:rsidRPr="00682403">
        <w:rPr>
          <w:rFonts w:asciiTheme="majorBidi" w:hAnsiTheme="majorBidi" w:cstheme="majorBidi" w:hint="cs"/>
          <w:sz w:val="18"/>
          <w:szCs w:val="22"/>
          <w:rtl/>
          <w:lang w:bidi="ar-IQ"/>
        </w:rPr>
        <w:t>, ج1, دار المدى للثقافة والنشر, دمشق, 1998, ص40.</w:t>
      </w:r>
    </w:p>
    <w:p w:rsidR="00BD2EAC" w:rsidRPr="00BD2EAC" w:rsidRDefault="00BD2EAC" w:rsidP="00BD2EAC">
      <w:pPr>
        <w:pStyle w:val="a5"/>
        <w:ind w:left="360"/>
        <w:rPr>
          <w:rFonts w:asciiTheme="majorBidi" w:hAnsiTheme="majorBidi" w:cstheme="majorBidi"/>
          <w:sz w:val="16"/>
          <w:rtl/>
          <w:lang w:bidi="ar-IQ"/>
        </w:rPr>
      </w:pPr>
    </w:p>
  </w:footnote>
  <w:footnote w:id="29">
    <w:p w:rsidR="00614465" w:rsidRPr="003764BC" w:rsidRDefault="00614465" w:rsidP="001F5472">
      <w:pPr>
        <w:pStyle w:val="a5"/>
        <w:ind w:left="360"/>
        <w:rPr>
          <w:rFonts w:asciiTheme="majorBidi" w:hAnsiTheme="majorBidi" w:cstheme="majorBidi"/>
          <w:sz w:val="16"/>
          <w:rtl/>
          <w:lang w:bidi="ar-IQ"/>
        </w:rPr>
      </w:pPr>
      <w:r>
        <w:rPr>
          <w:rFonts w:asciiTheme="majorBidi" w:hAnsiTheme="majorBidi" w:cstheme="majorBidi" w:hint="cs"/>
          <w:sz w:val="16"/>
          <w:rtl/>
          <w:lang w:bidi="ar-IQ"/>
        </w:rPr>
        <w:t xml:space="preserve">1)  </w:t>
      </w:r>
      <w:r w:rsidRPr="003764BC">
        <w:rPr>
          <w:rFonts w:asciiTheme="majorBidi" w:hAnsiTheme="majorBidi" w:cstheme="majorBidi" w:hint="cs"/>
          <w:sz w:val="16"/>
          <w:rtl/>
          <w:lang w:bidi="ar-IQ"/>
        </w:rPr>
        <w:t>جميل صليبا وكامل عياد</w:t>
      </w:r>
      <w:r w:rsidRPr="003764BC">
        <w:rPr>
          <w:rFonts w:asciiTheme="majorBidi" w:hAnsiTheme="majorBidi" w:cstheme="majorBidi" w:hint="cs"/>
          <w:sz w:val="16"/>
          <w:u w:val="single"/>
          <w:rtl/>
          <w:lang w:bidi="ar-IQ"/>
        </w:rPr>
        <w:t xml:space="preserve"> </w:t>
      </w:r>
      <w:r w:rsidR="001F5472">
        <w:rPr>
          <w:rFonts w:asciiTheme="majorBidi" w:hAnsiTheme="majorBidi" w:cstheme="majorBidi" w:hint="cs"/>
          <w:sz w:val="16"/>
          <w:u w:val="single"/>
          <w:rtl/>
          <w:lang w:bidi="ar-IQ"/>
        </w:rPr>
        <w:t>؛ مصدر سبق ذكره</w:t>
      </w:r>
      <w:r>
        <w:rPr>
          <w:rFonts w:asciiTheme="majorBidi" w:hAnsiTheme="majorBidi" w:cstheme="majorBidi" w:hint="cs"/>
          <w:sz w:val="16"/>
          <w:rtl/>
          <w:lang w:bidi="ar-IQ"/>
        </w:rPr>
        <w:t>,</w:t>
      </w:r>
      <w:r w:rsidRPr="003764BC">
        <w:rPr>
          <w:rFonts w:asciiTheme="majorBidi" w:hAnsiTheme="majorBidi" w:cstheme="majorBidi" w:hint="cs"/>
          <w:sz w:val="16"/>
          <w:rtl/>
          <w:lang w:bidi="ar-IQ"/>
        </w:rPr>
        <w:t xml:space="preserve"> ص</w:t>
      </w:r>
      <w:r w:rsidR="001F5472">
        <w:rPr>
          <w:rFonts w:asciiTheme="majorBidi" w:hAnsiTheme="majorBidi" w:cstheme="majorBidi" w:hint="cs"/>
          <w:sz w:val="16"/>
          <w:rtl/>
          <w:lang w:bidi="ar-IQ"/>
        </w:rPr>
        <w:t>87</w:t>
      </w:r>
      <w:r w:rsidRPr="003764BC">
        <w:rPr>
          <w:rFonts w:asciiTheme="majorBidi" w:hAnsiTheme="majorBidi" w:cstheme="majorBidi" w:hint="cs"/>
          <w:sz w:val="16"/>
          <w:rtl/>
          <w:lang w:bidi="ar-IQ"/>
        </w:rPr>
        <w:t>.</w:t>
      </w:r>
    </w:p>
  </w:footnote>
  <w:footnote w:id="30">
    <w:p w:rsidR="007C2955" w:rsidRPr="003764BC" w:rsidRDefault="007C2955" w:rsidP="007C2955">
      <w:pPr>
        <w:pStyle w:val="a5"/>
        <w:ind w:left="360"/>
        <w:rPr>
          <w:rFonts w:asciiTheme="majorBidi" w:hAnsiTheme="majorBidi" w:cstheme="majorBidi"/>
          <w:sz w:val="16"/>
          <w:rtl/>
          <w:lang w:bidi="ar-IQ"/>
        </w:rPr>
      </w:pPr>
      <w:r>
        <w:rPr>
          <w:rFonts w:asciiTheme="majorBidi" w:hAnsiTheme="majorBidi" w:cstheme="majorBidi" w:hint="cs"/>
          <w:sz w:val="16"/>
          <w:rtl/>
          <w:lang w:bidi="ar-IQ"/>
        </w:rPr>
        <w:t xml:space="preserve">1)  </w:t>
      </w:r>
      <w:r w:rsidRPr="003764BC">
        <w:rPr>
          <w:rFonts w:asciiTheme="majorBidi" w:hAnsiTheme="majorBidi" w:cstheme="majorBidi" w:hint="cs"/>
          <w:sz w:val="16"/>
          <w:rtl/>
          <w:lang w:bidi="ar-IQ"/>
        </w:rPr>
        <w:t>جميل صليبا وكامل عياد</w:t>
      </w:r>
      <w:r w:rsidRPr="003764BC">
        <w:rPr>
          <w:rFonts w:asciiTheme="majorBidi" w:hAnsiTheme="majorBidi" w:cstheme="majorBidi" w:hint="cs"/>
          <w:sz w:val="16"/>
          <w:u w:val="single"/>
          <w:rtl/>
          <w:lang w:bidi="ar-IQ"/>
        </w:rPr>
        <w:t xml:space="preserve"> </w:t>
      </w:r>
      <w:r>
        <w:rPr>
          <w:rFonts w:asciiTheme="majorBidi" w:hAnsiTheme="majorBidi" w:cstheme="majorBidi" w:hint="cs"/>
          <w:sz w:val="16"/>
          <w:u w:val="single"/>
          <w:rtl/>
          <w:lang w:bidi="ar-IQ"/>
        </w:rPr>
        <w:t>؛ مصدر سبق ذكره</w:t>
      </w:r>
      <w:r>
        <w:rPr>
          <w:rFonts w:asciiTheme="majorBidi" w:hAnsiTheme="majorBidi" w:cstheme="majorBidi" w:hint="cs"/>
          <w:sz w:val="16"/>
          <w:rtl/>
          <w:lang w:bidi="ar-IQ"/>
        </w:rPr>
        <w:t>,</w:t>
      </w:r>
      <w:r w:rsidRPr="003764BC">
        <w:rPr>
          <w:rFonts w:asciiTheme="majorBidi" w:hAnsiTheme="majorBidi" w:cstheme="majorBidi" w:hint="cs"/>
          <w:sz w:val="16"/>
          <w:rtl/>
          <w:lang w:bidi="ar-IQ"/>
        </w:rPr>
        <w:t xml:space="preserve"> </w:t>
      </w:r>
      <w:r>
        <w:rPr>
          <w:rFonts w:asciiTheme="majorBidi" w:hAnsiTheme="majorBidi" w:cstheme="majorBidi" w:hint="cs"/>
          <w:sz w:val="16"/>
          <w:rtl/>
          <w:lang w:bidi="ar-IQ"/>
        </w:rPr>
        <w:t>ص</w:t>
      </w:r>
      <w:r w:rsidR="006551D4">
        <w:rPr>
          <w:rFonts w:asciiTheme="majorBidi" w:hAnsiTheme="majorBidi" w:cstheme="majorBidi" w:hint="cs"/>
          <w:sz w:val="16"/>
          <w:rtl/>
          <w:lang w:bidi="ar-IQ"/>
        </w:rPr>
        <w:t>86-88</w:t>
      </w:r>
      <w:r w:rsidRPr="003764BC">
        <w:rPr>
          <w:rFonts w:asciiTheme="majorBidi" w:hAnsiTheme="majorBidi" w:cstheme="majorBidi" w:hint="cs"/>
          <w:sz w:val="16"/>
          <w:rtl/>
          <w:lang w:bidi="ar-IQ"/>
        </w:rPr>
        <w:t>.</w:t>
      </w:r>
    </w:p>
  </w:footnote>
  <w:footnote w:id="31">
    <w:p w:rsidR="00682403" w:rsidRPr="003764BC" w:rsidRDefault="00682403" w:rsidP="00682403">
      <w:pPr>
        <w:pStyle w:val="a5"/>
        <w:ind w:left="360"/>
        <w:rPr>
          <w:rFonts w:asciiTheme="majorBidi" w:hAnsiTheme="majorBidi" w:cstheme="majorBidi"/>
          <w:sz w:val="16"/>
          <w:rtl/>
          <w:lang w:bidi="ar-IQ"/>
        </w:rPr>
      </w:pPr>
      <w:r>
        <w:rPr>
          <w:rFonts w:asciiTheme="majorBidi" w:hAnsiTheme="majorBidi" w:cstheme="majorBidi" w:hint="cs"/>
          <w:sz w:val="16"/>
          <w:rtl/>
          <w:lang w:bidi="ar-IQ"/>
        </w:rPr>
        <w:t xml:space="preserve">1)  </w:t>
      </w:r>
      <w:r w:rsidRPr="003764BC">
        <w:rPr>
          <w:rFonts w:asciiTheme="majorBidi" w:hAnsiTheme="majorBidi" w:cstheme="majorBidi" w:hint="cs"/>
          <w:sz w:val="16"/>
          <w:rtl/>
          <w:lang w:bidi="ar-IQ"/>
        </w:rPr>
        <w:t>جميل صليبا وكامل عياد</w:t>
      </w:r>
      <w:r w:rsidRPr="003764BC">
        <w:rPr>
          <w:rFonts w:asciiTheme="majorBidi" w:hAnsiTheme="majorBidi" w:cstheme="majorBidi" w:hint="cs"/>
          <w:sz w:val="16"/>
          <w:u w:val="single"/>
          <w:rtl/>
          <w:lang w:bidi="ar-IQ"/>
        </w:rPr>
        <w:t xml:space="preserve"> </w:t>
      </w:r>
      <w:r>
        <w:rPr>
          <w:rFonts w:asciiTheme="majorBidi" w:hAnsiTheme="majorBidi" w:cstheme="majorBidi" w:hint="cs"/>
          <w:sz w:val="16"/>
          <w:u w:val="single"/>
          <w:rtl/>
          <w:lang w:bidi="ar-IQ"/>
        </w:rPr>
        <w:t>؛ مصدر سبق ذكره</w:t>
      </w:r>
      <w:r>
        <w:rPr>
          <w:rFonts w:asciiTheme="majorBidi" w:hAnsiTheme="majorBidi" w:cstheme="majorBidi" w:hint="cs"/>
          <w:sz w:val="16"/>
          <w:rtl/>
          <w:lang w:bidi="ar-IQ"/>
        </w:rPr>
        <w:t>,</w:t>
      </w:r>
      <w:r w:rsidRPr="003764BC">
        <w:rPr>
          <w:rFonts w:asciiTheme="majorBidi" w:hAnsiTheme="majorBidi" w:cstheme="majorBidi" w:hint="cs"/>
          <w:sz w:val="16"/>
          <w:rtl/>
          <w:lang w:bidi="ar-IQ"/>
        </w:rPr>
        <w:t xml:space="preserve"> ص</w:t>
      </w:r>
      <w:r>
        <w:rPr>
          <w:rFonts w:asciiTheme="majorBidi" w:hAnsiTheme="majorBidi" w:cstheme="majorBidi" w:hint="cs"/>
          <w:sz w:val="16"/>
          <w:rtl/>
          <w:lang w:bidi="ar-IQ"/>
        </w:rPr>
        <w:t>89</w:t>
      </w:r>
      <w:r w:rsidRPr="003764BC">
        <w:rPr>
          <w:rFonts w:asciiTheme="majorBidi" w:hAnsiTheme="majorBidi" w:cstheme="majorBidi" w:hint="cs"/>
          <w:sz w:val="16"/>
          <w:rtl/>
          <w:lang w:bidi="ar-IQ"/>
        </w:rPr>
        <w:t>.</w:t>
      </w:r>
    </w:p>
  </w:footnote>
  <w:footnote w:id="32">
    <w:p w:rsidR="00397189" w:rsidRPr="003764BC" w:rsidRDefault="00397189" w:rsidP="00397189">
      <w:pPr>
        <w:pStyle w:val="a5"/>
        <w:ind w:left="360"/>
        <w:rPr>
          <w:rFonts w:asciiTheme="majorBidi" w:hAnsiTheme="majorBidi" w:cstheme="majorBidi"/>
          <w:sz w:val="16"/>
          <w:rtl/>
        </w:rPr>
      </w:pPr>
      <w:r>
        <w:rPr>
          <w:rFonts w:asciiTheme="majorBidi" w:hAnsiTheme="majorBidi" w:cstheme="majorBidi" w:hint="cs"/>
          <w:sz w:val="16"/>
          <w:rtl/>
          <w:lang w:bidi="ar-IQ"/>
        </w:rPr>
        <w:t xml:space="preserve">1)  </w:t>
      </w:r>
      <w:r w:rsidRPr="00397189">
        <w:rPr>
          <w:rFonts w:ascii="Arial" w:eastAsia="Calibri" w:hAnsi="Arial" w:cs="Arial"/>
          <w:sz w:val="24"/>
          <w:szCs w:val="24"/>
          <w:rtl/>
        </w:rPr>
        <w:t xml:space="preserve">صالح حسن </w:t>
      </w:r>
      <w:proofErr w:type="spellStart"/>
      <w:r w:rsidRPr="00397189">
        <w:rPr>
          <w:rFonts w:ascii="Arial" w:eastAsia="Calibri" w:hAnsi="Arial" w:cs="Arial"/>
          <w:sz w:val="24"/>
          <w:szCs w:val="24"/>
          <w:rtl/>
        </w:rPr>
        <w:t>الداهري</w:t>
      </w:r>
      <w:proofErr w:type="spellEnd"/>
      <w:r w:rsidRPr="00397189">
        <w:rPr>
          <w:rFonts w:ascii="Arial" w:eastAsia="Calibri" w:hAnsi="Arial" w:cs="Arial"/>
          <w:sz w:val="24"/>
          <w:szCs w:val="24"/>
          <w:rtl/>
        </w:rPr>
        <w:t xml:space="preserve"> :</w:t>
      </w:r>
      <w:r w:rsidRPr="00397189">
        <w:rPr>
          <w:rFonts w:ascii="Arial" w:eastAsia="Calibri" w:hAnsi="Arial" w:cs="Arial"/>
          <w:b/>
          <w:bCs/>
          <w:sz w:val="24"/>
          <w:szCs w:val="24"/>
          <w:rtl/>
        </w:rPr>
        <w:t xml:space="preserve">أساسيات علم </w:t>
      </w:r>
      <w:proofErr w:type="spellStart"/>
      <w:r w:rsidRPr="00397189">
        <w:rPr>
          <w:rFonts w:ascii="Arial" w:eastAsia="Calibri" w:hAnsi="Arial" w:cs="Arial"/>
          <w:b/>
          <w:bCs/>
          <w:sz w:val="24"/>
          <w:szCs w:val="24"/>
          <w:rtl/>
        </w:rPr>
        <w:t>الإجتماع</w:t>
      </w:r>
      <w:proofErr w:type="spellEnd"/>
      <w:r w:rsidRPr="00397189">
        <w:rPr>
          <w:rFonts w:ascii="Arial" w:eastAsia="Calibri" w:hAnsi="Arial" w:cs="Arial"/>
          <w:b/>
          <w:bCs/>
          <w:sz w:val="24"/>
          <w:szCs w:val="24"/>
          <w:rtl/>
        </w:rPr>
        <w:t xml:space="preserve"> النفسي التربوي ونظرياته</w:t>
      </w:r>
      <w:r w:rsidRPr="00397189">
        <w:rPr>
          <w:rFonts w:ascii="Arial" w:eastAsia="Calibri" w:hAnsi="Arial" w:cs="Arial"/>
          <w:sz w:val="24"/>
          <w:szCs w:val="24"/>
          <w:rtl/>
        </w:rPr>
        <w:t xml:space="preserve">،ط1،دار ومكتبة الحامد </w:t>
      </w:r>
      <w:proofErr w:type="spellStart"/>
      <w:r w:rsidRPr="00397189">
        <w:rPr>
          <w:rFonts w:ascii="Arial" w:eastAsia="Calibri" w:hAnsi="Arial" w:cs="Arial"/>
          <w:sz w:val="24"/>
          <w:szCs w:val="24"/>
          <w:rtl/>
        </w:rPr>
        <w:t>للنشر،عمان</w:t>
      </w:r>
      <w:proofErr w:type="spellEnd"/>
      <w:r w:rsidRPr="00397189">
        <w:rPr>
          <w:rFonts w:ascii="Arial" w:eastAsia="Calibri" w:hAnsi="Arial" w:cs="Arial"/>
          <w:sz w:val="24"/>
          <w:szCs w:val="24"/>
          <w:rtl/>
        </w:rPr>
        <w:t xml:space="preserve"> ،2010،ص164</w:t>
      </w:r>
    </w:p>
  </w:footnote>
  <w:footnote w:id="33">
    <w:p w:rsidR="00397189" w:rsidRPr="003764BC" w:rsidRDefault="00397189" w:rsidP="00397189">
      <w:pPr>
        <w:pStyle w:val="a5"/>
        <w:ind w:left="360"/>
        <w:rPr>
          <w:rFonts w:asciiTheme="majorBidi" w:hAnsiTheme="majorBidi" w:cstheme="majorBidi"/>
          <w:sz w:val="16"/>
          <w:rtl/>
        </w:rPr>
      </w:pPr>
      <w:r>
        <w:rPr>
          <w:rFonts w:asciiTheme="majorBidi" w:hAnsiTheme="majorBidi" w:cstheme="majorBidi" w:hint="cs"/>
          <w:sz w:val="16"/>
          <w:rtl/>
          <w:lang w:bidi="ar-IQ"/>
        </w:rPr>
        <w:t xml:space="preserve">1)  </w:t>
      </w:r>
      <w:r w:rsidRPr="00914DAF">
        <w:rPr>
          <w:rFonts w:ascii="Simplified Arabic" w:eastAsia="Calibri" w:hAnsi="Simplified Arabic" w:cs="Simplified Arabic"/>
          <w:sz w:val="22"/>
          <w:szCs w:val="22"/>
          <w:rtl/>
        </w:rPr>
        <w:t>قيس هادي احمد :</w:t>
      </w:r>
      <w:r w:rsidRPr="00914DAF">
        <w:rPr>
          <w:rFonts w:ascii="Simplified Arabic" w:eastAsia="Calibri" w:hAnsi="Simplified Arabic" w:cs="Simplified Arabic"/>
          <w:b/>
          <w:bCs/>
          <w:sz w:val="22"/>
          <w:szCs w:val="22"/>
          <w:u w:val="single"/>
          <w:rtl/>
        </w:rPr>
        <w:t xml:space="preserve">نظرية العلم عند فرانسيس </w:t>
      </w:r>
      <w:proofErr w:type="spellStart"/>
      <w:r w:rsidRPr="00914DAF">
        <w:rPr>
          <w:rFonts w:ascii="Simplified Arabic" w:eastAsia="Calibri" w:hAnsi="Simplified Arabic" w:cs="Simplified Arabic"/>
          <w:b/>
          <w:bCs/>
          <w:sz w:val="22"/>
          <w:szCs w:val="22"/>
          <w:u w:val="single"/>
          <w:rtl/>
        </w:rPr>
        <w:t>بيكن</w:t>
      </w:r>
      <w:proofErr w:type="spellEnd"/>
      <w:r w:rsidRPr="00914DAF">
        <w:rPr>
          <w:rFonts w:ascii="Simplified Arabic" w:eastAsia="Calibri" w:hAnsi="Simplified Arabic" w:cs="Simplified Arabic"/>
          <w:sz w:val="22"/>
          <w:szCs w:val="22"/>
          <w:rtl/>
        </w:rPr>
        <w:t xml:space="preserve"> ، دار الشؤون الثقافية ،ط2،بغداد</w:t>
      </w:r>
      <w:r w:rsidR="00914DAF" w:rsidRPr="00914DAF">
        <w:rPr>
          <w:rFonts w:ascii="Simplified Arabic" w:hAnsi="Simplified Arabic" w:cs="Simplified Arabic"/>
          <w:sz w:val="22"/>
          <w:szCs w:val="22"/>
          <w:rtl/>
        </w:rPr>
        <w:t>,1986,ص124.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C7D"/>
    <w:multiLevelType w:val="hybridMultilevel"/>
    <w:tmpl w:val="0052C22C"/>
    <w:lvl w:ilvl="0" w:tplc="B226E8CA">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57DF4"/>
    <w:multiLevelType w:val="hybridMultilevel"/>
    <w:tmpl w:val="2710F54C"/>
    <w:lvl w:ilvl="0" w:tplc="142AEAAA">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D3E64"/>
    <w:multiLevelType w:val="hybridMultilevel"/>
    <w:tmpl w:val="AB22C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F12E5"/>
    <w:multiLevelType w:val="hybridMultilevel"/>
    <w:tmpl w:val="3A90F6C4"/>
    <w:lvl w:ilvl="0" w:tplc="04090001">
      <w:start w:val="1"/>
      <w:numFmt w:val="bullet"/>
      <w:lvlText w:val=""/>
      <w:lvlJc w:val="left"/>
      <w:pPr>
        <w:ind w:left="1080" w:hanging="72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84426"/>
    <w:multiLevelType w:val="hybridMultilevel"/>
    <w:tmpl w:val="A8C05A3C"/>
    <w:lvl w:ilvl="0" w:tplc="3F1C606E">
      <w:start w:val="1"/>
      <w:numFmt w:val="decimal"/>
      <w:lvlText w:val="%1."/>
      <w:lvlJc w:val="left"/>
      <w:pPr>
        <w:tabs>
          <w:tab w:val="num" w:pos="720"/>
        </w:tabs>
        <w:ind w:left="720" w:hanging="360"/>
      </w:pPr>
      <w:rPr>
        <w:rFonts w:cs="AL-Mohanad"/>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612773"/>
    <w:multiLevelType w:val="hybridMultilevel"/>
    <w:tmpl w:val="7F3479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750743"/>
    <w:multiLevelType w:val="hybridMultilevel"/>
    <w:tmpl w:val="97B8EAC0"/>
    <w:lvl w:ilvl="0" w:tplc="9FB0C1F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A0665"/>
    <w:multiLevelType w:val="hybridMultilevel"/>
    <w:tmpl w:val="B450D062"/>
    <w:lvl w:ilvl="0" w:tplc="C04EF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E4DE8"/>
    <w:multiLevelType w:val="hybridMultilevel"/>
    <w:tmpl w:val="230E45DC"/>
    <w:lvl w:ilvl="0" w:tplc="04090001">
      <w:start w:val="1"/>
      <w:numFmt w:val="bullet"/>
      <w:lvlText w:val=""/>
      <w:lvlJc w:val="left"/>
      <w:pPr>
        <w:ind w:left="1080" w:hanging="72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863AA3"/>
    <w:multiLevelType w:val="hybridMultilevel"/>
    <w:tmpl w:val="1E4EE19C"/>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A4CB5"/>
    <w:multiLevelType w:val="hybridMultilevel"/>
    <w:tmpl w:val="1722CBC0"/>
    <w:lvl w:ilvl="0" w:tplc="119CC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8060A"/>
    <w:multiLevelType w:val="hybridMultilevel"/>
    <w:tmpl w:val="D270BF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30D6FD9"/>
    <w:multiLevelType w:val="hybridMultilevel"/>
    <w:tmpl w:val="9444878A"/>
    <w:lvl w:ilvl="0" w:tplc="D51E5D9C">
      <w:start w:val="1"/>
      <w:numFmt w:val="decimal"/>
      <w:lvlText w:val="%1)"/>
      <w:lvlJc w:val="left"/>
      <w:pPr>
        <w:ind w:left="720" w:hanging="360"/>
      </w:pPr>
      <w:rPr>
        <w:rFonts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C7B59"/>
    <w:multiLevelType w:val="hybridMultilevel"/>
    <w:tmpl w:val="F5FC715C"/>
    <w:lvl w:ilvl="0" w:tplc="49FE097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4459E"/>
    <w:multiLevelType w:val="hybridMultilevel"/>
    <w:tmpl w:val="078E5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D437B"/>
    <w:multiLevelType w:val="hybridMultilevel"/>
    <w:tmpl w:val="25D0EAA8"/>
    <w:lvl w:ilvl="0" w:tplc="C61EE800">
      <w:start w:val="1"/>
      <w:numFmt w:val="bullet"/>
      <w:lvlText w:val="•"/>
      <w:lvlJc w:val="left"/>
      <w:pPr>
        <w:tabs>
          <w:tab w:val="num" w:pos="720"/>
        </w:tabs>
        <w:ind w:left="720" w:hanging="360"/>
      </w:pPr>
      <w:rPr>
        <w:rFonts w:ascii="Arial" w:hAnsi="Arial" w:hint="default"/>
      </w:rPr>
    </w:lvl>
    <w:lvl w:ilvl="1" w:tplc="D8A6E1A8">
      <w:start w:val="1524"/>
      <w:numFmt w:val="bullet"/>
      <w:lvlText w:val="–"/>
      <w:lvlJc w:val="left"/>
      <w:pPr>
        <w:tabs>
          <w:tab w:val="num" w:pos="1440"/>
        </w:tabs>
        <w:ind w:left="1440" w:hanging="360"/>
      </w:pPr>
      <w:rPr>
        <w:rFonts w:ascii="Arial" w:hAnsi="Arial" w:hint="default"/>
      </w:rPr>
    </w:lvl>
    <w:lvl w:ilvl="2" w:tplc="9956E28A" w:tentative="1">
      <w:start w:val="1"/>
      <w:numFmt w:val="bullet"/>
      <w:lvlText w:val="•"/>
      <w:lvlJc w:val="left"/>
      <w:pPr>
        <w:tabs>
          <w:tab w:val="num" w:pos="2160"/>
        </w:tabs>
        <w:ind w:left="2160" w:hanging="360"/>
      </w:pPr>
      <w:rPr>
        <w:rFonts w:ascii="Arial" w:hAnsi="Arial" w:hint="default"/>
      </w:rPr>
    </w:lvl>
    <w:lvl w:ilvl="3" w:tplc="8BF82FBA" w:tentative="1">
      <w:start w:val="1"/>
      <w:numFmt w:val="bullet"/>
      <w:lvlText w:val="•"/>
      <w:lvlJc w:val="left"/>
      <w:pPr>
        <w:tabs>
          <w:tab w:val="num" w:pos="2880"/>
        </w:tabs>
        <w:ind w:left="2880" w:hanging="360"/>
      </w:pPr>
      <w:rPr>
        <w:rFonts w:ascii="Arial" w:hAnsi="Arial" w:hint="default"/>
      </w:rPr>
    </w:lvl>
    <w:lvl w:ilvl="4" w:tplc="48E02F0C" w:tentative="1">
      <w:start w:val="1"/>
      <w:numFmt w:val="bullet"/>
      <w:lvlText w:val="•"/>
      <w:lvlJc w:val="left"/>
      <w:pPr>
        <w:tabs>
          <w:tab w:val="num" w:pos="3600"/>
        </w:tabs>
        <w:ind w:left="3600" w:hanging="360"/>
      </w:pPr>
      <w:rPr>
        <w:rFonts w:ascii="Arial" w:hAnsi="Arial" w:hint="default"/>
      </w:rPr>
    </w:lvl>
    <w:lvl w:ilvl="5" w:tplc="4F62EFD8" w:tentative="1">
      <w:start w:val="1"/>
      <w:numFmt w:val="bullet"/>
      <w:lvlText w:val="•"/>
      <w:lvlJc w:val="left"/>
      <w:pPr>
        <w:tabs>
          <w:tab w:val="num" w:pos="4320"/>
        </w:tabs>
        <w:ind w:left="4320" w:hanging="360"/>
      </w:pPr>
      <w:rPr>
        <w:rFonts w:ascii="Arial" w:hAnsi="Arial" w:hint="default"/>
      </w:rPr>
    </w:lvl>
    <w:lvl w:ilvl="6" w:tplc="B426A33C" w:tentative="1">
      <w:start w:val="1"/>
      <w:numFmt w:val="bullet"/>
      <w:lvlText w:val="•"/>
      <w:lvlJc w:val="left"/>
      <w:pPr>
        <w:tabs>
          <w:tab w:val="num" w:pos="5040"/>
        </w:tabs>
        <w:ind w:left="5040" w:hanging="360"/>
      </w:pPr>
      <w:rPr>
        <w:rFonts w:ascii="Arial" w:hAnsi="Arial" w:hint="default"/>
      </w:rPr>
    </w:lvl>
    <w:lvl w:ilvl="7" w:tplc="BCD001A0" w:tentative="1">
      <w:start w:val="1"/>
      <w:numFmt w:val="bullet"/>
      <w:lvlText w:val="•"/>
      <w:lvlJc w:val="left"/>
      <w:pPr>
        <w:tabs>
          <w:tab w:val="num" w:pos="5760"/>
        </w:tabs>
        <w:ind w:left="5760" w:hanging="360"/>
      </w:pPr>
      <w:rPr>
        <w:rFonts w:ascii="Arial" w:hAnsi="Arial" w:hint="default"/>
      </w:rPr>
    </w:lvl>
    <w:lvl w:ilvl="8" w:tplc="C9B0F978" w:tentative="1">
      <w:start w:val="1"/>
      <w:numFmt w:val="bullet"/>
      <w:lvlText w:val="•"/>
      <w:lvlJc w:val="left"/>
      <w:pPr>
        <w:tabs>
          <w:tab w:val="num" w:pos="6480"/>
        </w:tabs>
        <w:ind w:left="6480" w:hanging="360"/>
      </w:pPr>
      <w:rPr>
        <w:rFonts w:ascii="Arial" w:hAnsi="Arial" w:hint="default"/>
      </w:rPr>
    </w:lvl>
  </w:abstractNum>
  <w:abstractNum w:abstractNumId="16">
    <w:nsid w:val="338E146C"/>
    <w:multiLevelType w:val="hybridMultilevel"/>
    <w:tmpl w:val="3E9C6176"/>
    <w:lvl w:ilvl="0" w:tplc="677A20EA">
      <w:start w:val="1"/>
      <w:numFmt w:val="bullet"/>
      <w:lvlText w:val=""/>
      <w:lvlJc w:val="left"/>
      <w:pPr>
        <w:tabs>
          <w:tab w:val="num" w:pos="720"/>
        </w:tabs>
        <w:ind w:left="720" w:hanging="360"/>
      </w:pPr>
      <w:rPr>
        <w:rFonts w:ascii="Wingdings 2" w:hAnsi="Wingdings 2" w:hint="default"/>
      </w:rPr>
    </w:lvl>
    <w:lvl w:ilvl="1" w:tplc="2EC6C86E" w:tentative="1">
      <w:start w:val="1"/>
      <w:numFmt w:val="bullet"/>
      <w:lvlText w:val=""/>
      <w:lvlJc w:val="left"/>
      <w:pPr>
        <w:tabs>
          <w:tab w:val="num" w:pos="1440"/>
        </w:tabs>
        <w:ind w:left="1440" w:hanging="360"/>
      </w:pPr>
      <w:rPr>
        <w:rFonts w:ascii="Wingdings 2" w:hAnsi="Wingdings 2" w:hint="default"/>
      </w:rPr>
    </w:lvl>
    <w:lvl w:ilvl="2" w:tplc="CAC0DD56" w:tentative="1">
      <w:start w:val="1"/>
      <w:numFmt w:val="bullet"/>
      <w:lvlText w:val=""/>
      <w:lvlJc w:val="left"/>
      <w:pPr>
        <w:tabs>
          <w:tab w:val="num" w:pos="2160"/>
        </w:tabs>
        <w:ind w:left="2160" w:hanging="360"/>
      </w:pPr>
      <w:rPr>
        <w:rFonts w:ascii="Wingdings 2" w:hAnsi="Wingdings 2" w:hint="default"/>
      </w:rPr>
    </w:lvl>
    <w:lvl w:ilvl="3" w:tplc="C15A4764" w:tentative="1">
      <w:start w:val="1"/>
      <w:numFmt w:val="bullet"/>
      <w:lvlText w:val=""/>
      <w:lvlJc w:val="left"/>
      <w:pPr>
        <w:tabs>
          <w:tab w:val="num" w:pos="2880"/>
        </w:tabs>
        <w:ind w:left="2880" w:hanging="360"/>
      </w:pPr>
      <w:rPr>
        <w:rFonts w:ascii="Wingdings 2" w:hAnsi="Wingdings 2" w:hint="default"/>
      </w:rPr>
    </w:lvl>
    <w:lvl w:ilvl="4" w:tplc="5156BB32" w:tentative="1">
      <w:start w:val="1"/>
      <w:numFmt w:val="bullet"/>
      <w:lvlText w:val=""/>
      <w:lvlJc w:val="left"/>
      <w:pPr>
        <w:tabs>
          <w:tab w:val="num" w:pos="3600"/>
        </w:tabs>
        <w:ind w:left="3600" w:hanging="360"/>
      </w:pPr>
      <w:rPr>
        <w:rFonts w:ascii="Wingdings 2" w:hAnsi="Wingdings 2" w:hint="default"/>
      </w:rPr>
    </w:lvl>
    <w:lvl w:ilvl="5" w:tplc="0B8AEF6A" w:tentative="1">
      <w:start w:val="1"/>
      <w:numFmt w:val="bullet"/>
      <w:lvlText w:val=""/>
      <w:lvlJc w:val="left"/>
      <w:pPr>
        <w:tabs>
          <w:tab w:val="num" w:pos="4320"/>
        </w:tabs>
        <w:ind w:left="4320" w:hanging="360"/>
      </w:pPr>
      <w:rPr>
        <w:rFonts w:ascii="Wingdings 2" w:hAnsi="Wingdings 2" w:hint="default"/>
      </w:rPr>
    </w:lvl>
    <w:lvl w:ilvl="6" w:tplc="5382FAC2" w:tentative="1">
      <w:start w:val="1"/>
      <w:numFmt w:val="bullet"/>
      <w:lvlText w:val=""/>
      <w:lvlJc w:val="left"/>
      <w:pPr>
        <w:tabs>
          <w:tab w:val="num" w:pos="5040"/>
        </w:tabs>
        <w:ind w:left="5040" w:hanging="360"/>
      </w:pPr>
      <w:rPr>
        <w:rFonts w:ascii="Wingdings 2" w:hAnsi="Wingdings 2" w:hint="default"/>
      </w:rPr>
    </w:lvl>
    <w:lvl w:ilvl="7" w:tplc="89FAC9CC" w:tentative="1">
      <w:start w:val="1"/>
      <w:numFmt w:val="bullet"/>
      <w:lvlText w:val=""/>
      <w:lvlJc w:val="left"/>
      <w:pPr>
        <w:tabs>
          <w:tab w:val="num" w:pos="5760"/>
        </w:tabs>
        <w:ind w:left="5760" w:hanging="360"/>
      </w:pPr>
      <w:rPr>
        <w:rFonts w:ascii="Wingdings 2" w:hAnsi="Wingdings 2" w:hint="default"/>
      </w:rPr>
    </w:lvl>
    <w:lvl w:ilvl="8" w:tplc="0A28E98A" w:tentative="1">
      <w:start w:val="1"/>
      <w:numFmt w:val="bullet"/>
      <w:lvlText w:val=""/>
      <w:lvlJc w:val="left"/>
      <w:pPr>
        <w:tabs>
          <w:tab w:val="num" w:pos="6480"/>
        </w:tabs>
        <w:ind w:left="6480" w:hanging="360"/>
      </w:pPr>
      <w:rPr>
        <w:rFonts w:ascii="Wingdings 2" w:hAnsi="Wingdings 2" w:hint="default"/>
      </w:rPr>
    </w:lvl>
  </w:abstractNum>
  <w:abstractNum w:abstractNumId="17">
    <w:nsid w:val="3538641E"/>
    <w:multiLevelType w:val="hybridMultilevel"/>
    <w:tmpl w:val="71122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44328"/>
    <w:multiLevelType w:val="hybridMultilevel"/>
    <w:tmpl w:val="29FC11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5F074D5"/>
    <w:multiLevelType w:val="hybridMultilevel"/>
    <w:tmpl w:val="B02E83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4652C"/>
    <w:multiLevelType w:val="hybridMultilevel"/>
    <w:tmpl w:val="F81CE53A"/>
    <w:lvl w:ilvl="0" w:tplc="01DA5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80D27"/>
    <w:multiLevelType w:val="hybridMultilevel"/>
    <w:tmpl w:val="72883638"/>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E5E12"/>
    <w:multiLevelType w:val="hybridMultilevel"/>
    <w:tmpl w:val="919238DE"/>
    <w:lvl w:ilvl="0" w:tplc="C5525B3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B20E8"/>
    <w:multiLevelType w:val="hybridMultilevel"/>
    <w:tmpl w:val="51DA897E"/>
    <w:lvl w:ilvl="0" w:tplc="2D48AAC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5E33CB"/>
    <w:multiLevelType w:val="hybridMultilevel"/>
    <w:tmpl w:val="5720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6D2F30"/>
    <w:multiLevelType w:val="hybridMultilevel"/>
    <w:tmpl w:val="DBA28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365E15"/>
    <w:multiLevelType w:val="hybridMultilevel"/>
    <w:tmpl w:val="2848DA44"/>
    <w:lvl w:ilvl="0" w:tplc="C010D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324CBB"/>
    <w:multiLevelType w:val="hybridMultilevel"/>
    <w:tmpl w:val="CACC8B8A"/>
    <w:lvl w:ilvl="0" w:tplc="1EF4C28A">
      <w:start w:val="2"/>
      <w:numFmt w:val="arabicAlpha"/>
      <w:lvlText w:val="%1-"/>
      <w:lvlJc w:val="left"/>
      <w:pPr>
        <w:tabs>
          <w:tab w:val="num" w:pos="1290"/>
        </w:tabs>
        <w:ind w:left="1290" w:hanging="39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nsid w:val="546E3DB1"/>
    <w:multiLevelType w:val="hybridMultilevel"/>
    <w:tmpl w:val="BB0660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99A3F19"/>
    <w:multiLevelType w:val="hybridMultilevel"/>
    <w:tmpl w:val="82BCDD54"/>
    <w:lvl w:ilvl="0" w:tplc="73646364">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514BB4"/>
    <w:multiLevelType w:val="hybridMultilevel"/>
    <w:tmpl w:val="1938C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3257E9"/>
    <w:multiLevelType w:val="hybridMultilevel"/>
    <w:tmpl w:val="237251BE"/>
    <w:lvl w:ilvl="0" w:tplc="5BF8D60C">
      <w:start w:val="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FD2487"/>
    <w:multiLevelType w:val="hybridMultilevel"/>
    <w:tmpl w:val="A3D46426"/>
    <w:lvl w:ilvl="0" w:tplc="DE80695E">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AF43A3"/>
    <w:multiLevelType w:val="hybridMultilevel"/>
    <w:tmpl w:val="4FAE601C"/>
    <w:lvl w:ilvl="0" w:tplc="B7C8E72E">
      <w:start w:val="5"/>
      <w:numFmt w:val="arabicAlpha"/>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nsid w:val="689A29B7"/>
    <w:multiLevelType w:val="hybridMultilevel"/>
    <w:tmpl w:val="BE2E87D8"/>
    <w:lvl w:ilvl="0" w:tplc="ED1293D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F061EE"/>
    <w:multiLevelType w:val="hybridMultilevel"/>
    <w:tmpl w:val="66286AE8"/>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36">
    <w:nsid w:val="6A7267E2"/>
    <w:multiLevelType w:val="hybridMultilevel"/>
    <w:tmpl w:val="2E8623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nsid w:val="6C1B0858"/>
    <w:multiLevelType w:val="hybridMultilevel"/>
    <w:tmpl w:val="86D41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81CA2"/>
    <w:multiLevelType w:val="hybridMultilevel"/>
    <w:tmpl w:val="53207396"/>
    <w:lvl w:ilvl="0" w:tplc="D564EAEE">
      <w:start w:val="1426"/>
      <w:numFmt w:val="decimal"/>
      <w:pStyle w:val="7"/>
      <w:lvlText w:val="%1"/>
      <w:lvlJc w:val="left"/>
      <w:pPr>
        <w:tabs>
          <w:tab w:val="num" w:pos="4095"/>
        </w:tabs>
        <w:ind w:left="4095" w:right="4095" w:hanging="3555"/>
      </w:pPr>
      <w:rPr>
        <w:rFonts w:hint="cs"/>
      </w:rPr>
    </w:lvl>
    <w:lvl w:ilvl="1" w:tplc="2D3E0D8E">
      <w:start w:val="1"/>
      <w:numFmt w:val="decimal"/>
      <w:lvlText w:val="(%2)"/>
      <w:lvlJc w:val="left"/>
      <w:pPr>
        <w:tabs>
          <w:tab w:val="num" w:pos="1620"/>
        </w:tabs>
        <w:ind w:left="1620" w:right="1620" w:hanging="360"/>
      </w:pPr>
      <w:rPr>
        <w:rFonts w:hint="cs"/>
      </w:rPr>
    </w:lvl>
    <w:lvl w:ilvl="2" w:tplc="88D03C2E">
      <w:start w:val="1"/>
      <w:numFmt w:val="decimal"/>
      <w:lvlText w:val="%3-"/>
      <w:lvlJc w:val="left"/>
      <w:pPr>
        <w:tabs>
          <w:tab w:val="num" w:pos="2520"/>
        </w:tabs>
        <w:ind w:left="2520" w:right="2520" w:hanging="360"/>
      </w:pPr>
      <w:rPr>
        <w:rFonts w:hint="cs"/>
      </w:rPr>
    </w:lvl>
    <w:lvl w:ilvl="3" w:tplc="0401000F" w:tentative="1">
      <w:start w:val="1"/>
      <w:numFmt w:val="decimal"/>
      <w:lvlText w:val="%4."/>
      <w:lvlJc w:val="left"/>
      <w:pPr>
        <w:tabs>
          <w:tab w:val="num" w:pos="3060"/>
        </w:tabs>
        <w:ind w:left="3060" w:right="3060" w:hanging="360"/>
      </w:pPr>
    </w:lvl>
    <w:lvl w:ilvl="4" w:tplc="04010019" w:tentative="1">
      <w:start w:val="1"/>
      <w:numFmt w:val="lowerLetter"/>
      <w:lvlText w:val="%5."/>
      <w:lvlJc w:val="left"/>
      <w:pPr>
        <w:tabs>
          <w:tab w:val="num" w:pos="3780"/>
        </w:tabs>
        <w:ind w:left="3780" w:right="3780" w:hanging="360"/>
      </w:pPr>
    </w:lvl>
    <w:lvl w:ilvl="5" w:tplc="0401001B" w:tentative="1">
      <w:start w:val="1"/>
      <w:numFmt w:val="lowerRoman"/>
      <w:lvlText w:val="%6."/>
      <w:lvlJc w:val="right"/>
      <w:pPr>
        <w:tabs>
          <w:tab w:val="num" w:pos="4500"/>
        </w:tabs>
        <w:ind w:left="4500" w:right="4500" w:hanging="180"/>
      </w:pPr>
    </w:lvl>
    <w:lvl w:ilvl="6" w:tplc="0401000F" w:tentative="1">
      <w:start w:val="1"/>
      <w:numFmt w:val="decimal"/>
      <w:lvlText w:val="%7."/>
      <w:lvlJc w:val="left"/>
      <w:pPr>
        <w:tabs>
          <w:tab w:val="num" w:pos="5220"/>
        </w:tabs>
        <w:ind w:left="5220" w:right="5220" w:hanging="360"/>
      </w:pPr>
    </w:lvl>
    <w:lvl w:ilvl="7" w:tplc="04010019" w:tentative="1">
      <w:start w:val="1"/>
      <w:numFmt w:val="lowerLetter"/>
      <w:lvlText w:val="%8."/>
      <w:lvlJc w:val="left"/>
      <w:pPr>
        <w:tabs>
          <w:tab w:val="num" w:pos="5940"/>
        </w:tabs>
        <w:ind w:left="5940" w:right="5940" w:hanging="360"/>
      </w:pPr>
    </w:lvl>
    <w:lvl w:ilvl="8" w:tplc="0401001B" w:tentative="1">
      <w:start w:val="1"/>
      <w:numFmt w:val="lowerRoman"/>
      <w:lvlText w:val="%9."/>
      <w:lvlJc w:val="right"/>
      <w:pPr>
        <w:tabs>
          <w:tab w:val="num" w:pos="6660"/>
        </w:tabs>
        <w:ind w:left="6660" w:right="6660" w:hanging="180"/>
      </w:pPr>
    </w:lvl>
  </w:abstractNum>
  <w:abstractNum w:abstractNumId="39">
    <w:nsid w:val="70472AFC"/>
    <w:multiLevelType w:val="hybridMultilevel"/>
    <w:tmpl w:val="785A7A42"/>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0">
    <w:nsid w:val="78D02572"/>
    <w:multiLevelType w:val="hybridMultilevel"/>
    <w:tmpl w:val="F3DA97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F111E8"/>
    <w:multiLevelType w:val="hybridMultilevel"/>
    <w:tmpl w:val="7E96DA4C"/>
    <w:lvl w:ilvl="0" w:tplc="31DE5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9219B9"/>
    <w:multiLevelType w:val="hybridMultilevel"/>
    <w:tmpl w:val="253E3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3"/>
  </w:num>
  <w:num w:numId="3">
    <w:abstractNumId w:val="38"/>
  </w:num>
  <w:num w:numId="4">
    <w:abstractNumId w:val="26"/>
  </w:num>
  <w:num w:numId="5">
    <w:abstractNumId w:val="19"/>
  </w:num>
  <w:num w:numId="6">
    <w:abstractNumId w:val="23"/>
  </w:num>
  <w:num w:numId="7">
    <w:abstractNumId w:val="9"/>
  </w:num>
  <w:num w:numId="8">
    <w:abstractNumId w:val="0"/>
  </w:num>
  <w:num w:numId="9">
    <w:abstractNumId w:val="29"/>
  </w:num>
  <w:num w:numId="10">
    <w:abstractNumId w:val="25"/>
  </w:num>
  <w:num w:numId="11">
    <w:abstractNumId w:val="1"/>
  </w:num>
  <w:num w:numId="12">
    <w:abstractNumId w:val="8"/>
  </w:num>
  <w:num w:numId="13">
    <w:abstractNumId w:val="3"/>
  </w:num>
  <w:num w:numId="14">
    <w:abstractNumId w:val="14"/>
  </w:num>
  <w:num w:numId="15">
    <w:abstractNumId w:val="30"/>
  </w:num>
  <w:num w:numId="16">
    <w:abstractNumId w:val="2"/>
  </w:num>
  <w:num w:numId="17">
    <w:abstractNumId w:val="40"/>
  </w:num>
  <w:num w:numId="18">
    <w:abstractNumId w:val="10"/>
  </w:num>
  <w:num w:numId="19">
    <w:abstractNumId w:val="36"/>
  </w:num>
  <w:num w:numId="20">
    <w:abstractNumId w:val="5"/>
  </w:num>
  <w:num w:numId="21">
    <w:abstractNumId w:val="35"/>
  </w:num>
  <w:num w:numId="22">
    <w:abstractNumId w:val="16"/>
  </w:num>
  <w:num w:numId="23">
    <w:abstractNumId w:val="32"/>
  </w:num>
  <w:num w:numId="24">
    <w:abstractNumId w:val="7"/>
  </w:num>
  <w:num w:numId="25">
    <w:abstractNumId w:val="6"/>
  </w:num>
  <w:num w:numId="26">
    <w:abstractNumId w:val="20"/>
  </w:num>
  <w:num w:numId="27">
    <w:abstractNumId w:val="34"/>
  </w:num>
  <w:num w:numId="28">
    <w:abstractNumId w:val="39"/>
  </w:num>
  <w:num w:numId="29">
    <w:abstractNumId w:val="24"/>
  </w:num>
  <w:num w:numId="30">
    <w:abstractNumId w:val="13"/>
  </w:num>
  <w:num w:numId="31">
    <w:abstractNumId w:val="41"/>
  </w:num>
  <w:num w:numId="32">
    <w:abstractNumId w:val="37"/>
  </w:num>
  <w:num w:numId="33">
    <w:abstractNumId w:val="42"/>
  </w:num>
  <w:num w:numId="34">
    <w:abstractNumId w:val="15"/>
  </w:num>
  <w:num w:numId="35">
    <w:abstractNumId w:val="22"/>
  </w:num>
  <w:num w:numId="36">
    <w:abstractNumId w:val="21"/>
  </w:num>
  <w:num w:numId="37">
    <w:abstractNumId w:val="12"/>
  </w:num>
  <w:num w:numId="38">
    <w:abstractNumId w:val="17"/>
  </w:num>
  <w:num w:numId="39">
    <w:abstractNumId w:val="31"/>
  </w:num>
  <w:num w:numId="40">
    <w:abstractNumId w:val="28"/>
  </w:num>
  <w:num w:numId="41">
    <w:abstractNumId w:val="18"/>
  </w:num>
  <w:num w:numId="42">
    <w:abstractNumId w:val="11"/>
  </w:num>
  <w:num w:numId="43">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66"/>
    <w:rsid w:val="00001F53"/>
    <w:rsid w:val="00010C13"/>
    <w:rsid w:val="000121BE"/>
    <w:rsid w:val="00012F75"/>
    <w:rsid w:val="00016474"/>
    <w:rsid w:val="000262D0"/>
    <w:rsid w:val="00035F2E"/>
    <w:rsid w:val="000412D2"/>
    <w:rsid w:val="00044AF3"/>
    <w:rsid w:val="00046AA6"/>
    <w:rsid w:val="00062506"/>
    <w:rsid w:val="00070E00"/>
    <w:rsid w:val="00071058"/>
    <w:rsid w:val="0007702A"/>
    <w:rsid w:val="000A17D2"/>
    <w:rsid w:val="000B5244"/>
    <w:rsid w:val="000B5B49"/>
    <w:rsid w:val="000C3DAB"/>
    <w:rsid w:val="000D79EE"/>
    <w:rsid w:val="000F23EA"/>
    <w:rsid w:val="000F3D44"/>
    <w:rsid w:val="001031E6"/>
    <w:rsid w:val="0011493D"/>
    <w:rsid w:val="00122E91"/>
    <w:rsid w:val="001466C4"/>
    <w:rsid w:val="0016648F"/>
    <w:rsid w:val="00180D6D"/>
    <w:rsid w:val="001868DB"/>
    <w:rsid w:val="00195F33"/>
    <w:rsid w:val="0019696F"/>
    <w:rsid w:val="001B132A"/>
    <w:rsid w:val="001B2C29"/>
    <w:rsid w:val="001C5A99"/>
    <w:rsid w:val="001D7F73"/>
    <w:rsid w:val="001F5472"/>
    <w:rsid w:val="002155DE"/>
    <w:rsid w:val="0024207E"/>
    <w:rsid w:val="00260189"/>
    <w:rsid w:val="002675B6"/>
    <w:rsid w:val="00267D85"/>
    <w:rsid w:val="00267E96"/>
    <w:rsid w:val="00271155"/>
    <w:rsid w:val="00277DC3"/>
    <w:rsid w:val="00283C08"/>
    <w:rsid w:val="00293B07"/>
    <w:rsid w:val="002B26A1"/>
    <w:rsid w:val="002B4682"/>
    <w:rsid w:val="002B4EC7"/>
    <w:rsid w:val="002B6B6B"/>
    <w:rsid w:val="002C4442"/>
    <w:rsid w:val="002D673C"/>
    <w:rsid w:val="002D7CCC"/>
    <w:rsid w:val="002E10C2"/>
    <w:rsid w:val="002E2082"/>
    <w:rsid w:val="002E2ACB"/>
    <w:rsid w:val="00307EF8"/>
    <w:rsid w:val="00316F92"/>
    <w:rsid w:val="00340448"/>
    <w:rsid w:val="00343A0C"/>
    <w:rsid w:val="00353534"/>
    <w:rsid w:val="00353662"/>
    <w:rsid w:val="00355B64"/>
    <w:rsid w:val="00361DFF"/>
    <w:rsid w:val="003654D6"/>
    <w:rsid w:val="003764BC"/>
    <w:rsid w:val="00376785"/>
    <w:rsid w:val="003856A7"/>
    <w:rsid w:val="00394A43"/>
    <w:rsid w:val="00397189"/>
    <w:rsid w:val="003A4FBA"/>
    <w:rsid w:val="003E7C1E"/>
    <w:rsid w:val="003F4DD8"/>
    <w:rsid w:val="003F5F4B"/>
    <w:rsid w:val="00416EBE"/>
    <w:rsid w:val="00420D20"/>
    <w:rsid w:val="00420F79"/>
    <w:rsid w:val="00421790"/>
    <w:rsid w:val="00427733"/>
    <w:rsid w:val="00434F78"/>
    <w:rsid w:val="0044295A"/>
    <w:rsid w:val="00444897"/>
    <w:rsid w:val="00444FA7"/>
    <w:rsid w:val="0044510F"/>
    <w:rsid w:val="0045031F"/>
    <w:rsid w:val="00450E89"/>
    <w:rsid w:val="00462CD7"/>
    <w:rsid w:val="004650AE"/>
    <w:rsid w:val="0046603A"/>
    <w:rsid w:val="0048121B"/>
    <w:rsid w:val="004A5988"/>
    <w:rsid w:val="004A7F10"/>
    <w:rsid w:val="004B4B07"/>
    <w:rsid w:val="004C08F3"/>
    <w:rsid w:val="004E1E9D"/>
    <w:rsid w:val="004E6430"/>
    <w:rsid w:val="004E689D"/>
    <w:rsid w:val="004F6B07"/>
    <w:rsid w:val="005054DD"/>
    <w:rsid w:val="0052261C"/>
    <w:rsid w:val="00527B09"/>
    <w:rsid w:val="00534139"/>
    <w:rsid w:val="0054609F"/>
    <w:rsid w:val="00566E0A"/>
    <w:rsid w:val="00572C2B"/>
    <w:rsid w:val="0057303A"/>
    <w:rsid w:val="0058549D"/>
    <w:rsid w:val="00586C91"/>
    <w:rsid w:val="00594D82"/>
    <w:rsid w:val="005A0C04"/>
    <w:rsid w:val="005A410D"/>
    <w:rsid w:val="005A61DE"/>
    <w:rsid w:val="005C672D"/>
    <w:rsid w:val="005D2C95"/>
    <w:rsid w:val="005E184A"/>
    <w:rsid w:val="005E5664"/>
    <w:rsid w:val="005E57B9"/>
    <w:rsid w:val="005F769E"/>
    <w:rsid w:val="0061015E"/>
    <w:rsid w:val="00610F7E"/>
    <w:rsid w:val="00614465"/>
    <w:rsid w:val="00625151"/>
    <w:rsid w:val="00645931"/>
    <w:rsid w:val="006551D4"/>
    <w:rsid w:val="00680458"/>
    <w:rsid w:val="00682403"/>
    <w:rsid w:val="00697C5C"/>
    <w:rsid w:val="006A56F6"/>
    <w:rsid w:val="006A6349"/>
    <w:rsid w:val="006B0BC4"/>
    <w:rsid w:val="006C39D3"/>
    <w:rsid w:val="006C7036"/>
    <w:rsid w:val="006D4D8C"/>
    <w:rsid w:val="006D556A"/>
    <w:rsid w:val="006E5616"/>
    <w:rsid w:val="006F4842"/>
    <w:rsid w:val="00702C25"/>
    <w:rsid w:val="0070333F"/>
    <w:rsid w:val="00706D1C"/>
    <w:rsid w:val="00712D0A"/>
    <w:rsid w:val="00746F22"/>
    <w:rsid w:val="00750101"/>
    <w:rsid w:val="0075230E"/>
    <w:rsid w:val="00794756"/>
    <w:rsid w:val="007A7F06"/>
    <w:rsid w:val="007B55F4"/>
    <w:rsid w:val="007B5CE8"/>
    <w:rsid w:val="007C2955"/>
    <w:rsid w:val="007D7280"/>
    <w:rsid w:val="007E32D1"/>
    <w:rsid w:val="007F5DCB"/>
    <w:rsid w:val="007F6D79"/>
    <w:rsid w:val="00800D45"/>
    <w:rsid w:val="00802C66"/>
    <w:rsid w:val="00813365"/>
    <w:rsid w:val="008175CD"/>
    <w:rsid w:val="008258B5"/>
    <w:rsid w:val="008338B9"/>
    <w:rsid w:val="00845054"/>
    <w:rsid w:val="0085009D"/>
    <w:rsid w:val="00850E5E"/>
    <w:rsid w:val="00862230"/>
    <w:rsid w:val="00870F09"/>
    <w:rsid w:val="008912F8"/>
    <w:rsid w:val="00892113"/>
    <w:rsid w:val="008F6480"/>
    <w:rsid w:val="00914DAF"/>
    <w:rsid w:val="00917761"/>
    <w:rsid w:val="0092305D"/>
    <w:rsid w:val="0092547B"/>
    <w:rsid w:val="00927E03"/>
    <w:rsid w:val="009379C1"/>
    <w:rsid w:val="009502D5"/>
    <w:rsid w:val="00952899"/>
    <w:rsid w:val="009806C3"/>
    <w:rsid w:val="0098124B"/>
    <w:rsid w:val="00994707"/>
    <w:rsid w:val="009A2C9D"/>
    <w:rsid w:val="009B5BC1"/>
    <w:rsid w:val="009C1B51"/>
    <w:rsid w:val="009D18FC"/>
    <w:rsid w:val="009E2C27"/>
    <w:rsid w:val="009E43B0"/>
    <w:rsid w:val="009E6A52"/>
    <w:rsid w:val="009F370D"/>
    <w:rsid w:val="00A01AB5"/>
    <w:rsid w:val="00A02BFE"/>
    <w:rsid w:val="00A05557"/>
    <w:rsid w:val="00A07B58"/>
    <w:rsid w:val="00A1105E"/>
    <w:rsid w:val="00A408E9"/>
    <w:rsid w:val="00A50C15"/>
    <w:rsid w:val="00A5624F"/>
    <w:rsid w:val="00A57A1C"/>
    <w:rsid w:val="00A64DA5"/>
    <w:rsid w:val="00A73B07"/>
    <w:rsid w:val="00A74508"/>
    <w:rsid w:val="00A80953"/>
    <w:rsid w:val="00A85FBF"/>
    <w:rsid w:val="00A905D3"/>
    <w:rsid w:val="00A928F5"/>
    <w:rsid w:val="00A92956"/>
    <w:rsid w:val="00AA01DC"/>
    <w:rsid w:val="00AA2EFF"/>
    <w:rsid w:val="00AC2375"/>
    <w:rsid w:val="00AC47C4"/>
    <w:rsid w:val="00AD07B7"/>
    <w:rsid w:val="00AE1401"/>
    <w:rsid w:val="00B063E1"/>
    <w:rsid w:val="00B108FA"/>
    <w:rsid w:val="00B23856"/>
    <w:rsid w:val="00B24FA7"/>
    <w:rsid w:val="00B32BA6"/>
    <w:rsid w:val="00B34AA3"/>
    <w:rsid w:val="00B34C89"/>
    <w:rsid w:val="00B3511F"/>
    <w:rsid w:val="00B40007"/>
    <w:rsid w:val="00B52679"/>
    <w:rsid w:val="00B54110"/>
    <w:rsid w:val="00B632BC"/>
    <w:rsid w:val="00B67687"/>
    <w:rsid w:val="00B7244D"/>
    <w:rsid w:val="00B75E9A"/>
    <w:rsid w:val="00B8009E"/>
    <w:rsid w:val="00B902B3"/>
    <w:rsid w:val="00BA0A9E"/>
    <w:rsid w:val="00BA1099"/>
    <w:rsid w:val="00BB2448"/>
    <w:rsid w:val="00BD2EAC"/>
    <w:rsid w:val="00BD7E75"/>
    <w:rsid w:val="00BE0985"/>
    <w:rsid w:val="00BF7998"/>
    <w:rsid w:val="00C03F93"/>
    <w:rsid w:val="00C07A92"/>
    <w:rsid w:val="00C221D3"/>
    <w:rsid w:val="00C24C7F"/>
    <w:rsid w:val="00C25544"/>
    <w:rsid w:val="00C26540"/>
    <w:rsid w:val="00C42192"/>
    <w:rsid w:val="00C42DE9"/>
    <w:rsid w:val="00C53761"/>
    <w:rsid w:val="00C60408"/>
    <w:rsid w:val="00C621E0"/>
    <w:rsid w:val="00C63195"/>
    <w:rsid w:val="00C66F8B"/>
    <w:rsid w:val="00C95883"/>
    <w:rsid w:val="00C9627B"/>
    <w:rsid w:val="00CA1A24"/>
    <w:rsid w:val="00CB037F"/>
    <w:rsid w:val="00CB7295"/>
    <w:rsid w:val="00CC423F"/>
    <w:rsid w:val="00CF1DF2"/>
    <w:rsid w:val="00D12FBF"/>
    <w:rsid w:val="00D15C47"/>
    <w:rsid w:val="00D23A53"/>
    <w:rsid w:val="00D24B7F"/>
    <w:rsid w:val="00D32798"/>
    <w:rsid w:val="00D42EC7"/>
    <w:rsid w:val="00D502C3"/>
    <w:rsid w:val="00D57127"/>
    <w:rsid w:val="00D750AC"/>
    <w:rsid w:val="00D93FBD"/>
    <w:rsid w:val="00DA1248"/>
    <w:rsid w:val="00DA1D43"/>
    <w:rsid w:val="00DB643E"/>
    <w:rsid w:val="00DD55F0"/>
    <w:rsid w:val="00E231C2"/>
    <w:rsid w:val="00E308CE"/>
    <w:rsid w:val="00E47259"/>
    <w:rsid w:val="00E47D9F"/>
    <w:rsid w:val="00E5088C"/>
    <w:rsid w:val="00E51AAD"/>
    <w:rsid w:val="00E60891"/>
    <w:rsid w:val="00E65720"/>
    <w:rsid w:val="00E9333E"/>
    <w:rsid w:val="00EA4B6D"/>
    <w:rsid w:val="00EB0CD4"/>
    <w:rsid w:val="00EB210C"/>
    <w:rsid w:val="00EB729F"/>
    <w:rsid w:val="00EC7826"/>
    <w:rsid w:val="00EE3F6B"/>
    <w:rsid w:val="00EE57E5"/>
    <w:rsid w:val="00EF0834"/>
    <w:rsid w:val="00F049E1"/>
    <w:rsid w:val="00F10821"/>
    <w:rsid w:val="00F205BA"/>
    <w:rsid w:val="00F22CCB"/>
    <w:rsid w:val="00F23FC3"/>
    <w:rsid w:val="00F249F0"/>
    <w:rsid w:val="00F311A0"/>
    <w:rsid w:val="00F57460"/>
    <w:rsid w:val="00F61DFE"/>
    <w:rsid w:val="00F623D3"/>
    <w:rsid w:val="00F7440C"/>
    <w:rsid w:val="00F83AC2"/>
    <w:rsid w:val="00F9063A"/>
    <w:rsid w:val="00FA056D"/>
    <w:rsid w:val="00FA25A9"/>
    <w:rsid w:val="00FB1E85"/>
    <w:rsid w:val="00FB70B3"/>
    <w:rsid w:val="00FC6FB2"/>
    <w:rsid w:val="00FD7355"/>
    <w:rsid w:val="00FE2135"/>
    <w:rsid w:val="00FE5AF5"/>
    <w:rsid w:val="00FE74D2"/>
    <w:rsid w:val="00FF3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BD2E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semiHidden/>
    <w:unhideWhenUsed/>
    <w:qFormat/>
    <w:rsid w:val="00C221D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semiHidden/>
    <w:unhideWhenUsed/>
    <w:qFormat/>
    <w:rsid w:val="00746F22"/>
    <w:pPr>
      <w:keepNext/>
      <w:keepLines/>
      <w:spacing w:before="200" w:after="0"/>
      <w:outlineLvl w:val="2"/>
    </w:pPr>
    <w:rPr>
      <w:rFonts w:asciiTheme="majorHAnsi" w:eastAsiaTheme="majorEastAsia" w:hAnsiTheme="majorHAnsi" w:cstheme="majorBidi"/>
      <w:b/>
      <w:bCs/>
      <w:color w:val="5B9BD5" w:themeColor="accent1"/>
    </w:rPr>
  </w:style>
  <w:style w:type="paragraph" w:styleId="7">
    <w:name w:val="heading 7"/>
    <w:basedOn w:val="a"/>
    <w:next w:val="a"/>
    <w:link w:val="7Char"/>
    <w:qFormat/>
    <w:rsid w:val="00C26540"/>
    <w:pPr>
      <w:keepNext/>
      <w:numPr>
        <w:numId w:val="3"/>
      </w:numPr>
      <w:spacing w:after="0" w:line="240" w:lineRule="auto"/>
      <w:ind w:right="0"/>
      <w:jc w:val="center"/>
      <w:outlineLvl w:val="6"/>
    </w:pPr>
    <w:rPr>
      <w:rFonts w:ascii="Times New Roman" w:eastAsia="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3A0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43A0C"/>
    <w:rPr>
      <w:rFonts w:ascii="Tahoma" w:hAnsi="Tahoma" w:cs="Tahoma"/>
      <w:sz w:val="16"/>
      <w:szCs w:val="16"/>
    </w:rPr>
  </w:style>
  <w:style w:type="paragraph" w:styleId="a4">
    <w:name w:val="List Paragraph"/>
    <w:basedOn w:val="a"/>
    <w:uiPriority w:val="34"/>
    <w:qFormat/>
    <w:rsid w:val="00343A0C"/>
    <w:pPr>
      <w:ind w:left="720"/>
      <w:contextualSpacing/>
    </w:pPr>
  </w:style>
  <w:style w:type="paragraph" w:styleId="a5">
    <w:name w:val="footnote text"/>
    <w:basedOn w:val="a"/>
    <w:link w:val="Char0"/>
    <w:unhideWhenUsed/>
    <w:rsid w:val="00E5088C"/>
    <w:pPr>
      <w:spacing w:after="0" w:line="240" w:lineRule="auto"/>
    </w:pPr>
    <w:rPr>
      <w:sz w:val="20"/>
      <w:szCs w:val="20"/>
    </w:rPr>
  </w:style>
  <w:style w:type="character" w:customStyle="1" w:styleId="Char0">
    <w:name w:val="نص حاشية سفلية Char"/>
    <w:basedOn w:val="a0"/>
    <w:link w:val="a5"/>
    <w:rsid w:val="00E5088C"/>
    <w:rPr>
      <w:sz w:val="20"/>
      <w:szCs w:val="20"/>
    </w:rPr>
  </w:style>
  <w:style w:type="character" w:styleId="a6">
    <w:name w:val="footnote reference"/>
    <w:basedOn w:val="a0"/>
    <w:uiPriority w:val="99"/>
    <w:unhideWhenUsed/>
    <w:rsid w:val="00E5088C"/>
    <w:rPr>
      <w:vertAlign w:val="superscript"/>
    </w:rPr>
  </w:style>
  <w:style w:type="paragraph" w:styleId="a7">
    <w:name w:val="header"/>
    <w:basedOn w:val="a"/>
    <w:link w:val="Char1"/>
    <w:uiPriority w:val="99"/>
    <w:unhideWhenUsed/>
    <w:rsid w:val="00D12FBF"/>
    <w:pPr>
      <w:tabs>
        <w:tab w:val="center" w:pos="4153"/>
        <w:tab w:val="right" w:pos="8306"/>
      </w:tabs>
      <w:spacing w:after="0" w:line="240" w:lineRule="auto"/>
    </w:pPr>
  </w:style>
  <w:style w:type="character" w:customStyle="1" w:styleId="Char1">
    <w:name w:val="رأس الصفحة Char"/>
    <w:basedOn w:val="a0"/>
    <w:link w:val="a7"/>
    <w:uiPriority w:val="99"/>
    <w:rsid w:val="00D12FBF"/>
  </w:style>
  <w:style w:type="paragraph" w:styleId="a8">
    <w:name w:val="footer"/>
    <w:basedOn w:val="a"/>
    <w:link w:val="Char2"/>
    <w:uiPriority w:val="99"/>
    <w:unhideWhenUsed/>
    <w:rsid w:val="00D12FBF"/>
    <w:pPr>
      <w:tabs>
        <w:tab w:val="center" w:pos="4153"/>
        <w:tab w:val="right" w:pos="8306"/>
      </w:tabs>
      <w:spacing w:after="0" w:line="240" w:lineRule="auto"/>
    </w:pPr>
  </w:style>
  <w:style w:type="character" w:customStyle="1" w:styleId="Char2">
    <w:name w:val="تذييل الصفحة Char"/>
    <w:basedOn w:val="a0"/>
    <w:link w:val="a8"/>
    <w:uiPriority w:val="99"/>
    <w:rsid w:val="00D12FBF"/>
  </w:style>
  <w:style w:type="character" w:styleId="Hyperlink">
    <w:name w:val="Hyperlink"/>
    <w:basedOn w:val="a0"/>
    <w:uiPriority w:val="99"/>
    <w:unhideWhenUsed/>
    <w:rsid w:val="0007702A"/>
    <w:rPr>
      <w:color w:val="0563C1" w:themeColor="hyperlink"/>
      <w:u w:val="single"/>
    </w:rPr>
  </w:style>
  <w:style w:type="character" w:customStyle="1" w:styleId="7Char">
    <w:name w:val="عنوان 7 Char"/>
    <w:basedOn w:val="a0"/>
    <w:link w:val="7"/>
    <w:rsid w:val="00C26540"/>
    <w:rPr>
      <w:rFonts w:ascii="Times New Roman" w:eastAsia="Times New Roman" w:hAnsi="Times New Roman" w:cs="Times New Roman"/>
      <w:sz w:val="36"/>
      <w:szCs w:val="36"/>
    </w:rPr>
  </w:style>
  <w:style w:type="paragraph" w:styleId="a9">
    <w:name w:val="Body Text"/>
    <w:basedOn w:val="a"/>
    <w:link w:val="Char3"/>
    <w:uiPriority w:val="99"/>
    <w:semiHidden/>
    <w:unhideWhenUsed/>
    <w:rsid w:val="00C42192"/>
    <w:pPr>
      <w:spacing w:after="120" w:line="256" w:lineRule="auto"/>
    </w:pPr>
    <w:rPr>
      <w:rFonts w:ascii="Calibri" w:eastAsia="Calibri" w:hAnsi="Calibri" w:cs="Arial"/>
    </w:rPr>
  </w:style>
  <w:style w:type="character" w:customStyle="1" w:styleId="Char3">
    <w:name w:val="نص أساسي Char"/>
    <w:basedOn w:val="a0"/>
    <w:link w:val="a9"/>
    <w:uiPriority w:val="99"/>
    <w:semiHidden/>
    <w:rsid w:val="00C42192"/>
    <w:rPr>
      <w:rFonts w:ascii="Calibri" w:eastAsia="Calibri" w:hAnsi="Calibri" w:cs="Arial"/>
    </w:rPr>
  </w:style>
  <w:style w:type="paragraph" w:styleId="30">
    <w:name w:val="Body Text 3"/>
    <w:basedOn w:val="a"/>
    <w:link w:val="3Char0"/>
    <w:uiPriority w:val="99"/>
    <w:semiHidden/>
    <w:unhideWhenUsed/>
    <w:rsid w:val="00C42192"/>
    <w:pPr>
      <w:spacing w:after="120" w:line="256" w:lineRule="auto"/>
    </w:pPr>
    <w:rPr>
      <w:rFonts w:ascii="Calibri" w:eastAsia="Calibri" w:hAnsi="Calibri" w:cs="Arial"/>
      <w:sz w:val="16"/>
      <w:szCs w:val="16"/>
    </w:rPr>
  </w:style>
  <w:style w:type="character" w:customStyle="1" w:styleId="3Char0">
    <w:name w:val="نص أساسي 3 Char"/>
    <w:basedOn w:val="a0"/>
    <w:link w:val="30"/>
    <w:uiPriority w:val="99"/>
    <w:semiHidden/>
    <w:rsid w:val="00C42192"/>
    <w:rPr>
      <w:rFonts w:ascii="Calibri" w:eastAsia="Calibri" w:hAnsi="Calibri" w:cs="Arial"/>
      <w:sz w:val="16"/>
      <w:szCs w:val="16"/>
    </w:rPr>
  </w:style>
  <w:style w:type="character" w:customStyle="1" w:styleId="3Char">
    <w:name w:val="عنوان 3 Char"/>
    <w:basedOn w:val="a0"/>
    <w:link w:val="3"/>
    <w:uiPriority w:val="9"/>
    <w:semiHidden/>
    <w:rsid w:val="00746F22"/>
    <w:rPr>
      <w:rFonts w:asciiTheme="majorHAnsi" w:eastAsiaTheme="majorEastAsia" w:hAnsiTheme="majorHAnsi" w:cstheme="majorBidi"/>
      <w:b/>
      <w:bCs/>
      <w:color w:val="5B9BD5" w:themeColor="accent1"/>
    </w:rPr>
  </w:style>
  <w:style w:type="paragraph" w:styleId="aa">
    <w:name w:val="Normal (Web)"/>
    <w:basedOn w:val="a"/>
    <w:uiPriority w:val="99"/>
    <w:unhideWhenUsed/>
    <w:rsid w:val="0046603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1B2C29"/>
    <w:pPr>
      <w:bidi/>
      <w:spacing w:after="0" w:line="240" w:lineRule="auto"/>
    </w:pPr>
    <w:rPr>
      <w:rFonts w:ascii="Calibri" w:eastAsia="Times New Roman" w:hAnsi="Calibri" w:cs="Arial"/>
    </w:rPr>
  </w:style>
  <w:style w:type="character" w:customStyle="1" w:styleId="2Char">
    <w:name w:val="عنوان 2 Char"/>
    <w:basedOn w:val="a0"/>
    <w:link w:val="2"/>
    <w:uiPriority w:val="9"/>
    <w:semiHidden/>
    <w:rsid w:val="00C221D3"/>
    <w:rPr>
      <w:rFonts w:asciiTheme="majorHAnsi" w:eastAsiaTheme="majorEastAsia" w:hAnsiTheme="majorHAnsi" w:cstheme="majorBidi"/>
      <w:b/>
      <w:bCs/>
      <w:color w:val="5B9BD5" w:themeColor="accent1"/>
      <w:sz w:val="26"/>
      <w:szCs w:val="26"/>
    </w:rPr>
  </w:style>
  <w:style w:type="paragraph" w:styleId="20">
    <w:name w:val="Body Text 2"/>
    <w:basedOn w:val="a"/>
    <w:link w:val="2Char0"/>
    <w:uiPriority w:val="99"/>
    <w:unhideWhenUsed/>
    <w:rsid w:val="009502D5"/>
    <w:pPr>
      <w:spacing w:after="120" w:line="480" w:lineRule="auto"/>
    </w:pPr>
  </w:style>
  <w:style w:type="character" w:customStyle="1" w:styleId="2Char0">
    <w:name w:val="نص أساسي 2 Char"/>
    <w:basedOn w:val="a0"/>
    <w:link w:val="20"/>
    <w:uiPriority w:val="99"/>
    <w:rsid w:val="009502D5"/>
  </w:style>
  <w:style w:type="character" w:customStyle="1" w:styleId="1Char">
    <w:name w:val="عنوان 1 Char"/>
    <w:basedOn w:val="a0"/>
    <w:link w:val="1"/>
    <w:uiPriority w:val="9"/>
    <w:rsid w:val="00BD2EAC"/>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BD2E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semiHidden/>
    <w:unhideWhenUsed/>
    <w:qFormat/>
    <w:rsid w:val="00C221D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semiHidden/>
    <w:unhideWhenUsed/>
    <w:qFormat/>
    <w:rsid w:val="00746F22"/>
    <w:pPr>
      <w:keepNext/>
      <w:keepLines/>
      <w:spacing w:before="200" w:after="0"/>
      <w:outlineLvl w:val="2"/>
    </w:pPr>
    <w:rPr>
      <w:rFonts w:asciiTheme="majorHAnsi" w:eastAsiaTheme="majorEastAsia" w:hAnsiTheme="majorHAnsi" w:cstheme="majorBidi"/>
      <w:b/>
      <w:bCs/>
      <w:color w:val="5B9BD5" w:themeColor="accent1"/>
    </w:rPr>
  </w:style>
  <w:style w:type="paragraph" w:styleId="7">
    <w:name w:val="heading 7"/>
    <w:basedOn w:val="a"/>
    <w:next w:val="a"/>
    <w:link w:val="7Char"/>
    <w:qFormat/>
    <w:rsid w:val="00C26540"/>
    <w:pPr>
      <w:keepNext/>
      <w:numPr>
        <w:numId w:val="3"/>
      </w:numPr>
      <w:spacing w:after="0" w:line="240" w:lineRule="auto"/>
      <w:ind w:right="0"/>
      <w:jc w:val="center"/>
      <w:outlineLvl w:val="6"/>
    </w:pPr>
    <w:rPr>
      <w:rFonts w:ascii="Times New Roman" w:eastAsia="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3A0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43A0C"/>
    <w:rPr>
      <w:rFonts w:ascii="Tahoma" w:hAnsi="Tahoma" w:cs="Tahoma"/>
      <w:sz w:val="16"/>
      <w:szCs w:val="16"/>
    </w:rPr>
  </w:style>
  <w:style w:type="paragraph" w:styleId="a4">
    <w:name w:val="List Paragraph"/>
    <w:basedOn w:val="a"/>
    <w:uiPriority w:val="34"/>
    <w:qFormat/>
    <w:rsid w:val="00343A0C"/>
    <w:pPr>
      <w:ind w:left="720"/>
      <w:contextualSpacing/>
    </w:pPr>
  </w:style>
  <w:style w:type="paragraph" w:styleId="a5">
    <w:name w:val="footnote text"/>
    <w:basedOn w:val="a"/>
    <w:link w:val="Char0"/>
    <w:unhideWhenUsed/>
    <w:rsid w:val="00E5088C"/>
    <w:pPr>
      <w:spacing w:after="0" w:line="240" w:lineRule="auto"/>
    </w:pPr>
    <w:rPr>
      <w:sz w:val="20"/>
      <w:szCs w:val="20"/>
    </w:rPr>
  </w:style>
  <w:style w:type="character" w:customStyle="1" w:styleId="Char0">
    <w:name w:val="نص حاشية سفلية Char"/>
    <w:basedOn w:val="a0"/>
    <w:link w:val="a5"/>
    <w:rsid w:val="00E5088C"/>
    <w:rPr>
      <w:sz w:val="20"/>
      <w:szCs w:val="20"/>
    </w:rPr>
  </w:style>
  <w:style w:type="character" w:styleId="a6">
    <w:name w:val="footnote reference"/>
    <w:basedOn w:val="a0"/>
    <w:uiPriority w:val="99"/>
    <w:unhideWhenUsed/>
    <w:rsid w:val="00E5088C"/>
    <w:rPr>
      <w:vertAlign w:val="superscript"/>
    </w:rPr>
  </w:style>
  <w:style w:type="paragraph" w:styleId="a7">
    <w:name w:val="header"/>
    <w:basedOn w:val="a"/>
    <w:link w:val="Char1"/>
    <w:uiPriority w:val="99"/>
    <w:unhideWhenUsed/>
    <w:rsid w:val="00D12FBF"/>
    <w:pPr>
      <w:tabs>
        <w:tab w:val="center" w:pos="4153"/>
        <w:tab w:val="right" w:pos="8306"/>
      </w:tabs>
      <w:spacing w:after="0" w:line="240" w:lineRule="auto"/>
    </w:pPr>
  </w:style>
  <w:style w:type="character" w:customStyle="1" w:styleId="Char1">
    <w:name w:val="رأس الصفحة Char"/>
    <w:basedOn w:val="a0"/>
    <w:link w:val="a7"/>
    <w:uiPriority w:val="99"/>
    <w:rsid w:val="00D12FBF"/>
  </w:style>
  <w:style w:type="paragraph" w:styleId="a8">
    <w:name w:val="footer"/>
    <w:basedOn w:val="a"/>
    <w:link w:val="Char2"/>
    <w:uiPriority w:val="99"/>
    <w:unhideWhenUsed/>
    <w:rsid w:val="00D12FBF"/>
    <w:pPr>
      <w:tabs>
        <w:tab w:val="center" w:pos="4153"/>
        <w:tab w:val="right" w:pos="8306"/>
      </w:tabs>
      <w:spacing w:after="0" w:line="240" w:lineRule="auto"/>
    </w:pPr>
  </w:style>
  <w:style w:type="character" w:customStyle="1" w:styleId="Char2">
    <w:name w:val="تذييل الصفحة Char"/>
    <w:basedOn w:val="a0"/>
    <w:link w:val="a8"/>
    <w:uiPriority w:val="99"/>
    <w:rsid w:val="00D12FBF"/>
  </w:style>
  <w:style w:type="character" w:styleId="Hyperlink">
    <w:name w:val="Hyperlink"/>
    <w:basedOn w:val="a0"/>
    <w:uiPriority w:val="99"/>
    <w:unhideWhenUsed/>
    <w:rsid w:val="0007702A"/>
    <w:rPr>
      <w:color w:val="0563C1" w:themeColor="hyperlink"/>
      <w:u w:val="single"/>
    </w:rPr>
  </w:style>
  <w:style w:type="character" w:customStyle="1" w:styleId="7Char">
    <w:name w:val="عنوان 7 Char"/>
    <w:basedOn w:val="a0"/>
    <w:link w:val="7"/>
    <w:rsid w:val="00C26540"/>
    <w:rPr>
      <w:rFonts w:ascii="Times New Roman" w:eastAsia="Times New Roman" w:hAnsi="Times New Roman" w:cs="Times New Roman"/>
      <w:sz w:val="36"/>
      <w:szCs w:val="36"/>
    </w:rPr>
  </w:style>
  <w:style w:type="paragraph" w:styleId="a9">
    <w:name w:val="Body Text"/>
    <w:basedOn w:val="a"/>
    <w:link w:val="Char3"/>
    <w:uiPriority w:val="99"/>
    <w:semiHidden/>
    <w:unhideWhenUsed/>
    <w:rsid w:val="00C42192"/>
    <w:pPr>
      <w:spacing w:after="120" w:line="256" w:lineRule="auto"/>
    </w:pPr>
    <w:rPr>
      <w:rFonts w:ascii="Calibri" w:eastAsia="Calibri" w:hAnsi="Calibri" w:cs="Arial"/>
    </w:rPr>
  </w:style>
  <w:style w:type="character" w:customStyle="1" w:styleId="Char3">
    <w:name w:val="نص أساسي Char"/>
    <w:basedOn w:val="a0"/>
    <w:link w:val="a9"/>
    <w:uiPriority w:val="99"/>
    <w:semiHidden/>
    <w:rsid w:val="00C42192"/>
    <w:rPr>
      <w:rFonts w:ascii="Calibri" w:eastAsia="Calibri" w:hAnsi="Calibri" w:cs="Arial"/>
    </w:rPr>
  </w:style>
  <w:style w:type="paragraph" w:styleId="30">
    <w:name w:val="Body Text 3"/>
    <w:basedOn w:val="a"/>
    <w:link w:val="3Char0"/>
    <w:uiPriority w:val="99"/>
    <w:semiHidden/>
    <w:unhideWhenUsed/>
    <w:rsid w:val="00C42192"/>
    <w:pPr>
      <w:spacing w:after="120" w:line="256" w:lineRule="auto"/>
    </w:pPr>
    <w:rPr>
      <w:rFonts w:ascii="Calibri" w:eastAsia="Calibri" w:hAnsi="Calibri" w:cs="Arial"/>
      <w:sz w:val="16"/>
      <w:szCs w:val="16"/>
    </w:rPr>
  </w:style>
  <w:style w:type="character" w:customStyle="1" w:styleId="3Char0">
    <w:name w:val="نص أساسي 3 Char"/>
    <w:basedOn w:val="a0"/>
    <w:link w:val="30"/>
    <w:uiPriority w:val="99"/>
    <w:semiHidden/>
    <w:rsid w:val="00C42192"/>
    <w:rPr>
      <w:rFonts w:ascii="Calibri" w:eastAsia="Calibri" w:hAnsi="Calibri" w:cs="Arial"/>
      <w:sz w:val="16"/>
      <w:szCs w:val="16"/>
    </w:rPr>
  </w:style>
  <w:style w:type="character" w:customStyle="1" w:styleId="3Char">
    <w:name w:val="عنوان 3 Char"/>
    <w:basedOn w:val="a0"/>
    <w:link w:val="3"/>
    <w:uiPriority w:val="9"/>
    <w:semiHidden/>
    <w:rsid w:val="00746F22"/>
    <w:rPr>
      <w:rFonts w:asciiTheme="majorHAnsi" w:eastAsiaTheme="majorEastAsia" w:hAnsiTheme="majorHAnsi" w:cstheme="majorBidi"/>
      <w:b/>
      <w:bCs/>
      <w:color w:val="5B9BD5" w:themeColor="accent1"/>
    </w:rPr>
  </w:style>
  <w:style w:type="paragraph" w:styleId="aa">
    <w:name w:val="Normal (Web)"/>
    <w:basedOn w:val="a"/>
    <w:uiPriority w:val="99"/>
    <w:unhideWhenUsed/>
    <w:rsid w:val="0046603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1B2C29"/>
    <w:pPr>
      <w:bidi/>
      <w:spacing w:after="0" w:line="240" w:lineRule="auto"/>
    </w:pPr>
    <w:rPr>
      <w:rFonts w:ascii="Calibri" w:eastAsia="Times New Roman" w:hAnsi="Calibri" w:cs="Arial"/>
    </w:rPr>
  </w:style>
  <w:style w:type="character" w:customStyle="1" w:styleId="2Char">
    <w:name w:val="عنوان 2 Char"/>
    <w:basedOn w:val="a0"/>
    <w:link w:val="2"/>
    <w:uiPriority w:val="9"/>
    <w:semiHidden/>
    <w:rsid w:val="00C221D3"/>
    <w:rPr>
      <w:rFonts w:asciiTheme="majorHAnsi" w:eastAsiaTheme="majorEastAsia" w:hAnsiTheme="majorHAnsi" w:cstheme="majorBidi"/>
      <w:b/>
      <w:bCs/>
      <w:color w:val="5B9BD5" w:themeColor="accent1"/>
      <w:sz w:val="26"/>
      <w:szCs w:val="26"/>
    </w:rPr>
  </w:style>
  <w:style w:type="paragraph" w:styleId="20">
    <w:name w:val="Body Text 2"/>
    <w:basedOn w:val="a"/>
    <w:link w:val="2Char0"/>
    <w:uiPriority w:val="99"/>
    <w:unhideWhenUsed/>
    <w:rsid w:val="009502D5"/>
    <w:pPr>
      <w:spacing w:after="120" w:line="480" w:lineRule="auto"/>
    </w:pPr>
  </w:style>
  <w:style w:type="character" w:customStyle="1" w:styleId="2Char0">
    <w:name w:val="نص أساسي 2 Char"/>
    <w:basedOn w:val="a0"/>
    <w:link w:val="20"/>
    <w:uiPriority w:val="99"/>
    <w:rsid w:val="009502D5"/>
  </w:style>
  <w:style w:type="character" w:customStyle="1" w:styleId="1Char">
    <w:name w:val="عنوان 1 Char"/>
    <w:basedOn w:val="a0"/>
    <w:link w:val="1"/>
    <w:uiPriority w:val="9"/>
    <w:rsid w:val="00BD2EA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1536">
      <w:bodyDiv w:val="1"/>
      <w:marLeft w:val="0"/>
      <w:marRight w:val="0"/>
      <w:marTop w:val="0"/>
      <w:marBottom w:val="0"/>
      <w:divBdr>
        <w:top w:val="none" w:sz="0" w:space="0" w:color="auto"/>
        <w:left w:val="none" w:sz="0" w:space="0" w:color="auto"/>
        <w:bottom w:val="none" w:sz="0" w:space="0" w:color="auto"/>
        <w:right w:val="none" w:sz="0" w:space="0" w:color="auto"/>
      </w:divBdr>
    </w:div>
    <w:div w:id="149253531">
      <w:bodyDiv w:val="1"/>
      <w:marLeft w:val="0"/>
      <w:marRight w:val="0"/>
      <w:marTop w:val="0"/>
      <w:marBottom w:val="0"/>
      <w:divBdr>
        <w:top w:val="none" w:sz="0" w:space="0" w:color="auto"/>
        <w:left w:val="none" w:sz="0" w:space="0" w:color="auto"/>
        <w:bottom w:val="none" w:sz="0" w:space="0" w:color="auto"/>
        <w:right w:val="none" w:sz="0" w:space="0" w:color="auto"/>
      </w:divBdr>
    </w:div>
    <w:div w:id="208226637">
      <w:bodyDiv w:val="1"/>
      <w:marLeft w:val="0"/>
      <w:marRight w:val="0"/>
      <w:marTop w:val="0"/>
      <w:marBottom w:val="0"/>
      <w:divBdr>
        <w:top w:val="none" w:sz="0" w:space="0" w:color="auto"/>
        <w:left w:val="none" w:sz="0" w:space="0" w:color="auto"/>
        <w:bottom w:val="none" w:sz="0" w:space="0" w:color="auto"/>
        <w:right w:val="none" w:sz="0" w:space="0" w:color="auto"/>
      </w:divBdr>
    </w:div>
    <w:div w:id="272827052">
      <w:bodyDiv w:val="1"/>
      <w:marLeft w:val="0"/>
      <w:marRight w:val="0"/>
      <w:marTop w:val="0"/>
      <w:marBottom w:val="0"/>
      <w:divBdr>
        <w:top w:val="none" w:sz="0" w:space="0" w:color="auto"/>
        <w:left w:val="none" w:sz="0" w:space="0" w:color="auto"/>
        <w:bottom w:val="none" w:sz="0" w:space="0" w:color="auto"/>
        <w:right w:val="none" w:sz="0" w:space="0" w:color="auto"/>
      </w:divBdr>
    </w:div>
    <w:div w:id="357511940">
      <w:bodyDiv w:val="1"/>
      <w:marLeft w:val="0"/>
      <w:marRight w:val="0"/>
      <w:marTop w:val="0"/>
      <w:marBottom w:val="0"/>
      <w:divBdr>
        <w:top w:val="none" w:sz="0" w:space="0" w:color="auto"/>
        <w:left w:val="none" w:sz="0" w:space="0" w:color="auto"/>
        <w:bottom w:val="none" w:sz="0" w:space="0" w:color="auto"/>
        <w:right w:val="none" w:sz="0" w:space="0" w:color="auto"/>
      </w:divBdr>
    </w:div>
    <w:div w:id="533343641">
      <w:bodyDiv w:val="1"/>
      <w:marLeft w:val="0"/>
      <w:marRight w:val="0"/>
      <w:marTop w:val="0"/>
      <w:marBottom w:val="0"/>
      <w:divBdr>
        <w:top w:val="none" w:sz="0" w:space="0" w:color="auto"/>
        <w:left w:val="none" w:sz="0" w:space="0" w:color="auto"/>
        <w:bottom w:val="none" w:sz="0" w:space="0" w:color="auto"/>
        <w:right w:val="none" w:sz="0" w:space="0" w:color="auto"/>
      </w:divBdr>
    </w:div>
    <w:div w:id="574975240">
      <w:bodyDiv w:val="1"/>
      <w:marLeft w:val="0"/>
      <w:marRight w:val="0"/>
      <w:marTop w:val="0"/>
      <w:marBottom w:val="0"/>
      <w:divBdr>
        <w:top w:val="none" w:sz="0" w:space="0" w:color="auto"/>
        <w:left w:val="none" w:sz="0" w:space="0" w:color="auto"/>
        <w:bottom w:val="none" w:sz="0" w:space="0" w:color="auto"/>
        <w:right w:val="none" w:sz="0" w:space="0" w:color="auto"/>
      </w:divBdr>
    </w:div>
    <w:div w:id="836964924">
      <w:bodyDiv w:val="1"/>
      <w:marLeft w:val="0"/>
      <w:marRight w:val="0"/>
      <w:marTop w:val="0"/>
      <w:marBottom w:val="0"/>
      <w:divBdr>
        <w:top w:val="none" w:sz="0" w:space="0" w:color="auto"/>
        <w:left w:val="none" w:sz="0" w:space="0" w:color="auto"/>
        <w:bottom w:val="none" w:sz="0" w:space="0" w:color="auto"/>
        <w:right w:val="none" w:sz="0" w:space="0" w:color="auto"/>
      </w:divBdr>
    </w:div>
    <w:div w:id="1015957337">
      <w:bodyDiv w:val="1"/>
      <w:marLeft w:val="0"/>
      <w:marRight w:val="0"/>
      <w:marTop w:val="0"/>
      <w:marBottom w:val="0"/>
      <w:divBdr>
        <w:top w:val="none" w:sz="0" w:space="0" w:color="auto"/>
        <w:left w:val="none" w:sz="0" w:space="0" w:color="auto"/>
        <w:bottom w:val="none" w:sz="0" w:space="0" w:color="auto"/>
        <w:right w:val="none" w:sz="0" w:space="0" w:color="auto"/>
      </w:divBdr>
    </w:div>
    <w:div w:id="1041175693">
      <w:bodyDiv w:val="1"/>
      <w:marLeft w:val="0"/>
      <w:marRight w:val="0"/>
      <w:marTop w:val="0"/>
      <w:marBottom w:val="0"/>
      <w:divBdr>
        <w:top w:val="none" w:sz="0" w:space="0" w:color="auto"/>
        <w:left w:val="none" w:sz="0" w:space="0" w:color="auto"/>
        <w:bottom w:val="none" w:sz="0" w:space="0" w:color="auto"/>
        <w:right w:val="none" w:sz="0" w:space="0" w:color="auto"/>
      </w:divBdr>
    </w:div>
    <w:div w:id="1063525873">
      <w:bodyDiv w:val="1"/>
      <w:marLeft w:val="0"/>
      <w:marRight w:val="0"/>
      <w:marTop w:val="0"/>
      <w:marBottom w:val="0"/>
      <w:divBdr>
        <w:top w:val="none" w:sz="0" w:space="0" w:color="auto"/>
        <w:left w:val="none" w:sz="0" w:space="0" w:color="auto"/>
        <w:bottom w:val="none" w:sz="0" w:space="0" w:color="auto"/>
        <w:right w:val="none" w:sz="0" w:space="0" w:color="auto"/>
      </w:divBdr>
    </w:div>
    <w:div w:id="1401057094">
      <w:bodyDiv w:val="1"/>
      <w:marLeft w:val="0"/>
      <w:marRight w:val="0"/>
      <w:marTop w:val="0"/>
      <w:marBottom w:val="0"/>
      <w:divBdr>
        <w:top w:val="none" w:sz="0" w:space="0" w:color="auto"/>
        <w:left w:val="none" w:sz="0" w:space="0" w:color="auto"/>
        <w:bottom w:val="none" w:sz="0" w:space="0" w:color="auto"/>
        <w:right w:val="none" w:sz="0" w:space="0" w:color="auto"/>
      </w:divBdr>
    </w:div>
    <w:div w:id="1497956557">
      <w:bodyDiv w:val="1"/>
      <w:marLeft w:val="0"/>
      <w:marRight w:val="0"/>
      <w:marTop w:val="0"/>
      <w:marBottom w:val="0"/>
      <w:divBdr>
        <w:top w:val="none" w:sz="0" w:space="0" w:color="auto"/>
        <w:left w:val="none" w:sz="0" w:space="0" w:color="auto"/>
        <w:bottom w:val="none" w:sz="0" w:space="0" w:color="auto"/>
        <w:right w:val="none" w:sz="0" w:space="0" w:color="auto"/>
      </w:divBdr>
      <w:divsChild>
        <w:div w:id="848829628">
          <w:marLeft w:val="0"/>
          <w:marRight w:val="864"/>
          <w:marTop w:val="134"/>
          <w:marBottom w:val="0"/>
          <w:divBdr>
            <w:top w:val="none" w:sz="0" w:space="0" w:color="auto"/>
            <w:left w:val="none" w:sz="0" w:space="0" w:color="auto"/>
            <w:bottom w:val="none" w:sz="0" w:space="0" w:color="auto"/>
            <w:right w:val="none" w:sz="0" w:space="0" w:color="auto"/>
          </w:divBdr>
        </w:div>
      </w:divsChild>
    </w:div>
    <w:div w:id="1525438735">
      <w:bodyDiv w:val="1"/>
      <w:marLeft w:val="0"/>
      <w:marRight w:val="0"/>
      <w:marTop w:val="0"/>
      <w:marBottom w:val="0"/>
      <w:divBdr>
        <w:top w:val="none" w:sz="0" w:space="0" w:color="auto"/>
        <w:left w:val="none" w:sz="0" w:space="0" w:color="auto"/>
        <w:bottom w:val="none" w:sz="0" w:space="0" w:color="auto"/>
        <w:right w:val="none" w:sz="0" w:space="0" w:color="auto"/>
      </w:divBdr>
    </w:div>
    <w:div w:id="1837381298">
      <w:bodyDiv w:val="1"/>
      <w:marLeft w:val="0"/>
      <w:marRight w:val="0"/>
      <w:marTop w:val="0"/>
      <w:marBottom w:val="0"/>
      <w:divBdr>
        <w:top w:val="none" w:sz="0" w:space="0" w:color="auto"/>
        <w:left w:val="none" w:sz="0" w:space="0" w:color="auto"/>
        <w:bottom w:val="none" w:sz="0" w:space="0" w:color="auto"/>
        <w:right w:val="none" w:sz="0" w:space="0" w:color="auto"/>
      </w:divBdr>
    </w:div>
    <w:div w:id="19024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36FAF-8B11-4D69-A35B-6974F5CE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2162</TotalTime>
  <Pages>33</Pages>
  <Words>6004</Words>
  <Characters>34223</Characters>
  <Application>Microsoft Office Word</Application>
  <DocSecurity>0</DocSecurity>
  <Lines>285</Lines>
  <Paragraphs>80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AH1</dc:creator>
  <cp:lastModifiedBy>AH1</cp:lastModifiedBy>
  <cp:revision>89</cp:revision>
  <cp:lastPrinted>2015-10-12T16:43:00Z</cp:lastPrinted>
  <dcterms:created xsi:type="dcterms:W3CDTF">2015-01-17T12:54:00Z</dcterms:created>
  <dcterms:modified xsi:type="dcterms:W3CDTF">2016-04-17T21:57:00Z</dcterms:modified>
</cp:coreProperties>
</file>