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776" w:rsidRDefault="00A62776" w:rsidP="00A62776">
      <w:pPr>
        <w:pStyle w:val="a5"/>
        <w:tabs>
          <w:tab w:val="left" w:pos="540"/>
        </w:tabs>
        <w:bidi w:val="0"/>
        <w:spacing w:line="276" w:lineRule="auto"/>
        <w:ind w:left="450" w:right="-270"/>
        <w:jc w:val="right"/>
        <w:rPr>
          <w:b/>
          <w:bCs/>
          <w:i/>
          <w:iCs/>
          <w:sz w:val="28"/>
          <w:szCs w:val="28"/>
          <w:u w:val="single"/>
          <w:lang w:bidi="ar-IQ"/>
        </w:rPr>
      </w:pPr>
      <w:r>
        <w:rPr>
          <w:b/>
          <w:bCs/>
          <w:i/>
          <w:iCs/>
          <w:sz w:val="28"/>
          <w:szCs w:val="28"/>
          <w:u w:val="single"/>
          <w:lang w:bidi="ar-IQ"/>
        </w:rPr>
        <w:t>Cell injury/Lecture-5</w:t>
      </w:r>
    </w:p>
    <w:p w:rsidR="00A62776" w:rsidRDefault="00A62776" w:rsidP="00A62776">
      <w:pPr>
        <w:pStyle w:val="a5"/>
        <w:tabs>
          <w:tab w:val="left" w:pos="540"/>
        </w:tabs>
        <w:bidi w:val="0"/>
        <w:spacing w:line="276" w:lineRule="auto"/>
        <w:ind w:left="450" w:right="-270"/>
        <w:jc w:val="center"/>
        <w:rPr>
          <w:b/>
          <w:bCs/>
          <w:i/>
          <w:iCs/>
          <w:sz w:val="28"/>
          <w:szCs w:val="28"/>
          <w:u w:val="single"/>
          <w:lang w:bidi="ar-IQ"/>
        </w:rPr>
      </w:pPr>
      <w:r>
        <w:rPr>
          <w:b/>
          <w:bCs/>
          <w:i/>
          <w:iCs/>
          <w:sz w:val="28"/>
          <w:szCs w:val="28"/>
          <w:lang w:bidi="ar-IQ"/>
        </w:rPr>
        <w:t xml:space="preserve">                                                                                            </w:t>
      </w:r>
      <w:r>
        <w:rPr>
          <w:b/>
          <w:bCs/>
          <w:i/>
          <w:iCs/>
          <w:sz w:val="28"/>
          <w:szCs w:val="28"/>
          <w:u w:val="single"/>
          <w:lang w:bidi="ar-IQ"/>
        </w:rPr>
        <w:t>Dr Hussain Abady</w:t>
      </w:r>
    </w:p>
    <w:p w:rsidR="00A62776" w:rsidRDefault="00A62776" w:rsidP="00A62776">
      <w:pPr>
        <w:pStyle w:val="a5"/>
        <w:tabs>
          <w:tab w:val="left" w:pos="540"/>
        </w:tabs>
        <w:bidi w:val="0"/>
        <w:spacing w:line="276" w:lineRule="auto"/>
        <w:ind w:left="450" w:right="-270"/>
        <w:rPr>
          <w:b/>
          <w:bCs/>
          <w:i/>
          <w:iCs/>
          <w:sz w:val="28"/>
          <w:szCs w:val="28"/>
          <w:u w:val="single"/>
          <w:lang w:bidi="ar-IQ"/>
        </w:rPr>
      </w:pPr>
    </w:p>
    <w:p w:rsidR="00A62776" w:rsidRDefault="00A62776" w:rsidP="00A62776">
      <w:pPr>
        <w:pStyle w:val="a5"/>
        <w:tabs>
          <w:tab w:val="left" w:pos="540"/>
        </w:tabs>
        <w:bidi w:val="0"/>
        <w:spacing w:line="276" w:lineRule="auto"/>
        <w:ind w:left="450" w:right="-270"/>
        <w:rPr>
          <w:i/>
          <w:iCs/>
          <w:sz w:val="28"/>
          <w:szCs w:val="28"/>
          <w:lang w:bidi="ar-IQ"/>
        </w:rPr>
      </w:pPr>
      <w:r>
        <w:rPr>
          <w:b/>
          <w:bCs/>
          <w:i/>
          <w:iCs/>
          <w:sz w:val="28"/>
          <w:szCs w:val="28"/>
          <w:u w:val="single"/>
          <w:lang w:bidi="ar-IQ"/>
        </w:rPr>
        <w:t>Intracellular accumulations;</w:t>
      </w:r>
    </w:p>
    <w:p w:rsidR="00A62776" w:rsidRDefault="00A62776" w:rsidP="00A62776">
      <w:pPr>
        <w:pStyle w:val="a5"/>
        <w:numPr>
          <w:ilvl w:val="0"/>
          <w:numId w:val="1"/>
        </w:numPr>
        <w:tabs>
          <w:tab w:val="left" w:pos="540"/>
        </w:tabs>
        <w:bidi w:val="0"/>
        <w:spacing w:line="276" w:lineRule="auto"/>
        <w:ind w:right="-270"/>
        <w:rPr>
          <w:i/>
          <w:iCs/>
          <w:sz w:val="28"/>
          <w:szCs w:val="28"/>
          <w:lang w:bidi="ar-IQ"/>
        </w:rPr>
      </w:pPr>
      <w:r w:rsidRPr="00533D6E">
        <w:rPr>
          <w:i/>
          <w:iCs/>
          <w:sz w:val="28"/>
          <w:szCs w:val="28"/>
          <w:lang w:bidi="ar-IQ"/>
        </w:rPr>
        <w:t xml:space="preserve">Under some circumstances cells may accumulate abnormal amounts of various substances, which may be harmless or associated with varying degrees of injury. </w:t>
      </w:r>
    </w:p>
    <w:p w:rsidR="00A62776" w:rsidRDefault="00A62776" w:rsidP="00A62776">
      <w:pPr>
        <w:pStyle w:val="a5"/>
        <w:numPr>
          <w:ilvl w:val="0"/>
          <w:numId w:val="1"/>
        </w:numPr>
        <w:tabs>
          <w:tab w:val="left" w:pos="540"/>
        </w:tabs>
        <w:bidi w:val="0"/>
        <w:spacing w:line="276" w:lineRule="auto"/>
        <w:ind w:right="-270"/>
        <w:rPr>
          <w:i/>
          <w:iCs/>
          <w:sz w:val="28"/>
          <w:szCs w:val="28"/>
          <w:lang w:bidi="ar-IQ"/>
        </w:rPr>
      </w:pPr>
      <w:r w:rsidRPr="00533D6E">
        <w:rPr>
          <w:i/>
          <w:iCs/>
          <w:sz w:val="28"/>
          <w:szCs w:val="28"/>
          <w:lang w:bidi="ar-IQ"/>
        </w:rPr>
        <w:t>The substance may be located in the cytoplasm, within organelles (typically ly</w:t>
      </w:r>
      <w:r>
        <w:rPr>
          <w:i/>
          <w:iCs/>
          <w:sz w:val="28"/>
          <w:szCs w:val="28"/>
          <w:lang w:bidi="ar-IQ"/>
        </w:rPr>
        <w:t>sosomes), or in the nucleus.</w:t>
      </w:r>
    </w:p>
    <w:p w:rsidR="00A62776" w:rsidRDefault="00A62776" w:rsidP="00A62776">
      <w:pPr>
        <w:pStyle w:val="a5"/>
        <w:numPr>
          <w:ilvl w:val="0"/>
          <w:numId w:val="1"/>
        </w:numPr>
        <w:tabs>
          <w:tab w:val="left" w:pos="540"/>
        </w:tabs>
        <w:bidi w:val="0"/>
        <w:spacing w:line="276" w:lineRule="auto"/>
        <w:ind w:right="-270"/>
        <w:rPr>
          <w:i/>
          <w:iCs/>
          <w:sz w:val="28"/>
          <w:szCs w:val="28"/>
          <w:lang w:bidi="ar-IQ"/>
        </w:rPr>
      </w:pPr>
      <w:r>
        <w:rPr>
          <w:i/>
          <w:iCs/>
          <w:sz w:val="28"/>
          <w:szCs w:val="28"/>
          <w:lang w:bidi="ar-IQ"/>
        </w:rPr>
        <w:t>I</w:t>
      </w:r>
      <w:r w:rsidRPr="00533D6E">
        <w:rPr>
          <w:i/>
          <w:iCs/>
          <w:sz w:val="28"/>
          <w:szCs w:val="28"/>
          <w:lang w:bidi="ar-IQ"/>
        </w:rPr>
        <w:t>t may be synthesi</w:t>
      </w:r>
      <w:r>
        <w:rPr>
          <w:i/>
          <w:iCs/>
          <w:sz w:val="28"/>
          <w:szCs w:val="28"/>
          <w:lang w:bidi="ar-IQ"/>
        </w:rPr>
        <w:t>zed by the affected cells or</w:t>
      </w:r>
      <w:r w:rsidRPr="00533D6E">
        <w:rPr>
          <w:i/>
          <w:iCs/>
          <w:sz w:val="28"/>
          <w:szCs w:val="28"/>
          <w:lang w:bidi="ar-IQ"/>
        </w:rPr>
        <w:t xml:space="preserve"> produced elsewhere.</w:t>
      </w:r>
    </w:p>
    <w:p w:rsidR="00A62776" w:rsidRPr="00EA125E" w:rsidRDefault="00A62776" w:rsidP="00A62776">
      <w:pPr>
        <w:pStyle w:val="a5"/>
        <w:numPr>
          <w:ilvl w:val="0"/>
          <w:numId w:val="1"/>
        </w:numPr>
        <w:tabs>
          <w:tab w:val="left" w:pos="540"/>
        </w:tabs>
        <w:bidi w:val="0"/>
        <w:spacing w:line="276" w:lineRule="auto"/>
        <w:ind w:right="-270"/>
        <w:rPr>
          <w:i/>
          <w:iCs/>
          <w:sz w:val="28"/>
          <w:szCs w:val="28"/>
          <w:lang w:bidi="ar-IQ"/>
        </w:rPr>
      </w:pPr>
      <w:r w:rsidRPr="00EA125E">
        <w:rPr>
          <w:i/>
          <w:iCs/>
          <w:sz w:val="28"/>
          <w:szCs w:val="28"/>
          <w:lang w:bidi="ar-IQ"/>
        </w:rPr>
        <w:t>There are three main pathways of abnormal intracellular accumulation</w:t>
      </w:r>
      <w:r w:rsidRPr="00EA125E">
        <w:rPr>
          <w:i/>
          <w:iCs/>
          <w:sz w:val="28"/>
          <w:szCs w:val="28"/>
          <w:rtl/>
          <w:lang w:bidi="ar-IQ"/>
        </w:rPr>
        <w:t xml:space="preserve"> </w:t>
      </w:r>
    </w:p>
    <w:p w:rsidR="00A62776" w:rsidRDefault="00A62776" w:rsidP="00A62776">
      <w:pPr>
        <w:pStyle w:val="a5"/>
        <w:numPr>
          <w:ilvl w:val="0"/>
          <w:numId w:val="2"/>
        </w:numPr>
        <w:tabs>
          <w:tab w:val="left" w:pos="540"/>
        </w:tabs>
        <w:bidi w:val="0"/>
        <w:spacing w:line="276" w:lineRule="auto"/>
        <w:ind w:right="-270"/>
        <w:rPr>
          <w:i/>
          <w:iCs/>
          <w:sz w:val="28"/>
          <w:szCs w:val="28"/>
          <w:lang w:bidi="ar-IQ"/>
        </w:rPr>
      </w:pPr>
      <w:r w:rsidRPr="00EA125E">
        <w:rPr>
          <w:i/>
          <w:iCs/>
          <w:sz w:val="28"/>
          <w:szCs w:val="28"/>
          <w:lang w:bidi="ar-IQ"/>
        </w:rPr>
        <w:t xml:space="preserve">A </w:t>
      </w:r>
      <w:r w:rsidRPr="00EA125E">
        <w:rPr>
          <w:b/>
          <w:bCs/>
          <w:i/>
          <w:iCs/>
          <w:sz w:val="28"/>
          <w:szCs w:val="28"/>
          <w:lang w:bidi="ar-IQ"/>
        </w:rPr>
        <w:t>normal substance</w:t>
      </w:r>
      <w:r w:rsidRPr="00EA125E">
        <w:rPr>
          <w:i/>
          <w:iCs/>
          <w:sz w:val="28"/>
          <w:szCs w:val="28"/>
          <w:lang w:bidi="ar-IQ"/>
        </w:rPr>
        <w:t xml:space="preserve"> is produced at a normal or an increased rate, but the metabolic rate is inadequate to remove it. An example of this type of process is </w:t>
      </w:r>
      <w:r w:rsidRPr="00EA125E">
        <w:rPr>
          <w:b/>
          <w:bCs/>
          <w:i/>
          <w:iCs/>
          <w:sz w:val="28"/>
          <w:szCs w:val="28"/>
          <w:lang w:bidi="ar-IQ"/>
        </w:rPr>
        <w:t>fatty change</w:t>
      </w:r>
      <w:r w:rsidRPr="00EA125E">
        <w:rPr>
          <w:i/>
          <w:iCs/>
          <w:sz w:val="28"/>
          <w:szCs w:val="28"/>
          <w:lang w:bidi="ar-IQ"/>
        </w:rPr>
        <w:t xml:space="preserve"> in the liver.</w:t>
      </w:r>
    </w:p>
    <w:p w:rsidR="00A62776" w:rsidRDefault="00A62776" w:rsidP="00A62776">
      <w:pPr>
        <w:pStyle w:val="a5"/>
        <w:numPr>
          <w:ilvl w:val="0"/>
          <w:numId w:val="2"/>
        </w:numPr>
        <w:tabs>
          <w:tab w:val="left" w:pos="540"/>
        </w:tabs>
        <w:bidi w:val="0"/>
        <w:spacing w:line="276" w:lineRule="auto"/>
        <w:ind w:right="-270"/>
        <w:rPr>
          <w:i/>
          <w:iCs/>
          <w:sz w:val="28"/>
          <w:szCs w:val="28"/>
          <w:lang w:bidi="ar-IQ"/>
        </w:rPr>
      </w:pPr>
      <w:r>
        <w:rPr>
          <w:i/>
          <w:iCs/>
          <w:sz w:val="28"/>
          <w:szCs w:val="28"/>
          <w:lang w:bidi="ar-IQ"/>
        </w:rPr>
        <w:t>A</w:t>
      </w:r>
      <w:bookmarkStart w:id="0" w:name="_GoBack"/>
      <w:bookmarkEnd w:id="0"/>
      <w:r w:rsidRPr="00EA125E">
        <w:rPr>
          <w:b/>
          <w:bCs/>
          <w:i/>
          <w:iCs/>
          <w:sz w:val="28"/>
          <w:szCs w:val="28"/>
          <w:lang w:bidi="ar-IQ"/>
        </w:rPr>
        <w:t>n abnormal endogenous substance</w:t>
      </w:r>
      <w:r w:rsidRPr="00EA125E">
        <w:rPr>
          <w:i/>
          <w:iCs/>
          <w:sz w:val="28"/>
          <w:szCs w:val="28"/>
          <w:lang w:bidi="ar-IQ"/>
        </w:rPr>
        <w:t xml:space="preserve"> accumulates because of genetic or acquired defects in its folding, packaging, transport, or secretion. (e.g., </w:t>
      </w:r>
      <w:r w:rsidRPr="00EA125E">
        <w:rPr>
          <w:b/>
          <w:bCs/>
          <w:i/>
          <w:iCs/>
          <w:sz w:val="28"/>
          <w:szCs w:val="28"/>
          <w:lang w:bidi="ar-IQ"/>
        </w:rPr>
        <w:t>α1-antitrypsin deficiency</w:t>
      </w:r>
      <w:r w:rsidRPr="00EA125E">
        <w:rPr>
          <w:i/>
          <w:iCs/>
          <w:sz w:val="28"/>
          <w:szCs w:val="28"/>
          <w:lang w:bidi="ar-IQ"/>
        </w:rPr>
        <w:t>).</w:t>
      </w:r>
    </w:p>
    <w:p w:rsidR="00A62776" w:rsidRDefault="00A62776" w:rsidP="00A62776">
      <w:pPr>
        <w:pStyle w:val="a5"/>
        <w:numPr>
          <w:ilvl w:val="0"/>
          <w:numId w:val="2"/>
        </w:numPr>
        <w:tabs>
          <w:tab w:val="left" w:pos="540"/>
        </w:tabs>
        <w:bidi w:val="0"/>
        <w:spacing w:line="276" w:lineRule="auto"/>
        <w:ind w:right="-270"/>
        <w:rPr>
          <w:i/>
          <w:iCs/>
          <w:sz w:val="28"/>
          <w:szCs w:val="28"/>
          <w:lang w:bidi="ar-IQ"/>
        </w:rPr>
      </w:pPr>
      <w:r w:rsidRPr="00EA125E">
        <w:rPr>
          <w:i/>
          <w:iCs/>
          <w:sz w:val="28"/>
          <w:szCs w:val="28"/>
          <w:lang w:bidi="ar-IQ"/>
        </w:rPr>
        <w:t xml:space="preserve">An </w:t>
      </w:r>
      <w:r w:rsidRPr="00EA125E">
        <w:rPr>
          <w:b/>
          <w:bCs/>
          <w:i/>
          <w:iCs/>
          <w:sz w:val="28"/>
          <w:szCs w:val="28"/>
          <w:lang w:bidi="ar-IQ"/>
        </w:rPr>
        <w:t>abnormal exogenous substance</w:t>
      </w:r>
      <w:r w:rsidRPr="00EA125E">
        <w:rPr>
          <w:i/>
          <w:iCs/>
          <w:sz w:val="28"/>
          <w:szCs w:val="28"/>
          <w:lang w:bidi="ar-IQ"/>
        </w:rPr>
        <w:t xml:space="preserve"> is deposited and accumulates because the cell has neither the enzymatic machinery to degrade the substance nor the ability to transport it to other sites. Accumulations of </w:t>
      </w:r>
      <w:r w:rsidRPr="00EA125E">
        <w:rPr>
          <w:b/>
          <w:bCs/>
          <w:i/>
          <w:iCs/>
          <w:sz w:val="28"/>
          <w:szCs w:val="28"/>
          <w:lang w:bidi="ar-IQ"/>
        </w:rPr>
        <w:t>carbon</w:t>
      </w:r>
      <w:r w:rsidRPr="00EA125E">
        <w:rPr>
          <w:i/>
          <w:iCs/>
          <w:sz w:val="28"/>
          <w:szCs w:val="28"/>
          <w:lang w:bidi="ar-IQ"/>
        </w:rPr>
        <w:t xml:space="preserve"> or </w:t>
      </w:r>
      <w:r w:rsidRPr="00EA125E">
        <w:rPr>
          <w:b/>
          <w:bCs/>
          <w:i/>
          <w:iCs/>
          <w:sz w:val="28"/>
          <w:szCs w:val="28"/>
          <w:lang w:bidi="ar-IQ"/>
        </w:rPr>
        <w:t>silica particles</w:t>
      </w:r>
      <w:r w:rsidRPr="00EA125E">
        <w:rPr>
          <w:i/>
          <w:iCs/>
          <w:sz w:val="28"/>
          <w:szCs w:val="28"/>
          <w:lang w:bidi="ar-IQ"/>
        </w:rPr>
        <w:t xml:space="preserve"> are examples of this type of alteration.</w:t>
      </w:r>
    </w:p>
    <w:p w:rsidR="00A62776" w:rsidRPr="00EA125E" w:rsidRDefault="00A62776" w:rsidP="00A62776">
      <w:pPr>
        <w:pStyle w:val="a5"/>
        <w:tabs>
          <w:tab w:val="left" w:pos="540"/>
        </w:tabs>
        <w:bidi w:val="0"/>
        <w:spacing w:line="276" w:lineRule="auto"/>
        <w:ind w:left="1440" w:right="-270"/>
        <w:rPr>
          <w:i/>
          <w:iCs/>
          <w:sz w:val="28"/>
          <w:szCs w:val="28"/>
          <w:lang w:bidi="ar-IQ"/>
        </w:rPr>
      </w:pPr>
    </w:p>
    <w:p w:rsidR="00A62776" w:rsidRDefault="00A62776" w:rsidP="00A62776">
      <w:pPr>
        <w:pStyle w:val="a5"/>
        <w:numPr>
          <w:ilvl w:val="0"/>
          <w:numId w:val="4"/>
        </w:numPr>
        <w:bidi w:val="0"/>
        <w:spacing w:line="276" w:lineRule="auto"/>
        <w:ind w:right="-270"/>
        <w:rPr>
          <w:i/>
          <w:iCs/>
          <w:sz w:val="28"/>
          <w:szCs w:val="28"/>
          <w:lang w:bidi="ar-IQ"/>
        </w:rPr>
      </w:pPr>
      <w:r w:rsidRPr="00EA125E">
        <w:rPr>
          <w:b/>
          <w:bCs/>
          <w:i/>
          <w:iCs/>
          <w:sz w:val="28"/>
          <w:szCs w:val="28"/>
          <w:u w:val="single"/>
          <w:lang w:bidi="ar-IQ"/>
        </w:rPr>
        <w:t>Fatty changes (</w:t>
      </w:r>
      <w:proofErr w:type="spellStart"/>
      <w:r w:rsidRPr="00EA125E">
        <w:rPr>
          <w:b/>
          <w:bCs/>
          <w:i/>
          <w:iCs/>
          <w:sz w:val="28"/>
          <w:szCs w:val="28"/>
          <w:u w:val="single"/>
          <w:lang w:bidi="ar-IQ"/>
        </w:rPr>
        <w:t>steatosis</w:t>
      </w:r>
      <w:proofErr w:type="spellEnd"/>
      <w:r w:rsidRPr="00EA125E">
        <w:rPr>
          <w:b/>
          <w:bCs/>
          <w:i/>
          <w:iCs/>
          <w:sz w:val="28"/>
          <w:szCs w:val="28"/>
          <w:u w:val="single"/>
          <w:lang w:bidi="ar-IQ"/>
        </w:rPr>
        <w:t>):</w:t>
      </w:r>
      <w:r>
        <w:rPr>
          <w:b/>
          <w:bCs/>
          <w:i/>
          <w:iCs/>
          <w:sz w:val="28"/>
          <w:szCs w:val="28"/>
          <w:u w:val="single"/>
          <w:lang w:bidi="ar-IQ"/>
        </w:rPr>
        <w:t xml:space="preserve"> </w:t>
      </w:r>
      <w:r w:rsidRPr="00245D4D">
        <w:rPr>
          <w:i/>
          <w:iCs/>
          <w:sz w:val="28"/>
          <w:szCs w:val="28"/>
          <w:lang w:bidi="ar-IQ"/>
        </w:rPr>
        <w:t xml:space="preserve"> abnormal accumulation of </w:t>
      </w:r>
      <w:r w:rsidRPr="00436FFC">
        <w:rPr>
          <w:b/>
          <w:bCs/>
          <w:i/>
          <w:iCs/>
          <w:sz w:val="28"/>
          <w:szCs w:val="28"/>
          <w:lang w:bidi="ar-IQ"/>
        </w:rPr>
        <w:t>triglycerides</w:t>
      </w:r>
      <w:r w:rsidRPr="00245D4D">
        <w:rPr>
          <w:i/>
          <w:iCs/>
          <w:sz w:val="28"/>
          <w:szCs w:val="28"/>
          <w:lang w:bidi="ar-IQ"/>
        </w:rPr>
        <w:t xml:space="preserve"> within parenchymal cells. It is most often seen in the liver, since this is the major organ involved in fat metabolism, but it may also occur in heart, skeletal muscle, kidney, and other organs. </w:t>
      </w:r>
      <w:r>
        <w:rPr>
          <w:i/>
          <w:iCs/>
          <w:sz w:val="28"/>
          <w:szCs w:val="28"/>
          <w:lang w:bidi="ar-IQ"/>
        </w:rPr>
        <w:t>S</w:t>
      </w:r>
      <w:r w:rsidRPr="00436FFC">
        <w:rPr>
          <w:i/>
          <w:iCs/>
          <w:sz w:val="28"/>
          <w:szCs w:val="28"/>
          <w:lang w:bidi="ar-IQ"/>
        </w:rPr>
        <w:t xml:space="preserve">ignificance of fatty change depends on the </w:t>
      </w:r>
      <w:r w:rsidRPr="00063AA5">
        <w:rPr>
          <w:b/>
          <w:bCs/>
          <w:i/>
          <w:iCs/>
          <w:sz w:val="28"/>
          <w:szCs w:val="28"/>
          <w:lang w:bidi="ar-IQ"/>
        </w:rPr>
        <w:t>cause</w:t>
      </w:r>
      <w:r w:rsidRPr="00436FFC">
        <w:rPr>
          <w:i/>
          <w:iCs/>
          <w:sz w:val="28"/>
          <w:szCs w:val="28"/>
          <w:lang w:bidi="ar-IQ"/>
        </w:rPr>
        <w:t xml:space="preserve"> and </w:t>
      </w:r>
      <w:r w:rsidRPr="00063AA5">
        <w:rPr>
          <w:b/>
          <w:bCs/>
          <w:i/>
          <w:iCs/>
          <w:sz w:val="28"/>
          <w:szCs w:val="28"/>
          <w:lang w:bidi="ar-IQ"/>
        </w:rPr>
        <w:t>severity</w:t>
      </w:r>
      <w:r w:rsidRPr="00436FFC">
        <w:rPr>
          <w:i/>
          <w:iCs/>
          <w:sz w:val="28"/>
          <w:szCs w:val="28"/>
          <w:lang w:bidi="ar-IQ"/>
        </w:rPr>
        <w:t xml:space="preserve"> of the accumulation. </w:t>
      </w:r>
    </w:p>
    <w:p w:rsidR="00A62776" w:rsidRDefault="00A62776" w:rsidP="00A62776">
      <w:pPr>
        <w:pStyle w:val="a5"/>
        <w:numPr>
          <w:ilvl w:val="0"/>
          <w:numId w:val="5"/>
        </w:numPr>
        <w:bidi w:val="0"/>
        <w:spacing w:line="276" w:lineRule="auto"/>
        <w:ind w:right="-270"/>
        <w:rPr>
          <w:i/>
          <w:iCs/>
          <w:sz w:val="28"/>
          <w:szCs w:val="28"/>
          <w:lang w:bidi="ar-IQ"/>
        </w:rPr>
      </w:pPr>
      <w:r w:rsidRPr="00063AA5">
        <w:rPr>
          <w:i/>
          <w:iCs/>
          <w:sz w:val="28"/>
          <w:szCs w:val="28"/>
          <w:lang w:bidi="ar-IQ"/>
        </w:rPr>
        <w:t xml:space="preserve">When mild it may have no effect on cellular function. </w:t>
      </w:r>
    </w:p>
    <w:p w:rsidR="00A62776" w:rsidRPr="00063AA5" w:rsidRDefault="00A62776" w:rsidP="00A62776">
      <w:pPr>
        <w:pStyle w:val="a5"/>
        <w:numPr>
          <w:ilvl w:val="0"/>
          <w:numId w:val="5"/>
        </w:numPr>
        <w:bidi w:val="0"/>
        <w:spacing w:line="276" w:lineRule="auto"/>
        <w:ind w:right="-270"/>
        <w:rPr>
          <w:i/>
          <w:iCs/>
          <w:sz w:val="28"/>
          <w:szCs w:val="28"/>
          <w:lang w:bidi="ar-IQ"/>
        </w:rPr>
      </w:pPr>
      <w:r w:rsidRPr="00063AA5">
        <w:rPr>
          <w:i/>
          <w:iCs/>
          <w:sz w:val="28"/>
          <w:szCs w:val="28"/>
          <w:lang w:bidi="ar-IQ"/>
        </w:rPr>
        <w:t>More severe fatty change may transiently impair cellular function,</w:t>
      </w:r>
    </w:p>
    <w:p w:rsidR="00A62776" w:rsidRDefault="00A62776" w:rsidP="00A62776">
      <w:pPr>
        <w:bidi w:val="0"/>
        <w:spacing w:line="276" w:lineRule="auto"/>
        <w:ind w:right="-270"/>
        <w:rPr>
          <w:i/>
          <w:iCs/>
          <w:sz w:val="28"/>
          <w:szCs w:val="28"/>
          <w:lang w:bidi="ar-IQ"/>
        </w:rPr>
      </w:pPr>
      <w:r>
        <w:rPr>
          <w:i/>
          <w:iCs/>
          <w:sz w:val="28"/>
          <w:szCs w:val="28"/>
          <w:lang w:bidi="ar-IQ"/>
        </w:rPr>
        <w:t xml:space="preserve">          </w:t>
      </w:r>
      <w:r w:rsidRPr="00063AA5">
        <w:rPr>
          <w:i/>
          <w:iCs/>
          <w:sz w:val="28"/>
          <w:szCs w:val="28"/>
          <w:lang w:bidi="ar-IQ"/>
        </w:rPr>
        <w:t xml:space="preserve">fatty change is usually reversible. </w:t>
      </w:r>
    </w:p>
    <w:p w:rsidR="00A62776" w:rsidRPr="00063AA5" w:rsidRDefault="00A62776" w:rsidP="00A62776">
      <w:pPr>
        <w:pStyle w:val="a5"/>
        <w:numPr>
          <w:ilvl w:val="0"/>
          <w:numId w:val="5"/>
        </w:numPr>
        <w:bidi w:val="0"/>
        <w:spacing w:line="276" w:lineRule="auto"/>
        <w:ind w:right="-270"/>
        <w:rPr>
          <w:i/>
          <w:iCs/>
          <w:sz w:val="28"/>
          <w:szCs w:val="28"/>
          <w:lang w:bidi="ar-IQ"/>
        </w:rPr>
      </w:pPr>
      <w:r w:rsidRPr="00063AA5">
        <w:rPr>
          <w:i/>
          <w:iCs/>
          <w:sz w:val="28"/>
          <w:szCs w:val="28"/>
          <w:lang w:bidi="ar-IQ"/>
        </w:rPr>
        <w:t xml:space="preserve">In the severe form, fatty change may precede cell death, and may be an early lesion in a serious liver disease called </w:t>
      </w:r>
      <w:r w:rsidRPr="00063AA5">
        <w:rPr>
          <w:b/>
          <w:bCs/>
          <w:i/>
          <w:iCs/>
          <w:sz w:val="28"/>
          <w:szCs w:val="28"/>
          <w:lang w:bidi="ar-IQ"/>
        </w:rPr>
        <w:t xml:space="preserve">nonalcoholic </w:t>
      </w:r>
      <w:proofErr w:type="spellStart"/>
      <w:r w:rsidRPr="00063AA5">
        <w:rPr>
          <w:b/>
          <w:bCs/>
          <w:i/>
          <w:iCs/>
          <w:sz w:val="28"/>
          <w:szCs w:val="28"/>
          <w:lang w:bidi="ar-IQ"/>
        </w:rPr>
        <w:t>steatohepatitis</w:t>
      </w:r>
      <w:proofErr w:type="spellEnd"/>
      <w:r w:rsidRPr="00063AA5">
        <w:rPr>
          <w:b/>
          <w:bCs/>
          <w:i/>
          <w:iCs/>
          <w:sz w:val="28"/>
          <w:szCs w:val="28"/>
          <w:lang w:bidi="ar-IQ"/>
        </w:rPr>
        <w:t>.</w:t>
      </w:r>
    </w:p>
    <w:p w:rsidR="00A62776" w:rsidRPr="00436FFC" w:rsidRDefault="00A62776" w:rsidP="00A62776">
      <w:pPr>
        <w:bidi w:val="0"/>
        <w:spacing w:line="276" w:lineRule="auto"/>
        <w:ind w:left="-180" w:right="-270" w:firstLine="90"/>
        <w:rPr>
          <w:i/>
          <w:iCs/>
          <w:sz w:val="28"/>
          <w:szCs w:val="28"/>
          <w:lang w:bidi="ar-IQ"/>
        </w:rPr>
      </w:pPr>
      <w:r w:rsidRPr="00436FFC">
        <w:rPr>
          <w:i/>
          <w:iCs/>
          <w:sz w:val="28"/>
          <w:szCs w:val="28"/>
          <w:lang w:bidi="ar-IQ"/>
        </w:rPr>
        <w:t xml:space="preserve"> </w:t>
      </w:r>
      <w:proofErr w:type="spellStart"/>
      <w:r w:rsidRPr="00436FFC">
        <w:rPr>
          <w:i/>
          <w:iCs/>
          <w:sz w:val="28"/>
          <w:szCs w:val="28"/>
          <w:lang w:bidi="ar-IQ"/>
        </w:rPr>
        <w:t>Steatosis</w:t>
      </w:r>
      <w:proofErr w:type="spellEnd"/>
      <w:r w:rsidRPr="00436FFC">
        <w:rPr>
          <w:i/>
          <w:iCs/>
          <w:sz w:val="28"/>
          <w:szCs w:val="28"/>
          <w:lang w:bidi="ar-IQ"/>
        </w:rPr>
        <w:t xml:space="preserve"> may be caused by; </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sidRPr="00245D4D">
        <w:rPr>
          <w:i/>
          <w:iCs/>
          <w:sz w:val="28"/>
          <w:szCs w:val="28"/>
          <w:lang w:bidi="ar-IQ"/>
        </w:rPr>
        <w:t>Alcohol abuse</w:t>
      </w:r>
      <w:r>
        <w:rPr>
          <w:i/>
          <w:iCs/>
          <w:sz w:val="28"/>
          <w:szCs w:val="28"/>
          <w:lang w:bidi="ar-IQ"/>
        </w:rPr>
        <w:t>.</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Pr>
          <w:i/>
          <w:iCs/>
          <w:sz w:val="28"/>
          <w:szCs w:val="28"/>
          <w:lang w:bidi="ar-IQ"/>
        </w:rPr>
        <w:t xml:space="preserve"> </w:t>
      </w:r>
      <w:r w:rsidRPr="00245D4D">
        <w:rPr>
          <w:i/>
          <w:iCs/>
          <w:sz w:val="28"/>
          <w:szCs w:val="28"/>
          <w:lang w:bidi="ar-IQ"/>
        </w:rPr>
        <w:t>Diabetes</w:t>
      </w:r>
      <w:r>
        <w:rPr>
          <w:i/>
          <w:iCs/>
          <w:sz w:val="28"/>
          <w:szCs w:val="28"/>
          <w:lang w:bidi="ar-IQ"/>
        </w:rPr>
        <w:t xml:space="preserve"> mellitus.</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Pr>
          <w:i/>
          <w:iCs/>
          <w:sz w:val="28"/>
          <w:szCs w:val="28"/>
          <w:lang w:bidi="ar-IQ"/>
        </w:rPr>
        <w:t xml:space="preserve">Obesity. </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Pr>
          <w:i/>
          <w:iCs/>
          <w:sz w:val="28"/>
          <w:szCs w:val="28"/>
          <w:lang w:bidi="ar-IQ"/>
        </w:rPr>
        <w:t>Toxins.</w:t>
      </w:r>
      <w:r w:rsidRPr="00245D4D">
        <w:rPr>
          <w:i/>
          <w:iCs/>
          <w:sz w:val="28"/>
          <w:szCs w:val="28"/>
          <w:lang w:bidi="ar-IQ"/>
        </w:rPr>
        <w:t xml:space="preserve"> </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Pr>
          <w:i/>
          <w:iCs/>
          <w:sz w:val="28"/>
          <w:szCs w:val="28"/>
          <w:lang w:bidi="ar-IQ"/>
        </w:rPr>
        <w:lastRenderedPageBreak/>
        <w:t>protein malnutrition.</w:t>
      </w:r>
      <w:r w:rsidRPr="00245D4D">
        <w:rPr>
          <w:i/>
          <w:iCs/>
          <w:sz w:val="28"/>
          <w:szCs w:val="28"/>
          <w:lang w:bidi="ar-IQ"/>
        </w:rPr>
        <w:t xml:space="preserve"> </w:t>
      </w:r>
    </w:p>
    <w:p w:rsidR="00A62776" w:rsidRPr="00245D4D" w:rsidRDefault="00A62776" w:rsidP="00A62776">
      <w:pPr>
        <w:pStyle w:val="a5"/>
        <w:numPr>
          <w:ilvl w:val="0"/>
          <w:numId w:val="3"/>
        </w:numPr>
        <w:bidi w:val="0"/>
        <w:spacing w:line="276" w:lineRule="auto"/>
        <w:ind w:right="-270"/>
        <w:rPr>
          <w:b/>
          <w:bCs/>
          <w:i/>
          <w:iCs/>
          <w:sz w:val="28"/>
          <w:szCs w:val="28"/>
          <w:u w:val="single"/>
          <w:lang w:bidi="ar-IQ"/>
        </w:rPr>
      </w:pPr>
      <w:r>
        <w:rPr>
          <w:i/>
          <w:iCs/>
          <w:sz w:val="28"/>
          <w:szCs w:val="28"/>
          <w:lang w:bidi="ar-IQ"/>
        </w:rPr>
        <w:t>Anoxia.</w:t>
      </w:r>
      <w:r w:rsidRPr="00245D4D">
        <w:rPr>
          <w:i/>
          <w:iCs/>
          <w:sz w:val="28"/>
          <w:szCs w:val="28"/>
          <w:lang w:bidi="ar-IQ"/>
        </w:rPr>
        <w:t xml:space="preserve"> </w:t>
      </w:r>
    </w:p>
    <w:p w:rsidR="00A62776" w:rsidRPr="00E5611E" w:rsidRDefault="00A62776" w:rsidP="00A62776">
      <w:pPr>
        <w:bidi w:val="0"/>
        <w:spacing w:line="276" w:lineRule="auto"/>
        <w:ind w:left="-180" w:right="-270"/>
        <w:rPr>
          <w:b/>
          <w:bCs/>
          <w:i/>
          <w:iCs/>
          <w:sz w:val="28"/>
          <w:szCs w:val="28"/>
          <w:u w:val="single"/>
          <w:lang w:bidi="ar-IQ"/>
        </w:rPr>
      </w:pPr>
    </w:p>
    <w:p w:rsidR="00A62776" w:rsidRDefault="00A62776" w:rsidP="00A62776">
      <w:pPr>
        <w:bidi w:val="0"/>
        <w:spacing w:line="276" w:lineRule="auto"/>
        <w:ind w:left="-180" w:right="-270"/>
        <w:rPr>
          <w:b/>
          <w:bCs/>
          <w:i/>
          <w:iCs/>
          <w:sz w:val="28"/>
          <w:szCs w:val="28"/>
          <w:u w:val="single"/>
          <w:lang w:bidi="ar-IQ"/>
        </w:rPr>
      </w:pPr>
      <w:r>
        <w:rPr>
          <w:b/>
          <w:bCs/>
          <w:i/>
          <w:iCs/>
          <w:sz w:val="28"/>
          <w:szCs w:val="28"/>
          <w:u w:val="single"/>
          <w:lang w:bidi="ar-IQ"/>
        </w:rPr>
        <w:t>Morphology of fatty accumulation</w:t>
      </w:r>
    </w:p>
    <w:p w:rsidR="00A62776" w:rsidRDefault="00A62776" w:rsidP="00A62776">
      <w:pPr>
        <w:bidi w:val="0"/>
        <w:spacing w:line="276" w:lineRule="auto"/>
        <w:ind w:left="-180" w:right="-270"/>
        <w:rPr>
          <w:i/>
          <w:iCs/>
          <w:sz w:val="28"/>
          <w:szCs w:val="28"/>
          <w:lang w:bidi="ar-IQ"/>
        </w:rPr>
      </w:pPr>
      <w:r>
        <w:rPr>
          <w:i/>
          <w:iCs/>
          <w:sz w:val="28"/>
          <w:szCs w:val="28"/>
          <w:lang w:bidi="ar-IQ"/>
        </w:rPr>
        <w:t>F</w:t>
      </w:r>
      <w:r w:rsidRPr="00063AA5">
        <w:rPr>
          <w:i/>
          <w:iCs/>
          <w:sz w:val="28"/>
          <w:szCs w:val="28"/>
          <w:lang w:bidi="ar-IQ"/>
        </w:rPr>
        <w:t>atty accumulation appears as clear vacuoles within parenchymal cells. Special staining techniques are required to distinguish fat from intracellular wat</w:t>
      </w:r>
      <w:r>
        <w:rPr>
          <w:i/>
          <w:iCs/>
          <w:sz w:val="28"/>
          <w:szCs w:val="28"/>
          <w:lang w:bidi="ar-IQ"/>
        </w:rPr>
        <w:t xml:space="preserve">er or glycogen, which are </w:t>
      </w:r>
      <w:r w:rsidRPr="008152C7">
        <w:rPr>
          <w:b/>
          <w:bCs/>
          <w:i/>
          <w:iCs/>
          <w:sz w:val="28"/>
          <w:szCs w:val="28"/>
          <w:lang w:bidi="ar-IQ"/>
        </w:rPr>
        <w:t>Sudan IV</w:t>
      </w:r>
      <w:r w:rsidRPr="00063AA5">
        <w:rPr>
          <w:i/>
          <w:iCs/>
          <w:sz w:val="28"/>
          <w:szCs w:val="28"/>
          <w:lang w:bidi="ar-IQ"/>
        </w:rPr>
        <w:t xml:space="preserve"> or </w:t>
      </w:r>
      <w:r w:rsidRPr="008152C7">
        <w:rPr>
          <w:b/>
          <w:bCs/>
          <w:i/>
          <w:iCs/>
          <w:sz w:val="28"/>
          <w:szCs w:val="28"/>
          <w:lang w:bidi="ar-IQ"/>
        </w:rPr>
        <w:t>oil red O</w:t>
      </w:r>
      <w:r w:rsidRPr="00063AA5">
        <w:rPr>
          <w:i/>
          <w:iCs/>
          <w:sz w:val="28"/>
          <w:szCs w:val="28"/>
          <w:lang w:bidi="ar-IQ"/>
        </w:rPr>
        <w:t xml:space="preserve"> (these stain fat orange-red). </w:t>
      </w:r>
    </w:p>
    <w:p w:rsidR="00A62776" w:rsidRDefault="00A62776" w:rsidP="00A62776">
      <w:pPr>
        <w:bidi w:val="0"/>
        <w:spacing w:line="276" w:lineRule="auto"/>
        <w:ind w:left="-180" w:right="-270"/>
        <w:rPr>
          <w:i/>
          <w:iCs/>
          <w:sz w:val="28"/>
          <w:szCs w:val="28"/>
          <w:lang w:bidi="ar-IQ"/>
        </w:rPr>
      </w:pPr>
      <w:r w:rsidRPr="00063AA5">
        <w:rPr>
          <w:i/>
          <w:iCs/>
          <w:sz w:val="28"/>
          <w:szCs w:val="28"/>
          <w:lang w:bidi="ar-IQ"/>
        </w:rPr>
        <w:t xml:space="preserve">Fatty change is most commonly seen in the liver and the heart. </w:t>
      </w:r>
    </w:p>
    <w:p w:rsidR="00A62776" w:rsidRDefault="00A62776" w:rsidP="00A62776">
      <w:pPr>
        <w:pStyle w:val="a5"/>
        <w:numPr>
          <w:ilvl w:val="0"/>
          <w:numId w:val="6"/>
        </w:numPr>
        <w:bidi w:val="0"/>
        <w:spacing w:line="276" w:lineRule="auto"/>
        <w:ind w:right="-270"/>
        <w:rPr>
          <w:i/>
          <w:iCs/>
          <w:sz w:val="28"/>
          <w:szCs w:val="28"/>
          <w:lang w:bidi="ar-IQ"/>
        </w:rPr>
      </w:pPr>
      <w:r w:rsidRPr="00063AA5">
        <w:rPr>
          <w:i/>
          <w:iCs/>
          <w:sz w:val="28"/>
          <w:szCs w:val="28"/>
          <w:lang w:bidi="ar-IQ"/>
        </w:rPr>
        <w:t xml:space="preserve">Mild fatty change in the </w:t>
      </w:r>
      <w:r w:rsidRPr="00063AA5">
        <w:rPr>
          <w:b/>
          <w:bCs/>
          <w:i/>
          <w:iCs/>
          <w:sz w:val="28"/>
          <w:szCs w:val="28"/>
          <w:lang w:bidi="ar-IQ"/>
        </w:rPr>
        <w:t>liver</w:t>
      </w:r>
      <w:r w:rsidRPr="00063AA5">
        <w:rPr>
          <w:i/>
          <w:iCs/>
          <w:sz w:val="28"/>
          <w:szCs w:val="28"/>
          <w:lang w:bidi="ar-IQ"/>
        </w:rPr>
        <w:t xml:space="preserve"> may not affect the gross appearance. </w:t>
      </w:r>
      <w:r>
        <w:rPr>
          <w:i/>
          <w:iCs/>
          <w:sz w:val="28"/>
          <w:szCs w:val="28"/>
          <w:lang w:bidi="ar-IQ"/>
        </w:rPr>
        <w:t>protein</w:t>
      </w:r>
    </w:p>
    <w:p w:rsidR="00A62776" w:rsidRDefault="00A62776" w:rsidP="00A62776">
      <w:pPr>
        <w:pStyle w:val="a5"/>
        <w:numPr>
          <w:ilvl w:val="0"/>
          <w:numId w:val="6"/>
        </w:numPr>
        <w:bidi w:val="0"/>
        <w:spacing w:line="276" w:lineRule="auto"/>
        <w:ind w:right="-270"/>
        <w:rPr>
          <w:i/>
          <w:iCs/>
          <w:sz w:val="28"/>
          <w:szCs w:val="28"/>
          <w:lang w:bidi="ar-IQ"/>
        </w:rPr>
      </w:pPr>
      <w:r>
        <w:rPr>
          <w:i/>
          <w:iCs/>
          <w:sz w:val="28"/>
          <w:szCs w:val="28"/>
          <w:lang w:bidi="ar-IQ"/>
        </w:rPr>
        <w:t xml:space="preserve">It increases in </w:t>
      </w:r>
      <w:r w:rsidRPr="00063AA5">
        <w:rPr>
          <w:i/>
          <w:iCs/>
          <w:sz w:val="28"/>
          <w:szCs w:val="28"/>
          <w:lang w:bidi="ar-IQ"/>
        </w:rPr>
        <w:t xml:space="preserve">weigh 3 to 6 kg (1.5-3 times the normal weight) and appear bright yellow, soft, and greasy. </w:t>
      </w:r>
    </w:p>
    <w:p w:rsidR="00A62776" w:rsidRDefault="00A62776" w:rsidP="00A62776">
      <w:pPr>
        <w:pStyle w:val="a5"/>
        <w:numPr>
          <w:ilvl w:val="0"/>
          <w:numId w:val="6"/>
        </w:numPr>
        <w:bidi w:val="0"/>
        <w:spacing w:line="276" w:lineRule="auto"/>
        <w:ind w:right="-270"/>
        <w:rPr>
          <w:i/>
          <w:iCs/>
          <w:sz w:val="28"/>
          <w:szCs w:val="28"/>
          <w:lang w:bidi="ar-IQ"/>
        </w:rPr>
      </w:pPr>
      <w:r w:rsidRPr="00063AA5">
        <w:rPr>
          <w:i/>
          <w:iCs/>
          <w:sz w:val="28"/>
          <w:szCs w:val="28"/>
          <w:lang w:bidi="ar-IQ"/>
        </w:rPr>
        <w:t xml:space="preserve">Early fatty change is seen by light microscopy as small fat vacuoles in the cytoplasm </w:t>
      </w:r>
      <w:r w:rsidRPr="008152C7">
        <w:rPr>
          <w:b/>
          <w:bCs/>
          <w:i/>
          <w:iCs/>
          <w:sz w:val="28"/>
          <w:szCs w:val="28"/>
          <w:lang w:bidi="ar-IQ"/>
        </w:rPr>
        <w:t>around the nucleus</w:t>
      </w:r>
      <w:r w:rsidRPr="00063AA5">
        <w:rPr>
          <w:i/>
          <w:iCs/>
          <w:sz w:val="28"/>
          <w:szCs w:val="28"/>
          <w:lang w:bidi="ar-IQ"/>
        </w:rPr>
        <w:t xml:space="preserve">. In later stages, the vacuoles coalesce to create cleared spaces that </w:t>
      </w:r>
      <w:r w:rsidRPr="008152C7">
        <w:rPr>
          <w:b/>
          <w:bCs/>
          <w:i/>
          <w:iCs/>
          <w:sz w:val="28"/>
          <w:szCs w:val="28"/>
          <w:lang w:bidi="ar-IQ"/>
        </w:rPr>
        <w:t>displace the nucleus to the cell periphery</w:t>
      </w:r>
      <w:r w:rsidRPr="00063AA5">
        <w:rPr>
          <w:i/>
          <w:iCs/>
          <w:sz w:val="28"/>
          <w:szCs w:val="28"/>
          <w:lang w:bidi="ar-IQ"/>
        </w:rPr>
        <w:t xml:space="preserve">. Occasionally contiguous cells rupture, and the enclosed fat globules unite to produce so-called </w:t>
      </w:r>
      <w:r w:rsidRPr="008152C7">
        <w:rPr>
          <w:b/>
          <w:bCs/>
          <w:i/>
          <w:iCs/>
          <w:sz w:val="28"/>
          <w:szCs w:val="28"/>
          <w:lang w:bidi="ar-IQ"/>
        </w:rPr>
        <w:t>fatty cysts</w:t>
      </w:r>
      <w:r w:rsidRPr="00063AA5">
        <w:rPr>
          <w:i/>
          <w:iCs/>
          <w:sz w:val="28"/>
          <w:szCs w:val="28"/>
          <w:lang w:bidi="ar-IQ"/>
        </w:rPr>
        <w:t>.</w:t>
      </w:r>
    </w:p>
    <w:p w:rsidR="00A62776" w:rsidRDefault="00A62776" w:rsidP="00A62776">
      <w:pPr>
        <w:pStyle w:val="a5"/>
        <w:numPr>
          <w:ilvl w:val="0"/>
          <w:numId w:val="4"/>
        </w:numPr>
        <w:bidi w:val="0"/>
        <w:spacing w:line="276" w:lineRule="auto"/>
        <w:ind w:right="-270"/>
        <w:rPr>
          <w:b/>
          <w:bCs/>
          <w:i/>
          <w:iCs/>
          <w:sz w:val="28"/>
          <w:szCs w:val="28"/>
          <w:u w:val="single"/>
          <w:lang w:bidi="ar-IQ"/>
        </w:rPr>
      </w:pPr>
      <w:r w:rsidRPr="008152C7">
        <w:rPr>
          <w:b/>
          <w:bCs/>
          <w:i/>
          <w:iCs/>
          <w:sz w:val="28"/>
          <w:szCs w:val="28"/>
          <w:u w:val="single"/>
          <w:lang w:bidi="ar-IQ"/>
        </w:rPr>
        <w:t xml:space="preserve">Cholesterol and </w:t>
      </w:r>
      <w:proofErr w:type="spellStart"/>
      <w:r w:rsidRPr="008152C7">
        <w:rPr>
          <w:b/>
          <w:bCs/>
          <w:i/>
          <w:iCs/>
          <w:sz w:val="28"/>
          <w:szCs w:val="28"/>
          <w:u w:val="single"/>
          <w:lang w:bidi="ar-IQ"/>
        </w:rPr>
        <w:t>Cholesteryl</w:t>
      </w:r>
      <w:proofErr w:type="spellEnd"/>
      <w:r w:rsidRPr="008152C7">
        <w:rPr>
          <w:b/>
          <w:bCs/>
          <w:i/>
          <w:iCs/>
          <w:sz w:val="28"/>
          <w:szCs w:val="28"/>
          <w:u w:val="single"/>
          <w:lang w:bidi="ar-IQ"/>
        </w:rPr>
        <w:t xml:space="preserve"> Esters</w:t>
      </w:r>
    </w:p>
    <w:p w:rsidR="00A62776" w:rsidRDefault="00A62776" w:rsidP="00A62776">
      <w:pPr>
        <w:pStyle w:val="a5"/>
        <w:numPr>
          <w:ilvl w:val="0"/>
          <w:numId w:val="7"/>
        </w:numPr>
        <w:bidi w:val="0"/>
        <w:spacing w:line="276" w:lineRule="auto"/>
        <w:ind w:right="-270"/>
        <w:rPr>
          <w:i/>
          <w:iCs/>
          <w:sz w:val="28"/>
          <w:szCs w:val="28"/>
          <w:lang w:bidi="ar-IQ"/>
        </w:rPr>
      </w:pPr>
      <w:r w:rsidRPr="00682592">
        <w:rPr>
          <w:i/>
          <w:iCs/>
          <w:sz w:val="28"/>
          <w:szCs w:val="28"/>
          <w:lang w:bidi="ar-IQ"/>
        </w:rPr>
        <w:t xml:space="preserve">Cellular cholesterol metabolism is tightly regulated to ensure normal cell membrane synthesis without significant intracellular accumulation. </w:t>
      </w:r>
    </w:p>
    <w:p w:rsidR="00A62776" w:rsidRDefault="00A62776" w:rsidP="00A62776">
      <w:pPr>
        <w:pStyle w:val="a5"/>
        <w:numPr>
          <w:ilvl w:val="0"/>
          <w:numId w:val="7"/>
        </w:numPr>
        <w:bidi w:val="0"/>
        <w:spacing w:line="276" w:lineRule="auto"/>
        <w:ind w:right="-270"/>
        <w:rPr>
          <w:i/>
          <w:iCs/>
          <w:sz w:val="28"/>
          <w:szCs w:val="28"/>
          <w:lang w:bidi="ar-IQ"/>
        </w:rPr>
      </w:pPr>
      <w:r w:rsidRPr="00682592">
        <w:rPr>
          <w:i/>
          <w:iCs/>
          <w:sz w:val="28"/>
          <w:szCs w:val="28"/>
          <w:lang w:bidi="ar-IQ"/>
        </w:rPr>
        <w:t xml:space="preserve">However, </w:t>
      </w:r>
      <w:proofErr w:type="spellStart"/>
      <w:r w:rsidRPr="00682592">
        <w:rPr>
          <w:i/>
          <w:iCs/>
          <w:sz w:val="28"/>
          <w:szCs w:val="28"/>
          <w:lang w:bidi="ar-IQ"/>
        </w:rPr>
        <w:t>phagocytic</w:t>
      </w:r>
      <w:proofErr w:type="spellEnd"/>
      <w:r w:rsidRPr="00682592">
        <w:rPr>
          <w:i/>
          <w:iCs/>
          <w:sz w:val="28"/>
          <w:szCs w:val="28"/>
          <w:lang w:bidi="ar-IQ"/>
        </w:rPr>
        <w:t xml:space="preserve"> cells may become overloaded with lipid (triglycerides, cholesterol, and </w:t>
      </w:r>
      <w:proofErr w:type="spellStart"/>
      <w:r w:rsidRPr="00682592">
        <w:rPr>
          <w:i/>
          <w:iCs/>
          <w:sz w:val="28"/>
          <w:szCs w:val="28"/>
          <w:lang w:bidi="ar-IQ"/>
        </w:rPr>
        <w:t>cholesteryl</w:t>
      </w:r>
      <w:proofErr w:type="spellEnd"/>
      <w:r w:rsidRPr="00682592">
        <w:rPr>
          <w:i/>
          <w:iCs/>
          <w:sz w:val="28"/>
          <w:szCs w:val="28"/>
          <w:lang w:bidi="ar-IQ"/>
        </w:rPr>
        <w:t xml:space="preserve"> esters) in several different pathologic processes</w:t>
      </w:r>
      <w:r>
        <w:rPr>
          <w:i/>
          <w:iCs/>
          <w:sz w:val="28"/>
          <w:szCs w:val="28"/>
          <w:lang w:bidi="ar-IQ"/>
        </w:rPr>
        <w:t xml:space="preserve">, such foam cells in </w:t>
      </w:r>
      <w:r w:rsidRPr="00682592">
        <w:rPr>
          <w:b/>
          <w:bCs/>
          <w:i/>
          <w:iCs/>
          <w:sz w:val="28"/>
          <w:szCs w:val="28"/>
          <w:lang w:bidi="ar-IQ"/>
        </w:rPr>
        <w:t>atherosclerosis</w:t>
      </w:r>
      <w:r>
        <w:rPr>
          <w:i/>
          <w:iCs/>
          <w:sz w:val="28"/>
          <w:szCs w:val="28"/>
          <w:lang w:bidi="ar-IQ"/>
        </w:rPr>
        <w:t xml:space="preserve"> and </w:t>
      </w:r>
      <w:proofErr w:type="spellStart"/>
      <w:r w:rsidRPr="00682592">
        <w:rPr>
          <w:b/>
          <w:bCs/>
          <w:i/>
          <w:iCs/>
          <w:sz w:val="28"/>
          <w:szCs w:val="28"/>
          <w:lang w:bidi="ar-IQ"/>
        </w:rPr>
        <w:t>xanthoma</w:t>
      </w:r>
      <w:proofErr w:type="spellEnd"/>
      <w:r>
        <w:rPr>
          <w:i/>
          <w:iCs/>
          <w:sz w:val="28"/>
          <w:szCs w:val="28"/>
          <w:lang w:bidi="ar-IQ"/>
        </w:rPr>
        <w:t xml:space="preserve"> of skin in </w:t>
      </w:r>
      <w:proofErr w:type="spellStart"/>
      <w:r>
        <w:rPr>
          <w:i/>
          <w:iCs/>
          <w:sz w:val="28"/>
          <w:szCs w:val="28"/>
          <w:lang w:bidi="ar-IQ"/>
        </w:rPr>
        <w:t>hyperlipidemia</w:t>
      </w:r>
      <w:proofErr w:type="spellEnd"/>
      <w:r>
        <w:rPr>
          <w:i/>
          <w:iCs/>
          <w:sz w:val="28"/>
          <w:szCs w:val="28"/>
          <w:lang w:bidi="ar-IQ"/>
        </w:rPr>
        <w:t>.</w:t>
      </w:r>
    </w:p>
    <w:p w:rsidR="00A62776" w:rsidRDefault="00A62776" w:rsidP="00A62776">
      <w:pPr>
        <w:pStyle w:val="a5"/>
        <w:numPr>
          <w:ilvl w:val="0"/>
          <w:numId w:val="4"/>
        </w:numPr>
        <w:bidi w:val="0"/>
        <w:spacing w:line="276" w:lineRule="auto"/>
        <w:ind w:right="-270"/>
        <w:rPr>
          <w:b/>
          <w:bCs/>
          <w:i/>
          <w:iCs/>
          <w:sz w:val="28"/>
          <w:szCs w:val="28"/>
          <w:u w:val="single"/>
          <w:lang w:bidi="ar-IQ"/>
        </w:rPr>
      </w:pPr>
      <w:r w:rsidRPr="008447CC">
        <w:rPr>
          <w:b/>
          <w:bCs/>
          <w:i/>
          <w:iCs/>
          <w:sz w:val="28"/>
          <w:szCs w:val="28"/>
          <w:u w:val="single"/>
          <w:lang w:bidi="ar-IQ"/>
        </w:rPr>
        <w:t>Accumulation of protein</w:t>
      </w:r>
    </w:p>
    <w:p w:rsidR="00A62776" w:rsidRDefault="00A62776" w:rsidP="00A62776">
      <w:pPr>
        <w:pStyle w:val="a5"/>
        <w:numPr>
          <w:ilvl w:val="0"/>
          <w:numId w:val="8"/>
        </w:numPr>
        <w:bidi w:val="0"/>
        <w:spacing w:line="276" w:lineRule="auto"/>
        <w:ind w:right="-270"/>
        <w:rPr>
          <w:i/>
          <w:iCs/>
          <w:sz w:val="28"/>
          <w:szCs w:val="28"/>
          <w:lang w:bidi="ar-IQ"/>
        </w:rPr>
      </w:pPr>
      <w:r w:rsidRPr="00C55E89">
        <w:rPr>
          <w:i/>
          <w:iCs/>
          <w:sz w:val="28"/>
          <w:szCs w:val="28"/>
          <w:lang w:bidi="ar-IQ"/>
        </w:rPr>
        <w:t>protein accumulations are much less common than lipid accumulations; they may occur because</w:t>
      </w:r>
      <w:r>
        <w:rPr>
          <w:i/>
          <w:iCs/>
          <w:sz w:val="28"/>
          <w:szCs w:val="28"/>
          <w:lang w:bidi="ar-IQ"/>
        </w:rPr>
        <w:t>;</w:t>
      </w:r>
    </w:p>
    <w:p w:rsidR="00A62776" w:rsidRDefault="00A62776" w:rsidP="00A62776">
      <w:pPr>
        <w:pStyle w:val="a5"/>
        <w:numPr>
          <w:ilvl w:val="0"/>
          <w:numId w:val="9"/>
        </w:numPr>
        <w:bidi w:val="0"/>
        <w:spacing w:line="276" w:lineRule="auto"/>
        <w:ind w:right="-270"/>
        <w:rPr>
          <w:i/>
          <w:iCs/>
          <w:sz w:val="28"/>
          <w:szCs w:val="28"/>
          <w:lang w:bidi="ar-IQ"/>
        </w:rPr>
      </w:pPr>
      <w:r w:rsidRPr="00C55E89">
        <w:rPr>
          <w:i/>
          <w:iCs/>
          <w:sz w:val="28"/>
          <w:szCs w:val="28"/>
          <w:lang w:bidi="ar-IQ"/>
        </w:rPr>
        <w:t>excesse</w:t>
      </w:r>
      <w:r>
        <w:rPr>
          <w:i/>
          <w:iCs/>
          <w:sz w:val="28"/>
          <w:szCs w:val="28"/>
          <w:lang w:bidi="ar-IQ"/>
        </w:rPr>
        <w:t>s are presented to the cells.</w:t>
      </w:r>
      <w:r w:rsidRPr="00C55E89">
        <w:rPr>
          <w:i/>
          <w:iCs/>
          <w:sz w:val="28"/>
          <w:szCs w:val="28"/>
          <w:lang w:bidi="ar-IQ"/>
        </w:rPr>
        <w:t xml:space="preserve"> </w:t>
      </w:r>
      <w:r>
        <w:rPr>
          <w:i/>
          <w:iCs/>
          <w:sz w:val="28"/>
          <w:szCs w:val="28"/>
          <w:lang w:bidi="ar-IQ"/>
        </w:rPr>
        <w:t xml:space="preserve">In </w:t>
      </w:r>
      <w:r w:rsidRPr="00C55E89">
        <w:rPr>
          <w:b/>
          <w:bCs/>
          <w:i/>
          <w:iCs/>
          <w:sz w:val="28"/>
          <w:szCs w:val="28"/>
          <w:lang w:bidi="ar-IQ"/>
        </w:rPr>
        <w:t>nephrotic syndrome</w:t>
      </w:r>
      <w:r w:rsidRPr="00C55E89">
        <w:rPr>
          <w:i/>
          <w:iCs/>
          <w:sz w:val="28"/>
          <w:szCs w:val="28"/>
          <w:lang w:bidi="ar-IQ"/>
        </w:rPr>
        <w:t>, there is a much lar</w:t>
      </w:r>
      <w:r>
        <w:rPr>
          <w:i/>
          <w:iCs/>
          <w:sz w:val="28"/>
          <w:szCs w:val="28"/>
          <w:lang w:bidi="ar-IQ"/>
        </w:rPr>
        <w:t xml:space="preserve">ger </w:t>
      </w:r>
      <w:proofErr w:type="spellStart"/>
      <w:r>
        <w:rPr>
          <w:i/>
          <w:iCs/>
          <w:sz w:val="28"/>
          <w:szCs w:val="28"/>
          <w:lang w:bidi="ar-IQ"/>
        </w:rPr>
        <w:t>reabsorption</w:t>
      </w:r>
      <w:proofErr w:type="spellEnd"/>
      <w:r>
        <w:rPr>
          <w:i/>
          <w:iCs/>
          <w:sz w:val="28"/>
          <w:szCs w:val="28"/>
          <w:lang w:bidi="ar-IQ"/>
        </w:rPr>
        <w:t xml:space="preserve"> of the protein</w:t>
      </w:r>
      <w:r w:rsidRPr="00C55E89">
        <w:rPr>
          <w:i/>
          <w:iCs/>
          <w:sz w:val="28"/>
          <w:szCs w:val="28"/>
          <w:lang w:bidi="ar-IQ"/>
        </w:rPr>
        <w:t xml:space="preserve"> resulting in the histologic appearance of pink, hyaline cytoplasmic droplets</w:t>
      </w:r>
      <w:r>
        <w:rPr>
          <w:i/>
          <w:iCs/>
          <w:sz w:val="28"/>
          <w:szCs w:val="28"/>
          <w:lang w:bidi="ar-IQ"/>
        </w:rPr>
        <w:t>.</w:t>
      </w:r>
    </w:p>
    <w:p w:rsidR="00A62776" w:rsidRDefault="00A62776" w:rsidP="00A62776">
      <w:pPr>
        <w:pStyle w:val="a5"/>
        <w:bidi w:val="0"/>
        <w:spacing w:line="276" w:lineRule="auto"/>
        <w:ind w:left="975" w:right="-270"/>
        <w:rPr>
          <w:i/>
          <w:iCs/>
          <w:sz w:val="28"/>
          <w:szCs w:val="28"/>
          <w:lang w:bidi="ar-IQ"/>
        </w:rPr>
      </w:pPr>
    </w:p>
    <w:p w:rsidR="00A62776" w:rsidRDefault="00A62776" w:rsidP="00A62776">
      <w:pPr>
        <w:pStyle w:val="a5"/>
        <w:bidi w:val="0"/>
        <w:spacing w:line="276" w:lineRule="auto"/>
        <w:ind w:left="975" w:right="-270"/>
        <w:jc w:val="center"/>
        <w:rPr>
          <w:i/>
          <w:iCs/>
          <w:sz w:val="28"/>
          <w:szCs w:val="28"/>
          <w:lang w:bidi="ar-IQ"/>
        </w:rPr>
      </w:pPr>
      <w:r>
        <w:rPr>
          <w:i/>
          <w:iCs/>
          <w:noProof/>
          <w:sz w:val="28"/>
          <w:szCs w:val="28"/>
        </w:rPr>
        <w:lastRenderedPageBreak/>
        <w:drawing>
          <wp:inline distT="0" distB="0" distL="0" distR="0">
            <wp:extent cx="5429250" cy="2220645"/>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8389" cy="2224383"/>
                    </a:xfrm>
                    <a:prstGeom prst="rect">
                      <a:avLst/>
                    </a:prstGeom>
                    <a:noFill/>
                    <a:ln>
                      <a:noFill/>
                    </a:ln>
                  </pic:spPr>
                </pic:pic>
              </a:graphicData>
            </a:graphic>
          </wp:inline>
        </w:drawing>
      </w:r>
    </w:p>
    <w:p w:rsidR="00A62776" w:rsidRDefault="00A62776" w:rsidP="00A62776">
      <w:pPr>
        <w:pStyle w:val="a5"/>
        <w:bidi w:val="0"/>
        <w:spacing w:line="276" w:lineRule="auto"/>
        <w:ind w:left="975" w:right="-270"/>
        <w:jc w:val="center"/>
        <w:rPr>
          <w:i/>
          <w:iCs/>
          <w:sz w:val="28"/>
          <w:szCs w:val="28"/>
          <w:lang w:bidi="ar-IQ"/>
        </w:rPr>
      </w:pPr>
    </w:p>
    <w:p w:rsidR="00A62776" w:rsidRDefault="00A62776" w:rsidP="00A62776">
      <w:pPr>
        <w:pStyle w:val="a5"/>
        <w:bidi w:val="0"/>
        <w:spacing w:line="276" w:lineRule="auto"/>
        <w:ind w:left="975" w:right="-270"/>
        <w:jc w:val="center"/>
        <w:rPr>
          <w:i/>
          <w:iCs/>
          <w:sz w:val="28"/>
          <w:szCs w:val="28"/>
          <w:lang w:bidi="ar-IQ"/>
        </w:rPr>
      </w:pPr>
      <w:r>
        <w:rPr>
          <w:i/>
          <w:iCs/>
          <w:sz w:val="28"/>
          <w:szCs w:val="28"/>
          <w:lang w:bidi="ar-IQ"/>
        </w:rPr>
        <w:t>Kidney showing protein accumulation in cytoplasm of renal tubules</w:t>
      </w:r>
    </w:p>
    <w:p w:rsidR="00A62776" w:rsidRPr="00E5611E" w:rsidRDefault="00A62776" w:rsidP="00A62776">
      <w:pPr>
        <w:pStyle w:val="a5"/>
        <w:numPr>
          <w:ilvl w:val="0"/>
          <w:numId w:val="9"/>
        </w:numPr>
        <w:bidi w:val="0"/>
        <w:spacing w:line="276" w:lineRule="auto"/>
        <w:ind w:right="-270"/>
        <w:rPr>
          <w:i/>
          <w:iCs/>
          <w:sz w:val="28"/>
          <w:szCs w:val="28"/>
          <w:lang w:bidi="ar-IQ"/>
        </w:rPr>
      </w:pPr>
      <w:r w:rsidRPr="00C55E89">
        <w:rPr>
          <w:i/>
          <w:iCs/>
          <w:sz w:val="28"/>
          <w:szCs w:val="28"/>
          <w:lang w:bidi="ar-IQ"/>
        </w:rPr>
        <w:t xml:space="preserve">because the cells synthesize excessive amounts. </w:t>
      </w:r>
      <w:r>
        <w:rPr>
          <w:i/>
          <w:iCs/>
          <w:sz w:val="28"/>
          <w:szCs w:val="28"/>
          <w:lang w:bidi="ar-IQ"/>
        </w:rPr>
        <w:t>For example,</w:t>
      </w:r>
      <w:r w:rsidRPr="00C55E89">
        <w:rPr>
          <w:i/>
          <w:iCs/>
          <w:sz w:val="28"/>
          <w:szCs w:val="28"/>
          <w:lang w:bidi="ar-IQ"/>
        </w:rPr>
        <w:t xml:space="preserve"> marked accumulation of new</w:t>
      </w:r>
      <w:r>
        <w:rPr>
          <w:i/>
          <w:iCs/>
          <w:sz w:val="28"/>
          <w:szCs w:val="28"/>
          <w:lang w:bidi="ar-IQ"/>
        </w:rPr>
        <w:t xml:space="preserve">ly synthesized </w:t>
      </w:r>
      <w:proofErr w:type="spellStart"/>
      <w:r>
        <w:rPr>
          <w:i/>
          <w:iCs/>
          <w:sz w:val="28"/>
          <w:szCs w:val="28"/>
          <w:lang w:bidi="ar-IQ"/>
        </w:rPr>
        <w:t>immunoglobulins</w:t>
      </w:r>
      <w:proofErr w:type="spellEnd"/>
      <w:r>
        <w:rPr>
          <w:i/>
          <w:iCs/>
          <w:sz w:val="28"/>
          <w:szCs w:val="28"/>
          <w:lang w:bidi="ar-IQ"/>
        </w:rPr>
        <w:t xml:space="preserve"> in</w:t>
      </w:r>
      <w:r w:rsidRPr="00C55E89">
        <w:rPr>
          <w:i/>
          <w:iCs/>
          <w:sz w:val="28"/>
          <w:szCs w:val="28"/>
          <w:lang w:bidi="ar-IQ"/>
        </w:rPr>
        <w:t xml:space="preserve"> plasma cell</w:t>
      </w:r>
      <w:r>
        <w:rPr>
          <w:i/>
          <w:iCs/>
          <w:sz w:val="28"/>
          <w:szCs w:val="28"/>
          <w:lang w:bidi="ar-IQ"/>
        </w:rPr>
        <w:t>s forming</w:t>
      </w:r>
      <w:r w:rsidRPr="00C55E89">
        <w:rPr>
          <w:i/>
          <w:iCs/>
          <w:sz w:val="28"/>
          <w:szCs w:val="28"/>
          <w:lang w:bidi="ar-IQ"/>
        </w:rPr>
        <w:t xml:space="preserve"> </w:t>
      </w:r>
      <w:r w:rsidRPr="00C55E89">
        <w:rPr>
          <w:b/>
          <w:bCs/>
          <w:i/>
          <w:iCs/>
          <w:sz w:val="28"/>
          <w:szCs w:val="28"/>
          <w:lang w:bidi="ar-IQ"/>
        </w:rPr>
        <w:t>Russell bodies.</w:t>
      </w:r>
    </w:p>
    <w:p w:rsidR="00A62776" w:rsidRPr="00E5611E" w:rsidRDefault="00A62776" w:rsidP="00A62776">
      <w:pPr>
        <w:pStyle w:val="a5"/>
        <w:numPr>
          <w:ilvl w:val="0"/>
          <w:numId w:val="9"/>
        </w:numPr>
        <w:bidi w:val="0"/>
        <w:spacing w:line="276" w:lineRule="auto"/>
        <w:ind w:right="-270"/>
        <w:rPr>
          <w:i/>
          <w:iCs/>
          <w:sz w:val="28"/>
          <w:szCs w:val="28"/>
          <w:lang w:bidi="ar-IQ"/>
        </w:rPr>
      </w:pPr>
    </w:p>
    <w:p w:rsidR="00A62776" w:rsidRDefault="00A62776" w:rsidP="00A62776">
      <w:pPr>
        <w:pStyle w:val="a5"/>
        <w:bidi w:val="0"/>
        <w:spacing w:line="276" w:lineRule="auto"/>
        <w:ind w:left="975" w:right="-270"/>
        <w:jc w:val="center"/>
        <w:rPr>
          <w:i/>
          <w:iCs/>
          <w:sz w:val="28"/>
          <w:szCs w:val="28"/>
          <w:lang w:bidi="ar-IQ"/>
        </w:rPr>
      </w:pPr>
      <w:r w:rsidRPr="00E5611E">
        <w:rPr>
          <w:i/>
          <w:iCs/>
          <w:noProof/>
          <w:sz w:val="28"/>
          <w:szCs w:val="28"/>
        </w:rPr>
        <w:drawing>
          <wp:inline distT="0" distB="0" distL="0" distR="0">
            <wp:extent cx="5229225" cy="2333625"/>
            <wp:effectExtent l="0" t="0" r="0" b="0"/>
            <wp:docPr id="76" name="Picture 15" descr="Image result for plasma cells with russell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lasma cells with russell bodies"/>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777" b="24757"/>
                    <a:stretch/>
                  </pic:blipFill>
                  <pic:spPr bwMode="auto">
                    <a:xfrm>
                      <a:off x="0" y="0"/>
                      <a:ext cx="5229225" cy="2333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2776" w:rsidRDefault="00A62776" w:rsidP="00A62776">
      <w:pPr>
        <w:pStyle w:val="a5"/>
        <w:bidi w:val="0"/>
        <w:spacing w:line="276" w:lineRule="auto"/>
        <w:ind w:left="975" w:right="-270"/>
        <w:jc w:val="center"/>
        <w:rPr>
          <w:i/>
          <w:iCs/>
          <w:sz w:val="28"/>
          <w:szCs w:val="28"/>
          <w:lang w:bidi="ar-IQ"/>
        </w:rPr>
      </w:pPr>
    </w:p>
    <w:p w:rsidR="00A62776" w:rsidRDefault="00A62776" w:rsidP="00A62776">
      <w:pPr>
        <w:pStyle w:val="a5"/>
        <w:bidi w:val="0"/>
        <w:spacing w:line="276" w:lineRule="auto"/>
        <w:ind w:left="975" w:right="-270"/>
        <w:jc w:val="center"/>
        <w:rPr>
          <w:i/>
          <w:iCs/>
          <w:sz w:val="28"/>
          <w:szCs w:val="28"/>
          <w:lang w:bidi="ar-IQ"/>
        </w:rPr>
      </w:pPr>
      <w:r>
        <w:rPr>
          <w:i/>
          <w:iCs/>
          <w:sz w:val="28"/>
          <w:szCs w:val="28"/>
          <w:lang w:bidi="ar-IQ"/>
        </w:rPr>
        <w:t xml:space="preserve">Bone marrow showing plasma cells with </w:t>
      </w:r>
      <w:proofErr w:type="spellStart"/>
      <w:r>
        <w:rPr>
          <w:i/>
          <w:iCs/>
          <w:sz w:val="28"/>
          <w:szCs w:val="28"/>
          <w:lang w:bidi="ar-IQ"/>
        </w:rPr>
        <w:t>Russel</w:t>
      </w:r>
      <w:proofErr w:type="spellEnd"/>
      <w:r>
        <w:rPr>
          <w:i/>
          <w:iCs/>
          <w:sz w:val="28"/>
          <w:szCs w:val="28"/>
          <w:lang w:bidi="ar-IQ"/>
        </w:rPr>
        <w:t xml:space="preserve"> bodies (arrows).</w:t>
      </w:r>
    </w:p>
    <w:p w:rsidR="00A62776" w:rsidRDefault="00A62776" w:rsidP="00A62776">
      <w:pPr>
        <w:pStyle w:val="a5"/>
        <w:bidi w:val="0"/>
        <w:spacing w:line="276" w:lineRule="auto"/>
        <w:ind w:left="975" w:right="-270"/>
        <w:jc w:val="center"/>
        <w:rPr>
          <w:i/>
          <w:iCs/>
          <w:sz w:val="28"/>
          <w:szCs w:val="28"/>
          <w:lang w:bidi="ar-IQ"/>
        </w:rPr>
      </w:pPr>
    </w:p>
    <w:p w:rsidR="00A62776" w:rsidRDefault="00A62776" w:rsidP="00A62776">
      <w:pPr>
        <w:pStyle w:val="a5"/>
        <w:numPr>
          <w:ilvl w:val="0"/>
          <w:numId w:val="4"/>
        </w:numPr>
        <w:bidi w:val="0"/>
        <w:spacing w:line="276" w:lineRule="auto"/>
        <w:ind w:right="-270"/>
        <w:rPr>
          <w:b/>
          <w:bCs/>
          <w:i/>
          <w:iCs/>
          <w:sz w:val="28"/>
          <w:szCs w:val="28"/>
          <w:u w:val="single"/>
          <w:lang w:bidi="ar-IQ"/>
        </w:rPr>
      </w:pPr>
      <w:r w:rsidRPr="00325520">
        <w:rPr>
          <w:b/>
          <w:bCs/>
          <w:i/>
          <w:iCs/>
          <w:sz w:val="28"/>
          <w:szCs w:val="28"/>
          <w:u w:val="single"/>
          <w:lang w:bidi="ar-IQ"/>
        </w:rPr>
        <w:t>Accumulation of pigments</w:t>
      </w:r>
    </w:p>
    <w:p w:rsidR="00A62776" w:rsidRDefault="00A62776" w:rsidP="00A62776">
      <w:pPr>
        <w:pStyle w:val="a5"/>
        <w:bidi w:val="0"/>
        <w:spacing w:line="276" w:lineRule="auto"/>
        <w:ind w:left="180" w:right="-270"/>
        <w:rPr>
          <w:i/>
          <w:iCs/>
          <w:sz w:val="28"/>
          <w:szCs w:val="28"/>
          <w:lang w:bidi="ar-IQ"/>
        </w:rPr>
      </w:pPr>
      <w:r w:rsidRPr="00325520">
        <w:rPr>
          <w:i/>
          <w:iCs/>
          <w:sz w:val="28"/>
          <w:szCs w:val="28"/>
          <w:lang w:bidi="ar-IQ"/>
        </w:rPr>
        <w:t>Pigments are colored substances that are either</w:t>
      </w:r>
    </w:p>
    <w:p w:rsidR="00A62776" w:rsidRDefault="00A62776" w:rsidP="00A62776">
      <w:pPr>
        <w:pStyle w:val="a5"/>
        <w:numPr>
          <w:ilvl w:val="0"/>
          <w:numId w:val="10"/>
        </w:numPr>
        <w:bidi w:val="0"/>
        <w:spacing w:line="276" w:lineRule="auto"/>
        <w:ind w:right="-270"/>
        <w:rPr>
          <w:i/>
          <w:iCs/>
          <w:sz w:val="28"/>
          <w:szCs w:val="28"/>
          <w:lang w:bidi="ar-IQ"/>
        </w:rPr>
      </w:pPr>
      <w:r w:rsidRPr="00325520">
        <w:rPr>
          <w:i/>
          <w:iCs/>
          <w:sz w:val="28"/>
          <w:szCs w:val="28"/>
          <w:lang w:bidi="ar-IQ"/>
        </w:rPr>
        <w:t xml:space="preserve"> exogenous, coming from outside t</w:t>
      </w:r>
      <w:r>
        <w:rPr>
          <w:i/>
          <w:iCs/>
          <w:sz w:val="28"/>
          <w:szCs w:val="28"/>
          <w:lang w:bidi="ar-IQ"/>
        </w:rPr>
        <w:t xml:space="preserve">he body. </w:t>
      </w:r>
      <w:r w:rsidRPr="00325520">
        <w:rPr>
          <w:i/>
          <w:iCs/>
          <w:sz w:val="28"/>
          <w:szCs w:val="28"/>
          <w:lang w:bidi="ar-IQ"/>
        </w:rPr>
        <w:t xml:space="preserve">The most common exogenous pigment is </w:t>
      </w:r>
      <w:r w:rsidRPr="00325520">
        <w:rPr>
          <w:b/>
          <w:bCs/>
          <w:i/>
          <w:iCs/>
          <w:sz w:val="28"/>
          <w:szCs w:val="28"/>
          <w:lang w:bidi="ar-IQ"/>
        </w:rPr>
        <w:t>carbon</w:t>
      </w:r>
      <w:r w:rsidRPr="00325520">
        <w:rPr>
          <w:i/>
          <w:iCs/>
          <w:sz w:val="28"/>
          <w:szCs w:val="28"/>
          <w:lang w:bidi="ar-IQ"/>
        </w:rPr>
        <w:t xml:space="preserve"> when inhaled, it is </w:t>
      </w:r>
      <w:proofErr w:type="spellStart"/>
      <w:r w:rsidRPr="00325520">
        <w:rPr>
          <w:i/>
          <w:iCs/>
          <w:sz w:val="28"/>
          <w:szCs w:val="28"/>
          <w:lang w:bidi="ar-IQ"/>
        </w:rPr>
        <w:t>phagocytosed</w:t>
      </w:r>
      <w:proofErr w:type="spellEnd"/>
      <w:r w:rsidRPr="00325520">
        <w:rPr>
          <w:i/>
          <w:iCs/>
          <w:sz w:val="28"/>
          <w:szCs w:val="28"/>
          <w:lang w:bidi="ar-IQ"/>
        </w:rPr>
        <w:t xml:space="preserve"> by alveolar macrophages. Mild accumulation is called </w:t>
      </w:r>
      <w:r w:rsidRPr="00325520">
        <w:rPr>
          <w:b/>
          <w:bCs/>
          <w:i/>
          <w:iCs/>
          <w:sz w:val="28"/>
          <w:szCs w:val="28"/>
          <w:lang w:bidi="ar-IQ"/>
        </w:rPr>
        <w:t>(anthracosis</w:t>
      </w:r>
      <w:r w:rsidRPr="00325520">
        <w:rPr>
          <w:i/>
          <w:iCs/>
          <w:sz w:val="28"/>
          <w:szCs w:val="28"/>
          <w:lang w:bidi="ar-IQ"/>
        </w:rPr>
        <w:t xml:space="preserve">). Heavy accumulations may induce emphysema or a fibroblastic reaction that can result in a serious lung disease called </w:t>
      </w:r>
      <w:r w:rsidRPr="00325520">
        <w:rPr>
          <w:b/>
          <w:bCs/>
          <w:i/>
          <w:iCs/>
          <w:sz w:val="28"/>
          <w:szCs w:val="28"/>
          <w:lang w:bidi="ar-IQ"/>
        </w:rPr>
        <w:t>coal workers' pneumoconiosis</w:t>
      </w:r>
      <w:r w:rsidRPr="00325520">
        <w:rPr>
          <w:i/>
          <w:iCs/>
          <w:sz w:val="28"/>
          <w:szCs w:val="28"/>
          <w:lang w:bidi="ar-IQ"/>
        </w:rPr>
        <w:t>.</w:t>
      </w:r>
    </w:p>
    <w:p w:rsidR="00A62776" w:rsidRDefault="00A62776" w:rsidP="00A62776">
      <w:pPr>
        <w:pStyle w:val="a5"/>
        <w:numPr>
          <w:ilvl w:val="0"/>
          <w:numId w:val="10"/>
        </w:numPr>
        <w:bidi w:val="0"/>
        <w:spacing w:line="276" w:lineRule="auto"/>
        <w:ind w:right="-270"/>
        <w:rPr>
          <w:i/>
          <w:iCs/>
          <w:sz w:val="28"/>
          <w:szCs w:val="28"/>
          <w:lang w:bidi="ar-IQ"/>
        </w:rPr>
      </w:pPr>
      <w:r w:rsidRPr="00325520">
        <w:rPr>
          <w:i/>
          <w:iCs/>
          <w:sz w:val="28"/>
          <w:szCs w:val="28"/>
          <w:lang w:bidi="ar-IQ"/>
        </w:rPr>
        <w:t xml:space="preserve"> </w:t>
      </w:r>
      <w:r w:rsidRPr="00252AF0">
        <w:rPr>
          <w:b/>
          <w:bCs/>
          <w:i/>
          <w:iCs/>
          <w:sz w:val="28"/>
          <w:szCs w:val="28"/>
          <w:lang w:bidi="ar-IQ"/>
        </w:rPr>
        <w:t>endogenous</w:t>
      </w:r>
      <w:r w:rsidRPr="00325520">
        <w:rPr>
          <w:i/>
          <w:iCs/>
          <w:sz w:val="28"/>
          <w:szCs w:val="28"/>
          <w:lang w:bidi="ar-IQ"/>
        </w:rPr>
        <w:t>, syn</w:t>
      </w:r>
      <w:r>
        <w:rPr>
          <w:i/>
          <w:iCs/>
          <w:sz w:val="28"/>
          <w:szCs w:val="28"/>
          <w:lang w:bidi="ar-IQ"/>
        </w:rPr>
        <w:t>thesized within the body itself such as,</w:t>
      </w:r>
      <w:r w:rsidRPr="00325520">
        <w:rPr>
          <w:i/>
          <w:iCs/>
          <w:sz w:val="28"/>
          <w:szCs w:val="28"/>
          <w:lang w:bidi="ar-IQ"/>
        </w:rPr>
        <w:t xml:space="preserve"> lipofuscin, melanin, and cer</w:t>
      </w:r>
      <w:r>
        <w:rPr>
          <w:i/>
          <w:iCs/>
          <w:sz w:val="28"/>
          <w:szCs w:val="28"/>
          <w:lang w:bidi="ar-IQ"/>
        </w:rPr>
        <w:t xml:space="preserve">tain derivatives of hemoglobin. </w:t>
      </w:r>
      <w:proofErr w:type="spellStart"/>
      <w:r w:rsidRPr="00252AF0">
        <w:rPr>
          <w:b/>
          <w:bCs/>
          <w:i/>
          <w:iCs/>
          <w:sz w:val="28"/>
          <w:szCs w:val="28"/>
          <w:lang w:bidi="ar-IQ"/>
        </w:rPr>
        <w:t>Hemosiderin</w:t>
      </w:r>
      <w:proofErr w:type="spellEnd"/>
      <w:r w:rsidRPr="00252AF0">
        <w:rPr>
          <w:i/>
          <w:iCs/>
          <w:sz w:val="28"/>
          <w:szCs w:val="28"/>
          <w:lang w:bidi="ar-IQ"/>
        </w:rPr>
        <w:t xml:space="preserve"> is a hemoglobin</w:t>
      </w:r>
      <w:r>
        <w:rPr>
          <w:i/>
          <w:iCs/>
          <w:sz w:val="28"/>
          <w:szCs w:val="28"/>
          <w:lang w:bidi="ar-IQ"/>
        </w:rPr>
        <w:t xml:space="preserve">-derived </w:t>
      </w:r>
      <w:r>
        <w:rPr>
          <w:i/>
          <w:iCs/>
          <w:sz w:val="28"/>
          <w:szCs w:val="28"/>
          <w:lang w:bidi="ar-IQ"/>
        </w:rPr>
        <w:lastRenderedPageBreak/>
        <w:t>granular pigment that</w:t>
      </w:r>
      <w:r w:rsidRPr="00252AF0">
        <w:rPr>
          <w:i/>
          <w:iCs/>
          <w:sz w:val="28"/>
          <w:szCs w:val="28"/>
          <w:lang w:bidi="ar-IQ"/>
        </w:rPr>
        <w:t xml:space="preserve"> accumulates in tissues when there is a local or systemic excess of iron. Iron is normally stored within cells in association with the protein apoferritin, forming </w:t>
      </w:r>
      <w:proofErr w:type="spellStart"/>
      <w:r w:rsidRPr="00252AF0">
        <w:rPr>
          <w:b/>
          <w:bCs/>
          <w:i/>
          <w:iCs/>
          <w:sz w:val="28"/>
          <w:szCs w:val="28"/>
          <w:lang w:bidi="ar-IQ"/>
        </w:rPr>
        <w:t>ferritin</w:t>
      </w:r>
      <w:proofErr w:type="spellEnd"/>
      <w:r w:rsidRPr="00252AF0">
        <w:rPr>
          <w:i/>
          <w:iCs/>
          <w:sz w:val="28"/>
          <w:szCs w:val="28"/>
          <w:lang w:bidi="ar-IQ"/>
        </w:rPr>
        <w:t xml:space="preserve"> micelles. </w:t>
      </w:r>
      <w:proofErr w:type="spellStart"/>
      <w:r w:rsidRPr="00252AF0">
        <w:rPr>
          <w:b/>
          <w:bCs/>
          <w:i/>
          <w:iCs/>
          <w:sz w:val="28"/>
          <w:szCs w:val="28"/>
          <w:lang w:bidi="ar-IQ"/>
        </w:rPr>
        <w:t>Hemosiderin</w:t>
      </w:r>
      <w:proofErr w:type="spellEnd"/>
      <w:r w:rsidRPr="00252AF0">
        <w:rPr>
          <w:b/>
          <w:bCs/>
          <w:i/>
          <w:iCs/>
          <w:sz w:val="28"/>
          <w:szCs w:val="28"/>
          <w:lang w:bidi="ar-IQ"/>
        </w:rPr>
        <w:t xml:space="preserve"> pigment represents large aggregates of these </w:t>
      </w:r>
      <w:proofErr w:type="spellStart"/>
      <w:r w:rsidRPr="00252AF0">
        <w:rPr>
          <w:b/>
          <w:bCs/>
          <w:i/>
          <w:iCs/>
          <w:sz w:val="28"/>
          <w:szCs w:val="28"/>
          <w:lang w:bidi="ar-IQ"/>
        </w:rPr>
        <w:t>ferritin</w:t>
      </w:r>
      <w:proofErr w:type="spellEnd"/>
      <w:r w:rsidRPr="00252AF0">
        <w:rPr>
          <w:b/>
          <w:bCs/>
          <w:i/>
          <w:iCs/>
          <w:sz w:val="28"/>
          <w:szCs w:val="28"/>
          <w:lang w:bidi="ar-IQ"/>
        </w:rPr>
        <w:t xml:space="preserve"> micelles, </w:t>
      </w:r>
      <w:r w:rsidRPr="00252AF0">
        <w:rPr>
          <w:i/>
          <w:iCs/>
          <w:sz w:val="28"/>
          <w:szCs w:val="28"/>
          <w:lang w:bidi="ar-IQ"/>
        </w:rPr>
        <w:t>readily visualized by light and electron microscop</w:t>
      </w:r>
      <w:r>
        <w:rPr>
          <w:i/>
          <w:iCs/>
          <w:sz w:val="28"/>
          <w:szCs w:val="28"/>
          <w:lang w:bidi="ar-IQ"/>
        </w:rPr>
        <w:t>y.</w:t>
      </w:r>
      <w:r w:rsidRPr="00252AF0">
        <w:rPr>
          <w:i/>
          <w:iCs/>
          <w:sz w:val="28"/>
          <w:szCs w:val="28"/>
          <w:lang w:bidi="ar-IQ"/>
        </w:rPr>
        <w:t xml:space="preserve"> </w:t>
      </w:r>
      <w:r w:rsidRPr="00252AF0">
        <w:rPr>
          <w:b/>
          <w:bCs/>
          <w:i/>
          <w:iCs/>
          <w:sz w:val="28"/>
          <w:szCs w:val="28"/>
          <w:lang w:bidi="ar-IQ"/>
        </w:rPr>
        <w:t>Prussian blue</w:t>
      </w:r>
      <w:r w:rsidRPr="00252AF0">
        <w:rPr>
          <w:i/>
          <w:iCs/>
          <w:sz w:val="28"/>
          <w:szCs w:val="28"/>
          <w:lang w:bidi="ar-IQ"/>
        </w:rPr>
        <w:t xml:space="preserve"> his</w:t>
      </w:r>
      <w:r>
        <w:rPr>
          <w:i/>
          <w:iCs/>
          <w:sz w:val="28"/>
          <w:szCs w:val="28"/>
          <w:lang w:bidi="ar-IQ"/>
        </w:rPr>
        <w:t xml:space="preserve">tochemical reaction stain iron. </w:t>
      </w:r>
      <w:r w:rsidRPr="00252AF0">
        <w:rPr>
          <w:i/>
          <w:iCs/>
          <w:sz w:val="28"/>
          <w:szCs w:val="28"/>
          <w:lang w:bidi="ar-IQ"/>
        </w:rPr>
        <w:t xml:space="preserve"> </w:t>
      </w:r>
      <w:r>
        <w:rPr>
          <w:i/>
          <w:iCs/>
          <w:sz w:val="28"/>
          <w:szCs w:val="28"/>
          <w:lang w:bidi="ar-IQ"/>
        </w:rPr>
        <w:t>Causes of Hemosiderosis are;</w:t>
      </w:r>
    </w:p>
    <w:p w:rsidR="00A62776" w:rsidRDefault="00A62776" w:rsidP="00A62776">
      <w:pPr>
        <w:pStyle w:val="a5"/>
        <w:bidi w:val="0"/>
        <w:spacing w:line="276" w:lineRule="auto"/>
        <w:ind w:left="540" w:right="-270"/>
        <w:rPr>
          <w:i/>
          <w:iCs/>
          <w:sz w:val="28"/>
          <w:szCs w:val="28"/>
          <w:lang w:bidi="ar-IQ"/>
        </w:rPr>
      </w:pPr>
      <w:r w:rsidRPr="00252AF0">
        <w:rPr>
          <w:i/>
          <w:iCs/>
          <w:sz w:val="28"/>
          <w:szCs w:val="28"/>
          <w:lang w:bidi="ar-IQ"/>
        </w:rPr>
        <w:t xml:space="preserve"> (1) increased absorption of dietary iron, </w:t>
      </w:r>
    </w:p>
    <w:p w:rsidR="00A62776" w:rsidRDefault="00A62776" w:rsidP="00A62776">
      <w:pPr>
        <w:pStyle w:val="a5"/>
        <w:bidi w:val="0"/>
        <w:spacing w:line="276" w:lineRule="auto"/>
        <w:ind w:left="540" w:right="-270"/>
        <w:rPr>
          <w:i/>
          <w:iCs/>
          <w:sz w:val="28"/>
          <w:szCs w:val="28"/>
          <w:lang w:bidi="ar-IQ"/>
        </w:rPr>
      </w:pPr>
      <w:r w:rsidRPr="00252AF0">
        <w:rPr>
          <w:i/>
          <w:iCs/>
          <w:sz w:val="28"/>
          <w:szCs w:val="28"/>
          <w:lang w:bidi="ar-IQ"/>
        </w:rPr>
        <w:t xml:space="preserve">(2) impaired utilization of iron, </w:t>
      </w:r>
    </w:p>
    <w:p w:rsidR="00A62776" w:rsidRDefault="00A62776" w:rsidP="00A62776">
      <w:pPr>
        <w:pStyle w:val="a5"/>
        <w:bidi w:val="0"/>
        <w:spacing w:line="276" w:lineRule="auto"/>
        <w:ind w:left="540" w:right="-270"/>
        <w:rPr>
          <w:i/>
          <w:iCs/>
          <w:sz w:val="28"/>
          <w:szCs w:val="28"/>
          <w:lang w:bidi="ar-IQ"/>
        </w:rPr>
      </w:pPr>
      <w:r w:rsidRPr="00252AF0">
        <w:rPr>
          <w:i/>
          <w:iCs/>
          <w:sz w:val="28"/>
          <w:szCs w:val="28"/>
          <w:lang w:bidi="ar-IQ"/>
        </w:rPr>
        <w:t xml:space="preserve">(3) hemolytic </w:t>
      </w:r>
      <w:proofErr w:type="spellStart"/>
      <w:r w:rsidRPr="00252AF0">
        <w:rPr>
          <w:i/>
          <w:iCs/>
          <w:sz w:val="28"/>
          <w:szCs w:val="28"/>
          <w:lang w:bidi="ar-IQ"/>
        </w:rPr>
        <w:t>anemias</w:t>
      </w:r>
      <w:proofErr w:type="spellEnd"/>
      <w:r w:rsidRPr="00252AF0">
        <w:rPr>
          <w:i/>
          <w:iCs/>
          <w:sz w:val="28"/>
          <w:szCs w:val="28"/>
          <w:lang w:bidi="ar-IQ"/>
        </w:rPr>
        <w:t xml:space="preserve">, and </w:t>
      </w:r>
    </w:p>
    <w:p w:rsidR="00A62776" w:rsidRDefault="00A62776" w:rsidP="00A62776">
      <w:pPr>
        <w:pStyle w:val="a5"/>
        <w:bidi w:val="0"/>
        <w:spacing w:line="276" w:lineRule="auto"/>
        <w:ind w:left="540" w:right="-270"/>
        <w:rPr>
          <w:i/>
          <w:iCs/>
          <w:sz w:val="28"/>
          <w:szCs w:val="28"/>
          <w:lang w:bidi="ar-IQ"/>
        </w:rPr>
      </w:pPr>
      <w:r>
        <w:rPr>
          <w:i/>
          <w:iCs/>
          <w:sz w:val="28"/>
          <w:szCs w:val="28"/>
          <w:lang w:bidi="ar-IQ"/>
        </w:rPr>
        <w:t xml:space="preserve">(4) transfusions. </w:t>
      </w:r>
    </w:p>
    <w:p w:rsidR="00A62776" w:rsidRDefault="00A62776" w:rsidP="00A62776">
      <w:pPr>
        <w:pStyle w:val="a5"/>
        <w:bidi w:val="0"/>
        <w:spacing w:line="276" w:lineRule="auto"/>
        <w:ind w:left="540" w:right="-270"/>
        <w:rPr>
          <w:i/>
          <w:iCs/>
          <w:sz w:val="28"/>
          <w:szCs w:val="28"/>
          <w:lang w:bidi="ar-IQ"/>
        </w:rPr>
      </w:pPr>
      <w:r>
        <w:rPr>
          <w:i/>
          <w:iCs/>
          <w:sz w:val="28"/>
          <w:szCs w:val="28"/>
          <w:lang w:bidi="ar-IQ"/>
        </w:rPr>
        <w:t>E</w:t>
      </w:r>
      <w:r w:rsidRPr="00252AF0">
        <w:rPr>
          <w:i/>
          <w:iCs/>
          <w:sz w:val="28"/>
          <w:szCs w:val="28"/>
          <w:lang w:bidi="ar-IQ"/>
        </w:rPr>
        <w:t xml:space="preserve">xtensive accumulations of iron are seen in hereditary </w:t>
      </w:r>
      <w:proofErr w:type="spellStart"/>
      <w:r w:rsidRPr="00252AF0">
        <w:rPr>
          <w:i/>
          <w:iCs/>
          <w:sz w:val="28"/>
          <w:szCs w:val="28"/>
          <w:lang w:bidi="ar-IQ"/>
        </w:rPr>
        <w:t>hemochromatosis</w:t>
      </w:r>
      <w:proofErr w:type="spellEnd"/>
      <w:r w:rsidRPr="00252AF0">
        <w:rPr>
          <w:i/>
          <w:iCs/>
          <w:sz w:val="28"/>
          <w:szCs w:val="28"/>
          <w:lang w:bidi="ar-IQ"/>
        </w:rPr>
        <w:t xml:space="preserve"> with tissue injury including liver fibrosis, heart failure, </w:t>
      </w:r>
      <w:r>
        <w:rPr>
          <w:i/>
          <w:iCs/>
          <w:sz w:val="28"/>
          <w:szCs w:val="28"/>
          <w:lang w:bidi="ar-IQ"/>
        </w:rPr>
        <w:t xml:space="preserve">skin </w:t>
      </w:r>
      <w:r w:rsidRPr="00252AF0">
        <w:rPr>
          <w:i/>
          <w:iCs/>
          <w:sz w:val="28"/>
          <w:szCs w:val="28"/>
          <w:lang w:bidi="ar-IQ"/>
        </w:rPr>
        <w:t>and diabetes mellitus</w:t>
      </w:r>
      <w:r>
        <w:rPr>
          <w:i/>
          <w:iCs/>
          <w:sz w:val="28"/>
          <w:szCs w:val="28"/>
          <w:lang w:bidi="ar-IQ"/>
        </w:rPr>
        <w:t xml:space="preserve"> (bronzed diabetes)</w:t>
      </w:r>
      <w:r w:rsidRPr="00252AF0">
        <w:rPr>
          <w:i/>
          <w:iCs/>
          <w:sz w:val="28"/>
          <w:szCs w:val="28"/>
          <w:lang w:bidi="ar-IQ"/>
        </w:rPr>
        <w:t>.</w:t>
      </w:r>
    </w:p>
    <w:p w:rsidR="00A62776" w:rsidRDefault="00A62776" w:rsidP="00A62776">
      <w:pPr>
        <w:pStyle w:val="a5"/>
        <w:bidi w:val="0"/>
        <w:spacing w:line="276" w:lineRule="auto"/>
        <w:ind w:left="540" w:right="-270"/>
        <w:rPr>
          <w:i/>
          <w:iCs/>
          <w:sz w:val="28"/>
          <w:szCs w:val="28"/>
          <w:lang w:bidi="ar-IQ"/>
        </w:rPr>
      </w:pPr>
    </w:p>
    <w:p w:rsidR="00A62776" w:rsidRDefault="00A62776" w:rsidP="00A62776">
      <w:pPr>
        <w:pStyle w:val="a5"/>
        <w:bidi w:val="0"/>
        <w:spacing w:line="276" w:lineRule="auto"/>
        <w:ind w:left="540" w:right="-270"/>
        <w:jc w:val="center"/>
        <w:rPr>
          <w:i/>
          <w:iCs/>
          <w:sz w:val="28"/>
          <w:szCs w:val="28"/>
          <w:lang w:bidi="ar-IQ"/>
        </w:rPr>
      </w:pPr>
      <w:r>
        <w:rPr>
          <w:i/>
          <w:iCs/>
          <w:noProof/>
          <w:sz w:val="28"/>
          <w:szCs w:val="28"/>
        </w:rPr>
        <w:drawing>
          <wp:inline distT="0" distB="0" distL="0" distR="0">
            <wp:extent cx="5715000" cy="1857375"/>
            <wp:effectExtent l="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857375"/>
                    </a:xfrm>
                    <a:prstGeom prst="rect">
                      <a:avLst/>
                    </a:prstGeom>
                    <a:noFill/>
                    <a:ln>
                      <a:noFill/>
                    </a:ln>
                  </pic:spPr>
                </pic:pic>
              </a:graphicData>
            </a:graphic>
          </wp:inline>
        </w:drawing>
      </w:r>
    </w:p>
    <w:p w:rsidR="00A62776" w:rsidRDefault="00A62776" w:rsidP="00A62776">
      <w:pPr>
        <w:pStyle w:val="a5"/>
        <w:bidi w:val="0"/>
        <w:spacing w:line="276" w:lineRule="auto"/>
        <w:ind w:left="540" w:right="-270"/>
        <w:jc w:val="center"/>
        <w:rPr>
          <w:i/>
          <w:iCs/>
          <w:sz w:val="28"/>
          <w:szCs w:val="28"/>
          <w:lang w:bidi="ar-IQ"/>
        </w:rPr>
      </w:pPr>
    </w:p>
    <w:p w:rsidR="00A62776" w:rsidRDefault="00A62776" w:rsidP="00A62776">
      <w:pPr>
        <w:pStyle w:val="a5"/>
        <w:bidi w:val="0"/>
        <w:spacing w:line="276" w:lineRule="auto"/>
        <w:ind w:left="540" w:right="-270"/>
        <w:jc w:val="center"/>
        <w:rPr>
          <w:i/>
          <w:iCs/>
          <w:sz w:val="28"/>
          <w:szCs w:val="28"/>
          <w:lang w:bidi="ar-IQ"/>
        </w:rPr>
      </w:pPr>
      <w:proofErr w:type="spellStart"/>
      <w:r w:rsidRPr="00591868">
        <w:rPr>
          <w:b/>
          <w:bCs/>
          <w:i/>
          <w:iCs/>
          <w:sz w:val="28"/>
          <w:szCs w:val="28"/>
          <w:lang w:bidi="ar-IQ"/>
        </w:rPr>
        <w:t>Hemosiderin</w:t>
      </w:r>
      <w:proofErr w:type="spellEnd"/>
      <w:r w:rsidRPr="00591868">
        <w:rPr>
          <w:b/>
          <w:bCs/>
          <w:i/>
          <w:iCs/>
          <w:sz w:val="28"/>
          <w:szCs w:val="28"/>
          <w:lang w:bidi="ar-IQ"/>
        </w:rPr>
        <w:t xml:space="preserve"> granules</w:t>
      </w:r>
      <w:r w:rsidRPr="00591868">
        <w:rPr>
          <w:i/>
          <w:iCs/>
          <w:sz w:val="28"/>
          <w:szCs w:val="28"/>
          <w:lang w:bidi="ar-IQ"/>
        </w:rPr>
        <w:t xml:space="preserve"> in liver cells. </w:t>
      </w:r>
      <w:r w:rsidRPr="00591868">
        <w:rPr>
          <w:b/>
          <w:bCs/>
          <w:i/>
          <w:iCs/>
          <w:sz w:val="28"/>
          <w:szCs w:val="28"/>
          <w:lang w:bidi="ar-IQ"/>
        </w:rPr>
        <w:t>A</w:t>
      </w:r>
      <w:r w:rsidRPr="00591868">
        <w:rPr>
          <w:i/>
          <w:iCs/>
          <w:sz w:val="28"/>
          <w:szCs w:val="28"/>
          <w:lang w:bidi="ar-IQ"/>
        </w:rPr>
        <w:t xml:space="preserve">, H&amp;E section showing golden-brown, finely granular pigment. </w:t>
      </w:r>
      <w:r w:rsidRPr="00591868">
        <w:rPr>
          <w:b/>
          <w:bCs/>
          <w:i/>
          <w:iCs/>
          <w:sz w:val="28"/>
          <w:szCs w:val="28"/>
          <w:lang w:bidi="ar-IQ"/>
        </w:rPr>
        <w:t xml:space="preserve">B, </w:t>
      </w:r>
      <w:r w:rsidRPr="00591868">
        <w:rPr>
          <w:i/>
          <w:iCs/>
          <w:sz w:val="28"/>
          <w:szCs w:val="28"/>
          <w:lang w:bidi="ar-IQ"/>
        </w:rPr>
        <w:t>Prussian blue reaction, specific for iron.</w:t>
      </w:r>
    </w:p>
    <w:p w:rsidR="00A62776" w:rsidRDefault="00A62776" w:rsidP="00A62776">
      <w:pPr>
        <w:pStyle w:val="a5"/>
        <w:bidi w:val="0"/>
        <w:spacing w:line="276" w:lineRule="auto"/>
        <w:ind w:left="540" w:right="-270"/>
        <w:rPr>
          <w:i/>
          <w:iCs/>
          <w:sz w:val="28"/>
          <w:szCs w:val="28"/>
          <w:lang w:bidi="ar-IQ"/>
        </w:rPr>
      </w:pPr>
    </w:p>
    <w:p w:rsidR="00A62776" w:rsidRDefault="00A62776" w:rsidP="00A62776">
      <w:pPr>
        <w:pStyle w:val="a5"/>
        <w:bidi w:val="0"/>
        <w:spacing w:line="276" w:lineRule="auto"/>
        <w:ind w:left="-90" w:right="-270"/>
        <w:rPr>
          <w:b/>
          <w:bCs/>
          <w:i/>
          <w:iCs/>
          <w:sz w:val="28"/>
          <w:szCs w:val="28"/>
          <w:u w:val="single"/>
          <w:lang w:bidi="ar-IQ"/>
        </w:rPr>
      </w:pPr>
      <w:r>
        <w:rPr>
          <w:b/>
          <w:bCs/>
          <w:i/>
          <w:iCs/>
          <w:sz w:val="28"/>
          <w:szCs w:val="28"/>
          <w:u w:val="single"/>
          <w:lang w:bidi="ar-IQ"/>
        </w:rPr>
        <w:t>Pathological calcification</w:t>
      </w:r>
    </w:p>
    <w:p w:rsidR="00A62776" w:rsidRDefault="00A62776" w:rsidP="00A62776">
      <w:pPr>
        <w:pStyle w:val="a5"/>
        <w:bidi w:val="0"/>
        <w:spacing w:line="276" w:lineRule="auto"/>
        <w:ind w:left="-90" w:right="-270"/>
        <w:rPr>
          <w:i/>
          <w:iCs/>
          <w:sz w:val="28"/>
          <w:szCs w:val="28"/>
          <w:lang w:bidi="ar-IQ"/>
        </w:rPr>
      </w:pPr>
      <w:r w:rsidRPr="000D225A">
        <w:rPr>
          <w:i/>
          <w:iCs/>
          <w:sz w:val="28"/>
          <w:szCs w:val="28"/>
          <w:lang w:bidi="ar-IQ"/>
        </w:rPr>
        <w:t>Pathologic calcification</w:t>
      </w:r>
      <w:r>
        <w:rPr>
          <w:i/>
          <w:iCs/>
          <w:sz w:val="28"/>
          <w:szCs w:val="28"/>
          <w:lang w:bidi="ar-IQ"/>
        </w:rPr>
        <w:t xml:space="preserve"> </w:t>
      </w:r>
      <w:r w:rsidRPr="000D225A">
        <w:rPr>
          <w:i/>
          <w:iCs/>
          <w:sz w:val="28"/>
          <w:szCs w:val="28"/>
          <w:lang w:bidi="ar-IQ"/>
        </w:rPr>
        <w:t xml:space="preserve">implies the abnormal deposition of calcium salts, together with smaller amounts of iron, magnesium, and other minerals. </w:t>
      </w:r>
    </w:p>
    <w:p w:rsidR="00A62776" w:rsidRDefault="00A62776" w:rsidP="00A62776">
      <w:pPr>
        <w:pStyle w:val="a5"/>
        <w:numPr>
          <w:ilvl w:val="0"/>
          <w:numId w:val="11"/>
        </w:numPr>
        <w:bidi w:val="0"/>
        <w:spacing w:line="276" w:lineRule="auto"/>
        <w:ind w:right="-270"/>
        <w:rPr>
          <w:i/>
          <w:iCs/>
          <w:sz w:val="28"/>
          <w:szCs w:val="28"/>
          <w:lang w:bidi="ar-IQ"/>
        </w:rPr>
      </w:pPr>
      <w:r w:rsidRPr="000D225A">
        <w:rPr>
          <w:i/>
          <w:iCs/>
          <w:sz w:val="28"/>
          <w:szCs w:val="28"/>
          <w:lang w:bidi="ar-IQ"/>
        </w:rPr>
        <w:t xml:space="preserve">When the deposition occurs in dead or dying tissues, it is called </w:t>
      </w:r>
      <w:r w:rsidRPr="000D225A">
        <w:rPr>
          <w:b/>
          <w:bCs/>
          <w:i/>
          <w:iCs/>
          <w:sz w:val="28"/>
          <w:szCs w:val="28"/>
          <w:lang w:bidi="ar-IQ"/>
        </w:rPr>
        <w:t>dystrophic calcification</w:t>
      </w:r>
      <w:r>
        <w:rPr>
          <w:i/>
          <w:iCs/>
          <w:sz w:val="28"/>
          <w:szCs w:val="28"/>
          <w:lang w:bidi="ar-IQ"/>
        </w:rPr>
        <w:t>.</w:t>
      </w:r>
      <w:r w:rsidRPr="003E68B2">
        <w:rPr>
          <w:i/>
          <w:iCs/>
          <w:sz w:val="28"/>
          <w:szCs w:val="28"/>
          <w:lang w:bidi="ar-IQ"/>
        </w:rPr>
        <w:t xml:space="preserve"> it occurs in the absence of calcium metabolic derangements (i.e., with normal serum levels of calcium).</w:t>
      </w:r>
    </w:p>
    <w:p w:rsidR="00A62776" w:rsidRDefault="00A62776" w:rsidP="00A62776">
      <w:pPr>
        <w:pStyle w:val="a5"/>
        <w:numPr>
          <w:ilvl w:val="0"/>
          <w:numId w:val="11"/>
        </w:numPr>
        <w:bidi w:val="0"/>
        <w:spacing w:line="276" w:lineRule="auto"/>
        <w:ind w:right="-270"/>
        <w:rPr>
          <w:i/>
          <w:iCs/>
          <w:sz w:val="28"/>
          <w:szCs w:val="28"/>
          <w:lang w:bidi="ar-IQ"/>
        </w:rPr>
      </w:pPr>
      <w:r w:rsidRPr="003E68B2">
        <w:rPr>
          <w:i/>
          <w:iCs/>
          <w:sz w:val="28"/>
          <w:szCs w:val="28"/>
          <w:lang w:bidi="ar-IQ"/>
        </w:rPr>
        <w:t xml:space="preserve">In contrast, the deposition of calcium salts in normal tissues is known as </w:t>
      </w:r>
      <w:r w:rsidRPr="003E68B2">
        <w:rPr>
          <w:b/>
          <w:bCs/>
          <w:i/>
          <w:iCs/>
          <w:sz w:val="28"/>
          <w:szCs w:val="28"/>
          <w:lang w:bidi="ar-IQ"/>
        </w:rPr>
        <w:t>metastatic calcification</w:t>
      </w:r>
      <w:r w:rsidRPr="003E68B2">
        <w:rPr>
          <w:i/>
          <w:iCs/>
          <w:sz w:val="28"/>
          <w:szCs w:val="28"/>
          <w:lang w:bidi="ar-IQ"/>
        </w:rPr>
        <w:t xml:space="preserve"> and almost always reflects some derangement in calcium metabolism (</w:t>
      </w:r>
      <w:proofErr w:type="spellStart"/>
      <w:r w:rsidRPr="003E68B2">
        <w:rPr>
          <w:i/>
          <w:iCs/>
          <w:sz w:val="28"/>
          <w:szCs w:val="28"/>
          <w:lang w:bidi="ar-IQ"/>
        </w:rPr>
        <w:t>hypercalcemia</w:t>
      </w:r>
      <w:proofErr w:type="spellEnd"/>
      <w:r w:rsidRPr="003E68B2">
        <w:rPr>
          <w:i/>
          <w:iCs/>
          <w:sz w:val="28"/>
          <w:szCs w:val="28"/>
          <w:lang w:bidi="ar-IQ"/>
        </w:rPr>
        <w:t>).</w:t>
      </w:r>
      <w:r>
        <w:rPr>
          <w:i/>
          <w:iCs/>
          <w:sz w:val="28"/>
          <w:szCs w:val="28"/>
          <w:lang w:bidi="ar-IQ"/>
        </w:rPr>
        <w:t xml:space="preserve"> The </w:t>
      </w:r>
      <w:r w:rsidRPr="003E68B2">
        <w:rPr>
          <w:i/>
          <w:iCs/>
          <w:sz w:val="28"/>
          <w:szCs w:val="28"/>
          <w:lang w:bidi="ar-IQ"/>
        </w:rPr>
        <w:t xml:space="preserve">causes of </w:t>
      </w:r>
      <w:proofErr w:type="spellStart"/>
      <w:r w:rsidRPr="003E68B2">
        <w:rPr>
          <w:i/>
          <w:iCs/>
          <w:sz w:val="28"/>
          <w:szCs w:val="28"/>
          <w:lang w:bidi="ar-IQ"/>
        </w:rPr>
        <w:t>hypercalcemia</w:t>
      </w:r>
      <w:proofErr w:type="spellEnd"/>
      <w:r w:rsidRPr="003E68B2">
        <w:rPr>
          <w:i/>
          <w:iCs/>
          <w:sz w:val="28"/>
          <w:szCs w:val="28"/>
          <w:lang w:bidi="ar-IQ"/>
        </w:rPr>
        <w:t xml:space="preserve"> are</w:t>
      </w:r>
      <w:r>
        <w:rPr>
          <w:i/>
          <w:iCs/>
          <w:sz w:val="28"/>
          <w:szCs w:val="28"/>
          <w:lang w:bidi="ar-IQ"/>
        </w:rPr>
        <w:t>;</w:t>
      </w:r>
      <w:r w:rsidRPr="003E68B2">
        <w:rPr>
          <w:i/>
          <w:iCs/>
          <w:sz w:val="28"/>
          <w:szCs w:val="28"/>
          <w:lang w:bidi="ar-IQ"/>
        </w:rPr>
        <w:t xml:space="preserve"> </w:t>
      </w:r>
    </w:p>
    <w:p w:rsidR="00A62776" w:rsidRDefault="00A62776" w:rsidP="00A62776">
      <w:pPr>
        <w:pStyle w:val="a5"/>
        <w:numPr>
          <w:ilvl w:val="0"/>
          <w:numId w:val="12"/>
        </w:numPr>
        <w:bidi w:val="0"/>
        <w:spacing w:line="276" w:lineRule="auto"/>
        <w:ind w:right="-270"/>
        <w:rPr>
          <w:i/>
          <w:iCs/>
          <w:sz w:val="28"/>
          <w:szCs w:val="28"/>
          <w:lang w:bidi="ar-IQ"/>
        </w:rPr>
      </w:pPr>
      <w:r w:rsidRPr="003E68B2">
        <w:rPr>
          <w:i/>
          <w:iCs/>
          <w:sz w:val="28"/>
          <w:szCs w:val="28"/>
          <w:lang w:bidi="ar-IQ"/>
        </w:rPr>
        <w:t>increased s</w:t>
      </w:r>
      <w:r>
        <w:rPr>
          <w:i/>
          <w:iCs/>
          <w:sz w:val="28"/>
          <w:szCs w:val="28"/>
          <w:lang w:bidi="ar-IQ"/>
        </w:rPr>
        <w:t>ecretion of parathyroid hormone.</w:t>
      </w:r>
    </w:p>
    <w:p w:rsidR="00A62776" w:rsidRDefault="00A62776" w:rsidP="00A62776">
      <w:pPr>
        <w:pStyle w:val="a5"/>
        <w:numPr>
          <w:ilvl w:val="0"/>
          <w:numId w:val="12"/>
        </w:numPr>
        <w:bidi w:val="0"/>
        <w:spacing w:line="276" w:lineRule="auto"/>
        <w:ind w:right="-270"/>
        <w:rPr>
          <w:i/>
          <w:iCs/>
          <w:sz w:val="28"/>
          <w:szCs w:val="28"/>
          <w:lang w:bidi="ar-IQ"/>
        </w:rPr>
      </w:pPr>
      <w:r w:rsidRPr="003E68B2">
        <w:rPr>
          <w:i/>
          <w:iCs/>
          <w:sz w:val="28"/>
          <w:szCs w:val="28"/>
          <w:lang w:bidi="ar-IQ"/>
        </w:rPr>
        <w:lastRenderedPageBreak/>
        <w:t>destruction of bone</w:t>
      </w:r>
      <w:r>
        <w:rPr>
          <w:i/>
          <w:iCs/>
          <w:sz w:val="28"/>
          <w:szCs w:val="28"/>
          <w:lang w:bidi="ar-IQ"/>
        </w:rPr>
        <w:t xml:space="preserve"> due to</w:t>
      </w:r>
      <w:r w:rsidRPr="003E68B2">
        <w:rPr>
          <w:i/>
          <w:iCs/>
          <w:sz w:val="28"/>
          <w:szCs w:val="28"/>
          <w:lang w:bidi="ar-IQ"/>
        </w:rPr>
        <w:t xml:space="preserve"> (e.g., Paget disease), immobilization, or tumors (increased bone catabolism associated with multiple myeloma, leukemia, or di</w:t>
      </w:r>
      <w:r>
        <w:rPr>
          <w:i/>
          <w:iCs/>
          <w:sz w:val="28"/>
          <w:szCs w:val="28"/>
          <w:lang w:bidi="ar-IQ"/>
        </w:rPr>
        <w:t>ffuse skeletal metastases).</w:t>
      </w:r>
    </w:p>
    <w:p w:rsidR="00A62776" w:rsidRDefault="00A62776" w:rsidP="00A62776">
      <w:pPr>
        <w:pStyle w:val="a5"/>
        <w:numPr>
          <w:ilvl w:val="0"/>
          <w:numId w:val="12"/>
        </w:numPr>
        <w:bidi w:val="0"/>
        <w:spacing w:line="276" w:lineRule="auto"/>
        <w:ind w:right="-270"/>
        <w:rPr>
          <w:i/>
          <w:iCs/>
          <w:sz w:val="28"/>
          <w:szCs w:val="28"/>
          <w:lang w:bidi="ar-IQ"/>
        </w:rPr>
      </w:pPr>
      <w:r w:rsidRPr="003E68B2">
        <w:rPr>
          <w:i/>
          <w:iCs/>
          <w:sz w:val="28"/>
          <w:szCs w:val="28"/>
          <w:lang w:bidi="ar-IQ"/>
        </w:rPr>
        <w:t xml:space="preserve">vitamin D-related disorders including vitamin D intoxication and sarcoidosis (in which macrophages activate </w:t>
      </w:r>
      <w:r>
        <w:rPr>
          <w:i/>
          <w:iCs/>
          <w:sz w:val="28"/>
          <w:szCs w:val="28"/>
          <w:lang w:bidi="ar-IQ"/>
        </w:rPr>
        <w:t>a vitamin D precursor); and</w:t>
      </w:r>
    </w:p>
    <w:p w:rsidR="00A62776" w:rsidRDefault="00A62776" w:rsidP="00A62776">
      <w:pPr>
        <w:pStyle w:val="a5"/>
        <w:numPr>
          <w:ilvl w:val="0"/>
          <w:numId w:val="12"/>
        </w:numPr>
        <w:bidi w:val="0"/>
        <w:spacing w:line="276" w:lineRule="auto"/>
        <w:ind w:right="-270"/>
        <w:rPr>
          <w:i/>
          <w:iCs/>
          <w:sz w:val="28"/>
          <w:szCs w:val="28"/>
          <w:lang w:bidi="ar-IQ"/>
        </w:rPr>
      </w:pPr>
      <w:r w:rsidRPr="003E68B2">
        <w:rPr>
          <w:i/>
          <w:iCs/>
          <w:sz w:val="28"/>
          <w:szCs w:val="28"/>
          <w:lang w:bidi="ar-IQ"/>
        </w:rPr>
        <w:t>renal failure, in which phosphate retention leads to secondary hyperparathyroidism.</w:t>
      </w:r>
    </w:p>
    <w:p w:rsidR="00A62776" w:rsidRDefault="00A62776" w:rsidP="00A62776">
      <w:pPr>
        <w:bidi w:val="0"/>
        <w:spacing w:line="276" w:lineRule="auto"/>
        <w:ind w:left="630" w:right="-270"/>
        <w:rPr>
          <w:i/>
          <w:iCs/>
          <w:sz w:val="28"/>
          <w:szCs w:val="28"/>
          <w:lang w:bidi="ar-IQ"/>
        </w:rPr>
      </w:pPr>
    </w:p>
    <w:p w:rsidR="00A62776" w:rsidRDefault="00A62776" w:rsidP="00A62776">
      <w:pPr>
        <w:bidi w:val="0"/>
        <w:spacing w:line="276" w:lineRule="auto"/>
        <w:ind w:left="-90" w:right="-270"/>
        <w:rPr>
          <w:b/>
          <w:bCs/>
          <w:i/>
          <w:iCs/>
          <w:sz w:val="28"/>
          <w:szCs w:val="28"/>
          <w:u w:val="single"/>
          <w:lang w:bidi="ar-IQ"/>
        </w:rPr>
      </w:pPr>
      <w:r>
        <w:rPr>
          <w:b/>
          <w:bCs/>
          <w:i/>
          <w:iCs/>
          <w:sz w:val="28"/>
          <w:szCs w:val="28"/>
          <w:u w:val="single"/>
          <w:lang w:bidi="ar-IQ"/>
        </w:rPr>
        <w:t>Cellular aging</w:t>
      </w:r>
    </w:p>
    <w:p w:rsidR="00A62776" w:rsidRDefault="00A62776" w:rsidP="00A62776">
      <w:pPr>
        <w:bidi w:val="0"/>
        <w:spacing w:line="276" w:lineRule="auto"/>
        <w:ind w:right="-270"/>
        <w:rPr>
          <w:i/>
          <w:iCs/>
          <w:sz w:val="28"/>
          <w:szCs w:val="28"/>
          <w:lang w:bidi="ar-IQ"/>
        </w:rPr>
      </w:pPr>
      <w:r w:rsidRPr="00463DB0">
        <w:rPr>
          <w:i/>
          <w:iCs/>
          <w:sz w:val="28"/>
          <w:szCs w:val="28"/>
          <w:lang w:bidi="ar-IQ"/>
        </w:rPr>
        <w:t>Cellular aging is the result of a progressive decline in the proliferative capacity and life span of cells and the effects of continuous exposure to exogenous factors that cause accumulation of cellular and molecular damage</w:t>
      </w:r>
      <w:r>
        <w:rPr>
          <w:i/>
          <w:iCs/>
          <w:sz w:val="28"/>
          <w:szCs w:val="28"/>
          <w:lang w:bidi="ar-IQ"/>
        </w:rPr>
        <w:t>.</w:t>
      </w:r>
      <w:r w:rsidRPr="00463DB0">
        <w:rPr>
          <w:i/>
          <w:iCs/>
          <w:sz w:val="28"/>
          <w:szCs w:val="28"/>
          <w:lang w:bidi="ar-IQ"/>
        </w:rPr>
        <w:t xml:space="preserve"> Several mechanisms are known or suspected to be</w:t>
      </w:r>
      <w:r>
        <w:rPr>
          <w:i/>
          <w:iCs/>
          <w:sz w:val="28"/>
          <w:szCs w:val="28"/>
          <w:lang w:bidi="ar-IQ"/>
        </w:rPr>
        <w:t xml:space="preserve"> responsible for cellular aging;</w:t>
      </w:r>
    </w:p>
    <w:p w:rsidR="00A62776" w:rsidRDefault="00A62776" w:rsidP="00A62776">
      <w:pPr>
        <w:bidi w:val="0"/>
        <w:spacing w:line="276" w:lineRule="auto"/>
        <w:ind w:right="-270"/>
        <w:rPr>
          <w:i/>
          <w:iCs/>
          <w:sz w:val="28"/>
          <w:szCs w:val="28"/>
          <w:lang w:bidi="ar-IQ"/>
        </w:rPr>
      </w:pPr>
      <w:r>
        <w:rPr>
          <w:b/>
          <w:bCs/>
          <w:i/>
          <w:iCs/>
          <w:sz w:val="28"/>
          <w:szCs w:val="28"/>
          <w:u w:val="single"/>
          <w:lang w:bidi="ar-IQ"/>
        </w:rPr>
        <w:t>DNA damage;</w:t>
      </w:r>
      <w:r w:rsidRPr="00463DB0">
        <w:rPr>
          <w:i/>
          <w:iCs/>
          <w:sz w:val="28"/>
          <w:szCs w:val="28"/>
          <w:lang w:bidi="ar-IQ"/>
        </w:rPr>
        <w:t xml:space="preserve"> Cellular aging is associated with increasing DNA damage, which may happen during normal DNA replication and can be enhanced by free radicals. Although most DNA damage is repaired by DNA repair enzymes, some persists and accumulates as cells age. Some aging syndromes are associated with d</w:t>
      </w:r>
      <w:r>
        <w:rPr>
          <w:i/>
          <w:iCs/>
          <w:sz w:val="28"/>
          <w:szCs w:val="28"/>
          <w:lang w:bidi="ar-IQ"/>
        </w:rPr>
        <w:t>efects in DNA repair mechanisms.</w:t>
      </w:r>
      <w:r w:rsidRPr="00463DB0">
        <w:rPr>
          <w:i/>
          <w:iCs/>
          <w:sz w:val="28"/>
          <w:szCs w:val="28"/>
          <w:lang w:bidi="ar-IQ"/>
        </w:rPr>
        <w:t xml:space="preserve"> </w:t>
      </w:r>
      <w:r>
        <w:rPr>
          <w:i/>
          <w:iCs/>
          <w:sz w:val="28"/>
          <w:szCs w:val="28"/>
          <w:lang w:bidi="ar-IQ"/>
        </w:rPr>
        <w:t>C</w:t>
      </w:r>
      <w:r w:rsidRPr="00463DB0">
        <w:rPr>
          <w:i/>
          <w:iCs/>
          <w:sz w:val="28"/>
          <w:szCs w:val="28"/>
          <w:lang w:bidi="ar-IQ"/>
        </w:rPr>
        <w:t xml:space="preserve">alorie restriction </w:t>
      </w:r>
      <w:r>
        <w:rPr>
          <w:i/>
          <w:iCs/>
          <w:sz w:val="28"/>
          <w:szCs w:val="28"/>
          <w:lang w:bidi="ar-IQ"/>
        </w:rPr>
        <w:t>was associated with   prolonged life span because it</w:t>
      </w:r>
      <w:r w:rsidRPr="00463DB0">
        <w:rPr>
          <w:i/>
          <w:iCs/>
          <w:sz w:val="28"/>
          <w:szCs w:val="28"/>
          <w:lang w:bidi="ar-IQ"/>
        </w:rPr>
        <w:t xml:space="preserve"> activates</w:t>
      </w:r>
      <w:r>
        <w:rPr>
          <w:i/>
          <w:iCs/>
          <w:sz w:val="28"/>
          <w:szCs w:val="28"/>
          <w:lang w:bidi="ar-IQ"/>
        </w:rPr>
        <w:t xml:space="preserve"> proteins of the </w:t>
      </w:r>
      <w:r w:rsidRPr="004950A4">
        <w:rPr>
          <w:b/>
          <w:bCs/>
          <w:i/>
          <w:iCs/>
          <w:sz w:val="28"/>
          <w:szCs w:val="28"/>
          <w:lang w:bidi="ar-IQ"/>
        </w:rPr>
        <w:t>Sirtuin family</w:t>
      </w:r>
      <w:r w:rsidRPr="00463DB0">
        <w:rPr>
          <w:i/>
          <w:iCs/>
          <w:sz w:val="28"/>
          <w:szCs w:val="28"/>
          <w:lang w:bidi="ar-IQ"/>
        </w:rPr>
        <w:t xml:space="preserve"> ac</w:t>
      </w:r>
      <w:r>
        <w:rPr>
          <w:i/>
          <w:iCs/>
          <w:sz w:val="28"/>
          <w:szCs w:val="28"/>
          <w:lang w:bidi="ar-IQ"/>
        </w:rPr>
        <w:t>tivate DNA repair enzymes.</w:t>
      </w:r>
    </w:p>
    <w:p w:rsidR="00A62776" w:rsidRDefault="00A62776" w:rsidP="00A62776">
      <w:pPr>
        <w:bidi w:val="0"/>
        <w:spacing w:line="276" w:lineRule="auto"/>
        <w:ind w:right="-270"/>
        <w:rPr>
          <w:i/>
          <w:iCs/>
          <w:sz w:val="28"/>
          <w:szCs w:val="28"/>
          <w:lang w:bidi="ar-IQ"/>
        </w:rPr>
      </w:pPr>
      <w:r w:rsidRPr="00463DB0">
        <w:rPr>
          <w:b/>
          <w:bCs/>
          <w:i/>
          <w:iCs/>
          <w:sz w:val="28"/>
          <w:szCs w:val="28"/>
          <w:u w:val="single"/>
          <w:lang w:bidi="ar-IQ"/>
        </w:rPr>
        <w:t>Decreased cellular replication</w:t>
      </w:r>
      <w:r>
        <w:rPr>
          <w:i/>
          <w:iCs/>
          <w:sz w:val="28"/>
          <w:szCs w:val="28"/>
          <w:lang w:bidi="ar-IQ"/>
        </w:rPr>
        <w:t>;</w:t>
      </w:r>
      <w:r w:rsidRPr="00463DB0">
        <w:rPr>
          <w:i/>
          <w:iCs/>
          <w:sz w:val="28"/>
          <w:szCs w:val="28"/>
          <w:lang w:bidi="ar-IQ"/>
        </w:rPr>
        <w:t xml:space="preserve"> All normal cells have a l</w:t>
      </w:r>
      <w:r>
        <w:rPr>
          <w:i/>
          <w:iCs/>
          <w:sz w:val="28"/>
          <w:szCs w:val="28"/>
          <w:lang w:bidi="ar-IQ"/>
        </w:rPr>
        <w:t>imited capacity for replication. A</w:t>
      </w:r>
      <w:r w:rsidRPr="00463DB0">
        <w:rPr>
          <w:i/>
          <w:iCs/>
          <w:sz w:val="28"/>
          <w:szCs w:val="28"/>
          <w:lang w:bidi="ar-IQ"/>
        </w:rPr>
        <w:t xml:space="preserve">fter a fixed number of divisions cells become arrested in a terminally nondividing state, known as </w:t>
      </w:r>
      <w:r w:rsidRPr="00A96C89">
        <w:rPr>
          <w:b/>
          <w:bCs/>
          <w:i/>
          <w:iCs/>
          <w:sz w:val="28"/>
          <w:szCs w:val="28"/>
          <w:lang w:bidi="ar-IQ"/>
        </w:rPr>
        <w:t>replicative senescence</w:t>
      </w:r>
      <w:r w:rsidRPr="00463DB0">
        <w:rPr>
          <w:i/>
          <w:iCs/>
          <w:sz w:val="28"/>
          <w:szCs w:val="28"/>
          <w:lang w:bidi="ar-IQ"/>
        </w:rPr>
        <w:t xml:space="preserve">. </w:t>
      </w:r>
    </w:p>
    <w:p w:rsidR="00A62776" w:rsidRDefault="00A62776" w:rsidP="00A62776">
      <w:pPr>
        <w:bidi w:val="0"/>
        <w:spacing w:line="276" w:lineRule="auto"/>
        <w:ind w:right="-270"/>
        <w:rPr>
          <w:i/>
          <w:iCs/>
          <w:sz w:val="28"/>
          <w:szCs w:val="28"/>
          <w:lang w:bidi="ar-IQ"/>
        </w:rPr>
      </w:pPr>
      <w:r w:rsidRPr="00A96C89">
        <w:rPr>
          <w:b/>
          <w:bCs/>
          <w:i/>
          <w:iCs/>
          <w:sz w:val="28"/>
          <w:szCs w:val="28"/>
          <w:lang w:bidi="ar-IQ"/>
        </w:rPr>
        <w:t>Telomere</w:t>
      </w:r>
      <w:r w:rsidRPr="00463DB0">
        <w:rPr>
          <w:i/>
          <w:iCs/>
          <w:sz w:val="28"/>
          <w:szCs w:val="28"/>
          <w:lang w:bidi="ar-IQ"/>
        </w:rPr>
        <w:t>s are short repeated sequences of DNA present at the linear ends of chromosomes that are important for ensuring the complete replication of chromosome ends and for protecting the ends from fusion and degradation. When somatic cells replicate, a small section of the telomere is not duplicated, and telomeres become progressively shortened. As the telomeres become shorter, the ends of chromosomes cannot be protected and are seen as broken DNA, which signals cell cycle arrest</w:t>
      </w:r>
      <w:r>
        <w:rPr>
          <w:i/>
          <w:iCs/>
          <w:sz w:val="28"/>
          <w:szCs w:val="28"/>
          <w:lang w:bidi="ar-IQ"/>
        </w:rPr>
        <w:t xml:space="preserve">. </w:t>
      </w:r>
    </w:p>
    <w:p w:rsidR="00A62776" w:rsidRDefault="00A62776" w:rsidP="00A62776">
      <w:pPr>
        <w:bidi w:val="0"/>
        <w:spacing w:line="276" w:lineRule="auto"/>
        <w:ind w:right="-270"/>
        <w:rPr>
          <w:i/>
          <w:iCs/>
          <w:sz w:val="28"/>
          <w:szCs w:val="28"/>
          <w:lang w:bidi="ar-IQ"/>
        </w:rPr>
      </w:pPr>
      <w:r w:rsidRPr="00463DB0">
        <w:rPr>
          <w:i/>
          <w:iCs/>
          <w:sz w:val="28"/>
          <w:szCs w:val="28"/>
          <w:lang w:bidi="ar-IQ"/>
        </w:rPr>
        <w:t xml:space="preserve">Recent studies suggest that with age, </w:t>
      </w:r>
      <w:r w:rsidRPr="00A96C89">
        <w:rPr>
          <w:b/>
          <w:bCs/>
          <w:i/>
          <w:iCs/>
          <w:sz w:val="28"/>
          <w:szCs w:val="28"/>
          <w:lang w:bidi="ar-IQ"/>
        </w:rPr>
        <w:t>the p16 (CDKN2A) protein</w:t>
      </w:r>
      <w:r w:rsidRPr="00463DB0">
        <w:rPr>
          <w:i/>
          <w:iCs/>
          <w:sz w:val="28"/>
          <w:szCs w:val="28"/>
          <w:lang w:bidi="ar-IQ"/>
        </w:rPr>
        <w:t xml:space="preserve"> accumulates in stem cells, and they progressively lose their capacity to self-renew. p16 is a physiological inhibitor of cell cycle progression.</w:t>
      </w:r>
    </w:p>
    <w:p w:rsidR="00A62776" w:rsidRPr="00463DB0" w:rsidRDefault="00A62776" w:rsidP="00A62776">
      <w:pPr>
        <w:bidi w:val="0"/>
        <w:spacing w:line="276" w:lineRule="auto"/>
        <w:ind w:right="-270"/>
        <w:rPr>
          <w:i/>
          <w:iCs/>
          <w:sz w:val="28"/>
          <w:szCs w:val="28"/>
          <w:lang w:bidi="ar-IQ"/>
        </w:rPr>
      </w:pPr>
      <w:r w:rsidRPr="00A96C89">
        <w:rPr>
          <w:b/>
          <w:bCs/>
          <w:i/>
          <w:iCs/>
          <w:sz w:val="28"/>
          <w:szCs w:val="28"/>
          <w:lang w:bidi="ar-IQ"/>
        </w:rPr>
        <w:t>Accumulation of metabolic damage</w:t>
      </w:r>
      <w:r w:rsidRPr="00463DB0">
        <w:rPr>
          <w:i/>
          <w:iCs/>
          <w:sz w:val="28"/>
          <w:szCs w:val="28"/>
          <w:lang w:bidi="ar-IQ"/>
        </w:rPr>
        <w:t xml:space="preserve">. Cellular life span is also determined by a balance between damage resulting from metabolic events occurring within the cell and counteracting molecular responses that can repair the damage. </w:t>
      </w:r>
    </w:p>
    <w:p w:rsidR="0053468D" w:rsidRPr="00A62776" w:rsidRDefault="0053468D"/>
    <w:sectPr w:rsidR="0053468D" w:rsidRPr="00A62776" w:rsidSect="000D4DDC">
      <w:footerReference w:type="even" r:id="rId8"/>
      <w:footerReference w:type="default" r:id="rId9"/>
      <w:pgSz w:w="11906" w:h="16838"/>
      <w:pgMar w:top="1440" w:right="1646" w:bottom="1440" w:left="1260" w:header="720" w:footer="720" w:gutter="0"/>
      <w:cols w:space="720"/>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1B" w:rsidRDefault="00A62776" w:rsidP="00D50957">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BA7F1B" w:rsidRDefault="00A6277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1B" w:rsidRDefault="00A62776" w:rsidP="00D50957">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separate"/>
    </w:r>
    <w:r>
      <w:rPr>
        <w:rStyle w:val="a4"/>
        <w:noProof/>
        <w:rtl/>
      </w:rPr>
      <w:t>5</w:t>
    </w:r>
    <w:r>
      <w:rPr>
        <w:rStyle w:val="a4"/>
        <w:rtl/>
      </w:rPr>
      <w:fldChar w:fldCharType="end"/>
    </w:r>
  </w:p>
  <w:p w:rsidR="00BA7F1B" w:rsidRDefault="00A62776">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0CC"/>
    <w:multiLevelType w:val="hybridMultilevel"/>
    <w:tmpl w:val="3E68A6F6"/>
    <w:lvl w:ilvl="0" w:tplc="BA526086">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F3038A"/>
    <w:multiLevelType w:val="hybridMultilevel"/>
    <w:tmpl w:val="E6747CE0"/>
    <w:lvl w:ilvl="0" w:tplc="04090017">
      <w:start w:val="1"/>
      <w:numFmt w:val="lowerLetter"/>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
    <w:nsid w:val="16DC37E6"/>
    <w:multiLevelType w:val="hybridMultilevel"/>
    <w:tmpl w:val="9E2A4EB8"/>
    <w:lvl w:ilvl="0" w:tplc="43B4BF7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BC1F39"/>
    <w:multiLevelType w:val="hybridMultilevel"/>
    <w:tmpl w:val="39F028FA"/>
    <w:lvl w:ilvl="0" w:tplc="D14CFB4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CF06763"/>
    <w:multiLevelType w:val="hybridMultilevel"/>
    <w:tmpl w:val="20BAE39E"/>
    <w:lvl w:ilvl="0" w:tplc="BF360878">
      <w:start w:val="1"/>
      <w:numFmt w:val="decimal"/>
      <w:lvlText w:val="%1."/>
      <w:lvlJc w:val="left"/>
      <w:pPr>
        <w:ind w:left="180" w:hanging="360"/>
      </w:pPr>
      <w:rPr>
        <w:rFonts w:ascii="Times New Roman" w:eastAsia="Times New Roman" w:hAnsi="Times New Roman" w:cs="Times New Roman"/>
        <w:b/>
        <w:u w:val="singl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nsid w:val="4EE1563B"/>
    <w:multiLevelType w:val="hybridMultilevel"/>
    <w:tmpl w:val="62549D26"/>
    <w:lvl w:ilvl="0" w:tplc="16424ABC">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50353DDD"/>
    <w:multiLevelType w:val="hybridMultilevel"/>
    <w:tmpl w:val="D18ED06A"/>
    <w:lvl w:ilvl="0" w:tplc="0DF82486">
      <w:start w:val="1"/>
      <w:numFmt w:val="low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C3F23B0"/>
    <w:multiLevelType w:val="hybridMultilevel"/>
    <w:tmpl w:val="C5502606"/>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6EFE4B78"/>
    <w:multiLevelType w:val="hybridMultilevel"/>
    <w:tmpl w:val="B07E7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FF007F"/>
    <w:multiLevelType w:val="hybridMultilevel"/>
    <w:tmpl w:val="800CE40A"/>
    <w:lvl w:ilvl="0" w:tplc="04090017">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7C0C1B14"/>
    <w:multiLevelType w:val="hybridMultilevel"/>
    <w:tmpl w:val="24205C84"/>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7E9C06A2"/>
    <w:multiLevelType w:val="hybridMultilevel"/>
    <w:tmpl w:val="4F9EE01C"/>
    <w:lvl w:ilvl="0" w:tplc="61323D98">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
  </w:num>
  <w:num w:numId="2">
    <w:abstractNumId w:val="0"/>
  </w:num>
  <w:num w:numId="3">
    <w:abstractNumId w:val="9"/>
  </w:num>
  <w:num w:numId="4">
    <w:abstractNumId w:val="4"/>
  </w:num>
  <w:num w:numId="5">
    <w:abstractNumId w:val="8"/>
  </w:num>
  <w:num w:numId="6">
    <w:abstractNumId w:val="10"/>
  </w:num>
  <w:num w:numId="7">
    <w:abstractNumId w:val="6"/>
  </w:num>
  <w:num w:numId="8">
    <w:abstractNumId w:val="11"/>
  </w:num>
  <w:num w:numId="9">
    <w:abstractNumId w:val="1"/>
  </w:num>
  <w:num w:numId="10">
    <w:abstractNumId w:val="3"/>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62776"/>
    <w:rsid w:val="0053468D"/>
    <w:rsid w:val="00A62776"/>
    <w:rsid w:val="00D66D12"/>
    <w:rsid w:val="00FA48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77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A62776"/>
    <w:pPr>
      <w:tabs>
        <w:tab w:val="center" w:pos="4153"/>
        <w:tab w:val="right" w:pos="8306"/>
      </w:tabs>
    </w:pPr>
  </w:style>
  <w:style w:type="character" w:customStyle="1" w:styleId="Char">
    <w:name w:val="تذييل صفحة Char"/>
    <w:basedOn w:val="a0"/>
    <w:link w:val="a3"/>
    <w:rsid w:val="00A62776"/>
    <w:rPr>
      <w:rFonts w:ascii="Times New Roman" w:eastAsia="Times New Roman" w:hAnsi="Times New Roman" w:cs="Times New Roman"/>
      <w:sz w:val="24"/>
      <w:szCs w:val="24"/>
    </w:rPr>
  </w:style>
  <w:style w:type="character" w:styleId="a4">
    <w:name w:val="page number"/>
    <w:basedOn w:val="a0"/>
    <w:rsid w:val="00A62776"/>
  </w:style>
  <w:style w:type="paragraph" w:styleId="a5">
    <w:name w:val="List Paragraph"/>
    <w:basedOn w:val="a"/>
    <w:uiPriority w:val="34"/>
    <w:qFormat/>
    <w:rsid w:val="00A62776"/>
    <w:pPr>
      <w:ind w:left="720"/>
      <w:contextualSpacing/>
    </w:pPr>
  </w:style>
  <w:style w:type="paragraph" w:styleId="a6">
    <w:name w:val="Balloon Text"/>
    <w:basedOn w:val="a"/>
    <w:link w:val="Char0"/>
    <w:uiPriority w:val="99"/>
    <w:semiHidden/>
    <w:unhideWhenUsed/>
    <w:rsid w:val="00A62776"/>
    <w:rPr>
      <w:rFonts w:ascii="Tahoma" w:hAnsi="Tahoma" w:cs="Tahoma"/>
      <w:sz w:val="16"/>
      <w:szCs w:val="16"/>
    </w:rPr>
  </w:style>
  <w:style w:type="character" w:customStyle="1" w:styleId="Char0">
    <w:name w:val="نص في بالون Char"/>
    <w:basedOn w:val="a0"/>
    <w:link w:val="a6"/>
    <w:uiPriority w:val="99"/>
    <w:semiHidden/>
    <w:rsid w:val="00A627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1224</Words>
  <Characters>6982</Characters>
  <Application>Microsoft Office Word</Application>
  <DocSecurity>0</DocSecurity>
  <Lines>58</Lines>
  <Paragraphs>16</Paragraphs>
  <ScaleCrop>false</ScaleCrop>
  <Company/>
  <LinksUpToDate>false</LinksUpToDate>
  <CharactersWithSpaces>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Pc</dc:creator>
  <cp:lastModifiedBy>Ammar Pc</cp:lastModifiedBy>
  <cp:revision>1</cp:revision>
  <dcterms:created xsi:type="dcterms:W3CDTF">2016-12-14T05:10:00Z</dcterms:created>
  <dcterms:modified xsi:type="dcterms:W3CDTF">2016-12-14T05:10:00Z</dcterms:modified>
</cp:coreProperties>
</file>