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58B" w:rsidRPr="00CC13DC" w:rsidRDefault="0092158B" w:rsidP="0092158B">
      <w:pPr>
        <w:widowControl w:val="0"/>
        <w:autoSpaceDE w:val="0"/>
        <w:autoSpaceDN w:val="0"/>
        <w:bidi w:val="0"/>
        <w:adjustRightInd w:val="0"/>
        <w:spacing w:line="240" w:lineRule="auto"/>
        <w:ind w:left="-851" w:right="-999"/>
        <w:rPr>
          <w:rFonts w:asciiTheme="majorBidi" w:hAnsiTheme="majorBidi" w:cstheme="majorBidi"/>
          <w:b/>
          <w:bCs/>
          <w:sz w:val="28"/>
          <w:szCs w:val="28"/>
        </w:rPr>
      </w:pPr>
      <w:r w:rsidRPr="00CC13DC">
        <w:rPr>
          <w:rFonts w:asciiTheme="majorBidi" w:hAnsiTheme="majorBidi" w:cstheme="majorBidi"/>
          <w:b/>
          <w:bCs/>
          <w:sz w:val="28"/>
          <w:szCs w:val="28"/>
        </w:rPr>
        <w:t>Dr.Manal Madany                                                                                                    5</w:t>
      </w:r>
      <w:r w:rsidRPr="00CC13DC">
        <w:rPr>
          <w:rFonts w:asciiTheme="majorBidi" w:hAnsiTheme="majorBidi" w:cstheme="majorBidi"/>
          <w:b/>
          <w:bCs/>
          <w:sz w:val="28"/>
          <w:szCs w:val="28"/>
          <w:vertAlign w:val="superscript"/>
        </w:rPr>
        <w:t>th</w:t>
      </w:r>
      <w:r w:rsidRPr="00CC13DC">
        <w:rPr>
          <w:rFonts w:asciiTheme="majorBidi" w:hAnsiTheme="majorBidi" w:cstheme="majorBidi"/>
          <w:b/>
          <w:bCs/>
          <w:sz w:val="28"/>
          <w:szCs w:val="28"/>
        </w:rPr>
        <w:t xml:space="preserve"> year  </w:t>
      </w:r>
    </w:p>
    <w:p w:rsidR="0092158B" w:rsidRPr="00CC13DC" w:rsidRDefault="0092158B" w:rsidP="00CC5BA7">
      <w:pPr>
        <w:widowControl w:val="0"/>
        <w:autoSpaceDE w:val="0"/>
        <w:autoSpaceDN w:val="0"/>
        <w:bidi w:val="0"/>
        <w:adjustRightInd w:val="0"/>
        <w:spacing w:line="240" w:lineRule="auto"/>
        <w:ind w:left="-851" w:right="-999"/>
        <w:rPr>
          <w:rFonts w:asciiTheme="majorBidi" w:hAnsiTheme="majorBidi" w:cstheme="majorBidi"/>
          <w:b/>
          <w:bCs/>
          <w:sz w:val="28"/>
          <w:szCs w:val="28"/>
        </w:rPr>
      </w:pPr>
      <w:r w:rsidRPr="00CC13DC">
        <w:rPr>
          <w:rFonts w:asciiTheme="majorBidi" w:hAnsiTheme="majorBidi" w:cstheme="majorBidi"/>
          <w:b/>
          <w:bCs/>
          <w:sz w:val="28"/>
          <w:szCs w:val="28"/>
        </w:rPr>
        <w:t>Senior lecturer                                                                                                        201</w:t>
      </w:r>
      <w:r w:rsidR="00CC5BA7">
        <w:rPr>
          <w:rFonts w:asciiTheme="majorBidi" w:hAnsiTheme="majorBidi" w:cstheme="majorBidi"/>
          <w:b/>
          <w:bCs/>
          <w:sz w:val="28"/>
          <w:szCs w:val="28"/>
        </w:rPr>
        <w:t>6</w:t>
      </w:r>
      <w:r w:rsidRPr="00CC13DC">
        <w:rPr>
          <w:rFonts w:asciiTheme="majorBidi" w:hAnsiTheme="majorBidi" w:cstheme="majorBidi"/>
          <w:b/>
          <w:bCs/>
          <w:sz w:val="28"/>
          <w:szCs w:val="28"/>
        </w:rPr>
        <w:t>-201</w:t>
      </w:r>
      <w:r w:rsidR="00CC5BA7">
        <w:rPr>
          <w:rFonts w:asciiTheme="majorBidi" w:hAnsiTheme="majorBidi" w:cstheme="majorBidi"/>
          <w:b/>
          <w:bCs/>
          <w:sz w:val="28"/>
          <w:szCs w:val="28"/>
        </w:rPr>
        <w:t>7</w:t>
      </w:r>
      <w:r w:rsidRPr="00CC13DC">
        <w:rPr>
          <w:rFonts w:asciiTheme="majorBidi" w:hAnsiTheme="majorBidi" w:cstheme="majorBidi"/>
          <w:b/>
          <w:bCs/>
          <w:sz w:val="28"/>
          <w:szCs w:val="28"/>
        </w:rPr>
        <w:t xml:space="preserve">       </w:t>
      </w:r>
      <w:r w:rsidRPr="00CC13DC">
        <w:rPr>
          <w:rFonts w:asciiTheme="majorBidi" w:hAnsiTheme="majorBidi" w:cstheme="majorBidi"/>
          <w:b/>
          <w:bCs/>
          <w:sz w:val="32"/>
          <w:szCs w:val="32"/>
        </w:rPr>
        <w:t xml:space="preserve">           </w:t>
      </w:r>
    </w:p>
    <w:p w:rsidR="0092158B" w:rsidRDefault="0092158B" w:rsidP="0092158B">
      <w:pPr>
        <w:widowControl w:val="0"/>
        <w:autoSpaceDE w:val="0"/>
        <w:autoSpaceDN w:val="0"/>
        <w:bidi w:val="0"/>
        <w:adjustRightInd w:val="0"/>
        <w:ind w:left="-851" w:right="-999"/>
        <w:jc w:val="center"/>
        <w:rPr>
          <w:rFonts w:ascii="Arial Black" w:hAnsi="Arial Black"/>
          <w:b/>
          <w:bCs/>
          <w:i/>
          <w:iCs/>
          <w:color w:val="000000" w:themeColor="text1"/>
          <w:sz w:val="32"/>
          <w:szCs w:val="32"/>
          <w:lang w:bidi="ar-IQ"/>
        </w:rPr>
      </w:pPr>
    </w:p>
    <w:p w:rsidR="0092158B" w:rsidRDefault="0092158B" w:rsidP="0092158B">
      <w:pPr>
        <w:widowControl w:val="0"/>
        <w:autoSpaceDE w:val="0"/>
        <w:autoSpaceDN w:val="0"/>
        <w:bidi w:val="0"/>
        <w:adjustRightInd w:val="0"/>
        <w:ind w:left="-851" w:right="-999"/>
        <w:jc w:val="center"/>
        <w:rPr>
          <w:rFonts w:ascii="Arial Black" w:hAnsi="Arial Black"/>
          <w:b/>
          <w:bCs/>
          <w:i/>
          <w:iCs/>
          <w:color w:val="000000" w:themeColor="text1"/>
          <w:sz w:val="32"/>
          <w:szCs w:val="32"/>
          <w:lang w:bidi="ar-IQ"/>
        </w:rPr>
      </w:pPr>
      <w:r w:rsidRPr="0092158B">
        <w:rPr>
          <w:rFonts w:ascii="Arial Black" w:hAnsi="Arial Black"/>
          <w:b/>
          <w:bCs/>
          <w:i/>
          <w:iCs/>
          <w:color w:val="000000" w:themeColor="text1"/>
          <w:sz w:val="32"/>
          <w:szCs w:val="32"/>
          <w:lang w:bidi="ar-IQ"/>
        </w:rPr>
        <w:t>OPERATIVE GYNECOL</w:t>
      </w:r>
      <w:r>
        <w:rPr>
          <w:rFonts w:ascii="Arial Black" w:hAnsi="Arial Black"/>
          <w:b/>
          <w:bCs/>
          <w:i/>
          <w:iCs/>
          <w:color w:val="000000" w:themeColor="text1"/>
          <w:sz w:val="32"/>
          <w:szCs w:val="32"/>
          <w:lang w:bidi="ar-IQ"/>
        </w:rPr>
        <w:t>OGY</w:t>
      </w:r>
    </w:p>
    <w:p w:rsidR="00F06C99" w:rsidRPr="004B5E4E" w:rsidRDefault="00123CC9" w:rsidP="004B5E4E">
      <w:pPr>
        <w:widowControl w:val="0"/>
        <w:autoSpaceDE w:val="0"/>
        <w:autoSpaceDN w:val="0"/>
        <w:bidi w:val="0"/>
        <w:adjustRightInd w:val="0"/>
        <w:ind w:left="-851" w:right="-1141"/>
        <w:rPr>
          <w:rFonts w:asciiTheme="majorBidi" w:hAnsiTheme="majorBidi" w:cstheme="majorBidi"/>
          <w:b/>
          <w:bCs/>
          <w:i/>
          <w:iCs/>
          <w:color w:val="000000" w:themeColor="text1"/>
          <w:sz w:val="24"/>
          <w:szCs w:val="24"/>
          <w:lang w:bidi="ar-IQ"/>
        </w:rPr>
      </w:pPr>
      <w:r w:rsidRPr="004B5E4E">
        <w:rPr>
          <w:rFonts w:asciiTheme="majorBidi" w:hAnsiTheme="majorBidi" w:cstheme="majorBidi"/>
          <w:sz w:val="24"/>
          <w:szCs w:val="24"/>
        </w:rPr>
        <w:t>The ultimate goals of preoperative medical assessment are to reduce the patient’s surgical and anesthetic perioperative morbidity or mortality, and to return him to desirable functioning as quickly as possible. It is imperative to realize that "perioperative" risk is multifactorial and a function of the preoperative medical condition of the patient, the invasiveness of the surgical procedure and the type of anesthetic administered. A history and physical examination, focusing on risk factors for cardiac and pulmonary complications and a determination of the patient’s functional capacity, are essential to any preoperative evaluation. Laboratory investigations should be ordered only when indicated by the patient’s medical status, drug therapy, or the nature of the proposed procedure and not on a routine basis. Persons without concomitant medical problems may need little more than a quick medical review. Those with comorbidity should be optimized for the procedure. Proper consultations with appropriate medical services should be obtained to improve the patient’s health. These consultations should ideally not be done in a "last second" fashion. The preoperative preparation involves procedures that are implemented based on the nature of the expected operation as well as the findings of the diagnostic workup and the preoperative evaluation.</w:t>
      </w:r>
    </w:p>
    <w:p w:rsidR="00F06C99" w:rsidRPr="004B5E4E" w:rsidRDefault="00F06C99" w:rsidP="004B5E4E">
      <w:pPr>
        <w:widowControl w:val="0"/>
        <w:autoSpaceDE w:val="0"/>
        <w:autoSpaceDN w:val="0"/>
        <w:bidi w:val="0"/>
        <w:adjustRightInd w:val="0"/>
        <w:ind w:left="-851" w:right="-1141"/>
        <w:rPr>
          <w:rFonts w:asciiTheme="majorBidi" w:hAnsiTheme="majorBidi" w:cstheme="majorBidi"/>
          <w:b/>
          <w:bCs/>
          <w:i/>
          <w:iCs/>
          <w:color w:val="000000" w:themeColor="text1"/>
          <w:sz w:val="24"/>
          <w:szCs w:val="24"/>
          <w:lang w:bidi="ar-IQ"/>
        </w:rPr>
      </w:pP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0000" w:themeColor="text1"/>
          <w:sz w:val="28"/>
          <w:szCs w:val="28"/>
          <w:lang w:bidi="ar-IQ"/>
        </w:rPr>
      </w:pPr>
      <w:r w:rsidRPr="004B5E4E">
        <w:rPr>
          <w:rFonts w:asciiTheme="majorBidi" w:hAnsiTheme="majorBidi" w:cstheme="majorBidi"/>
          <w:b/>
          <w:bCs/>
          <w:color w:val="FF0000"/>
          <w:sz w:val="28"/>
          <w:szCs w:val="28"/>
        </w:rPr>
        <w:t>The following primary goals of preoperative evaluation and preparation</w:t>
      </w:r>
      <w:r w:rsidRPr="004B5E4E">
        <w:rPr>
          <w:rFonts w:asciiTheme="majorBidi" w:hAnsiTheme="majorBidi" w:cstheme="majorBidi"/>
          <w:b/>
          <w:bCs/>
          <w:color w:val="FF0000"/>
          <w:sz w:val="28"/>
          <w:szCs w:val="28"/>
          <w:vertAlign w:val="superscript"/>
        </w:rPr>
        <w:t>:</w:t>
      </w:r>
    </w:p>
    <w:p w:rsidR="0092158B" w:rsidRPr="004B5E4E" w:rsidRDefault="0092158B" w:rsidP="004B5E4E">
      <w:pPr>
        <w:pStyle w:val="p"/>
        <w:numPr>
          <w:ilvl w:val="0"/>
          <w:numId w:val="4"/>
        </w:numPr>
        <w:spacing w:line="276" w:lineRule="auto"/>
        <w:ind w:left="-851" w:right="-1141"/>
        <w:rPr>
          <w:rFonts w:asciiTheme="majorBidi" w:hAnsiTheme="majorBidi" w:cstheme="majorBidi"/>
          <w:vertAlign w:val="superscript"/>
        </w:rPr>
      </w:pPr>
      <w:r w:rsidRPr="004B5E4E">
        <w:rPr>
          <w:rFonts w:asciiTheme="majorBidi" w:hAnsiTheme="majorBidi" w:cstheme="majorBidi"/>
        </w:rPr>
        <w:t>Documentation of the condition(s) for which surgery is needed.</w:t>
      </w:r>
    </w:p>
    <w:p w:rsidR="0092158B" w:rsidRPr="004B5E4E" w:rsidRDefault="0092158B" w:rsidP="004B5E4E">
      <w:pPr>
        <w:numPr>
          <w:ilvl w:val="0"/>
          <w:numId w:val="4"/>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Assessment of the patient’s overall health status.</w:t>
      </w:r>
    </w:p>
    <w:p w:rsidR="0092158B" w:rsidRPr="004B5E4E" w:rsidRDefault="0092158B" w:rsidP="004B5E4E">
      <w:pPr>
        <w:numPr>
          <w:ilvl w:val="0"/>
          <w:numId w:val="4"/>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Uncovering of hidden conditions that could cause problems both during and after surgery.</w:t>
      </w:r>
    </w:p>
    <w:p w:rsidR="0092158B" w:rsidRPr="004B5E4E" w:rsidRDefault="0092158B" w:rsidP="004B5E4E">
      <w:pPr>
        <w:numPr>
          <w:ilvl w:val="0"/>
          <w:numId w:val="4"/>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Perioperative risk determination.</w:t>
      </w:r>
    </w:p>
    <w:p w:rsidR="0092158B" w:rsidRPr="004B5E4E" w:rsidRDefault="0092158B" w:rsidP="004B5E4E">
      <w:pPr>
        <w:numPr>
          <w:ilvl w:val="0"/>
          <w:numId w:val="4"/>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Optimization of the patient’s medical condition in order to reduce the patient’s surgical and anesthetic perioperative morbidity or mortality.</w:t>
      </w:r>
    </w:p>
    <w:p w:rsidR="0092158B" w:rsidRPr="004B5E4E" w:rsidRDefault="0092158B" w:rsidP="004B5E4E">
      <w:pPr>
        <w:numPr>
          <w:ilvl w:val="0"/>
          <w:numId w:val="4"/>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Development of an appropriate perioperative care plan.</w:t>
      </w:r>
    </w:p>
    <w:p w:rsidR="0092158B" w:rsidRPr="004B5E4E" w:rsidRDefault="0092158B" w:rsidP="004B5E4E">
      <w:pPr>
        <w:numPr>
          <w:ilvl w:val="0"/>
          <w:numId w:val="4"/>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Education of the patient about surgery, anesthesia, intraoperative care and postoperative pain treatments in the hope of reducing anxiety and facilitating recovery.</w:t>
      </w:r>
    </w:p>
    <w:p w:rsidR="0092158B" w:rsidRPr="004B5E4E" w:rsidRDefault="0092158B" w:rsidP="004B5E4E">
      <w:pPr>
        <w:numPr>
          <w:ilvl w:val="0"/>
          <w:numId w:val="4"/>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Reduction of costs, shortening of hospital stay, reduction of cancellations and increase of patient satisfaction.</w:t>
      </w:r>
    </w:p>
    <w:p w:rsidR="004B5E4E" w:rsidRDefault="004B5E4E" w:rsidP="004B5E4E">
      <w:pPr>
        <w:pStyle w:val="Heading2"/>
        <w:spacing w:line="276" w:lineRule="auto"/>
        <w:ind w:left="-851" w:right="-1141"/>
        <w:rPr>
          <w:rFonts w:asciiTheme="majorBidi" w:hAnsiTheme="majorBidi" w:cstheme="majorBidi"/>
          <w:sz w:val="24"/>
          <w:szCs w:val="24"/>
        </w:rPr>
      </w:pPr>
    </w:p>
    <w:p w:rsidR="004B5E4E" w:rsidRDefault="004B5E4E" w:rsidP="004B5E4E">
      <w:pPr>
        <w:pStyle w:val="Heading2"/>
        <w:spacing w:line="276" w:lineRule="auto"/>
        <w:ind w:left="-851" w:right="-1141"/>
        <w:rPr>
          <w:rFonts w:asciiTheme="majorBidi" w:hAnsiTheme="majorBidi" w:cstheme="majorBidi"/>
          <w:sz w:val="24"/>
          <w:szCs w:val="24"/>
        </w:rPr>
      </w:pPr>
    </w:p>
    <w:p w:rsidR="004B5E4E" w:rsidRDefault="004B5E4E" w:rsidP="004B5E4E">
      <w:pPr>
        <w:pStyle w:val="Heading2"/>
        <w:spacing w:line="276" w:lineRule="auto"/>
        <w:ind w:left="-851" w:right="-1141"/>
        <w:rPr>
          <w:rFonts w:asciiTheme="majorBidi" w:hAnsiTheme="majorBidi" w:cstheme="majorBidi"/>
          <w:sz w:val="24"/>
          <w:szCs w:val="24"/>
        </w:rPr>
      </w:pPr>
    </w:p>
    <w:p w:rsidR="00485D24" w:rsidRPr="004B5E4E" w:rsidRDefault="00485D24" w:rsidP="004B5E4E">
      <w:pPr>
        <w:pStyle w:val="Heading2"/>
        <w:spacing w:line="276" w:lineRule="auto"/>
        <w:ind w:left="-851" w:right="-1141"/>
        <w:rPr>
          <w:rFonts w:asciiTheme="majorBidi" w:hAnsiTheme="majorBidi" w:cstheme="majorBidi"/>
          <w:color w:val="FF0000"/>
          <w:sz w:val="28"/>
          <w:szCs w:val="28"/>
        </w:rPr>
      </w:pPr>
      <w:r w:rsidRPr="004B5E4E">
        <w:rPr>
          <w:rFonts w:asciiTheme="majorBidi" w:hAnsiTheme="majorBidi" w:cstheme="majorBidi"/>
          <w:color w:val="FF0000"/>
          <w:sz w:val="28"/>
          <w:szCs w:val="28"/>
        </w:rPr>
        <w:lastRenderedPageBreak/>
        <w:t>General postoperative complications</w:t>
      </w:r>
    </w:p>
    <w:p w:rsidR="00485D24" w:rsidRPr="004B5E4E" w:rsidRDefault="00485D24" w:rsidP="004B5E4E">
      <w:pPr>
        <w:numPr>
          <w:ilvl w:val="0"/>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Immediate:</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Primary haemorrhage: either starting during surgery or following postoperative increase in blood pressure - replace blood loss and may require return to theatre to re-explore the wound.</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Basal atelectasis: minor lung collapse.</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 xml:space="preserve">Shock: blood loss, </w:t>
      </w:r>
      <w:hyperlink r:id="rId5" w:history="1">
        <w:r w:rsidRPr="004B5E4E">
          <w:rPr>
            <w:rStyle w:val="Hyperlink"/>
            <w:rFonts w:asciiTheme="majorBidi" w:hAnsiTheme="majorBidi" w:cstheme="majorBidi"/>
            <w:sz w:val="24"/>
            <w:szCs w:val="24"/>
          </w:rPr>
          <w:t>acute myocardial infarction</w:t>
        </w:r>
      </w:hyperlink>
      <w:r w:rsidRPr="004B5E4E">
        <w:rPr>
          <w:rFonts w:asciiTheme="majorBidi" w:hAnsiTheme="majorBidi" w:cstheme="majorBidi"/>
          <w:sz w:val="24"/>
          <w:szCs w:val="24"/>
        </w:rPr>
        <w:t xml:space="preserve">, </w:t>
      </w:r>
      <w:hyperlink r:id="rId6" w:history="1">
        <w:r w:rsidRPr="004B5E4E">
          <w:rPr>
            <w:rStyle w:val="Hyperlink"/>
            <w:rFonts w:asciiTheme="majorBidi" w:hAnsiTheme="majorBidi" w:cstheme="majorBidi"/>
            <w:sz w:val="24"/>
            <w:szCs w:val="24"/>
          </w:rPr>
          <w:t xml:space="preserve">pulmonary embolism </w:t>
        </w:r>
      </w:hyperlink>
      <w:r w:rsidRPr="004B5E4E">
        <w:rPr>
          <w:rFonts w:asciiTheme="majorBidi" w:hAnsiTheme="majorBidi" w:cstheme="majorBidi"/>
          <w:sz w:val="24"/>
          <w:szCs w:val="24"/>
        </w:rPr>
        <w:t xml:space="preserve">or </w:t>
      </w:r>
      <w:hyperlink r:id="rId7" w:history="1">
        <w:r w:rsidRPr="004B5E4E">
          <w:rPr>
            <w:rStyle w:val="Hyperlink"/>
            <w:rFonts w:asciiTheme="majorBidi" w:hAnsiTheme="majorBidi" w:cstheme="majorBidi"/>
            <w:sz w:val="24"/>
            <w:szCs w:val="24"/>
          </w:rPr>
          <w:t>septicaemia</w:t>
        </w:r>
      </w:hyperlink>
      <w:r w:rsidRPr="004B5E4E">
        <w:rPr>
          <w:rFonts w:asciiTheme="majorBidi" w:hAnsiTheme="majorBidi" w:cstheme="majorBidi"/>
          <w:sz w:val="24"/>
          <w:szCs w:val="24"/>
        </w:rPr>
        <w:t>.</w:t>
      </w:r>
    </w:p>
    <w:p w:rsidR="00485D24"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Low urine output: inadequate fluid replacement intra-operatively and postoperatively.</w:t>
      </w:r>
    </w:p>
    <w:p w:rsidR="004B5E4E" w:rsidRPr="004B5E4E" w:rsidRDefault="004B5E4E" w:rsidP="004B5E4E">
      <w:pPr>
        <w:bidi w:val="0"/>
        <w:spacing w:before="100" w:beforeAutospacing="1" w:after="100" w:afterAutospacing="1"/>
        <w:ind w:left="-851" w:right="-1141"/>
        <w:rPr>
          <w:rFonts w:asciiTheme="majorBidi" w:hAnsiTheme="majorBidi" w:cstheme="majorBidi"/>
          <w:sz w:val="24"/>
          <w:szCs w:val="24"/>
        </w:rPr>
      </w:pPr>
    </w:p>
    <w:p w:rsidR="00485D24" w:rsidRPr="004B5E4E" w:rsidRDefault="00485D24" w:rsidP="004B5E4E">
      <w:pPr>
        <w:numPr>
          <w:ilvl w:val="0"/>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Early:</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Acute confusion: exclude dehydration and sepsis.</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Nausea and vomiting: analgesia or anaesthetic-related; paralytic ileus.</w:t>
      </w:r>
    </w:p>
    <w:p w:rsidR="00DF07D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DF07DE">
        <w:rPr>
          <w:rFonts w:asciiTheme="majorBidi" w:hAnsiTheme="majorBidi" w:cstheme="majorBidi"/>
          <w:sz w:val="24"/>
          <w:szCs w:val="24"/>
        </w:rPr>
        <w:t xml:space="preserve">Fever </w:t>
      </w:r>
    </w:p>
    <w:p w:rsidR="00485D24" w:rsidRPr="00DF07DE" w:rsidRDefault="00485D24" w:rsidP="00DF07DE">
      <w:pPr>
        <w:numPr>
          <w:ilvl w:val="1"/>
          <w:numId w:val="5"/>
        </w:numPr>
        <w:bidi w:val="0"/>
        <w:spacing w:before="100" w:beforeAutospacing="1" w:after="100" w:afterAutospacing="1"/>
        <w:ind w:left="-851" w:right="-1141"/>
        <w:rPr>
          <w:rFonts w:asciiTheme="majorBidi" w:hAnsiTheme="majorBidi" w:cstheme="majorBidi"/>
          <w:sz w:val="24"/>
          <w:szCs w:val="24"/>
        </w:rPr>
      </w:pPr>
      <w:r w:rsidRPr="00DF07DE">
        <w:rPr>
          <w:rFonts w:asciiTheme="majorBidi" w:hAnsiTheme="majorBidi" w:cstheme="majorBidi"/>
          <w:sz w:val="24"/>
          <w:szCs w:val="24"/>
        </w:rPr>
        <w:t>Secondary haemorrhage: often as a result of infection.</w:t>
      </w:r>
    </w:p>
    <w:p w:rsidR="00485D24" w:rsidRPr="004B5E4E" w:rsidRDefault="003462C1" w:rsidP="004B5E4E">
      <w:pPr>
        <w:numPr>
          <w:ilvl w:val="1"/>
          <w:numId w:val="5"/>
        </w:numPr>
        <w:bidi w:val="0"/>
        <w:spacing w:before="100" w:beforeAutospacing="1" w:after="100" w:afterAutospacing="1"/>
        <w:ind w:left="-851" w:right="-1141"/>
        <w:rPr>
          <w:rFonts w:asciiTheme="majorBidi" w:hAnsiTheme="majorBidi" w:cstheme="majorBidi"/>
          <w:sz w:val="24"/>
          <w:szCs w:val="24"/>
        </w:rPr>
      </w:pPr>
      <w:hyperlink r:id="rId8" w:history="1">
        <w:r w:rsidR="00485D24" w:rsidRPr="004B5E4E">
          <w:rPr>
            <w:rStyle w:val="Hyperlink"/>
            <w:rFonts w:asciiTheme="majorBidi" w:hAnsiTheme="majorBidi" w:cstheme="majorBidi"/>
            <w:sz w:val="24"/>
            <w:szCs w:val="24"/>
          </w:rPr>
          <w:t>Pneumonia</w:t>
        </w:r>
      </w:hyperlink>
      <w:r w:rsidR="00485D24" w:rsidRPr="004B5E4E">
        <w:rPr>
          <w:rFonts w:asciiTheme="majorBidi" w:hAnsiTheme="majorBidi" w:cstheme="majorBidi"/>
          <w:sz w:val="24"/>
          <w:szCs w:val="24"/>
        </w:rPr>
        <w:t>.</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Wound or anastomosis dehiscence.</w:t>
      </w:r>
    </w:p>
    <w:p w:rsidR="00485D24" w:rsidRPr="004B5E4E" w:rsidRDefault="003462C1" w:rsidP="004B5E4E">
      <w:pPr>
        <w:numPr>
          <w:ilvl w:val="1"/>
          <w:numId w:val="5"/>
        </w:numPr>
        <w:bidi w:val="0"/>
        <w:spacing w:before="100" w:beforeAutospacing="1" w:after="100" w:afterAutospacing="1"/>
        <w:ind w:left="-851" w:right="-1141"/>
        <w:rPr>
          <w:rFonts w:asciiTheme="majorBidi" w:hAnsiTheme="majorBidi" w:cstheme="majorBidi"/>
          <w:sz w:val="24"/>
          <w:szCs w:val="24"/>
        </w:rPr>
      </w:pPr>
      <w:hyperlink r:id="rId9" w:history="1">
        <w:r w:rsidR="00485D24" w:rsidRPr="004B5E4E">
          <w:rPr>
            <w:rStyle w:val="Hyperlink"/>
            <w:rFonts w:asciiTheme="majorBidi" w:hAnsiTheme="majorBidi" w:cstheme="majorBidi"/>
            <w:sz w:val="24"/>
            <w:szCs w:val="24"/>
          </w:rPr>
          <w:t>DVT</w:t>
        </w:r>
      </w:hyperlink>
      <w:r w:rsidR="00485D24" w:rsidRPr="004B5E4E">
        <w:rPr>
          <w:rFonts w:asciiTheme="majorBidi" w:hAnsiTheme="majorBidi" w:cstheme="majorBidi"/>
          <w:sz w:val="24"/>
          <w:szCs w:val="24"/>
        </w:rPr>
        <w:t>.</w:t>
      </w:r>
    </w:p>
    <w:p w:rsidR="00485D24" w:rsidRPr="004B5E4E" w:rsidRDefault="003462C1" w:rsidP="004B5E4E">
      <w:pPr>
        <w:numPr>
          <w:ilvl w:val="1"/>
          <w:numId w:val="5"/>
        </w:numPr>
        <w:bidi w:val="0"/>
        <w:spacing w:before="100" w:beforeAutospacing="1" w:after="100" w:afterAutospacing="1"/>
        <w:ind w:left="-851" w:right="-1141"/>
        <w:rPr>
          <w:rFonts w:asciiTheme="majorBidi" w:hAnsiTheme="majorBidi" w:cstheme="majorBidi"/>
          <w:sz w:val="24"/>
          <w:szCs w:val="24"/>
        </w:rPr>
      </w:pPr>
      <w:hyperlink r:id="rId10" w:history="1">
        <w:r w:rsidR="00485D24" w:rsidRPr="004B5E4E">
          <w:rPr>
            <w:rStyle w:val="Hyperlink"/>
            <w:rFonts w:asciiTheme="majorBidi" w:hAnsiTheme="majorBidi" w:cstheme="majorBidi"/>
            <w:sz w:val="24"/>
            <w:szCs w:val="24"/>
          </w:rPr>
          <w:t>Acute urinary retention</w:t>
        </w:r>
      </w:hyperlink>
      <w:r w:rsidR="00485D24" w:rsidRPr="004B5E4E">
        <w:rPr>
          <w:rFonts w:asciiTheme="majorBidi" w:hAnsiTheme="majorBidi" w:cstheme="majorBidi"/>
          <w:sz w:val="24"/>
          <w:szCs w:val="24"/>
        </w:rPr>
        <w:t>.</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Urinary tract infection (UTI).</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Postoperative wound infection.</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Bowel obstruction due to fibrinous adhesions.</w:t>
      </w:r>
    </w:p>
    <w:p w:rsidR="00485D24"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Paralytic Ileus.</w:t>
      </w:r>
    </w:p>
    <w:p w:rsidR="004B5E4E" w:rsidRPr="004B5E4E" w:rsidRDefault="004B5E4E" w:rsidP="004B5E4E">
      <w:pPr>
        <w:bidi w:val="0"/>
        <w:spacing w:before="100" w:beforeAutospacing="1" w:after="100" w:afterAutospacing="1"/>
        <w:ind w:left="-851" w:right="-1141"/>
        <w:rPr>
          <w:rFonts w:asciiTheme="majorBidi" w:hAnsiTheme="majorBidi" w:cstheme="majorBidi"/>
          <w:sz w:val="24"/>
          <w:szCs w:val="24"/>
        </w:rPr>
      </w:pPr>
    </w:p>
    <w:p w:rsidR="00485D24" w:rsidRPr="004B5E4E" w:rsidRDefault="00485D24" w:rsidP="004B5E4E">
      <w:pPr>
        <w:numPr>
          <w:ilvl w:val="0"/>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Late:</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Bowel obstruction due to fibrous adhesions.</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Incisional hernia.</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Persistent sinus.</w:t>
      </w:r>
    </w:p>
    <w:p w:rsidR="00485D24" w:rsidRPr="004B5E4E" w:rsidRDefault="00485D24" w:rsidP="004B5E4E">
      <w:pPr>
        <w:numPr>
          <w:ilvl w:val="1"/>
          <w:numId w:val="5"/>
        </w:numPr>
        <w:bidi w:val="0"/>
        <w:spacing w:before="100" w:beforeAutospacing="1" w:after="100" w:afterAutospacing="1"/>
        <w:ind w:left="-851" w:right="-1141"/>
        <w:rPr>
          <w:rFonts w:asciiTheme="majorBidi" w:hAnsiTheme="majorBidi" w:cstheme="majorBidi"/>
          <w:sz w:val="24"/>
          <w:szCs w:val="24"/>
        </w:rPr>
      </w:pPr>
      <w:r w:rsidRPr="004B5E4E">
        <w:rPr>
          <w:rFonts w:asciiTheme="majorBidi" w:hAnsiTheme="majorBidi" w:cstheme="majorBidi"/>
          <w:sz w:val="24"/>
          <w:szCs w:val="24"/>
        </w:rPr>
        <w:t>Recurrence of reason for surgery - eg, malignancy.</w:t>
      </w:r>
    </w:p>
    <w:p w:rsidR="00485D24" w:rsidRPr="004B5E4E" w:rsidRDefault="003462C1" w:rsidP="004B5E4E">
      <w:pPr>
        <w:numPr>
          <w:ilvl w:val="1"/>
          <w:numId w:val="5"/>
        </w:numPr>
        <w:bidi w:val="0"/>
        <w:spacing w:before="100" w:beforeAutospacing="1" w:after="100" w:afterAutospacing="1"/>
        <w:ind w:left="-851" w:right="-1141"/>
        <w:rPr>
          <w:rFonts w:asciiTheme="majorBidi" w:hAnsiTheme="majorBidi" w:cstheme="majorBidi"/>
          <w:sz w:val="24"/>
          <w:szCs w:val="24"/>
        </w:rPr>
      </w:pPr>
      <w:hyperlink r:id="rId11" w:history="1">
        <w:r w:rsidR="00485D24" w:rsidRPr="004B5E4E">
          <w:rPr>
            <w:rStyle w:val="Hyperlink"/>
            <w:rFonts w:asciiTheme="majorBidi" w:hAnsiTheme="majorBidi" w:cstheme="majorBidi"/>
            <w:sz w:val="24"/>
            <w:szCs w:val="24"/>
          </w:rPr>
          <w:t>Keloid formation</w:t>
        </w:r>
      </w:hyperlink>
      <w:r w:rsidR="00485D24" w:rsidRPr="004B5E4E">
        <w:rPr>
          <w:rFonts w:asciiTheme="majorBidi" w:hAnsiTheme="majorBidi" w:cstheme="majorBidi"/>
          <w:sz w:val="24"/>
          <w:szCs w:val="24"/>
        </w:rPr>
        <w:t>.</w:t>
      </w:r>
    </w:p>
    <w:p w:rsidR="004B5E4E" w:rsidRPr="004B5E4E" w:rsidRDefault="004B5E4E" w:rsidP="004B5E4E">
      <w:pPr>
        <w:widowControl w:val="0"/>
        <w:autoSpaceDE w:val="0"/>
        <w:autoSpaceDN w:val="0"/>
        <w:bidi w:val="0"/>
        <w:adjustRightInd w:val="0"/>
        <w:ind w:left="-851" w:right="-1141"/>
        <w:rPr>
          <w:rFonts w:asciiTheme="majorBidi" w:hAnsiTheme="majorBidi" w:cstheme="majorBidi"/>
          <w:i/>
          <w:iCs/>
          <w:color w:val="FF0000"/>
          <w:sz w:val="24"/>
          <w:szCs w:val="24"/>
          <w:u w:val="single"/>
        </w:rPr>
      </w:pPr>
    </w:p>
    <w:p w:rsidR="004B5E4E" w:rsidRPr="004B5E4E" w:rsidRDefault="004B5E4E" w:rsidP="004B5E4E">
      <w:pPr>
        <w:widowControl w:val="0"/>
        <w:autoSpaceDE w:val="0"/>
        <w:autoSpaceDN w:val="0"/>
        <w:bidi w:val="0"/>
        <w:adjustRightInd w:val="0"/>
        <w:ind w:left="-851" w:right="-1141"/>
        <w:rPr>
          <w:rFonts w:asciiTheme="majorBidi" w:hAnsiTheme="majorBidi" w:cstheme="majorBidi"/>
          <w:i/>
          <w:iCs/>
          <w:color w:val="FF0000"/>
          <w:sz w:val="24"/>
          <w:szCs w:val="24"/>
          <w:u w:val="single"/>
        </w:rPr>
      </w:pPr>
    </w:p>
    <w:p w:rsidR="004B5E4E" w:rsidRDefault="004B5E4E" w:rsidP="00354569">
      <w:pPr>
        <w:widowControl w:val="0"/>
        <w:autoSpaceDE w:val="0"/>
        <w:autoSpaceDN w:val="0"/>
        <w:bidi w:val="0"/>
        <w:adjustRightInd w:val="0"/>
        <w:ind w:right="-1141"/>
        <w:rPr>
          <w:rFonts w:asciiTheme="majorBidi" w:hAnsiTheme="majorBidi" w:cstheme="majorBidi"/>
          <w:i/>
          <w:iCs/>
          <w:color w:val="FF0000"/>
          <w:sz w:val="24"/>
          <w:szCs w:val="24"/>
          <w:u w:val="single"/>
        </w:rPr>
      </w:pPr>
    </w:p>
    <w:p w:rsidR="00354569" w:rsidRPr="004B5E4E" w:rsidRDefault="00354569" w:rsidP="00354569">
      <w:pPr>
        <w:widowControl w:val="0"/>
        <w:autoSpaceDE w:val="0"/>
        <w:autoSpaceDN w:val="0"/>
        <w:bidi w:val="0"/>
        <w:adjustRightInd w:val="0"/>
        <w:ind w:right="-1141"/>
        <w:rPr>
          <w:rFonts w:asciiTheme="majorBidi" w:hAnsiTheme="majorBidi" w:cstheme="majorBidi"/>
          <w:i/>
          <w:iCs/>
          <w:color w:val="FF0000"/>
          <w:sz w:val="24"/>
          <w:szCs w:val="24"/>
          <w:u w:val="single"/>
        </w:rPr>
      </w:pPr>
    </w:p>
    <w:p w:rsidR="0092158B" w:rsidRDefault="0092158B" w:rsidP="004B5E4E">
      <w:pPr>
        <w:widowControl w:val="0"/>
        <w:autoSpaceDE w:val="0"/>
        <w:autoSpaceDN w:val="0"/>
        <w:bidi w:val="0"/>
        <w:adjustRightInd w:val="0"/>
        <w:ind w:left="-851" w:right="-1141"/>
        <w:rPr>
          <w:rFonts w:asciiTheme="majorBidi" w:hAnsiTheme="majorBidi" w:cstheme="majorBidi"/>
          <w:b/>
          <w:bCs/>
          <w:i/>
          <w:iCs/>
          <w:color w:val="FF0000"/>
          <w:sz w:val="28"/>
          <w:szCs w:val="28"/>
          <w:u w:val="single"/>
        </w:rPr>
      </w:pPr>
      <w:r w:rsidRPr="004B5E4E">
        <w:rPr>
          <w:rFonts w:asciiTheme="majorBidi" w:hAnsiTheme="majorBidi" w:cstheme="majorBidi"/>
          <w:b/>
          <w:bCs/>
          <w:i/>
          <w:iCs/>
          <w:color w:val="FF0000"/>
          <w:sz w:val="28"/>
          <w:szCs w:val="28"/>
          <w:u w:val="single"/>
        </w:rPr>
        <w:lastRenderedPageBreak/>
        <w:t>OPERATIONS ON THE CERVIX</w:t>
      </w:r>
    </w:p>
    <w:p w:rsidR="00354569" w:rsidRPr="004B5E4E" w:rsidRDefault="00354569" w:rsidP="00354569">
      <w:pPr>
        <w:widowControl w:val="0"/>
        <w:autoSpaceDE w:val="0"/>
        <w:autoSpaceDN w:val="0"/>
        <w:bidi w:val="0"/>
        <w:adjustRightInd w:val="0"/>
        <w:ind w:left="-851" w:right="-1141"/>
        <w:rPr>
          <w:rFonts w:asciiTheme="majorBidi" w:hAnsiTheme="majorBidi" w:cstheme="majorBidi"/>
          <w:b/>
          <w:bCs/>
          <w:i/>
          <w:iCs/>
          <w:color w:val="FF0000"/>
          <w:sz w:val="28"/>
          <w:szCs w:val="28"/>
          <w:u w:val="single"/>
        </w:rPr>
      </w:pPr>
      <w:r w:rsidRPr="00354569">
        <w:rPr>
          <w:rFonts w:asciiTheme="majorBidi" w:hAnsiTheme="majorBidi" w:cstheme="majorBidi"/>
          <w:b/>
          <w:bCs/>
          <w:i/>
          <w:iCs/>
          <w:color w:val="FF0000"/>
          <w:sz w:val="28"/>
          <w:szCs w:val="28"/>
          <w:u w:val="single"/>
        </w:rPr>
        <w:t>Cervical incompetence(CI)</w:t>
      </w:r>
    </w:p>
    <w:p w:rsidR="00272E38" w:rsidRPr="005B2581" w:rsidRDefault="00830096" w:rsidP="00354569">
      <w:pPr>
        <w:widowControl w:val="0"/>
        <w:numPr>
          <w:ilvl w:val="0"/>
          <w:numId w:val="8"/>
        </w:numPr>
        <w:tabs>
          <w:tab w:val="clear" w:pos="720"/>
        </w:tabs>
        <w:autoSpaceDE w:val="0"/>
        <w:autoSpaceDN w:val="0"/>
        <w:bidi w:val="0"/>
        <w:adjustRightInd w:val="0"/>
        <w:ind w:left="-709" w:right="-1141" w:hanging="284"/>
        <w:rPr>
          <w:rFonts w:asciiTheme="majorBidi" w:hAnsiTheme="majorBidi" w:cstheme="majorBidi"/>
          <w:sz w:val="24"/>
          <w:szCs w:val="24"/>
          <w:lang w:bidi="ar-IQ"/>
        </w:rPr>
      </w:pPr>
      <w:r w:rsidRPr="005B2581">
        <w:rPr>
          <w:rFonts w:asciiTheme="majorBidi" w:hAnsiTheme="majorBidi" w:cstheme="majorBidi"/>
          <w:sz w:val="24"/>
          <w:szCs w:val="24"/>
        </w:rPr>
        <w:t xml:space="preserve">In most cases, the etiology is unknown </w:t>
      </w:r>
    </w:p>
    <w:p w:rsidR="00272E38" w:rsidRPr="005B2581" w:rsidRDefault="00830096" w:rsidP="00354569">
      <w:pPr>
        <w:widowControl w:val="0"/>
        <w:numPr>
          <w:ilvl w:val="0"/>
          <w:numId w:val="8"/>
        </w:numPr>
        <w:tabs>
          <w:tab w:val="clear" w:pos="720"/>
        </w:tabs>
        <w:autoSpaceDE w:val="0"/>
        <w:autoSpaceDN w:val="0"/>
        <w:bidi w:val="0"/>
        <w:adjustRightInd w:val="0"/>
        <w:ind w:left="-709" w:right="-1141" w:hanging="284"/>
        <w:rPr>
          <w:rFonts w:asciiTheme="majorBidi" w:hAnsiTheme="majorBidi" w:cstheme="majorBidi"/>
          <w:sz w:val="24"/>
          <w:szCs w:val="24"/>
          <w:lang w:bidi="ar-IQ"/>
        </w:rPr>
      </w:pPr>
      <w:r w:rsidRPr="005B2581">
        <w:rPr>
          <w:rFonts w:asciiTheme="majorBidi" w:hAnsiTheme="majorBidi" w:cstheme="majorBidi"/>
          <w:sz w:val="24"/>
          <w:szCs w:val="24"/>
        </w:rPr>
        <w:t xml:space="preserve"> Known causes include Congenital weakness as  Mullerian abnormalities (cervical hypoplasia, in utero diethylstilbestrol [DES] exposure), traumatic abnormalities (prior surgical or obstetric trauma), and connective tissue abnormalities (Ehlers-Danlos syndrome). </w:t>
      </w:r>
    </w:p>
    <w:p w:rsidR="00354569" w:rsidRPr="003967CD" w:rsidRDefault="00354569" w:rsidP="00354569">
      <w:pPr>
        <w:widowControl w:val="0"/>
        <w:autoSpaceDE w:val="0"/>
        <w:autoSpaceDN w:val="0"/>
        <w:bidi w:val="0"/>
        <w:adjustRightInd w:val="0"/>
        <w:ind w:left="-709" w:right="-1141" w:hanging="284"/>
        <w:rPr>
          <w:rFonts w:asciiTheme="majorBidi" w:hAnsiTheme="majorBidi" w:cstheme="majorBidi"/>
          <w:b/>
          <w:bCs/>
          <w:i/>
          <w:iCs/>
          <w:sz w:val="24"/>
          <w:szCs w:val="24"/>
          <w:u w:val="single"/>
          <w:lang w:bidi="ar-IQ"/>
        </w:rPr>
      </w:pPr>
      <w:r w:rsidRPr="003967CD">
        <w:rPr>
          <w:rFonts w:asciiTheme="majorBidi" w:hAnsiTheme="majorBidi" w:cstheme="majorBidi"/>
          <w:b/>
          <w:bCs/>
          <w:i/>
          <w:iCs/>
          <w:sz w:val="24"/>
          <w:szCs w:val="24"/>
          <w:u w:val="single"/>
          <w:lang w:bidi="ar-IQ"/>
        </w:rPr>
        <w:t>Diagnosis:</w:t>
      </w:r>
    </w:p>
    <w:p w:rsidR="00272E38" w:rsidRPr="005B2581" w:rsidRDefault="00830096" w:rsidP="003967CD">
      <w:pPr>
        <w:widowControl w:val="0"/>
        <w:numPr>
          <w:ilvl w:val="0"/>
          <w:numId w:val="17"/>
        </w:numPr>
        <w:autoSpaceDE w:val="0"/>
        <w:autoSpaceDN w:val="0"/>
        <w:bidi w:val="0"/>
        <w:adjustRightInd w:val="0"/>
        <w:ind w:left="-426" w:right="-1141" w:hanging="425"/>
        <w:rPr>
          <w:rFonts w:asciiTheme="majorBidi" w:hAnsiTheme="majorBidi" w:cstheme="majorBidi"/>
          <w:sz w:val="24"/>
          <w:szCs w:val="24"/>
          <w:lang w:bidi="ar-IQ"/>
        </w:rPr>
      </w:pPr>
      <w:r w:rsidRPr="005B2581">
        <w:rPr>
          <w:rFonts w:asciiTheme="majorBidi" w:hAnsiTheme="majorBidi" w:cstheme="majorBidi"/>
          <w:sz w:val="24"/>
          <w:szCs w:val="24"/>
          <w:lang w:bidi="ar-IQ"/>
        </w:rPr>
        <w:t>There is no precise method for diagnosing CI</w:t>
      </w:r>
    </w:p>
    <w:p w:rsidR="00272E38" w:rsidRPr="005B2581" w:rsidRDefault="00830096" w:rsidP="003967CD">
      <w:pPr>
        <w:widowControl w:val="0"/>
        <w:numPr>
          <w:ilvl w:val="0"/>
          <w:numId w:val="17"/>
        </w:numPr>
        <w:autoSpaceDE w:val="0"/>
        <w:autoSpaceDN w:val="0"/>
        <w:bidi w:val="0"/>
        <w:adjustRightInd w:val="0"/>
        <w:ind w:left="-426" w:right="-1141" w:hanging="425"/>
        <w:rPr>
          <w:rFonts w:asciiTheme="majorBidi" w:hAnsiTheme="majorBidi" w:cstheme="majorBidi"/>
          <w:sz w:val="24"/>
          <w:szCs w:val="24"/>
          <w:rtl/>
          <w:lang w:bidi="ar-IQ"/>
        </w:rPr>
      </w:pPr>
      <w:r w:rsidRPr="005B2581">
        <w:rPr>
          <w:rFonts w:asciiTheme="majorBidi" w:hAnsiTheme="majorBidi" w:cstheme="majorBidi"/>
          <w:sz w:val="24"/>
          <w:szCs w:val="24"/>
          <w:lang w:bidi="ar-IQ"/>
        </w:rPr>
        <w:t>Strongest evidence for diagnosis of CI is lack of any other causes for reccurrent pregnancy loss eg : chromosomal abnormalities,infection,endocrine disorders,immunologic disease)</w:t>
      </w:r>
    </w:p>
    <w:p w:rsidR="00354569" w:rsidRPr="005B2581" w:rsidRDefault="00354569" w:rsidP="003967CD">
      <w:pPr>
        <w:pStyle w:val="ListParagraph"/>
        <w:widowControl w:val="0"/>
        <w:numPr>
          <w:ilvl w:val="0"/>
          <w:numId w:val="17"/>
        </w:numPr>
        <w:autoSpaceDE w:val="0"/>
        <w:autoSpaceDN w:val="0"/>
        <w:bidi w:val="0"/>
        <w:adjustRightInd w:val="0"/>
        <w:ind w:left="-426" w:right="-1141" w:hanging="425"/>
        <w:rPr>
          <w:rFonts w:asciiTheme="majorBidi" w:hAnsiTheme="majorBidi" w:cstheme="majorBidi"/>
          <w:sz w:val="24"/>
          <w:szCs w:val="24"/>
          <w:rtl/>
          <w:lang w:bidi="ar-IQ"/>
        </w:rPr>
      </w:pPr>
      <w:r w:rsidRPr="005B2581">
        <w:rPr>
          <w:rFonts w:asciiTheme="majorBidi" w:hAnsiTheme="majorBidi" w:cstheme="majorBidi"/>
          <w:sz w:val="24"/>
          <w:szCs w:val="24"/>
          <w:lang w:bidi="ar-IQ"/>
        </w:rPr>
        <w:t>With history of consistent with condition</w:t>
      </w:r>
    </w:p>
    <w:p w:rsidR="00272E38" w:rsidRPr="005B2581" w:rsidRDefault="00830096" w:rsidP="003967CD">
      <w:pPr>
        <w:widowControl w:val="0"/>
        <w:numPr>
          <w:ilvl w:val="0"/>
          <w:numId w:val="15"/>
        </w:numPr>
        <w:tabs>
          <w:tab w:val="num" w:pos="284"/>
        </w:tabs>
        <w:autoSpaceDE w:val="0"/>
        <w:autoSpaceDN w:val="0"/>
        <w:bidi w:val="0"/>
        <w:adjustRightInd w:val="0"/>
        <w:ind w:left="-142" w:right="-1141" w:hanging="284"/>
        <w:rPr>
          <w:rFonts w:asciiTheme="majorBidi" w:hAnsiTheme="majorBidi" w:cstheme="majorBidi"/>
          <w:sz w:val="24"/>
          <w:szCs w:val="24"/>
          <w:lang w:bidi="ar-IQ"/>
        </w:rPr>
      </w:pPr>
      <w:r w:rsidRPr="005B2581">
        <w:rPr>
          <w:rFonts w:asciiTheme="majorBidi" w:hAnsiTheme="majorBidi" w:cstheme="majorBidi"/>
          <w:sz w:val="24"/>
          <w:szCs w:val="24"/>
          <w:lang w:bidi="ar-IQ"/>
        </w:rPr>
        <w:t xml:space="preserve">Painless premature cervical diltation during pregnancy and before onset of labour </w:t>
      </w:r>
    </w:p>
    <w:p w:rsidR="00272E38" w:rsidRPr="005B2581" w:rsidRDefault="00830096" w:rsidP="003967CD">
      <w:pPr>
        <w:widowControl w:val="0"/>
        <w:numPr>
          <w:ilvl w:val="0"/>
          <w:numId w:val="15"/>
        </w:numPr>
        <w:tabs>
          <w:tab w:val="num" w:pos="284"/>
        </w:tabs>
        <w:autoSpaceDE w:val="0"/>
        <w:autoSpaceDN w:val="0"/>
        <w:bidi w:val="0"/>
        <w:adjustRightInd w:val="0"/>
        <w:ind w:left="-142" w:right="-1141" w:hanging="284"/>
        <w:rPr>
          <w:rFonts w:asciiTheme="majorBidi" w:hAnsiTheme="majorBidi" w:cstheme="majorBidi"/>
          <w:sz w:val="24"/>
          <w:szCs w:val="24"/>
          <w:rtl/>
          <w:lang w:bidi="ar-IQ"/>
        </w:rPr>
      </w:pPr>
      <w:r w:rsidRPr="005B2581">
        <w:rPr>
          <w:rFonts w:asciiTheme="majorBidi" w:hAnsiTheme="majorBidi" w:cstheme="majorBidi"/>
          <w:sz w:val="24"/>
          <w:szCs w:val="24"/>
          <w:lang w:bidi="ar-IQ"/>
        </w:rPr>
        <w:t xml:space="preserve">a sudden unexpected rupture of the membranes followed by painless expulsion of the fetus </w:t>
      </w:r>
    </w:p>
    <w:p w:rsidR="00272E38" w:rsidRPr="005B2581" w:rsidRDefault="00830096" w:rsidP="003967CD">
      <w:pPr>
        <w:widowControl w:val="0"/>
        <w:numPr>
          <w:ilvl w:val="0"/>
          <w:numId w:val="15"/>
        </w:numPr>
        <w:tabs>
          <w:tab w:val="num" w:pos="284"/>
        </w:tabs>
        <w:autoSpaceDE w:val="0"/>
        <w:autoSpaceDN w:val="0"/>
        <w:bidi w:val="0"/>
        <w:adjustRightInd w:val="0"/>
        <w:ind w:left="-142" w:right="-1141" w:hanging="284"/>
        <w:rPr>
          <w:rFonts w:asciiTheme="majorBidi" w:hAnsiTheme="majorBidi" w:cstheme="majorBidi"/>
          <w:sz w:val="24"/>
          <w:szCs w:val="24"/>
          <w:rtl/>
          <w:lang w:bidi="ar-IQ"/>
        </w:rPr>
      </w:pPr>
      <w:r w:rsidRPr="005B2581">
        <w:rPr>
          <w:rFonts w:asciiTheme="majorBidi" w:hAnsiTheme="majorBidi" w:cstheme="majorBidi"/>
          <w:sz w:val="24"/>
          <w:szCs w:val="24"/>
          <w:lang w:bidi="ar-IQ"/>
        </w:rPr>
        <w:t>Resulting in repeated  mid trimester spontaneous miscarriage   or  premature delivery</w:t>
      </w:r>
    </w:p>
    <w:p w:rsidR="004B5E4E" w:rsidRPr="005B2581" w:rsidRDefault="00354569" w:rsidP="003967CD">
      <w:pPr>
        <w:pStyle w:val="ListParagraph"/>
        <w:widowControl w:val="0"/>
        <w:numPr>
          <w:ilvl w:val="0"/>
          <w:numId w:val="14"/>
        </w:numPr>
        <w:autoSpaceDE w:val="0"/>
        <w:autoSpaceDN w:val="0"/>
        <w:bidi w:val="0"/>
        <w:adjustRightInd w:val="0"/>
        <w:ind w:left="-567" w:right="-1141" w:hanging="284"/>
        <w:rPr>
          <w:rFonts w:asciiTheme="majorBidi" w:hAnsiTheme="majorBidi" w:cstheme="majorBidi"/>
          <w:sz w:val="24"/>
          <w:szCs w:val="24"/>
        </w:rPr>
      </w:pPr>
      <w:r w:rsidRPr="005B2581">
        <w:rPr>
          <w:rFonts w:asciiTheme="majorBidi" w:hAnsiTheme="majorBidi" w:cstheme="majorBidi"/>
          <w:sz w:val="24"/>
          <w:szCs w:val="24"/>
        </w:rPr>
        <w:t>Or + Prepregnancy physical findings</w:t>
      </w:r>
    </w:p>
    <w:p w:rsidR="00272E38" w:rsidRPr="005B2581" w:rsidRDefault="00830096" w:rsidP="003967CD">
      <w:pPr>
        <w:widowControl w:val="0"/>
        <w:numPr>
          <w:ilvl w:val="1"/>
          <w:numId w:val="16"/>
        </w:numPr>
        <w:tabs>
          <w:tab w:val="num" w:pos="284"/>
        </w:tabs>
        <w:autoSpaceDE w:val="0"/>
        <w:autoSpaceDN w:val="0"/>
        <w:bidi w:val="0"/>
        <w:adjustRightInd w:val="0"/>
        <w:ind w:left="0" w:right="-1141" w:hanging="426"/>
        <w:rPr>
          <w:rFonts w:asciiTheme="majorBidi" w:hAnsiTheme="majorBidi" w:cstheme="majorBidi"/>
          <w:sz w:val="24"/>
          <w:szCs w:val="24"/>
          <w:lang w:bidi="ar-IQ"/>
        </w:rPr>
      </w:pPr>
      <w:r w:rsidRPr="005B2581">
        <w:rPr>
          <w:rFonts w:asciiTheme="majorBidi" w:hAnsiTheme="majorBidi" w:cstheme="majorBidi"/>
          <w:sz w:val="24"/>
          <w:szCs w:val="24"/>
        </w:rPr>
        <w:t>Ability to introduce a number 8 Hegar dilator or equivalent through the internal os when patient is not pregnant.</w:t>
      </w:r>
    </w:p>
    <w:p w:rsidR="00272E38" w:rsidRPr="005B2581" w:rsidRDefault="00830096" w:rsidP="003967CD">
      <w:pPr>
        <w:widowControl w:val="0"/>
        <w:numPr>
          <w:ilvl w:val="1"/>
          <w:numId w:val="16"/>
        </w:numPr>
        <w:tabs>
          <w:tab w:val="num" w:pos="284"/>
        </w:tabs>
        <w:autoSpaceDE w:val="0"/>
        <w:autoSpaceDN w:val="0"/>
        <w:bidi w:val="0"/>
        <w:adjustRightInd w:val="0"/>
        <w:ind w:left="0" w:right="-1141" w:hanging="426"/>
        <w:rPr>
          <w:rFonts w:asciiTheme="majorBidi" w:hAnsiTheme="majorBidi" w:cstheme="majorBidi"/>
          <w:sz w:val="24"/>
          <w:szCs w:val="24"/>
          <w:rtl/>
          <w:lang w:bidi="ar-IQ"/>
        </w:rPr>
      </w:pPr>
      <w:r w:rsidRPr="005B2581">
        <w:rPr>
          <w:rFonts w:asciiTheme="majorBidi" w:hAnsiTheme="majorBidi" w:cstheme="majorBidi"/>
          <w:sz w:val="24"/>
          <w:szCs w:val="24"/>
        </w:rPr>
        <w:t>Hysterosalpingogram demonstrating cervical funneling.</w:t>
      </w:r>
    </w:p>
    <w:p w:rsidR="00272E38" w:rsidRPr="005B2581" w:rsidRDefault="00830096" w:rsidP="003967CD">
      <w:pPr>
        <w:widowControl w:val="0"/>
        <w:numPr>
          <w:ilvl w:val="1"/>
          <w:numId w:val="16"/>
        </w:numPr>
        <w:tabs>
          <w:tab w:val="num" w:pos="284"/>
        </w:tabs>
        <w:autoSpaceDE w:val="0"/>
        <w:autoSpaceDN w:val="0"/>
        <w:bidi w:val="0"/>
        <w:adjustRightInd w:val="0"/>
        <w:ind w:left="0" w:right="-1141" w:hanging="426"/>
        <w:rPr>
          <w:rFonts w:asciiTheme="majorBidi" w:hAnsiTheme="majorBidi" w:cstheme="majorBidi"/>
          <w:sz w:val="24"/>
          <w:szCs w:val="24"/>
          <w:lang w:bidi="ar-IQ"/>
        </w:rPr>
      </w:pPr>
      <w:r w:rsidRPr="005B2581">
        <w:rPr>
          <w:rFonts w:asciiTheme="majorBidi" w:hAnsiTheme="majorBidi" w:cstheme="majorBidi"/>
          <w:sz w:val="24"/>
          <w:szCs w:val="24"/>
        </w:rPr>
        <w:t xml:space="preserve">Clinical evidence of extensive obstetric or surgical trauma to cervix. </w:t>
      </w:r>
    </w:p>
    <w:p w:rsidR="00354569" w:rsidRPr="005B2581" w:rsidRDefault="00354569" w:rsidP="00354569">
      <w:pPr>
        <w:widowControl w:val="0"/>
        <w:autoSpaceDE w:val="0"/>
        <w:autoSpaceDN w:val="0"/>
        <w:bidi w:val="0"/>
        <w:adjustRightInd w:val="0"/>
        <w:ind w:left="-709" w:right="-1141" w:hanging="284"/>
        <w:rPr>
          <w:rFonts w:asciiTheme="majorBidi" w:hAnsiTheme="majorBidi" w:cstheme="majorBidi"/>
          <w:sz w:val="24"/>
          <w:szCs w:val="24"/>
          <w:rtl/>
          <w:lang w:bidi="ar-IQ"/>
        </w:rPr>
      </w:pPr>
      <w:r w:rsidRPr="005B2581">
        <w:rPr>
          <w:rFonts w:asciiTheme="majorBidi" w:hAnsiTheme="majorBidi" w:cstheme="majorBidi"/>
          <w:sz w:val="24"/>
          <w:szCs w:val="24"/>
          <w:lang w:bidi="ar-IQ"/>
        </w:rPr>
        <w:t>Ultrasonography is useful</w:t>
      </w:r>
    </w:p>
    <w:p w:rsidR="00354569" w:rsidRPr="005B2581" w:rsidRDefault="00354569" w:rsidP="00354569">
      <w:pPr>
        <w:widowControl w:val="0"/>
        <w:numPr>
          <w:ilvl w:val="0"/>
          <w:numId w:val="12"/>
        </w:numPr>
        <w:tabs>
          <w:tab w:val="clear" w:pos="720"/>
        </w:tabs>
        <w:autoSpaceDE w:val="0"/>
        <w:autoSpaceDN w:val="0"/>
        <w:bidi w:val="0"/>
        <w:adjustRightInd w:val="0"/>
        <w:ind w:left="-709" w:right="-1141" w:hanging="284"/>
        <w:rPr>
          <w:rFonts w:asciiTheme="majorBidi" w:hAnsiTheme="majorBidi" w:cstheme="majorBidi"/>
          <w:sz w:val="24"/>
          <w:szCs w:val="24"/>
          <w:lang w:bidi="ar-IQ"/>
        </w:rPr>
      </w:pPr>
      <w:r w:rsidRPr="005B2581">
        <w:rPr>
          <w:rFonts w:asciiTheme="majorBidi" w:hAnsiTheme="majorBidi" w:cstheme="majorBidi"/>
          <w:sz w:val="24"/>
          <w:szCs w:val="24"/>
          <w:lang w:bidi="ar-IQ"/>
        </w:rPr>
        <w:t xml:space="preserve">  before cerclage – length of cervical canal , width of isthmus , funneling of upper part of cervical canal with protrusion of the membranes(when the cervical os (opening) is greater than 2.5 cm, or the length has shortened to less than 20 mm. Sometimes funneling is also seen ) </w:t>
      </w:r>
    </w:p>
    <w:p w:rsidR="00354569" w:rsidRPr="005B2581" w:rsidRDefault="00354569" w:rsidP="00354569">
      <w:pPr>
        <w:widowControl w:val="0"/>
        <w:numPr>
          <w:ilvl w:val="0"/>
          <w:numId w:val="12"/>
        </w:numPr>
        <w:tabs>
          <w:tab w:val="clear" w:pos="720"/>
        </w:tabs>
        <w:autoSpaceDE w:val="0"/>
        <w:autoSpaceDN w:val="0"/>
        <w:bidi w:val="0"/>
        <w:adjustRightInd w:val="0"/>
        <w:ind w:left="-709" w:right="-1141" w:hanging="284"/>
        <w:rPr>
          <w:rFonts w:asciiTheme="majorBidi" w:hAnsiTheme="majorBidi" w:cstheme="majorBidi"/>
          <w:sz w:val="24"/>
          <w:szCs w:val="24"/>
          <w:rtl/>
          <w:lang w:bidi="ar-IQ"/>
        </w:rPr>
      </w:pPr>
      <w:r w:rsidRPr="005B2581">
        <w:rPr>
          <w:rFonts w:asciiTheme="majorBidi" w:hAnsiTheme="majorBidi" w:cstheme="majorBidi"/>
          <w:sz w:val="24"/>
          <w:szCs w:val="24"/>
          <w:lang w:bidi="ar-IQ"/>
        </w:rPr>
        <w:t>After cerclage – determine exact site of cerclage,proximal cervical canal segment length above cerclage ,distal cervical canal segment length below cerclage,internal os diameter ,funneling if present</w:t>
      </w:r>
      <w:r w:rsidRPr="005B2581">
        <w:rPr>
          <w:rFonts w:asciiTheme="majorBidi" w:hAnsiTheme="majorBidi" w:cstheme="majorBidi"/>
          <w:sz w:val="24"/>
          <w:szCs w:val="24"/>
          <w:rtl/>
        </w:rPr>
        <w:t xml:space="preserve"> </w:t>
      </w:r>
      <w:r w:rsidRPr="005B2581">
        <w:rPr>
          <w:rFonts w:asciiTheme="majorBidi" w:hAnsiTheme="majorBidi" w:cstheme="majorBidi"/>
          <w:sz w:val="24"/>
          <w:szCs w:val="24"/>
          <w:lang w:bidi="ar-IQ"/>
        </w:rPr>
        <w:t xml:space="preserve"> , and protrusion of membranes)</w:t>
      </w:r>
    </w:p>
    <w:p w:rsidR="003967CD" w:rsidRPr="005B2581" w:rsidRDefault="003967CD" w:rsidP="004B5E4E">
      <w:pPr>
        <w:widowControl w:val="0"/>
        <w:autoSpaceDE w:val="0"/>
        <w:autoSpaceDN w:val="0"/>
        <w:bidi w:val="0"/>
        <w:adjustRightInd w:val="0"/>
        <w:ind w:left="-851" w:right="-1141"/>
        <w:rPr>
          <w:rFonts w:asciiTheme="majorBidi" w:hAnsiTheme="majorBidi" w:cstheme="majorBidi"/>
          <w:sz w:val="24"/>
          <w:szCs w:val="24"/>
          <w:u w:val="single"/>
          <w:rtl/>
          <w:lang w:bidi="ar-IQ"/>
        </w:rPr>
      </w:pPr>
    </w:p>
    <w:p w:rsidR="003967CD" w:rsidRPr="005B2581" w:rsidRDefault="003967CD" w:rsidP="003967CD">
      <w:pPr>
        <w:widowControl w:val="0"/>
        <w:autoSpaceDE w:val="0"/>
        <w:autoSpaceDN w:val="0"/>
        <w:bidi w:val="0"/>
        <w:adjustRightInd w:val="0"/>
        <w:ind w:left="-851" w:right="-1141"/>
        <w:rPr>
          <w:rFonts w:asciiTheme="majorBidi" w:hAnsiTheme="majorBidi" w:cstheme="majorBidi"/>
          <w:sz w:val="24"/>
          <w:szCs w:val="24"/>
          <w:u w:val="single"/>
          <w:rtl/>
          <w:lang w:bidi="ar-IQ"/>
        </w:rPr>
      </w:pPr>
    </w:p>
    <w:p w:rsidR="00027231" w:rsidRPr="00C70609" w:rsidRDefault="00027231" w:rsidP="003967CD">
      <w:pPr>
        <w:widowControl w:val="0"/>
        <w:autoSpaceDE w:val="0"/>
        <w:autoSpaceDN w:val="0"/>
        <w:bidi w:val="0"/>
        <w:adjustRightInd w:val="0"/>
        <w:ind w:left="-851" w:right="-1141"/>
        <w:rPr>
          <w:rFonts w:asciiTheme="majorBidi" w:hAnsiTheme="majorBidi" w:cstheme="majorBidi"/>
          <w:b/>
          <w:bCs/>
          <w:i/>
          <w:iCs/>
          <w:color w:val="FF0000"/>
          <w:sz w:val="28"/>
          <w:szCs w:val="28"/>
          <w:u w:val="single"/>
          <w:rtl/>
        </w:rPr>
      </w:pPr>
      <w:r w:rsidRPr="00C70609">
        <w:rPr>
          <w:rFonts w:asciiTheme="majorBidi" w:hAnsiTheme="majorBidi" w:cstheme="majorBidi"/>
          <w:b/>
          <w:bCs/>
          <w:i/>
          <w:iCs/>
          <w:color w:val="FF0000"/>
          <w:sz w:val="28"/>
          <w:szCs w:val="28"/>
          <w:u w:val="single"/>
        </w:rPr>
        <w:lastRenderedPageBreak/>
        <w:t>Cervical Cerclage</w:t>
      </w:r>
    </w:p>
    <w:p w:rsidR="005B2581" w:rsidRPr="004B5E4E" w:rsidRDefault="005B2581" w:rsidP="005B2581">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b/>
          <w:bCs/>
          <w:i/>
          <w:iCs/>
          <w:color w:val="004DBB"/>
          <w:sz w:val="24"/>
          <w:szCs w:val="24"/>
          <w:u w:val="single"/>
        </w:rPr>
        <w:t>Definition:</w:t>
      </w:r>
    </w:p>
    <w:p w:rsidR="00027231" w:rsidRPr="004B5E4E" w:rsidRDefault="005B2581" w:rsidP="005B2581">
      <w:pPr>
        <w:widowControl w:val="0"/>
        <w:autoSpaceDE w:val="0"/>
        <w:autoSpaceDN w:val="0"/>
        <w:bidi w:val="0"/>
        <w:adjustRightInd w:val="0"/>
        <w:ind w:left="-851" w:right="-1141"/>
        <w:rPr>
          <w:rFonts w:asciiTheme="majorBidi" w:hAnsiTheme="majorBidi" w:cstheme="majorBidi"/>
          <w:color w:val="002060"/>
          <w:sz w:val="24"/>
          <w:szCs w:val="24"/>
          <w:rtl/>
        </w:rPr>
      </w:pPr>
      <w:r w:rsidRPr="004B5E4E">
        <w:rPr>
          <w:rFonts w:asciiTheme="majorBidi" w:hAnsiTheme="majorBidi" w:cstheme="majorBidi"/>
          <w:color w:val="002060"/>
          <w:sz w:val="24"/>
          <w:szCs w:val="24"/>
        </w:rPr>
        <w:t>A procedure in which sutures are used to close the cervix during pregnancy to prevent preterm birth or miscarriage.</w:t>
      </w:r>
      <w:r w:rsidR="00027231" w:rsidRPr="003967CD">
        <w:rPr>
          <w:rFonts w:asciiTheme="majorBidi" w:hAnsiTheme="majorBidi" w:cstheme="majorBidi"/>
          <w:color w:val="002060"/>
          <w:sz w:val="24"/>
          <w:szCs w:val="24"/>
        </w:rPr>
        <w:t>Used for the treatment of cervical incompetence.It usually done after 13 week of pregnancy (between 12 -14 weeks)</w:t>
      </w:r>
      <w:r w:rsidR="003967CD" w:rsidRPr="003967CD">
        <w:rPr>
          <w:rFonts w:ascii="Tahoma" w:eastAsia="+mn-ea" w:hAnsi="Tahoma"/>
          <w:color w:val="FFFFFF"/>
          <w:sz w:val="56"/>
          <w:szCs w:val="56"/>
          <w:lang w:bidi="ar-IQ"/>
        </w:rPr>
        <w:t xml:space="preserve"> </w:t>
      </w:r>
      <w:r w:rsidR="00AC4988">
        <w:rPr>
          <w:rFonts w:asciiTheme="majorBidi" w:hAnsiTheme="majorBidi" w:cstheme="majorBidi"/>
          <w:color w:val="002060"/>
          <w:sz w:val="24"/>
          <w:szCs w:val="24"/>
        </w:rPr>
        <w:t>no earlier ,</w:t>
      </w:r>
      <w:r w:rsidR="00830096" w:rsidRPr="003967CD">
        <w:rPr>
          <w:rFonts w:asciiTheme="majorBidi" w:hAnsiTheme="majorBidi" w:cstheme="majorBidi"/>
          <w:color w:val="002060"/>
          <w:sz w:val="24"/>
          <w:szCs w:val="24"/>
        </w:rPr>
        <w:t>so that early abortions due to other factors will be completed</w:t>
      </w:r>
      <w:r w:rsidR="00AC4988">
        <w:rPr>
          <w:rFonts w:asciiTheme="majorBidi" w:hAnsiTheme="majorBidi" w:cstheme="majorBidi"/>
          <w:color w:val="002060"/>
          <w:sz w:val="24"/>
          <w:szCs w:val="24"/>
        </w:rPr>
        <w:t xml:space="preserve">  &amp; to avoid anesthetic drug effect</w:t>
      </w:r>
      <w:r w:rsidR="00830096" w:rsidRPr="003967CD">
        <w:rPr>
          <w:rFonts w:asciiTheme="majorBidi" w:hAnsiTheme="majorBidi" w:cstheme="majorBidi"/>
          <w:color w:val="002060"/>
          <w:sz w:val="24"/>
          <w:szCs w:val="24"/>
        </w:rPr>
        <w:t xml:space="preserve"> </w:t>
      </w:r>
      <w:r w:rsidR="00027231" w:rsidRPr="003967CD">
        <w:rPr>
          <w:rFonts w:asciiTheme="majorBidi" w:hAnsiTheme="majorBidi" w:cstheme="majorBidi"/>
          <w:color w:val="002060"/>
          <w:sz w:val="24"/>
          <w:szCs w:val="24"/>
        </w:rPr>
        <w:t xml:space="preserve"> &amp;</w:t>
      </w:r>
      <w:r w:rsidR="00AC4988">
        <w:rPr>
          <w:rFonts w:asciiTheme="majorBidi" w:hAnsiTheme="majorBidi" w:cstheme="majorBidi"/>
          <w:color w:val="002060"/>
          <w:sz w:val="24"/>
          <w:szCs w:val="24"/>
        </w:rPr>
        <w:t xml:space="preserve"> not after 14 week as it may stimulate uterine contraction &amp; shortening of the cervix which make cerculage difficult to be performed</w:t>
      </w:r>
      <w:r w:rsidR="00027231" w:rsidRPr="003967CD">
        <w:rPr>
          <w:rFonts w:asciiTheme="majorBidi" w:hAnsiTheme="majorBidi" w:cstheme="majorBidi"/>
          <w:color w:val="002060"/>
          <w:sz w:val="24"/>
          <w:szCs w:val="24"/>
        </w:rPr>
        <w:t xml:space="preserve"> </w:t>
      </w:r>
    </w:p>
    <w:p w:rsidR="00146795" w:rsidRPr="00146795" w:rsidRDefault="00146795" w:rsidP="00146795">
      <w:pPr>
        <w:widowControl w:val="0"/>
        <w:autoSpaceDE w:val="0"/>
        <w:autoSpaceDN w:val="0"/>
        <w:bidi w:val="0"/>
        <w:adjustRightInd w:val="0"/>
        <w:ind w:left="-851" w:right="-1141"/>
        <w:rPr>
          <w:rFonts w:asciiTheme="majorBidi" w:hAnsiTheme="majorBidi" w:cstheme="majorBidi"/>
          <w:color w:val="002060"/>
          <w:sz w:val="24"/>
          <w:szCs w:val="24"/>
          <w:lang w:bidi="ar-IQ"/>
        </w:rPr>
      </w:pPr>
      <w:r w:rsidRPr="00146795">
        <w:rPr>
          <w:rFonts w:asciiTheme="majorBidi" w:hAnsiTheme="majorBidi" w:cstheme="majorBidi"/>
          <w:color w:val="002060"/>
          <w:sz w:val="24"/>
          <w:szCs w:val="24"/>
          <w:lang w:bidi="ar-IQ"/>
        </w:rPr>
        <w:t>When should the cerclage be removed?</w:t>
      </w:r>
    </w:p>
    <w:p w:rsidR="00146795" w:rsidRPr="00AC4988" w:rsidRDefault="00AC4988" w:rsidP="00AC4988">
      <w:pPr>
        <w:pStyle w:val="ListParagraph"/>
        <w:widowControl w:val="0"/>
        <w:numPr>
          <w:ilvl w:val="0"/>
          <w:numId w:val="21"/>
        </w:numPr>
        <w:autoSpaceDE w:val="0"/>
        <w:autoSpaceDN w:val="0"/>
        <w:bidi w:val="0"/>
        <w:adjustRightInd w:val="0"/>
        <w:ind w:left="-567" w:right="-1141" w:hanging="425"/>
        <w:rPr>
          <w:rFonts w:asciiTheme="majorBidi" w:hAnsiTheme="majorBidi" w:cstheme="majorBidi"/>
          <w:color w:val="002060"/>
          <w:sz w:val="24"/>
          <w:szCs w:val="24"/>
          <w:lang w:bidi="ar-IQ"/>
        </w:rPr>
      </w:pPr>
      <w:r w:rsidRPr="00AC4988">
        <w:rPr>
          <w:rFonts w:asciiTheme="majorBidi" w:hAnsiTheme="majorBidi" w:cstheme="majorBidi"/>
          <w:color w:val="002060"/>
          <w:sz w:val="24"/>
          <w:szCs w:val="24"/>
          <w:lang w:bidi="ar-IQ"/>
        </w:rPr>
        <w:t xml:space="preserve">It </w:t>
      </w:r>
      <w:r w:rsidR="00146795" w:rsidRPr="00AC4988">
        <w:rPr>
          <w:rFonts w:asciiTheme="majorBidi" w:hAnsiTheme="majorBidi" w:cstheme="majorBidi"/>
          <w:color w:val="002060"/>
          <w:sz w:val="24"/>
          <w:szCs w:val="24"/>
          <w:lang w:bidi="ar-IQ"/>
        </w:rPr>
        <w:t xml:space="preserve"> should be removed before labour, usually </w:t>
      </w:r>
      <w:r w:rsidRPr="00AC4988">
        <w:rPr>
          <w:rFonts w:asciiTheme="majorBidi" w:hAnsiTheme="majorBidi" w:cstheme="majorBidi"/>
          <w:color w:val="002060"/>
          <w:sz w:val="24"/>
          <w:szCs w:val="24"/>
          <w:lang w:bidi="ar-IQ"/>
        </w:rPr>
        <w:t>at</w:t>
      </w:r>
      <w:r w:rsidR="00146795" w:rsidRPr="00AC4988">
        <w:rPr>
          <w:rFonts w:asciiTheme="majorBidi" w:hAnsiTheme="majorBidi" w:cstheme="majorBidi"/>
          <w:color w:val="002060"/>
          <w:sz w:val="24"/>
          <w:szCs w:val="24"/>
          <w:lang w:bidi="ar-IQ"/>
        </w:rPr>
        <w:t xml:space="preserve"> 37+0 weeks of gestation, unless delivery is by elective caesarean section, in which case suture removal could be delayed until this time. </w:t>
      </w:r>
    </w:p>
    <w:p w:rsidR="00146795" w:rsidRPr="00AC4988" w:rsidRDefault="00146795" w:rsidP="00AC4988">
      <w:pPr>
        <w:pStyle w:val="ListParagraph"/>
        <w:widowControl w:val="0"/>
        <w:numPr>
          <w:ilvl w:val="0"/>
          <w:numId w:val="21"/>
        </w:numPr>
        <w:autoSpaceDE w:val="0"/>
        <w:autoSpaceDN w:val="0"/>
        <w:bidi w:val="0"/>
        <w:adjustRightInd w:val="0"/>
        <w:ind w:left="-567" w:right="-1141" w:hanging="425"/>
        <w:rPr>
          <w:rFonts w:asciiTheme="majorBidi" w:hAnsiTheme="majorBidi" w:cstheme="majorBidi"/>
          <w:color w:val="002060"/>
          <w:sz w:val="24"/>
          <w:szCs w:val="24"/>
          <w:lang w:bidi="ar-IQ"/>
        </w:rPr>
      </w:pPr>
      <w:r w:rsidRPr="00AC4988">
        <w:rPr>
          <w:rFonts w:asciiTheme="majorBidi" w:hAnsiTheme="majorBidi" w:cstheme="majorBidi"/>
          <w:color w:val="002060"/>
          <w:sz w:val="24"/>
          <w:szCs w:val="24"/>
          <w:lang w:bidi="ar-IQ"/>
        </w:rPr>
        <w:t xml:space="preserve">In women presenting in established preterm labour, the cerclage should be removed to minimise potential trauma to the cervix. </w:t>
      </w:r>
    </w:p>
    <w:p w:rsidR="00146795" w:rsidRPr="00AC4988" w:rsidRDefault="00146795" w:rsidP="00AC4988">
      <w:pPr>
        <w:pStyle w:val="ListParagraph"/>
        <w:widowControl w:val="0"/>
        <w:numPr>
          <w:ilvl w:val="0"/>
          <w:numId w:val="21"/>
        </w:numPr>
        <w:autoSpaceDE w:val="0"/>
        <w:autoSpaceDN w:val="0"/>
        <w:bidi w:val="0"/>
        <w:adjustRightInd w:val="0"/>
        <w:ind w:left="-567" w:right="-1141" w:hanging="425"/>
        <w:rPr>
          <w:rFonts w:asciiTheme="majorBidi" w:hAnsiTheme="majorBidi" w:cstheme="majorBidi"/>
          <w:color w:val="002060"/>
          <w:sz w:val="24"/>
          <w:szCs w:val="24"/>
          <w:lang w:bidi="ar-IQ"/>
        </w:rPr>
      </w:pPr>
      <w:r w:rsidRPr="00AC4988">
        <w:rPr>
          <w:rFonts w:asciiTheme="majorBidi" w:hAnsiTheme="majorBidi" w:cstheme="majorBidi"/>
          <w:color w:val="002060"/>
          <w:sz w:val="24"/>
          <w:szCs w:val="24"/>
          <w:lang w:bidi="ar-IQ"/>
        </w:rPr>
        <w:t xml:space="preserve">A Shirodkar suture will usually require anaesthesia for removal. </w:t>
      </w:r>
    </w:p>
    <w:p w:rsidR="00146795" w:rsidRPr="00AC4988" w:rsidRDefault="00146795" w:rsidP="00AC4988">
      <w:pPr>
        <w:pStyle w:val="ListParagraph"/>
        <w:widowControl w:val="0"/>
        <w:numPr>
          <w:ilvl w:val="0"/>
          <w:numId w:val="21"/>
        </w:numPr>
        <w:autoSpaceDE w:val="0"/>
        <w:autoSpaceDN w:val="0"/>
        <w:bidi w:val="0"/>
        <w:adjustRightInd w:val="0"/>
        <w:ind w:left="-567" w:right="-1141" w:hanging="425"/>
        <w:rPr>
          <w:rFonts w:asciiTheme="majorBidi" w:hAnsiTheme="majorBidi" w:cstheme="majorBidi"/>
          <w:color w:val="002060"/>
          <w:sz w:val="24"/>
          <w:szCs w:val="24"/>
          <w:lang w:bidi="ar-IQ"/>
        </w:rPr>
      </w:pPr>
      <w:r w:rsidRPr="00AC4988">
        <w:rPr>
          <w:rFonts w:asciiTheme="majorBidi" w:hAnsiTheme="majorBidi" w:cstheme="majorBidi"/>
          <w:color w:val="002060"/>
          <w:sz w:val="24"/>
          <w:szCs w:val="24"/>
          <w:lang w:bidi="ar-IQ"/>
        </w:rPr>
        <w:t xml:space="preserve">All women with a transabdominal cerclage require delivery by caesarean section, and the abdominal suture may be left in place following delivery. </w:t>
      </w:r>
    </w:p>
    <w:p w:rsidR="00146795" w:rsidRPr="00AC4988" w:rsidRDefault="00AC4988" w:rsidP="00AC4988">
      <w:pPr>
        <w:pStyle w:val="ListParagraph"/>
        <w:widowControl w:val="0"/>
        <w:numPr>
          <w:ilvl w:val="0"/>
          <w:numId w:val="21"/>
        </w:numPr>
        <w:autoSpaceDE w:val="0"/>
        <w:autoSpaceDN w:val="0"/>
        <w:bidi w:val="0"/>
        <w:adjustRightInd w:val="0"/>
        <w:ind w:left="-567" w:right="-1141" w:hanging="425"/>
        <w:rPr>
          <w:rFonts w:asciiTheme="majorBidi" w:hAnsiTheme="majorBidi" w:cstheme="majorBidi"/>
          <w:color w:val="002060"/>
          <w:sz w:val="24"/>
          <w:szCs w:val="24"/>
          <w:lang w:bidi="ar-IQ"/>
        </w:rPr>
      </w:pPr>
      <w:r w:rsidRPr="00AC4988">
        <w:rPr>
          <w:rFonts w:asciiTheme="majorBidi" w:hAnsiTheme="majorBidi" w:cstheme="majorBidi"/>
          <w:color w:val="002060"/>
          <w:sz w:val="24"/>
          <w:szCs w:val="24"/>
          <w:lang w:bidi="ar-IQ"/>
        </w:rPr>
        <w:t>It s</w:t>
      </w:r>
      <w:r w:rsidR="00146795" w:rsidRPr="00AC4988">
        <w:rPr>
          <w:rFonts w:asciiTheme="majorBidi" w:hAnsiTheme="majorBidi" w:cstheme="majorBidi"/>
          <w:color w:val="002060"/>
          <w:sz w:val="24"/>
          <w:szCs w:val="24"/>
          <w:lang w:bidi="ar-IQ"/>
        </w:rPr>
        <w:t xml:space="preserve">hould </w:t>
      </w:r>
      <w:r w:rsidRPr="00AC4988">
        <w:rPr>
          <w:rFonts w:asciiTheme="majorBidi" w:hAnsiTheme="majorBidi" w:cstheme="majorBidi"/>
          <w:color w:val="002060"/>
          <w:sz w:val="24"/>
          <w:szCs w:val="24"/>
          <w:lang w:bidi="ar-IQ"/>
        </w:rPr>
        <w:t>be removed following PPROM</w:t>
      </w:r>
    </w:p>
    <w:p w:rsidR="00146795" w:rsidRPr="00AC4988" w:rsidRDefault="00146795" w:rsidP="00AC4988">
      <w:pPr>
        <w:pStyle w:val="ListParagraph"/>
        <w:widowControl w:val="0"/>
        <w:numPr>
          <w:ilvl w:val="0"/>
          <w:numId w:val="21"/>
        </w:numPr>
        <w:autoSpaceDE w:val="0"/>
        <w:autoSpaceDN w:val="0"/>
        <w:bidi w:val="0"/>
        <w:adjustRightInd w:val="0"/>
        <w:ind w:left="-567" w:right="-1141" w:hanging="425"/>
        <w:rPr>
          <w:rFonts w:asciiTheme="majorBidi" w:hAnsiTheme="majorBidi" w:cstheme="majorBidi"/>
          <w:color w:val="002060"/>
          <w:sz w:val="24"/>
          <w:szCs w:val="24"/>
          <w:lang w:bidi="ar-IQ"/>
        </w:rPr>
      </w:pPr>
      <w:r w:rsidRPr="00AC4988">
        <w:rPr>
          <w:rFonts w:asciiTheme="majorBidi" w:hAnsiTheme="majorBidi" w:cstheme="majorBidi"/>
          <w:color w:val="002060"/>
          <w:sz w:val="24"/>
          <w:szCs w:val="24"/>
          <w:lang w:bidi="ar-IQ"/>
        </w:rPr>
        <w:t xml:space="preserve">In women with PPROM between 24 and 34 weeks of gestation and without evidence of infection or preterm labour, delayed removal of the cerclage for 48 hours can be considered, as it may result in sufficient latency that a course of prophylactic steroids for fetal lung maturation is completed and/or in utero transfer arranged. </w:t>
      </w:r>
    </w:p>
    <w:p w:rsidR="00C70609" w:rsidRDefault="004B5E4E" w:rsidP="00AC4988">
      <w:pPr>
        <w:ind w:left="-851" w:right="-851"/>
        <w:jc w:val="right"/>
        <w:rPr>
          <w:rFonts w:asciiTheme="majorBidi" w:hAnsiTheme="majorBidi" w:cstheme="majorBidi"/>
          <w:color w:val="0F243E" w:themeColor="text2" w:themeShade="80"/>
          <w:sz w:val="24"/>
          <w:szCs w:val="24"/>
          <w:rtl/>
        </w:rPr>
      </w:pPr>
      <w:r w:rsidRPr="00830096">
        <w:rPr>
          <w:rFonts w:asciiTheme="majorBidi" w:hAnsiTheme="majorBidi" w:cstheme="majorBidi"/>
          <w:b/>
          <w:bCs/>
          <w:color w:val="0F243E" w:themeColor="text2" w:themeShade="80"/>
          <w:sz w:val="24"/>
          <w:szCs w:val="24"/>
        </w:rPr>
        <w:t>Contraindications</w:t>
      </w:r>
      <w:r w:rsidR="00027231" w:rsidRPr="00830096">
        <w:rPr>
          <w:rFonts w:asciiTheme="majorBidi" w:hAnsiTheme="majorBidi" w:cstheme="majorBidi"/>
          <w:b/>
          <w:bCs/>
          <w:color w:val="0F243E" w:themeColor="text2" w:themeShade="80"/>
          <w:sz w:val="24"/>
          <w:szCs w:val="24"/>
        </w:rPr>
        <w:t xml:space="preserve"> </w:t>
      </w:r>
      <w:r w:rsidRPr="00830096">
        <w:rPr>
          <w:rFonts w:asciiTheme="majorBidi" w:hAnsiTheme="majorBidi" w:cstheme="majorBidi"/>
          <w:b/>
          <w:bCs/>
          <w:color w:val="0F243E" w:themeColor="text2" w:themeShade="80"/>
          <w:sz w:val="24"/>
          <w:szCs w:val="24"/>
        </w:rPr>
        <w:t>for</w:t>
      </w:r>
      <w:r w:rsidR="00027231" w:rsidRPr="00830096">
        <w:rPr>
          <w:rFonts w:asciiTheme="majorBidi" w:hAnsiTheme="majorBidi" w:cstheme="majorBidi"/>
          <w:b/>
          <w:bCs/>
          <w:color w:val="0F243E" w:themeColor="text2" w:themeShade="80"/>
          <w:sz w:val="24"/>
          <w:szCs w:val="24"/>
        </w:rPr>
        <w:t xml:space="preserve"> cerc</w:t>
      </w:r>
      <w:r w:rsidRPr="00830096">
        <w:rPr>
          <w:rFonts w:asciiTheme="majorBidi" w:hAnsiTheme="majorBidi" w:cstheme="majorBidi"/>
          <w:b/>
          <w:bCs/>
          <w:color w:val="0F243E" w:themeColor="text2" w:themeShade="80"/>
          <w:sz w:val="24"/>
          <w:szCs w:val="24"/>
        </w:rPr>
        <w:t>u</w:t>
      </w:r>
      <w:r w:rsidR="00027231" w:rsidRPr="00830096">
        <w:rPr>
          <w:rFonts w:asciiTheme="majorBidi" w:hAnsiTheme="majorBidi" w:cstheme="majorBidi"/>
          <w:b/>
          <w:bCs/>
          <w:color w:val="0F243E" w:themeColor="text2" w:themeShade="80"/>
          <w:sz w:val="24"/>
          <w:szCs w:val="24"/>
        </w:rPr>
        <w:t>lage</w:t>
      </w:r>
      <w:r w:rsidR="00830096">
        <w:rPr>
          <w:rFonts w:asciiTheme="majorBidi" w:hAnsiTheme="majorBidi" w:cstheme="majorBidi"/>
          <w:b/>
          <w:bCs/>
          <w:color w:val="0F243E" w:themeColor="text2" w:themeShade="80"/>
          <w:sz w:val="24"/>
          <w:szCs w:val="24"/>
        </w:rPr>
        <w:t xml:space="preserve"> </w:t>
      </w:r>
      <w:r w:rsidR="00C70609" w:rsidRPr="00830096">
        <w:rPr>
          <w:rFonts w:asciiTheme="majorBidi" w:hAnsiTheme="majorBidi" w:cstheme="majorBidi"/>
          <w:b/>
          <w:bCs/>
          <w:color w:val="0F243E" w:themeColor="text2" w:themeShade="80"/>
          <w:sz w:val="24"/>
          <w:szCs w:val="24"/>
        </w:rPr>
        <w:t xml:space="preserve">includes: </w:t>
      </w:r>
      <w:r w:rsidR="00C70609" w:rsidRPr="00C70609">
        <w:rPr>
          <w:rFonts w:asciiTheme="majorBidi" w:hAnsiTheme="majorBidi" w:cstheme="majorBidi"/>
          <w:color w:val="0F243E" w:themeColor="text2" w:themeShade="80"/>
          <w:sz w:val="24"/>
          <w:szCs w:val="24"/>
        </w:rPr>
        <w:t>Bleeding, uterine contractions, or ruptured membrane</w:t>
      </w:r>
      <w:r w:rsidR="00AC4988">
        <w:rPr>
          <w:rFonts w:asciiTheme="majorBidi" w:hAnsiTheme="majorBidi" w:cstheme="majorBidi" w:hint="cs"/>
          <w:color w:val="0F243E" w:themeColor="text2" w:themeShade="80"/>
          <w:sz w:val="24"/>
          <w:szCs w:val="24"/>
          <w:rtl/>
        </w:rPr>
        <w:t xml:space="preserve">    </w:t>
      </w:r>
    </w:p>
    <w:p w:rsidR="003967CD" w:rsidRPr="00830096" w:rsidRDefault="003967CD" w:rsidP="00AC4988">
      <w:pPr>
        <w:ind w:left="-394" w:right="-851"/>
        <w:jc w:val="right"/>
        <w:rPr>
          <w:rFonts w:asciiTheme="majorBidi" w:hAnsiTheme="majorBidi" w:cstheme="majorBidi"/>
          <w:b/>
          <w:bCs/>
          <w:sz w:val="24"/>
          <w:szCs w:val="24"/>
          <w:rtl/>
          <w:lang w:bidi="ar-IQ"/>
        </w:rPr>
      </w:pPr>
      <w:r w:rsidRPr="00830096">
        <w:rPr>
          <w:rFonts w:asciiTheme="majorBidi" w:hAnsiTheme="majorBidi" w:cstheme="majorBidi"/>
          <w:b/>
          <w:bCs/>
          <w:sz w:val="24"/>
          <w:szCs w:val="24"/>
        </w:rPr>
        <w:t xml:space="preserve">Preoperative evaluation </w:t>
      </w:r>
    </w:p>
    <w:p w:rsidR="00272E38" w:rsidRPr="00830096" w:rsidRDefault="00830096" w:rsidP="00830096">
      <w:pPr>
        <w:pStyle w:val="ListParagraph"/>
        <w:numPr>
          <w:ilvl w:val="0"/>
          <w:numId w:val="20"/>
        </w:numPr>
        <w:bidi w:val="0"/>
        <w:ind w:left="-284" w:right="-1141" w:hanging="283"/>
        <w:rPr>
          <w:rFonts w:asciiTheme="majorBidi" w:hAnsiTheme="majorBidi" w:cstheme="majorBidi"/>
          <w:sz w:val="24"/>
          <w:szCs w:val="24"/>
          <w:lang w:bidi="ar-IQ"/>
        </w:rPr>
      </w:pPr>
      <w:r w:rsidRPr="00830096">
        <w:rPr>
          <w:rFonts w:asciiTheme="majorBidi" w:hAnsiTheme="majorBidi" w:cstheme="majorBidi"/>
          <w:sz w:val="24"/>
          <w:szCs w:val="24"/>
        </w:rPr>
        <w:t xml:space="preserve">Cerclage should generally be delayed until after 14weeks so that early abortions due to other factors will be completed </w:t>
      </w:r>
    </w:p>
    <w:p w:rsidR="00272E38" w:rsidRPr="00830096" w:rsidRDefault="00830096" w:rsidP="00830096">
      <w:pPr>
        <w:pStyle w:val="ListParagraph"/>
        <w:numPr>
          <w:ilvl w:val="0"/>
          <w:numId w:val="20"/>
        </w:numPr>
        <w:bidi w:val="0"/>
        <w:ind w:left="-284" w:right="-1141" w:hanging="283"/>
        <w:rPr>
          <w:rFonts w:asciiTheme="majorBidi" w:hAnsiTheme="majorBidi" w:cstheme="majorBidi"/>
          <w:sz w:val="24"/>
          <w:szCs w:val="24"/>
          <w:rtl/>
          <w:lang w:bidi="ar-IQ"/>
        </w:rPr>
      </w:pPr>
      <w:r w:rsidRPr="00830096">
        <w:rPr>
          <w:rFonts w:asciiTheme="majorBidi" w:hAnsiTheme="majorBidi" w:cstheme="majorBidi"/>
          <w:sz w:val="24"/>
          <w:szCs w:val="24"/>
        </w:rPr>
        <w:t xml:space="preserve">Obvious cervical infection should be treated, </w:t>
      </w:r>
    </w:p>
    <w:p w:rsidR="00272E38" w:rsidRPr="00830096" w:rsidRDefault="00830096" w:rsidP="00830096">
      <w:pPr>
        <w:pStyle w:val="ListParagraph"/>
        <w:numPr>
          <w:ilvl w:val="0"/>
          <w:numId w:val="20"/>
        </w:numPr>
        <w:bidi w:val="0"/>
        <w:ind w:left="-284" w:right="-1141" w:hanging="283"/>
        <w:rPr>
          <w:rFonts w:asciiTheme="majorBidi" w:hAnsiTheme="majorBidi" w:cstheme="majorBidi"/>
          <w:sz w:val="24"/>
          <w:szCs w:val="24"/>
          <w:rtl/>
          <w:lang w:bidi="ar-IQ"/>
        </w:rPr>
      </w:pPr>
      <w:r w:rsidRPr="00830096">
        <w:rPr>
          <w:rFonts w:asciiTheme="majorBidi" w:hAnsiTheme="majorBidi" w:cstheme="majorBidi"/>
          <w:sz w:val="24"/>
          <w:szCs w:val="24"/>
        </w:rPr>
        <w:t xml:space="preserve">cultures for gonorrhea, chlamydia, and group B streptococci are recommanded </w:t>
      </w:r>
    </w:p>
    <w:p w:rsidR="00272E38" w:rsidRPr="00830096" w:rsidRDefault="00830096" w:rsidP="00830096">
      <w:pPr>
        <w:pStyle w:val="ListParagraph"/>
        <w:numPr>
          <w:ilvl w:val="0"/>
          <w:numId w:val="20"/>
        </w:numPr>
        <w:bidi w:val="0"/>
        <w:ind w:left="-284" w:right="-1141" w:hanging="283"/>
        <w:rPr>
          <w:rFonts w:asciiTheme="majorBidi" w:hAnsiTheme="majorBidi" w:cstheme="majorBidi"/>
          <w:sz w:val="24"/>
          <w:szCs w:val="24"/>
          <w:rtl/>
          <w:lang w:bidi="ar-IQ"/>
        </w:rPr>
      </w:pPr>
      <w:r w:rsidRPr="00830096">
        <w:rPr>
          <w:rFonts w:asciiTheme="majorBidi" w:hAnsiTheme="majorBidi" w:cstheme="majorBidi"/>
          <w:sz w:val="24"/>
          <w:szCs w:val="24"/>
        </w:rPr>
        <w:t>Sonography to confirm a living fetus and to exclude major fetal anomalies</w:t>
      </w:r>
    </w:p>
    <w:p w:rsidR="00272E38" w:rsidRPr="00830096" w:rsidRDefault="00830096" w:rsidP="00830096">
      <w:pPr>
        <w:pStyle w:val="ListParagraph"/>
        <w:numPr>
          <w:ilvl w:val="0"/>
          <w:numId w:val="20"/>
        </w:numPr>
        <w:bidi w:val="0"/>
        <w:ind w:left="-284" w:right="-1141" w:hanging="283"/>
        <w:rPr>
          <w:rFonts w:asciiTheme="majorBidi" w:hAnsiTheme="majorBidi" w:cstheme="majorBidi"/>
          <w:sz w:val="24"/>
          <w:szCs w:val="24"/>
          <w:rtl/>
          <w:lang w:bidi="ar-IQ"/>
        </w:rPr>
      </w:pPr>
      <w:r w:rsidRPr="00830096">
        <w:rPr>
          <w:rFonts w:asciiTheme="majorBidi" w:hAnsiTheme="majorBidi" w:cstheme="majorBidi"/>
          <w:sz w:val="24"/>
          <w:szCs w:val="24"/>
        </w:rPr>
        <w:t xml:space="preserve">For at least a week before and after surgery , there should be no sexual intercourse </w:t>
      </w:r>
    </w:p>
    <w:p w:rsidR="00027231" w:rsidRPr="00830096" w:rsidRDefault="003967CD" w:rsidP="00830096">
      <w:pPr>
        <w:pStyle w:val="ListParagraph"/>
        <w:numPr>
          <w:ilvl w:val="0"/>
          <w:numId w:val="20"/>
        </w:numPr>
        <w:bidi w:val="0"/>
        <w:ind w:left="-284" w:right="-1141" w:hanging="283"/>
        <w:rPr>
          <w:rFonts w:asciiTheme="majorBidi" w:hAnsiTheme="majorBidi" w:cstheme="majorBidi"/>
          <w:sz w:val="24"/>
          <w:szCs w:val="24"/>
          <w:rtl/>
        </w:rPr>
      </w:pPr>
      <w:r w:rsidRPr="00830096">
        <w:rPr>
          <w:rFonts w:asciiTheme="majorBidi" w:hAnsiTheme="majorBidi" w:cstheme="majorBidi"/>
          <w:sz w:val="24"/>
          <w:szCs w:val="24"/>
        </w:rPr>
        <w:t>More advanced the pregnancy, the more likely surgical intervention will stimulate preterm labor or membrane rupture</w:t>
      </w:r>
    </w:p>
    <w:p w:rsidR="00C70609" w:rsidRPr="004B5E4E" w:rsidRDefault="00027231" w:rsidP="00C70609">
      <w:pPr>
        <w:ind w:left="-851" w:right="-1141"/>
        <w:jc w:val="right"/>
        <w:rPr>
          <w:rFonts w:asciiTheme="majorBidi" w:hAnsiTheme="majorBidi" w:cstheme="majorBidi"/>
          <w:sz w:val="24"/>
          <w:szCs w:val="24"/>
          <w:rtl/>
        </w:rPr>
      </w:pPr>
      <w:r w:rsidRPr="004B5E4E">
        <w:rPr>
          <w:rFonts w:asciiTheme="majorBidi" w:hAnsiTheme="majorBidi" w:cstheme="majorBidi"/>
          <w:sz w:val="24"/>
          <w:szCs w:val="24"/>
        </w:rPr>
        <w:t xml:space="preserve">Cerclage is performed prophylactically before cervical dilatation. In some cases, this is not possible, and </w:t>
      </w:r>
      <w:r w:rsidRPr="004B5E4E">
        <w:rPr>
          <w:rFonts w:asciiTheme="majorBidi" w:hAnsiTheme="majorBidi" w:cstheme="majorBidi"/>
          <w:i/>
          <w:iCs/>
          <w:sz w:val="24"/>
          <w:szCs w:val="24"/>
        </w:rPr>
        <w:t>rescue cerclage</w:t>
      </w:r>
      <w:r w:rsidRPr="004B5E4E">
        <w:rPr>
          <w:rFonts w:asciiTheme="majorBidi" w:hAnsiTheme="majorBidi" w:cstheme="majorBidi"/>
          <w:sz w:val="24"/>
          <w:szCs w:val="24"/>
        </w:rPr>
        <w:t xml:space="preserve"> is performed emergently after the cervix is found to be dilated or effaced. Elective cerclage generally is performed between 12 and 16 weeks</w:t>
      </w:r>
    </w:p>
    <w:p w:rsidR="00027231" w:rsidRPr="004B5E4E" w:rsidRDefault="00027231" w:rsidP="00C70609">
      <w:pPr>
        <w:widowControl w:val="0"/>
        <w:autoSpaceDE w:val="0"/>
        <w:autoSpaceDN w:val="0"/>
        <w:bidi w:val="0"/>
        <w:adjustRightInd w:val="0"/>
        <w:ind w:right="-1141"/>
        <w:rPr>
          <w:rFonts w:asciiTheme="majorBidi" w:hAnsiTheme="majorBidi" w:cstheme="majorBidi"/>
          <w:color w:val="002060"/>
          <w:sz w:val="24"/>
          <w:szCs w:val="24"/>
        </w:rPr>
      </w:pPr>
    </w:p>
    <w:p w:rsidR="00027231" w:rsidRPr="001774C6" w:rsidRDefault="00C70609" w:rsidP="004B5E4E">
      <w:pPr>
        <w:widowControl w:val="0"/>
        <w:autoSpaceDE w:val="0"/>
        <w:autoSpaceDN w:val="0"/>
        <w:bidi w:val="0"/>
        <w:adjustRightInd w:val="0"/>
        <w:ind w:left="-851" w:right="-1141"/>
        <w:rPr>
          <w:rFonts w:asciiTheme="majorBidi" w:hAnsiTheme="majorBidi" w:cstheme="majorBidi"/>
          <w:b/>
          <w:bCs/>
          <w:i/>
          <w:iCs/>
          <w:color w:val="000000" w:themeColor="text1"/>
          <w:sz w:val="28"/>
          <w:szCs w:val="28"/>
          <w:u w:val="single"/>
        </w:rPr>
      </w:pPr>
      <w:r w:rsidRPr="001774C6">
        <w:rPr>
          <w:rFonts w:asciiTheme="majorBidi" w:hAnsiTheme="majorBidi" w:cstheme="majorBidi"/>
          <w:b/>
          <w:bCs/>
          <w:i/>
          <w:iCs/>
          <w:color w:val="000000" w:themeColor="text1"/>
          <w:sz w:val="28"/>
          <w:szCs w:val="28"/>
          <w:u w:val="single"/>
        </w:rPr>
        <w:lastRenderedPageBreak/>
        <w:t>Type</w:t>
      </w:r>
      <w:r w:rsidR="001774C6">
        <w:rPr>
          <w:rFonts w:asciiTheme="majorBidi" w:hAnsiTheme="majorBidi" w:cstheme="majorBidi"/>
          <w:b/>
          <w:bCs/>
          <w:i/>
          <w:iCs/>
          <w:color w:val="000000" w:themeColor="text1"/>
          <w:sz w:val="28"/>
          <w:szCs w:val="28"/>
          <w:u w:val="single"/>
        </w:rPr>
        <w:t>s:</w:t>
      </w:r>
    </w:p>
    <w:p w:rsidR="001774C6" w:rsidRPr="001774C6" w:rsidRDefault="00027231" w:rsidP="001774C6">
      <w:pPr>
        <w:ind w:left="-1749" w:right="-1141"/>
        <w:jc w:val="right"/>
        <w:rPr>
          <w:rFonts w:asciiTheme="majorBidi" w:hAnsiTheme="majorBidi" w:cstheme="majorBidi"/>
          <w:color w:val="002060"/>
          <w:sz w:val="24"/>
          <w:szCs w:val="24"/>
          <w:rtl/>
        </w:rPr>
      </w:pPr>
      <w:r w:rsidRPr="001774C6">
        <w:rPr>
          <w:rFonts w:asciiTheme="majorBidi" w:hAnsiTheme="majorBidi" w:cstheme="majorBidi"/>
          <w:b/>
          <w:bCs/>
          <w:i/>
          <w:iCs/>
          <w:color w:val="000000" w:themeColor="text1"/>
          <w:sz w:val="28"/>
          <w:szCs w:val="28"/>
        </w:rPr>
        <w:t>McDonald Cerclage</w:t>
      </w:r>
      <w:r w:rsidRPr="001774C6">
        <w:rPr>
          <w:rFonts w:asciiTheme="majorBidi" w:hAnsiTheme="majorBidi" w:cstheme="majorBidi"/>
          <w:color w:val="000000" w:themeColor="text1"/>
          <w:sz w:val="28"/>
          <w:szCs w:val="28"/>
        </w:rPr>
        <w:t>;</w:t>
      </w:r>
      <w:r w:rsidR="001774C6">
        <w:rPr>
          <w:rFonts w:asciiTheme="majorBidi" w:hAnsiTheme="majorBidi" w:cstheme="majorBidi" w:hint="cs"/>
          <w:color w:val="002060"/>
          <w:sz w:val="24"/>
          <w:szCs w:val="24"/>
          <w:rtl/>
        </w:rPr>
        <w:t>.</w:t>
      </w:r>
      <w:r w:rsidR="001774C6" w:rsidRPr="001774C6">
        <w:rPr>
          <w:rFonts w:asciiTheme="majorBidi" w:hAnsiTheme="majorBidi" w:cstheme="majorBidi" w:hint="cs"/>
          <w:b/>
          <w:bCs/>
          <w:color w:val="002060"/>
          <w:sz w:val="28"/>
          <w:szCs w:val="28"/>
          <w:rtl/>
        </w:rPr>
        <w:t>1</w:t>
      </w:r>
    </w:p>
    <w:p w:rsidR="00C70609" w:rsidRPr="001774C6" w:rsidRDefault="00027231" w:rsidP="001774C6">
      <w:pPr>
        <w:ind w:left="-1141" w:right="-1141"/>
        <w:jc w:val="right"/>
        <w:rPr>
          <w:rFonts w:asciiTheme="majorBidi" w:hAnsiTheme="majorBidi" w:cstheme="majorBidi"/>
          <w:sz w:val="24"/>
          <w:szCs w:val="24"/>
          <w:rtl/>
        </w:rPr>
      </w:pPr>
      <w:r w:rsidRPr="001774C6">
        <w:rPr>
          <w:rFonts w:asciiTheme="majorBidi" w:hAnsiTheme="majorBidi" w:cstheme="majorBidi"/>
          <w:color w:val="002060"/>
          <w:sz w:val="24"/>
          <w:szCs w:val="24"/>
        </w:rPr>
        <w:t xml:space="preserve"> </w:t>
      </w:r>
      <w:r w:rsidR="00C70609" w:rsidRPr="001774C6">
        <w:rPr>
          <w:rFonts w:asciiTheme="majorBidi" w:hAnsiTheme="majorBidi" w:cstheme="majorBidi"/>
          <w:sz w:val="24"/>
          <w:szCs w:val="24"/>
        </w:rPr>
        <w:t xml:space="preserve">McDonald cerclage procedure for incompetent cervix. </w:t>
      </w:r>
      <w:r w:rsidR="00C70609" w:rsidRPr="001774C6">
        <w:rPr>
          <w:rFonts w:asciiTheme="majorBidi" w:hAnsiTheme="majorBidi" w:cstheme="majorBidi"/>
          <w:b/>
          <w:bCs/>
          <w:sz w:val="24"/>
          <w:szCs w:val="24"/>
        </w:rPr>
        <w:t>A.</w:t>
      </w:r>
      <w:r w:rsidR="00C70609" w:rsidRPr="001774C6">
        <w:rPr>
          <w:rFonts w:asciiTheme="majorBidi" w:hAnsiTheme="majorBidi" w:cstheme="majorBidi"/>
          <w:sz w:val="24"/>
          <w:szCs w:val="24"/>
        </w:rPr>
        <w:t xml:space="preserve"> Start of the cerclage procedure with a number monofilament suture being placed in the body of the cervix very near the level of the internal os. </w:t>
      </w:r>
      <w:r w:rsidR="00C70609" w:rsidRPr="001774C6">
        <w:rPr>
          <w:rFonts w:asciiTheme="majorBidi" w:hAnsiTheme="majorBidi" w:cstheme="majorBidi"/>
          <w:b/>
          <w:bCs/>
          <w:sz w:val="24"/>
          <w:szCs w:val="24"/>
        </w:rPr>
        <w:t>B.</w:t>
      </w:r>
      <w:r w:rsidR="00C70609" w:rsidRPr="001774C6">
        <w:rPr>
          <w:rFonts w:asciiTheme="majorBidi" w:hAnsiTheme="majorBidi" w:cstheme="majorBidi"/>
          <w:sz w:val="24"/>
          <w:szCs w:val="24"/>
        </w:rPr>
        <w:t xml:space="preserve"> Continuation of suture placement in the body of the cervix so as to encircle the os. </w:t>
      </w:r>
      <w:r w:rsidR="00C70609" w:rsidRPr="001774C6">
        <w:rPr>
          <w:rFonts w:asciiTheme="majorBidi" w:hAnsiTheme="majorBidi" w:cstheme="majorBidi"/>
          <w:b/>
          <w:bCs/>
          <w:sz w:val="24"/>
          <w:szCs w:val="24"/>
        </w:rPr>
        <w:t>C.</w:t>
      </w:r>
      <w:r w:rsidR="00C70609" w:rsidRPr="001774C6">
        <w:rPr>
          <w:rFonts w:asciiTheme="majorBidi" w:hAnsiTheme="majorBidi" w:cstheme="majorBidi"/>
          <w:sz w:val="24"/>
          <w:szCs w:val="24"/>
        </w:rPr>
        <w:t xml:space="preserve"> Completion of encirclement. </w:t>
      </w:r>
      <w:r w:rsidR="00C70609" w:rsidRPr="001774C6">
        <w:rPr>
          <w:rFonts w:asciiTheme="majorBidi" w:hAnsiTheme="majorBidi" w:cstheme="majorBidi"/>
          <w:b/>
          <w:bCs/>
          <w:sz w:val="24"/>
          <w:szCs w:val="24"/>
        </w:rPr>
        <w:t>D.</w:t>
      </w:r>
      <w:r w:rsidR="00C70609" w:rsidRPr="001774C6">
        <w:rPr>
          <w:rFonts w:asciiTheme="majorBidi" w:hAnsiTheme="majorBidi" w:cstheme="majorBidi"/>
          <w:sz w:val="24"/>
          <w:szCs w:val="24"/>
        </w:rPr>
        <w:t xml:space="preserve"> The suture is tightened around the cervical canal sufficiently to reduce the diameter of the canal to 5 to 10 mm, and then the suture is tied. The effect of the suture placement on the cervical canal is apparent</w:t>
      </w:r>
    </w:p>
    <w:p w:rsidR="00830096" w:rsidRDefault="00830096" w:rsidP="001774C6">
      <w:pPr>
        <w:pStyle w:val="font11"/>
        <w:spacing w:line="276" w:lineRule="auto"/>
        <w:ind w:left="-851" w:right="-1141"/>
        <w:rPr>
          <w:rFonts w:asciiTheme="majorBidi" w:hAnsiTheme="majorBidi" w:cstheme="majorBidi"/>
          <w:b/>
          <w:bCs/>
          <w:color w:val="002060"/>
          <w:sz w:val="28"/>
          <w:szCs w:val="28"/>
        </w:rPr>
      </w:pPr>
    </w:p>
    <w:p w:rsidR="001774C6" w:rsidRPr="001774C6" w:rsidRDefault="00027231" w:rsidP="001774C6">
      <w:pPr>
        <w:pStyle w:val="font11"/>
        <w:spacing w:line="276" w:lineRule="auto"/>
        <w:ind w:left="-851" w:right="-1141"/>
        <w:rPr>
          <w:rFonts w:asciiTheme="majorBidi" w:hAnsiTheme="majorBidi" w:cstheme="majorBidi"/>
          <w:sz w:val="28"/>
          <w:szCs w:val="28"/>
        </w:rPr>
      </w:pPr>
      <w:r w:rsidRPr="001774C6">
        <w:rPr>
          <w:rFonts w:asciiTheme="majorBidi" w:hAnsiTheme="majorBidi" w:cstheme="majorBidi"/>
          <w:b/>
          <w:bCs/>
          <w:color w:val="002060"/>
          <w:sz w:val="28"/>
          <w:szCs w:val="28"/>
        </w:rPr>
        <w:t xml:space="preserve">2. </w:t>
      </w:r>
      <w:r w:rsidR="001774C6" w:rsidRPr="001774C6">
        <w:rPr>
          <w:rFonts w:asciiTheme="majorBidi" w:hAnsiTheme="majorBidi" w:cstheme="majorBidi"/>
          <w:b/>
          <w:bCs/>
          <w:sz w:val="28"/>
          <w:szCs w:val="28"/>
        </w:rPr>
        <w:t>Modified Shirodkar cerclage</w:t>
      </w:r>
    </w:p>
    <w:p w:rsidR="001774C6" w:rsidRPr="004B5E4E" w:rsidRDefault="001774C6" w:rsidP="001774C6">
      <w:pPr>
        <w:pStyle w:val="font11"/>
        <w:spacing w:line="276" w:lineRule="auto"/>
        <w:ind w:left="-851" w:right="-1141"/>
        <w:rPr>
          <w:rFonts w:asciiTheme="majorBidi" w:hAnsiTheme="majorBidi" w:cstheme="majorBidi"/>
        </w:rPr>
      </w:pPr>
      <w:r w:rsidRPr="004B5E4E">
        <w:rPr>
          <w:rFonts w:asciiTheme="majorBidi" w:hAnsiTheme="majorBidi" w:cstheme="majorBidi"/>
        </w:rPr>
        <w:t xml:space="preserve">. </w:t>
      </w:r>
      <w:r w:rsidRPr="004B5E4E">
        <w:rPr>
          <w:rFonts w:asciiTheme="majorBidi" w:hAnsiTheme="majorBidi" w:cstheme="majorBidi"/>
          <w:b/>
          <w:bCs/>
        </w:rPr>
        <w:t>A.</w:t>
      </w:r>
      <w:r w:rsidRPr="004B5E4E">
        <w:rPr>
          <w:rFonts w:asciiTheme="majorBidi" w:hAnsiTheme="majorBidi" w:cstheme="majorBidi"/>
        </w:rPr>
        <w:t xml:space="preserve"> A transverse incision is made in the mucosa overlying the anterior cervix, and the bladder is pushed cephalad. </w:t>
      </w:r>
      <w:r w:rsidRPr="004B5E4E">
        <w:rPr>
          <w:rFonts w:asciiTheme="majorBidi" w:hAnsiTheme="majorBidi" w:cstheme="majorBidi"/>
          <w:b/>
          <w:bCs/>
        </w:rPr>
        <w:t>B.</w:t>
      </w:r>
      <w:r w:rsidRPr="004B5E4E">
        <w:rPr>
          <w:rFonts w:asciiTheme="majorBidi" w:hAnsiTheme="majorBidi" w:cstheme="majorBidi"/>
        </w:rPr>
        <w:t xml:space="preserve"> A 5-mm Mersiline tape on a Mayo needle is passed anteriorly to posteriorly. </w:t>
      </w:r>
      <w:r w:rsidRPr="004B5E4E">
        <w:rPr>
          <w:rFonts w:asciiTheme="majorBidi" w:hAnsiTheme="majorBidi" w:cstheme="majorBidi"/>
          <w:b/>
          <w:bCs/>
        </w:rPr>
        <w:t>C.</w:t>
      </w:r>
      <w:r w:rsidRPr="004B5E4E">
        <w:rPr>
          <w:rFonts w:asciiTheme="majorBidi" w:hAnsiTheme="majorBidi" w:cstheme="majorBidi"/>
        </w:rPr>
        <w:t xml:space="preserve"> The tape is then directed posteriorly to anteriorly on the other side of the cervix. Allis clamps placed so as to bunch the cervical tissue to diminish the distance the needle must travel submucosally facilitate placement of the tape. </w:t>
      </w:r>
      <w:r w:rsidRPr="004B5E4E">
        <w:rPr>
          <w:rFonts w:asciiTheme="majorBidi" w:hAnsiTheme="majorBidi" w:cstheme="majorBidi"/>
          <w:b/>
          <w:bCs/>
        </w:rPr>
        <w:t>D.</w:t>
      </w:r>
      <w:r w:rsidRPr="004B5E4E">
        <w:rPr>
          <w:rFonts w:asciiTheme="majorBidi" w:hAnsiTheme="majorBidi" w:cstheme="majorBidi"/>
        </w:rPr>
        <w:t xml:space="preserve"> The tape is snugly tied anteriorly, after ensuring that all slack has been taken up. The cervical mucosa is then closed with continuous stitches to bury the anterior knot.</w:t>
      </w:r>
    </w:p>
    <w:p w:rsidR="001774C6" w:rsidRDefault="00027231" w:rsidP="001774C6">
      <w:pPr>
        <w:pStyle w:val="font11"/>
        <w:spacing w:line="276" w:lineRule="auto"/>
        <w:ind w:left="-851" w:right="-1141"/>
        <w:rPr>
          <w:rFonts w:asciiTheme="majorBidi" w:hAnsiTheme="majorBidi" w:cstheme="majorBidi"/>
          <w:b/>
          <w:bCs/>
        </w:rPr>
      </w:pPr>
      <w:r w:rsidRPr="001774C6">
        <w:rPr>
          <w:rFonts w:asciiTheme="majorBidi" w:hAnsiTheme="majorBidi" w:cstheme="majorBidi"/>
          <w:b/>
          <w:bCs/>
          <w:color w:val="002060"/>
          <w:sz w:val="28"/>
          <w:szCs w:val="28"/>
        </w:rPr>
        <w:t xml:space="preserve">3. </w:t>
      </w:r>
      <w:r w:rsidR="001774C6" w:rsidRPr="001774C6">
        <w:rPr>
          <w:rFonts w:asciiTheme="majorBidi" w:hAnsiTheme="majorBidi" w:cstheme="majorBidi"/>
          <w:b/>
          <w:bCs/>
          <w:i/>
          <w:iCs/>
          <w:sz w:val="28"/>
          <w:szCs w:val="28"/>
        </w:rPr>
        <w:t>Transabdominal cerclage</w:t>
      </w:r>
      <w:r w:rsidR="001774C6" w:rsidRPr="004B5E4E">
        <w:rPr>
          <w:rFonts w:asciiTheme="majorBidi" w:hAnsiTheme="majorBidi" w:cstheme="majorBidi"/>
          <w:b/>
          <w:bCs/>
        </w:rPr>
        <w:t xml:space="preserve"> </w:t>
      </w:r>
    </w:p>
    <w:p w:rsidR="001774C6" w:rsidRPr="004B5E4E" w:rsidRDefault="001774C6" w:rsidP="001774C6">
      <w:pPr>
        <w:pStyle w:val="font11"/>
        <w:spacing w:line="276" w:lineRule="auto"/>
        <w:ind w:left="-851" w:right="-1141"/>
        <w:rPr>
          <w:rFonts w:asciiTheme="majorBidi" w:hAnsiTheme="majorBidi" w:cstheme="majorBidi"/>
        </w:rPr>
      </w:pPr>
      <w:r w:rsidRPr="004B5E4E">
        <w:rPr>
          <w:rFonts w:asciiTheme="majorBidi" w:hAnsiTheme="majorBidi" w:cstheme="majorBidi"/>
        </w:rPr>
        <w:t>with the suture placed at the uterine isthmus is used in some cases of severe anatomical defects of the cervix or cases of prior transvaginal cerclage failure</w:t>
      </w:r>
    </w:p>
    <w:p w:rsidR="00027231" w:rsidRPr="004B5E4E" w:rsidRDefault="00027231"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Indications: 1) previous failed vaginal cerclage with scarring or laceration s rendering vaginal cerclage technically very difficult or impossible.        2) Absent or very hypoplastic cervix with history of pregnancy loss.</w:t>
      </w:r>
    </w:p>
    <w:p w:rsidR="00027231" w:rsidRPr="004B5E4E" w:rsidRDefault="00027231"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Disadvantages: 1) patient must undergo tow laparotomies; one for cerclage placement &amp; another for C/S delivery. 2) The pregnancy may result in fetal death or preterm labour prior to viability which needs hysterectomy.</w:t>
      </w:r>
    </w:p>
    <w:p w:rsidR="00027231" w:rsidRPr="00C70609" w:rsidRDefault="00027231" w:rsidP="004B5E4E">
      <w:pPr>
        <w:widowControl w:val="0"/>
        <w:autoSpaceDE w:val="0"/>
        <w:autoSpaceDN w:val="0"/>
        <w:bidi w:val="0"/>
        <w:adjustRightInd w:val="0"/>
        <w:ind w:left="-851" w:right="-1141"/>
        <w:rPr>
          <w:rFonts w:asciiTheme="majorBidi" w:hAnsiTheme="majorBidi" w:cstheme="majorBidi"/>
          <w:b/>
          <w:bCs/>
          <w:sz w:val="28"/>
          <w:szCs w:val="28"/>
        </w:rPr>
      </w:pPr>
      <w:r w:rsidRPr="00C70609">
        <w:rPr>
          <w:rFonts w:asciiTheme="majorBidi" w:hAnsiTheme="majorBidi" w:cstheme="majorBidi"/>
          <w:b/>
          <w:bCs/>
          <w:i/>
          <w:iCs/>
          <w:color w:val="FF0000"/>
          <w:sz w:val="28"/>
          <w:szCs w:val="28"/>
          <w:u w:val="single"/>
        </w:rPr>
        <w:t xml:space="preserve">Emergency cerclage </w:t>
      </w:r>
    </w:p>
    <w:p w:rsidR="00027231" w:rsidRPr="004B5E4E" w:rsidRDefault="00027231"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When a patient presents with an open cervical os and bulging membranes before viability, the idea of closing the cervix by passing a stitch around it seemslogical. A dilatation of more than 3 cm with an effaced cervix poses extreme difficulties, even for the most experienced operator. Every effort should be made to detect and treat other causes of the uterine instability. Bleeding, contractions and infection are all contraindications to cerclage. Depending on the initial dilatation of the cervix, the chance of the pregnancy proceeding beyond 26 weeks may be less than 50 per cent.</w:t>
      </w:r>
    </w:p>
    <w:p w:rsidR="00027231" w:rsidRPr="004B5E4E" w:rsidRDefault="00027231" w:rsidP="004B5E4E">
      <w:pPr>
        <w:widowControl w:val="0"/>
        <w:autoSpaceDE w:val="0"/>
        <w:autoSpaceDN w:val="0"/>
        <w:bidi w:val="0"/>
        <w:adjustRightInd w:val="0"/>
        <w:spacing w:after="0"/>
        <w:ind w:left="-851" w:right="-1141"/>
        <w:rPr>
          <w:rFonts w:asciiTheme="majorBidi" w:hAnsiTheme="majorBidi" w:cstheme="majorBidi"/>
          <w:sz w:val="24"/>
          <w:szCs w:val="24"/>
        </w:rPr>
      </w:pPr>
    </w:p>
    <w:p w:rsidR="00027231" w:rsidRPr="004B5E4E" w:rsidRDefault="00027231"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b/>
          <w:bCs/>
          <w:i/>
          <w:iCs/>
          <w:color w:val="004DBB"/>
          <w:sz w:val="24"/>
          <w:szCs w:val="24"/>
          <w:u w:val="single"/>
        </w:rPr>
        <w:t xml:space="preserve">Complications </w:t>
      </w:r>
      <w:r w:rsidRPr="004B5E4E">
        <w:rPr>
          <w:rFonts w:asciiTheme="majorBidi" w:hAnsiTheme="majorBidi" w:cstheme="majorBidi"/>
          <w:color w:val="002060"/>
          <w:sz w:val="24"/>
          <w:szCs w:val="24"/>
        </w:rPr>
        <w:t>1) Risk of anaesthesia.  2) Preterm labour.   3) Infection.</w:t>
      </w:r>
    </w:p>
    <w:p w:rsidR="00027231" w:rsidRPr="004B5E4E" w:rsidRDefault="00027231"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 xml:space="preserve">            4) Injury to cervix or bladder.  5) Bleeding.  6) Cervical dystocia; may need C/S.</w:t>
      </w:r>
    </w:p>
    <w:p w:rsidR="00027231" w:rsidRPr="004B5E4E" w:rsidRDefault="00027231" w:rsidP="0014444F">
      <w:pPr>
        <w:pStyle w:val="font11"/>
        <w:spacing w:line="276" w:lineRule="auto"/>
        <w:ind w:left="-851" w:right="-1141"/>
        <w:rPr>
          <w:rFonts w:asciiTheme="majorBidi" w:hAnsiTheme="majorBidi" w:cstheme="majorBidi"/>
        </w:rPr>
      </w:pPr>
      <w:r w:rsidRPr="004B5E4E">
        <w:rPr>
          <w:rFonts w:asciiTheme="majorBidi" w:hAnsiTheme="majorBidi" w:cstheme="majorBidi"/>
          <w:noProof/>
        </w:rPr>
        <w:lastRenderedPageBreak/>
        <w:drawing>
          <wp:inline distT="0" distB="0" distL="0" distR="0">
            <wp:extent cx="2999013" cy="3984171"/>
            <wp:effectExtent l="19050" t="0" r="0" b="0"/>
            <wp:docPr id="15"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cstate="print"/>
                    <a:srcRect/>
                    <a:stretch>
                      <a:fillRect/>
                    </a:stretch>
                  </pic:blipFill>
                  <pic:spPr bwMode="auto">
                    <a:xfrm>
                      <a:off x="0" y="0"/>
                      <a:ext cx="2999013" cy="3984171"/>
                    </a:xfrm>
                    <a:prstGeom prst="rect">
                      <a:avLst/>
                    </a:prstGeom>
                    <a:noFill/>
                    <a:ln w="9525">
                      <a:noFill/>
                      <a:miter lim="800000"/>
                      <a:headEnd/>
                      <a:tailEnd/>
                    </a:ln>
                  </pic:spPr>
                </pic:pic>
              </a:graphicData>
            </a:graphic>
          </wp:inline>
        </w:drawing>
      </w:r>
      <w:r w:rsidRPr="004B5E4E">
        <w:rPr>
          <w:rFonts w:asciiTheme="majorBidi" w:hAnsiTheme="majorBidi" w:cstheme="majorBidi"/>
          <w:noProof/>
        </w:rPr>
        <w:drawing>
          <wp:inline distT="0" distB="0" distL="0" distR="0">
            <wp:extent cx="3328488" cy="3850776"/>
            <wp:effectExtent l="19050" t="0" r="5262" b="0"/>
            <wp:docPr id="13"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3" cstate="print"/>
                    <a:srcRect/>
                    <a:stretch>
                      <a:fillRect/>
                    </a:stretch>
                  </pic:blipFill>
                  <pic:spPr bwMode="auto">
                    <a:xfrm>
                      <a:off x="0" y="0"/>
                      <a:ext cx="3331115" cy="3853815"/>
                    </a:xfrm>
                    <a:prstGeom prst="rect">
                      <a:avLst/>
                    </a:prstGeom>
                    <a:noFill/>
                    <a:ln w="9525">
                      <a:noFill/>
                      <a:miter lim="800000"/>
                      <a:headEnd/>
                      <a:tailEnd/>
                    </a:ln>
                  </pic:spPr>
                </pic:pic>
              </a:graphicData>
            </a:graphic>
          </wp:inline>
        </w:drawing>
      </w:r>
      <w:r w:rsidRPr="004B5E4E">
        <w:rPr>
          <w:rFonts w:asciiTheme="majorBidi" w:hAnsiTheme="majorBidi" w:cstheme="majorBidi"/>
          <w:noProof/>
        </w:rPr>
        <w:drawing>
          <wp:inline distT="0" distB="0" distL="0" distR="0">
            <wp:extent cx="3026229" cy="4082143"/>
            <wp:effectExtent l="19050" t="0" r="2721" b="0"/>
            <wp:docPr id="12"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4" cstate="print"/>
                    <a:srcRect/>
                    <a:stretch>
                      <a:fillRect/>
                    </a:stretch>
                  </pic:blipFill>
                  <pic:spPr bwMode="auto">
                    <a:xfrm>
                      <a:off x="0" y="0"/>
                      <a:ext cx="3026362" cy="4082323"/>
                    </a:xfrm>
                    <a:prstGeom prst="rect">
                      <a:avLst/>
                    </a:prstGeom>
                    <a:noFill/>
                    <a:ln w="9525">
                      <a:noFill/>
                      <a:miter lim="800000"/>
                      <a:headEnd/>
                      <a:tailEnd/>
                    </a:ln>
                  </pic:spPr>
                </pic:pic>
              </a:graphicData>
            </a:graphic>
          </wp:inline>
        </w:drawing>
      </w:r>
      <w:r w:rsidR="0014444F" w:rsidRPr="0014444F">
        <w:rPr>
          <w:rFonts w:asciiTheme="majorBidi" w:hAnsiTheme="majorBidi" w:cstheme="majorBidi"/>
          <w:noProof/>
        </w:rPr>
        <w:t xml:space="preserve"> </w:t>
      </w:r>
      <w:r w:rsidR="0014444F" w:rsidRPr="0014444F">
        <w:rPr>
          <w:rFonts w:asciiTheme="majorBidi" w:hAnsiTheme="majorBidi" w:cstheme="majorBidi"/>
          <w:noProof/>
        </w:rPr>
        <w:drawing>
          <wp:inline distT="0" distB="0" distL="0" distR="0">
            <wp:extent cx="3614238" cy="3816951"/>
            <wp:effectExtent l="19050" t="0" r="5262" b="0"/>
            <wp:docPr id="16"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5" cstate="print"/>
                    <a:srcRect/>
                    <a:stretch>
                      <a:fillRect/>
                    </a:stretch>
                  </pic:blipFill>
                  <pic:spPr bwMode="auto">
                    <a:xfrm>
                      <a:off x="0" y="0"/>
                      <a:ext cx="3631298" cy="3834968"/>
                    </a:xfrm>
                    <a:prstGeom prst="rect">
                      <a:avLst/>
                    </a:prstGeom>
                    <a:noFill/>
                    <a:ln w="9525">
                      <a:noFill/>
                      <a:miter lim="800000"/>
                      <a:headEnd/>
                      <a:tailEnd/>
                    </a:ln>
                  </pic:spPr>
                </pic:pic>
              </a:graphicData>
            </a:graphic>
          </wp:inline>
        </w:drawing>
      </w:r>
    </w:p>
    <w:p w:rsidR="00027231" w:rsidRPr="004B5E4E" w:rsidRDefault="00027231" w:rsidP="004B5E4E">
      <w:pPr>
        <w:pStyle w:val="font11"/>
        <w:spacing w:line="276" w:lineRule="auto"/>
        <w:ind w:left="-851" w:right="-1141"/>
        <w:rPr>
          <w:rFonts w:asciiTheme="majorBidi" w:hAnsiTheme="majorBidi" w:cstheme="majorBidi"/>
        </w:rPr>
      </w:pPr>
      <w:r w:rsidRPr="004B5E4E">
        <w:rPr>
          <w:rFonts w:asciiTheme="majorBidi" w:hAnsiTheme="majorBidi" w:cstheme="majorBidi"/>
          <w:b/>
          <w:bCs/>
        </w:rPr>
        <w:lastRenderedPageBreak/>
        <w:t>Modified Shirodkar cerclage</w:t>
      </w:r>
    </w:p>
    <w:p w:rsidR="00027231" w:rsidRPr="004B5E4E" w:rsidRDefault="00027231" w:rsidP="004B5E4E">
      <w:pPr>
        <w:pStyle w:val="font11"/>
        <w:spacing w:line="276" w:lineRule="auto"/>
        <w:ind w:left="-851" w:right="-1141"/>
        <w:rPr>
          <w:rFonts w:asciiTheme="majorBidi" w:hAnsiTheme="majorBidi" w:cstheme="majorBidi"/>
        </w:rPr>
      </w:pPr>
    </w:p>
    <w:p w:rsidR="00027231" w:rsidRPr="004B5E4E" w:rsidRDefault="00027231" w:rsidP="004B5E4E">
      <w:pPr>
        <w:pStyle w:val="font11"/>
        <w:spacing w:line="276" w:lineRule="auto"/>
        <w:ind w:left="-851" w:right="-1141"/>
        <w:rPr>
          <w:rFonts w:asciiTheme="majorBidi" w:hAnsiTheme="majorBidi" w:cstheme="majorBidi"/>
        </w:rPr>
      </w:pPr>
      <w:r w:rsidRPr="004B5E4E">
        <w:rPr>
          <w:rFonts w:asciiTheme="majorBidi" w:hAnsiTheme="majorBidi" w:cstheme="majorBidi"/>
          <w:noProof/>
        </w:rPr>
        <w:drawing>
          <wp:inline distT="0" distB="0" distL="0" distR="0">
            <wp:extent cx="3028950" cy="3897086"/>
            <wp:effectExtent l="19050" t="0" r="0" b="0"/>
            <wp:docPr id="10"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6" cstate="print"/>
                    <a:srcRect/>
                    <a:stretch>
                      <a:fillRect/>
                    </a:stretch>
                  </pic:blipFill>
                  <pic:spPr bwMode="auto">
                    <a:xfrm>
                      <a:off x="0" y="0"/>
                      <a:ext cx="3028950" cy="3897086"/>
                    </a:xfrm>
                    <a:prstGeom prst="rect">
                      <a:avLst/>
                    </a:prstGeom>
                    <a:noFill/>
                    <a:ln w="9525">
                      <a:noFill/>
                      <a:miter lim="800000"/>
                      <a:headEnd/>
                      <a:tailEnd/>
                    </a:ln>
                  </pic:spPr>
                </pic:pic>
              </a:graphicData>
            </a:graphic>
          </wp:inline>
        </w:drawing>
      </w:r>
      <w:r w:rsidR="0014444F" w:rsidRPr="0014444F">
        <w:rPr>
          <w:rFonts w:asciiTheme="majorBidi" w:hAnsiTheme="majorBidi" w:cstheme="majorBidi"/>
          <w:noProof/>
        </w:rPr>
        <w:t xml:space="preserve"> </w:t>
      </w:r>
      <w:r w:rsidR="0014444F" w:rsidRPr="0014444F">
        <w:rPr>
          <w:rFonts w:asciiTheme="majorBidi" w:hAnsiTheme="majorBidi" w:cstheme="majorBidi"/>
          <w:noProof/>
        </w:rPr>
        <w:drawing>
          <wp:inline distT="0" distB="0" distL="0" distR="0">
            <wp:extent cx="3517590" cy="3766457"/>
            <wp:effectExtent l="19050" t="0" r="6660" b="0"/>
            <wp:docPr id="18"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7" cstate="print"/>
                    <a:srcRect/>
                    <a:stretch>
                      <a:fillRect/>
                    </a:stretch>
                  </pic:blipFill>
                  <pic:spPr bwMode="auto">
                    <a:xfrm>
                      <a:off x="0" y="0"/>
                      <a:ext cx="3519193" cy="3768173"/>
                    </a:xfrm>
                    <a:prstGeom prst="rect">
                      <a:avLst/>
                    </a:prstGeom>
                    <a:noFill/>
                    <a:ln w="9525">
                      <a:noFill/>
                      <a:miter lim="800000"/>
                      <a:headEnd/>
                      <a:tailEnd/>
                    </a:ln>
                  </pic:spPr>
                </pic:pic>
              </a:graphicData>
            </a:graphic>
          </wp:inline>
        </w:drawing>
      </w:r>
    </w:p>
    <w:p w:rsidR="00027231" w:rsidRPr="004B5E4E" w:rsidRDefault="00027231" w:rsidP="004B5E4E">
      <w:pPr>
        <w:pStyle w:val="font11"/>
        <w:spacing w:line="276" w:lineRule="auto"/>
        <w:ind w:left="-851" w:right="-1141"/>
        <w:rPr>
          <w:rFonts w:asciiTheme="majorBidi" w:hAnsiTheme="majorBidi" w:cstheme="majorBidi"/>
        </w:rPr>
      </w:pPr>
    </w:p>
    <w:p w:rsidR="00027231" w:rsidRPr="004B5E4E" w:rsidRDefault="00027231" w:rsidP="004B5E4E">
      <w:pPr>
        <w:pStyle w:val="font11"/>
        <w:spacing w:line="276" w:lineRule="auto"/>
        <w:ind w:left="-851" w:right="-1141"/>
        <w:rPr>
          <w:rFonts w:asciiTheme="majorBidi" w:hAnsiTheme="majorBidi" w:cstheme="majorBidi"/>
        </w:rPr>
      </w:pPr>
      <w:r w:rsidRPr="004B5E4E">
        <w:rPr>
          <w:rFonts w:asciiTheme="majorBidi" w:hAnsiTheme="majorBidi" w:cstheme="majorBidi"/>
          <w:noProof/>
        </w:rPr>
        <w:lastRenderedPageBreak/>
        <w:drawing>
          <wp:inline distT="0" distB="0" distL="0" distR="0">
            <wp:extent cx="3181350" cy="3516085"/>
            <wp:effectExtent l="19050" t="0" r="0" b="0"/>
            <wp:docPr id="2" name="Pictur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8" cstate="print"/>
                    <a:srcRect/>
                    <a:stretch>
                      <a:fillRect/>
                    </a:stretch>
                  </pic:blipFill>
                  <pic:spPr bwMode="auto">
                    <a:xfrm>
                      <a:off x="0" y="0"/>
                      <a:ext cx="3183012" cy="3517922"/>
                    </a:xfrm>
                    <a:prstGeom prst="rect">
                      <a:avLst/>
                    </a:prstGeom>
                    <a:noFill/>
                    <a:ln w="9525">
                      <a:noFill/>
                      <a:miter lim="800000"/>
                      <a:headEnd/>
                      <a:tailEnd/>
                    </a:ln>
                  </pic:spPr>
                </pic:pic>
              </a:graphicData>
            </a:graphic>
          </wp:inline>
        </w:drawing>
      </w:r>
      <w:r w:rsidR="0014444F" w:rsidRPr="0014444F">
        <w:rPr>
          <w:rFonts w:asciiTheme="majorBidi" w:hAnsiTheme="majorBidi" w:cstheme="majorBidi"/>
          <w:noProof/>
        </w:rPr>
        <w:t xml:space="preserve"> </w:t>
      </w:r>
      <w:r w:rsidR="0014444F" w:rsidRPr="0014444F">
        <w:rPr>
          <w:rFonts w:asciiTheme="majorBidi" w:hAnsiTheme="majorBidi" w:cstheme="majorBidi"/>
          <w:noProof/>
        </w:rPr>
        <w:drawing>
          <wp:inline distT="0" distB="0" distL="0" distR="0">
            <wp:extent cx="3450772" cy="3232488"/>
            <wp:effectExtent l="0" t="114300" r="0" b="82212"/>
            <wp:docPr id="19" name="Picture 1" descr="C:\Users\HALA\Documents\Bluetooth Exchange Folder\061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Documents\Bluetooth Exchange Folder\06112013.jpg"/>
                    <pic:cNvPicPr>
                      <a:picLocks noChangeAspect="1" noChangeArrowheads="1"/>
                    </pic:cNvPicPr>
                  </pic:nvPicPr>
                  <pic:blipFill>
                    <a:blip r:embed="rId19" cstate="print"/>
                    <a:srcRect/>
                    <a:stretch>
                      <a:fillRect/>
                    </a:stretch>
                  </pic:blipFill>
                  <pic:spPr bwMode="auto">
                    <a:xfrm rot="5400000">
                      <a:off x="0" y="0"/>
                      <a:ext cx="3451225" cy="3232912"/>
                    </a:xfrm>
                    <a:prstGeom prst="rect">
                      <a:avLst/>
                    </a:prstGeom>
                    <a:noFill/>
                    <a:ln w="9525">
                      <a:noFill/>
                      <a:miter lim="800000"/>
                      <a:headEnd/>
                      <a:tailEnd/>
                    </a:ln>
                  </pic:spPr>
                </pic:pic>
              </a:graphicData>
            </a:graphic>
          </wp:inline>
        </w:drawing>
      </w:r>
    </w:p>
    <w:p w:rsidR="00027231" w:rsidRPr="004B5E4E" w:rsidRDefault="00027231" w:rsidP="004B5E4E">
      <w:pPr>
        <w:pStyle w:val="font11"/>
        <w:spacing w:line="276" w:lineRule="auto"/>
        <w:ind w:left="-851" w:right="-1141"/>
        <w:rPr>
          <w:rFonts w:asciiTheme="majorBidi" w:hAnsiTheme="majorBidi" w:cstheme="majorBidi"/>
        </w:rPr>
      </w:pPr>
    </w:p>
    <w:p w:rsidR="00027231" w:rsidRPr="004B5E4E" w:rsidRDefault="00027231" w:rsidP="004B5E4E">
      <w:pPr>
        <w:ind w:left="-851" w:right="-1141"/>
        <w:rPr>
          <w:rFonts w:asciiTheme="majorBidi" w:hAnsiTheme="majorBidi" w:cstheme="majorBidi"/>
          <w:sz w:val="24"/>
          <w:szCs w:val="24"/>
        </w:rPr>
      </w:pPr>
    </w:p>
    <w:p w:rsidR="00027231" w:rsidRPr="0014444F" w:rsidRDefault="00027231" w:rsidP="0014444F">
      <w:pPr>
        <w:ind w:left="-851" w:right="-1141"/>
        <w:rPr>
          <w:rFonts w:asciiTheme="majorBidi" w:hAnsiTheme="majorBidi" w:cstheme="majorBidi"/>
          <w:sz w:val="24"/>
          <w:szCs w:val="24"/>
          <w:rtl/>
        </w:rPr>
      </w:pPr>
      <w:r w:rsidRPr="004B5E4E">
        <w:rPr>
          <w:rFonts w:asciiTheme="majorBidi" w:hAnsiTheme="majorBidi" w:cstheme="majorBidi"/>
          <w:sz w:val="24"/>
          <w:szCs w:val="24"/>
        </w:rPr>
        <w:t xml:space="preserve"> </w:t>
      </w:r>
    </w:p>
    <w:p w:rsidR="0092158B" w:rsidRPr="0014444F" w:rsidRDefault="0092158B" w:rsidP="004B5E4E">
      <w:pPr>
        <w:widowControl w:val="0"/>
        <w:autoSpaceDE w:val="0"/>
        <w:autoSpaceDN w:val="0"/>
        <w:bidi w:val="0"/>
        <w:adjustRightInd w:val="0"/>
        <w:ind w:left="-851" w:right="-1141"/>
        <w:rPr>
          <w:rFonts w:asciiTheme="majorBidi" w:hAnsiTheme="majorBidi" w:cstheme="majorBidi"/>
          <w:b/>
          <w:bCs/>
          <w:i/>
          <w:iCs/>
          <w:color w:val="FF0000"/>
          <w:sz w:val="28"/>
          <w:szCs w:val="28"/>
          <w:u w:val="single"/>
        </w:rPr>
      </w:pPr>
      <w:r w:rsidRPr="0014444F">
        <w:rPr>
          <w:rFonts w:asciiTheme="majorBidi" w:hAnsiTheme="majorBidi" w:cstheme="majorBidi"/>
          <w:b/>
          <w:bCs/>
          <w:i/>
          <w:iCs/>
          <w:color w:val="FF0000"/>
          <w:sz w:val="28"/>
          <w:szCs w:val="28"/>
          <w:u w:val="single"/>
        </w:rPr>
        <w:t>DILATATION &amp; CURRITAGE</w:t>
      </w:r>
    </w:p>
    <w:p w:rsidR="0092158B" w:rsidRPr="004B5E4E" w:rsidRDefault="0092158B" w:rsidP="004B5E4E">
      <w:pPr>
        <w:widowControl w:val="0"/>
        <w:autoSpaceDE w:val="0"/>
        <w:autoSpaceDN w:val="0"/>
        <w:bidi w:val="0"/>
        <w:adjustRightInd w:val="0"/>
        <w:ind w:left="-851" w:right="-1141"/>
        <w:rPr>
          <w:rFonts w:asciiTheme="majorBidi" w:hAnsiTheme="majorBidi" w:cstheme="majorBidi"/>
          <w:sz w:val="24"/>
          <w:szCs w:val="24"/>
        </w:rPr>
      </w:pPr>
      <w:r w:rsidRPr="004B5E4E">
        <w:rPr>
          <w:rFonts w:asciiTheme="majorBidi" w:hAnsiTheme="majorBidi" w:cstheme="majorBidi"/>
          <w:b/>
          <w:bCs/>
          <w:i/>
          <w:iCs/>
          <w:color w:val="004DBB"/>
          <w:sz w:val="24"/>
          <w:szCs w:val="24"/>
          <w:u w:val="single"/>
        </w:rPr>
        <w:t>Definition:</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sz w:val="24"/>
          <w:szCs w:val="24"/>
        </w:rPr>
        <w:t xml:space="preserve"> </w:t>
      </w:r>
      <w:r w:rsidRPr="004B5E4E">
        <w:rPr>
          <w:rFonts w:asciiTheme="majorBidi" w:hAnsiTheme="majorBidi" w:cstheme="majorBidi"/>
          <w:color w:val="002060"/>
          <w:sz w:val="24"/>
          <w:szCs w:val="24"/>
        </w:rPr>
        <w:t>It refers to a procedure involving dilatation (widening /opening) of the cervix &amp; surgical removal of part of the lining of the uterus &amp;/or content of uterus.</w:t>
      </w: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Procedure:</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Woman is usually put under GA, bimanual examination is done, Sim's speculum is introduced into vagina to expose the cervix, the anterior lips of the cervix is grasped with volsellum &amp; drown down using uterine sound to determine the uterine size &amp; direction, then gradual introduction of dilator is done to dilate the cervix. A small ovum forceps (sponge) is next introduced &amp; the cavity gently &amp; carefully explored .the curette is then introduced into cavity of uterus &amp; the endometrium scraped away.</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b/>
          <w:bCs/>
          <w:i/>
          <w:iCs/>
          <w:color w:val="002060"/>
          <w:sz w:val="24"/>
          <w:szCs w:val="24"/>
          <w:u w:val="single"/>
        </w:rPr>
        <w:t>Notes</w:t>
      </w:r>
      <w:r w:rsidRPr="004B5E4E">
        <w:rPr>
          <w:rFonts w:asciiTheme="majorBidi" w:hAnsiTheme="majorBidi" w:cstheme="majorBidi"/>
          <w:color w:val="002060"/>
          <w:sz w:val="24"/>
          <w:szCs w:val="24"/>
        </w:rPr>
        <w:t>: Dilatation of cervix can lead to vasovagal attack &amp;even cardiac arrest.</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lastRenderedPageBreak/>
        <w:t xml:space="preserve"> </w:t>
      </w:r>
      <w:r w:rsidRPr="004B5E4E">
        <w:rPr>
          <w:rFonts w:asciiTheme="majorBidi" w:hAnsiTheme="majorBidi" w:cstheme="majorBidi"/>
          <w:sz w:val="24"/>
          <w:szCs w:val="24"/>
        </w:rPr>
        <w:t xml:space="preserve">    </w:t>
      </w:r>
      <w:r w:rsidRPr="004B5E4E">
        <w:rPr>
          <w:rFonts w:asciiTheme="majorBidi" w:hAnsiTheme="majorBidi" w:cstheme="majorBidi"/>
          <w:noProof/>
          <w:sz w:val="24"/>
          <w:szCs w:val="24"/>
        </w:rPr>
        <w:drawing>
          <wp:inline distT="0" distB="0" distL="0" distR="0">
            <wp:extent cx="5968093" cy="244928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967871" cy="2449195"/>
                    </a:xfrm>
                    <a:prstGeom prst="rect">
                      <a:avLst/>
                    </a:prstGeom>
                    <a:noFill/>
                    <a:ln w="9525">
                      <a:noFill/>
                      <a:miter lim="800000"/>
                      <a:headEnd/>
                      <a:tailEnd/>
                    </a:ln>
                  </pic:spPr>
                </pic:pic>
              </a:graphicData>
            </a:graphic>
          </wp:inline>
        </w:drawing>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Indications:</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1-Abnormal uterine bleeding.</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2- To remove RPOC in case of missed or incomplete abortion.</w:t>
      </w: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Complications:</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A) Adverse effect of anesthesia.    B) Uterine perforation.  C) Infection.  D) Bleeding.</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b/>
          <w:bCs/>
          <w:i/>
          <w:iCs/>
          <w:color w:val="004DBB"/>
          <w:sz w:val="24"/>
          <w:szCs w:val="24"/>
          <w:u w:val="single"/>
        </w:rPr>
        <w:t>Asherman's syndrome:</w:t>
      </w:r>
      <w:r w:rsidRPr="004B5E4E">
        <w:rPr>
          <w:rFonts w:asciiTheme="majorBidi" w:hAnsiTheme="majorBidi" w:cstheme="majorBidi"/>
          <w:color w:val="002060"/>
          <w:sz w:val="24"/>
          <w:szCs w:val="24"/>
        </w:rPr>
        <w:t xml:space="preserve"> due to excessive curette that remove the basalis layers of endometrium leading to adhesions.</w:t>
      </w:r>
    </w:p>
    <w:p w:rsidR="0092158B" w:rsidRPr="004B5E4E" w:rsidRDefault="0092158B" w:rsidP="004B5E4E">
      <w:pPr>
        <w:widowControl w:val="0"/>
        <w:autoSpaceDE w:val="0"/>
        <w:autoSpaceDN w:val="0"/>
        <w:bidi w:val="0"/>
        <w:adjustRightInd w:val="0"/>
        <w:ind w:left="-851" w:right="-1141"/>
        <w:rPr>
          <w:rFonts w:asciiTheme="majorBidi" w:hAnsiTheme="majorBidi" w:cstheme="majorBidi"/>
          <w:i/>
          <w:iCs/>
          <w:color w:val="FF0000"/>
          <w:sz w:val="24"/>
          <w:szCs w:val="24"/>
          <w:u w:val="single"/>
        </w:rPr>
      </w:pPr>
    </w:p>
    <w:p w:rsidR="0092158B" w:rsidRPr="0056461A" w:rsidRDefault="0092158B" w:rsidP="0056461A">
      <w:pPr>
        <w:widowControl w:val="0"/>
        <w:autoSpaceDE w:val="0"/>
        <w:autoSpaceDN w:val="0"/>
        <w:bidi w:val="0"/>
        <w:adjustRightInd w:val="0"/>
        <w:ind w:left="-709" w:right="-1141"/>
        <w:rPr>
          <w:rFonts w:asciiTheme="majorBidi" w:hAnsiTheme="majorBidi" w:cstheme="majorBidi"/>
          <w:b/>
          <w:bCs/>
          <w:i/>
          <w:iCs/>
          <w:color w:val="FF0000"/>
          <w:sz w:val="24"/>
          <w:szCs w:val="24"/>
          <w:u w:val="single"/>
        </w:rPr>
      </w:pPr>
      <w:r w:rsidRPr="0056461A">
        <w:rPr>
          <w:rFonts w:asciiTheme="majorBidi" w:hAnsiTheme="majorBidi" w:cstheme="majorBidi"/>
          <w:b/>
          <w:bCs/>
          <w:i/>
          <w:iCs/>
          <w:color w:val="FF0000"/>
          <w:sz w:val="24"/>
          <w:szCs w:val="24"/>
          <w:u w:val="single"/>
        </w:rPr>
        <w:t>OPERATIONS ON THE UTERUS</w:t>
      </w:r>
    </w:p>
    <w:p w:rsidR="0092158B" w:rsidRPr="0056461A" w:rsidRDefault="0092158B" w:rsidP="0056461A">
      <w:pPr>
        <w:widowControl w:val="0"/>
        <w:autoSpaceDE w:val="0"/>
        <w:autoSpaceDN w:val="0"/>
        <w:bidi w:val="0"/>
        <w:adjustRightInd w:val="0"/>
        <w:ind w:left="-851" w:right="-1141"/>
        <w:jc w:val="both"/>
        <w:rPr>
          <w:rFonts w:asciiTheme="majorBidi" w:hAnsiTheme="majorBidi" w:cstheme="majorBidi"/>
          <w:b/>
          <w:bCs/>
          <w:i/>
          <w:iCs/>
          <w:color w:val="FF0000"/>
          <w:sz w:val="24"/>
          <w:szCs w:val="24"/>
          <w:u w:val="single"/>
        </w:rPr>
      </w:pPr>
      <w:r w:rsidRPr="0056461A">
        <w:rPr>
          <w:rFonts w:asciiTheme="majorBidi" w:hAnsiTheme="majorBidi" w:cstheme="majorBidi"/>
          <w:b/>
          <w:bCs/>
          <w:i/>
          <w:iCs/>
          <w:color w:val="FF0000"/>
          <w:sz w:val="24"/>
          <w:szCs w:val="24"/>
          <w:u w:val="single"/>
        </w:rPr>
        <w:t>HYSTERECTOMY</w:t>
      </w:r>
    </w:p>
    <w:p w:rsidR="0092158B" w:rsidRPr="004B5E4E" w:rsidRDefault="0092158B" w:rsidP="004B5E4E">
      <w:pPr>
        <w:widowControl w:val="0"/>
        <w:autoSpaceDE w:val="0"/>
        <w:autoSpaceDN w:val="0"/>
        <w:bidi w:val="0"/>
        <w:adjustRightInd w:val="0"/>
        <w:ind w:left="-851" w:right="-1141"/>
        <w:rPr>
          <w:rFonts w:asciiTheme="majorBidi" w:hAnsiTheme="majorBidi" w:cstheme="majorBidi"/>
          <w:sz w:val="24"/>
          <w:szCs w:val="24"/>
        </w:rPr>
      </w:pPr>
      <w:r w:rsidRPr="004B5E4E">
        <w:rPr>
          <w:rFonts w:asciiTheme="majorBidi" w:hAnsiTheme="majorBidi" w:cstheme="majorBidi"/>
          <w:b/>
          <w:bCs/>
          <w:i/>
          <w:iCs/>
          <w:color w:val="004DBB"/>
          <w:sz w:val="24"/>
          <w:szCs w:val="24"/>
          <w:u w:val="single"/>
        </w:rPr>
        <w:t>Definition:</w:t>
      </w:r>
      <w:r w:rsidRPr="004B5E4E">
        <w:rPr>
          <w:rFonts w:asciiTheme="majorBidi" w:hAnsiTheme="majorBidi" w:cstheme="majorBidi"/>
          <w:sz w:val="24"/>
          <w:szCs w:val="24"/>
        </w:rPr>
        <w:t xml:space="preserve"> </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 xml:space="preserve">It is the surgical removal of the uterus, it may be total (complete) i.e. removal of the uterus &amp;the cervix or subtotal (partial) i.e. removal of the uterine body while leaving the cervix intact. </w:t>
      </w: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Indications:</w:t>
      </w:r>
    </w:p>
    <w:p w:rsidR="0092158B" w:rsidRPr="004B5E4E" w:rsidRDefault="0092158B" w:rsidP="004B5E4E">
      <w:pPr>
        <w:widowControl w:val="0"/>
        <w:numPr>
          <w:ilvl w:val="0"/>
          <w:numId w:val="1"/>
        </w:numPr>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Treatment of reproductive system cancers (uterine, cervical, ovarian).</w:t>
      </w:r>
    </w:p>
    <w:p w:rsidR="0092158B" w:rsidRPr="004B5E4E" w:rsidRDefault="0092158B" w:rsidP="004B5E4E">
      <w:pPr>
        <w:widowControl w:val="0"/>
        <w:numPr>
          <w:ilvl w:val="0"/>
          <w:numId w:val="1"/>
        </w:numPr>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Treatment of severe intractable endometriosis &amp;/ adenomyosis.</w:t>
      </w:r>
    </w:p>
    <w:p w:rsidR="0092158B" w:rsidRPr="004B5E4E" w:rsidRDefault="0092158B" w:rsidP="004B5E4E">
      <w:pPr>
        <w:widowControl w:val="0"/>
        <w:numPr>
          <w:ilvl w:val="0"/>
          <w:numId w:val="1"/>
        </w:numPr>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Treatment of uterine fibroid not responding to treatment in woman who completed her family.</w:t>
      </w:r>
    </w:p>
    <w:p w:rsidR="0092158B" w:rsidRPr="004B5E4E" w:rsidRDefault="0092158B" w:rsidP="004B5E4E">
      <w:pPr>
        <w:widowControl w:val="0"/>
        <w:numPr>
          <w:ilvl w:val="0"/>
          <w:numId w:val="1"/>
        </w:numPr>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lastRenderedPageBreak/>
        <w:t>Placenta accrete.  5) Severe form of vaginal prolapse.  6) Prophylaxis.</w:t>
      </w: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Types:</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w:t>
      </w:r>
      <w:r w:rsidRPr="004B5E4E">
        <w:rPr>
          <w:rFonts w:asciiTheme="majorBidi" w:hAnsiTheme="majorBidi" w:cstheme="majorBidi"/>
          <w:b/>
          <w:bCs/>
          <w:i/>
          <w:iCs/>
          <w:color w:val="002060"/>
          <w:sz w:val="24"/>
          <w:szCs w:val="24"/>
          <w:u w:val="single"/>
        </w:rPr>
        <w:t>Radical hysterectomy</w:t>
      </w:r>
      <w:r w:rsidRPr="004B5E4E">
        <w:rPr>
          <w:rFonts w:asciiTheme="majorBidi" w:hAnsiTheme="majorBidi" w:cstheme="majorBidi"/>
          <w:color w:val="002060"/>
          <w:sz w:val="24"/>
          <w:szCs w:val="24"/>
        </w:rPr>
        <w:t xml:space="preserve">: complete removal of uterus, cervix, upper vagina, parametrium. Lymph nodes, ovaries &amp; Fallopian tubes are also removed (Wertheim's hysterectomy).It is indicated for cancer of uterus. </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noProof/>
          <w:sz w:val="24"/>
          <w:szCs w:val="24"/>
        </w:rPr>
        <w:drawing>
          <wp:inline distT="0" distB="0" distL="0" distR="0">
            <wp:extent cx="4996543" cy="1905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996543" cy="1905000"/>
                    </a:xfrm>
                    <a:prstGeom prst="rect">
                      <a:avLst/>
                    </a:prstGeom>
                    <a:noFill/>
                    <a:ln w="9525">
                      <a:noFill/>
                      <a:miter lim="800000"/>
                      <a:headEnd/>
                      <a:tailEnd/>
                    </a:ln>
                  </pic:spPr>
                </pic:pic>
              </a:graphicData>
            </a:graphic>
          </wp:inline>
        </w:drawing>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w:t>
      </w:r>
      <w:r w:rsidRPr="004B5E4E">
        <w:rPr>
          <w:rFonts w:asciiTheme="majorBidi" w:hAnsiTheme="majorBidi" w:cstheme="majorBidi"/>
          <w:b/>
          <w:bCs/>
          <w:i/>
          <w:iCs/>
          <w:color w:val="002060"/>
          <w:sz w:val="24"/>
          <w:szCs w:val="24"/>
          <w:u w:val="single"/>
        </w:rPr>
        <w:t>Total hysterectomy</w:t>
      </w:r>
      <w:r w:rsidRPr="004B5E4E">
        <w:rPr>
          <w:rFonts w:asciiTheme="majorBidi" w:hAnsiTheme="majorBidi" w:cstheme="majorBidi"/>
          <w:color w:val="002060"/>
          <w:sz w:val="24"/>
          <w:szCs w:val="24"/>
        </w:rPr>
        <w:t>: complete removal of the uterus, cervix with or without oopherectomy.</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noProof/>
          <w:sz w:val="24"/>
          <w:szCs w:val="24"/>
        </w:rPr>
        <w:drawing>
          <wp:inline distT="0" distB="0" distL="0" distR="0">
            <wp:extent cx="2778579" cy="2307772"/>
            <wp:effectExtent l="19050" t="0" r="272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778360" cy="2307590"/>
                    </a:xfrm>
                    <a:prstGeom prst="rect">
                      <a:avLst/>
                    </a:prstGeom>
                    <a:noFill/>
                    <a:ln w="9525">
                      <a:noFill/>
                      <a:miter lim="800000"/>
                      <a:headEnd/>
                      <a:tailEnd/>
                    </a:ln>
                  </pic:spPr>
                </pic:pic>
              </a:graphicData>
            </a:graphic>
          </wp:inline>
        </w:drawing>
      </w:r>
      <w:r w:rsidRPr="004B5E4E">
        <w:rPr>
          <w:rFonts w:asciiTheme="majorBidi" w:hAnsiTheme="majorBidi" w:cstheme="majorBidi"/>
          <w:noProof/>
          <w:sz w:val="24"/>
          <w:szCs w:val="24"/>
        </w:rPr>
        <w:drawing>
          <wp:inline distT="0" distB="0" distL="0" distR="0">
            <wp:extent cx="3736521" cy="225334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3736138" cy="2253112"/>
                    </a:xfrm>
                    <a:prstGeom prst="rect">
                      <a:avLst/>
                    </a:prstGeom>
                    <a:noFill/>
                    <a:ln w="9525">
                      <a:noFill/>
                      <a:miter lim="800000"/>
                      <a:headEnd/>
                      <a:tailEnd/>
                    </a:ln>
                  </pic:spPr>
                </pic:pic>
              </a:graphicData>
            </a:graphic>
          </wp:inline>
        </w:drawing>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lastRenderedPageBreak/>
        <w:t>*</w:t>
      </w:r>
      <w:r w:rsidRPr="004B5E4E">
        <w:rPr>
          <w:rFonts w:asciiTheme="majorBidi" w:hAnsiTheme="majorBidi" w:cstheme="majorBidi"/>
          <w:b/>
          <w:bCs/>
          <w:i/>
          <w:iCs/>
          <w:color w:val="002060"/>
          <w:sz w:val="24"/>
          <w:szCs w:val="24"/>
          <w:u w:val="single"/>
        </w:rPr>
        <w:t>Subtotal hysterectomy</w:t>
      </w:r>
      <w:r w:rsidRPr="004B5E4E">
        <w:rPr>
          <w:rFonts w:asciiTheme="majorBidi" w:hAnsiTheme="majorBidi" w:cstheme="majorBidi"/>
          <w:color w:val="002060"/>
          <w:sz w:val="24"/>
          <w:szCs w:val="24"/>
        </w:rPr>
        <w:t>: removal of uterus leaving cervix in situ.</w:t>
      </w:r>
      <w:r w:rsidRPr="004B5E4E">
        <w:rPr>
          <w:rFonts w:asciiTheme="majorBidi" w:hAnsiTheme="majorBidi" w:cstheme="majorBidi"/>
          <w:sz w:val="24"/>
          <w:szCs w:val="24"/>
        </w:rPr>
        <w:t xml:space="preserve"> </w:t>
      </w:r>
      <w:r w:rsidRPr="004B5E4E">
        <w:rPr>
          <w:rFonts w:asciiTheme="majorBidi" w:hAnsiTheme="majorBidi" w:cstheme="majorBidi"/>
          <w:noProof/>
          <w:sz w:val="24"/>
          <w:szCs w:val="24"/>
        </w:rPr>
        <w:drawing>
          <wp:inline distT="0" distB="0" distL="0" distR="0">
            <wp:extent cx="2348338" cy="227511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348432" cy="2275205"/>
                    </a:xfrm>
                    <a:prstGeom prst="rect">
                      <a:avLst/>
                    </a:prstGeom>
                    <a:noFill/>
                    <a:ln w="9525">
                      <a:noFill/>
                      <a:miter lim="800000"/>
                      <a:headEnd/>
                      <a:tailEnd/>
                    </a:ln>
                  </pic:spPr>
                </pic:pic>
              </a:graphicData>
            </a:graphic>
          </wp:inline>
        </w:drawing>
      </w:r>
    </w:p>
    <w:p w:rsidR="0056461A" w:rsidRDefault="0056461A"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p>
    <w:p w:rsidR="0056461A" w:rsidRDefault="0092158B" w:rsidP="0056461A">
      <w:pPr>
        <w:widowControl w:val="0"/>
        <w:autoSpaceDE w:val="0"/>
        <w:autoSpaceDN w:val="0"/>
        <w:bidi w:val="0"/>
        <w:adjustRightInd w:val="0"/>
        <w:ind w:left="-851" w:right="-1141"/>
        <w:rPr>
          <w:rFonts w:asciiTheme="majorBidi" w:hAnsiTheme="majorBidi" w:cstheme="majorBidi"/>
          <w:color w:val="002060"/>
          <w:sz w:val="24"/>
          <w:szCs w:val="24"/>
          <w:u w:val="single"/>
        </w:rPr>
      </w:pPr>
      <w:r w:rsidRPr="004B5E4E">
        <w:rPr>
          <w:rFonts w:asciiTheme="majorBidi" w:hAnsiTheme="majorBidi" w:cstheme="majorBidi"/>
          <w:b/>
          <w:bCs/>
          <w:i/>
          <w:iCs/>
          <w:color w:val="004DBB"/>
          <w:sz w:val="24"/>
          <w:szCs w:val="24"/>
          <w:u w:val="single"/>
        </w:rPr>
        <w:t>Technique (Routes):</w:t>
      </w:r>
      <w:r w:rsidR="0056461A">
        <w:rPr>
          <w:rFonts w:asciiTheme="majorBidi" w:hAnsiTheme="majorBidi" w:cstheme="majorBidi"/>
          <w:color w:val="002060"/>
          <w:sz w:val="24"/>
          <w:szCs w:val="24"/>
          <w:u w:val="single"/>
        </w:rPr>
        <w:t xml:space="preserve">   </w:t>
      </w:r>
    </w:p>
    <w:p w:rsidR="0092158B" w:rsidRPr="0056461A" w:rsidRDefault="0056461A" w:rsidP="0056461A">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Pr>
          <w:rFonts w:asciiTheme="majorBidi" w:hAnsiTheme="majorBidi" w:cstheme="majorBidi"/>
          <w:color w:val="002060"/>
          <w:sz w:val="24"/>
          <w:szCs w:val="24"/>
          <w:u w:val="single"/>
        </w:rPr>
        <w:t xml:space="preserve"> 1)</w:t>
      </w:r>
      <w:r w:rsidR="0092158B" w:rsidRPr="004B5E4E">
        <w:rPr>
          <w:rFonts w:asciiTheme="majorBidi" w:hAnsiTheme="majorBidi" w:cstheme="majorBidi"/>
          <w:color w:val="002060"/>
          <w:sz w:val="24"/>
          <w:szCs w:val="24"/>
          <w:u w:val="single"/>
        </w:rPr>
        <w:t>Abdominal hysterectomy</w:t>
      </w:r>
      <w:r w:rsidR="0092158B" w:rsidRPr="004B5E4E">
        <w:rPr>
          <w:rFonts w:asciiTheme="majorBidi" w:hAnsiTheme="majorBidi" w:cstheme="majorBidi"/>
          <w:color w:val="002060"/>
          <w:sz w:val="24"/>
          <w:szCs w:val="24"/>
        </w:rPr>
        <w:t>: via laparotomy (abdominal incision).</w:t>
      </w:r>
      <w:r w:rsidR="0092158B" w:rsidRPr="004B5E4E">
        <w:rPr>
          <w:rFonts w:asciiTheme="majorBidi" w:hAnsiTheme="majorBidi" w:cstheme="majorBidi"/>
          <w:sz w:val="24"/>
          <w:szCs w:val="24"/>
        </w:rPr>
        <w:t xml:space="preserve"> </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 xml:space="preserve">2) </w:t>
      </w:r>
      <w:r w:rsidRPr="004B5E4E">
        <w:rPr>
          <w:rFonts w:asciiTheme="majorBidi" w:hAnsiTheme="majorBidi" w:cstheme="majorBidi"/>
          <w:color w:val="002060"/>
          <w:sz w:val="24"/>
          <w:szCs w:val="24"/>
          <w:u w:val="single"/>
        </w:rPr>
        <w:t>Vaginal hysterectomy</w:t>
      </w:r>
      <w:r w:rsidRPr="004B5E4E">
        <w:rPr>
          <w:rFonts w:asciiTheme="majorBidi" w:hAnsiTheme="majorBidi" w:cstheme="majorBidi"/>
          <w:color w:val="002060"/>
          <w:sz w:val="24"/>
          <w:szCs w:val="24"/>
        </w:rPr>
        <w:t>: is done through vaginal canal (advantage: few complications, short healing time, and short hospital stay).</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 xml:space="preserve">3) </w:t>
      </w:r>
      <w:r w:rsidRPr="004B5E4E">
        <w:rPr>
          <w:rFonts w:asciiTheme="majorBidi" w:hAnsiTheme="majorBidi" w:cstheme="majorBidi"/>
          <w:color w:val="002060"/>
          <w:sz w:val="24"/>
          <w:szCs w:val="24"/>
          <w:u w:val="single"/>
        </w:rPr>
        <w:t>Laparoscopic – assisted vaginal hysterectomy</w:t>
      </w:r>
      <w:r w:rsidRPr="004B5E4E">
        <w:rPr>
          <w:rFonts w:asciiTheme="majorBidi" w:hAnsiTheme="majorBidi" w:cstheme="majorBidi"/>
          <w:color w:val="002060"/>
          <w:sz w:val="24"/>
          <w:szCs w:val="24"/>
        </w:rPr>
        <w:t xml:space="preserve">: It begins by laparoscopy &amp; completed via the vaginal canal. </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 xml:space="preserve">4) </w:t>
      </w:r>
      <w:r w:rsidRPr="004B5E4E">
        <w:rPr>
          <w:rFonts w:asciiTheme="majorBidi" w:hAnsiTheme="majorBidi" w:cstheme="majorBidi"/>
          <w:color w:val="002060"/>
          <w:sz w:val="24"/>
          <w:szCs w:val="24"/>
          <w:u w:val="single"/>
        </w:rPr>
        <w:t>Total laparoscopic hysterectomy</w:t>
      </w:r>
      <w:r w:rsidRPr="004B5E4E">
        <w:rPr>
          <w:rFonts w:asciiTheme="majorBidi" w:hAnsiTheme="majorBidi" w:cstheme="majorBidi"/>
          <w:color w:val="002060"/>
          <w:sz w:val="24"/>
          <w:szCs w:val="24"/>
        </w:rPr>
        <w:t xml:space="preserve">: is performed entirely via laparoscopy (e.g. robotic hysterectomy). </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002060"/>
          <w:sz w:val="24"/>
          <w:szCs w:val="24"/>
        </w:rPr>
      </w:pP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FF0000"/>
          <w:sz w:val="24"/>
          <w:szCs w:val="24"/>
          <w:u w:val="single"/>
        </w:rPr>
      </w:pPr>
      <w:r w:rsidRPr="004B5E4E">
        <w:rPr>
          <w:rFonts w:asciiTheme="majorBidi" w:hAnsiTheme="majorBidi" w:cstheme="majorBidi"/>
          <w:b/>
          <w:bCs/>
          <w:i/>
          <w:iCs/>
          <w:color w:val="FF0000"/>
          <w:sz w:val="24"/>
          <w:szCs w:val="24"/>
          <w:u w:val="single"/>
        </w:rPr>
        <w:t>Postoperative</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1F497D" w:themeColor="text2"/>
          <w:sz w:val="24"/>
          <w:szCs w:val="24"/>
        </w:rPr>
      </w:pPr>
      <w:r w:rsidRPr="004B5E4E">
        <w:rPr>
          <w:rFonts w:asciiTheme="majorBidi" w:hAnsiTheme="majorBidi" w:cstheme="majorBidi"/>
          <w:color w:val="1F497D" w:themeColor="text2"/>
          <w:sz w:val="24"/>
          <w:szCs w:val="24"/>
        </w:rPr>
        <w:t xml:space="preserve">Following abdominal hysterectomy, postoperative care follows that for any major abdominal surgery. </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1F497D" w:themeColor="text2"/>
          <w:sz w:val="24"/>
          <w:szCs w:val="24"/>
        </w:rPr>
      </w:pPr>
      <w:r w:rsidRPr="004B5E4E">
        <w:rPr>
          <w:rFonts w:asciiTheme="majorBidi" w:hAnsiTheme="majorBidi" w:cstheme="majorBidi"/>
          <w:color w:val="1F497D" w:themeColor="text2"/>
          <w:sz w:val="24"/>
          <w:szCs w:val="24"/>
        </w:rPr>
        <w:t xml:space="preserve">-Hospitalization typically varies from 1 to 4 days, and return of normal bowel function and febrile morbidity usually dictate this course. </w:t>
      </w:r>
    </w:p>
    <w:p w:rsidR="0092158B" w:rsidRPr="004B5E4E" w:rsidRDefault="0092158B" w:rsidP="004B5E4E">
      <w:pPr>
        <w:widowControl w:val="0"/>
        <w:autoSpaceDE w:val="0"/>
        <w:autoSpaceDN w:val="0"/>
        <w:bidi w:val="0"/>
        <w:adjustRightInd w:val="0"/>
        <w:ind w:left="-851" w:right="-1141"/>
        <w:rPr>
          <w:rFonts w:asciiTheme="majorBidi" w:hAnsiTheme="majorBidi" w:cstheme="majorBidi"/>
          <w:color w:val="1F497D" w:themeColor="text2"/>
          <w:sz w:val="24"/>
          <w:szCs w:val="24"/>
        </w:rPr>
      </w:pPr>
      <w:r w:rsidRPr="004B5E4E">
        <w:rPr>
          <w:rFonts w:asciiTheme="majorBidi" w:hAnsiTheme="majorBidi" w:cstheme="majorBidi"/>
          <w:color w:val="1F497D" w:themeColor="text2"/>
          <w:sz w:val="24"/>
          <w:szCs w:val="24"/>
        </w:rPr>
        <w:t>-Postoperative activity in general can be individualized, although intercourse usually is delayed until 4 to 6 weeks after surgery to allow time for vaginal cuff healing.</w:t>
      </w:r>
    </w:p>
    <w:p w:rsidR="0092158B" w:rsidRPr="004B5E4E" w:rsidRDefault="0092158B" w:rsidP="004B5E4E">
      <w:pPr>
        <w:widowControl w:val="0"/>
        <w:autoSpaceDE w:val="0"/>
        <w:autoSpaceDN w:val="0"/>
        <w:bidi w:val="0"/>
        <w:adjustRightInd w:val="0"/>
        <w:ind w:left="-851" w:right="-1141"/>
        <w:rPr>
          <w:rFonts w:asciiTheme="majorBidi" w:hAnsiTheme="majorBidi" w:cstheme="majorBidi"/>
          <w:i/>
          <w:iCs/>
          <w:color w:val="FF0000"/>
          <w:sz w:val="24"/>
          <w:szCs w:val="24"/>
          <w:u w:val="single"/>
        </w:rPr>
      </w:pPr>
      <w:r w:rsidRPr="004B5E4E">
        <w:rPr>
          <w:rFonts w:asciiTheme="majorBidi" w:hAnsiTheme="majorBidi" w:cstheme="majorBidi"/>
          <w:color w:val="1F497D" w:themeColor="text2"/>
          <w:sz w:val="24"/>
          <w:szCs w:val="24"/>
        </w:rPr>
        <w:t>-Febrile morbidity is common following abdominal hysterectomy and exceeds that seen with vaginal or laparoscopic approaches .Frequently, fever is unexplained, but pelvic infections are common. Additionally, abdominal wound infection, urinary tract infection, and pneumonia should be considered. Because of the high rate of unexplained fever, which resolves spontaneously, observation for 24 to 48 hours for mild temperature elevations is reasonable. Alternatively, in those at higher risk of infection, a second-generation cephalosporin may be administered. Additional testing, including transvaginal sonography or computed tomographic scanning, may be indicated if a pelvic hematoma or abscess is suspected</w:t>
      </w:r>
      <w:r w:rsidRPr="004B5E4E">
        <w:rPr>
          <w:rFonts w:asciiTheme="majorBidi" w:hAnsiTheme="majorBidi" w:cstheme="majorBidi"/>
          <w:i/>
          <w:iCs/>
          <w:color w:val="FF0000"/>
          <w:sz w:val="24"/>
          <w:szCs w:val="24"/>
          <w:u w:val="single"/>
        </w:rPr>
        <w:t>.</w:t>
      </w:r>
    </w:p>
    <w:p w:rsidR="0092158B" w:rsidRPr="004B5E4E" w:rsidRDefault="0092158B" w:rsidP="004B5E4E">
      <w:pPr>
        <w:widowControl w:val="0"/>
        <w:autoSpaceDE w:val="0"/>
        <w:autoSpaceDN w:val="0"/>
        <w:bidi w:val="0"/>
        <w:adjustRightInd w:val="0"/>
        <w:ind w:left="-851" w:right="-1141"/>
        <w:rPr>
          <w:rFonts w:asciiTheme="majorBidi" w:hAnsiTheme="majorBidi" w:cstheme="majorBidi"/>
          <w:i/>
          <w:iCs/>
          <w:color w:val="FF0000"/>
          <w:sz w:val="24"/>
          <w:szCs w:val="24"/>
          <w:u w:val="single"/>
        </w:rPr>
      </w:pPr>
    </w:p>
    <w:p w:rsidR="0092158B" w:rsidRPr="0056461A" w:rsidRDefault="0092158B" w:rsidP="004B5E4E">
      <w:pPr>
        <w:bidi w:val="0"/>
        <w:spacing w:before="100" w:beforeAutospacing="1" w:after="100" w:afterAutospacing="1"/>
        <w:ind w:left="-851" w:right="-1141"/>
        <w:rPr>
          <w:rFonts w:asciiTheme="majorBidi" w:hAnsiTheme="majorBidi" w:cstheme="majorBidi"/>
          <w:b/>
          <w:bCs/>
          <w:color w:val="002060"/>
          <w:sz w:val="28"/>
          <w:szCs w:val="28"/>
        </w:rPr>
      </w:pPr>
      <w:r w:rsidRPr="0056461A">
        <w:rPr>
          <w:rFonts w:asciiTheme="majorBidi" w:hAnsiTheme="majorBidi" w:cstheme="majorBidi"/>
          <w:b/>
          <w:bCs/>
          <w:i/>
          <w:iCs/>
          <w:color w:val="FF0000"/>
          <w:sz w:val="28"/>
          <w:szCs w:val="28"/>
          <w:u w:val="single"/>
        </w:rPr>
        <w:t>Endometrial Ablation</w:t>
      </w: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Definition:</w:t>
      </w:r>
    </w:p>
    <w:p w:rsidR="0092158B" w:rsidRPr="004B5E4E" w:rsidRDefault="0092158B" w:rsidP="004B5E4E">
      <w:pPr>
        <w:widowControl w:val="0"/>
        <w:autoSpaceDE w:val="0"/>
        <w:autoSpaceDN w:val="0"/>
        <w:bidi w:val="0"/>
        <w:adjustRightInd w:val="0"/>
        <w:ind w:left="-851" w:right="-1141"/>
        <w:rPr>
          <w:rFonts w:asciiTheme="majorBidi" w:hAnsiTheme="majorBidi" w:cstheme="majorBidi"/>
          <w:i/>
          <w:iCs/>
          <w:color w:val="000080"/>
          <w:sz w:val="24"/>
          <w:szCs w:val="24"/>
        </w:rPr>
      </w:pPr>
      <w:r w:rsidRPr="004B5E4E">
        <w:rPr>
          <w:rFonts w:asciiTheme="majorBidi" w:hAnsiTheme="majorBidi" w:cstheme="majorBidi"/>
          <w:i/>
          <w:iCs/>
          <w:color w:val="000080"/>
          <w:sz w:val="24"/>
          <w:szCs w:val="24"/>
        </w:rPr>
        <w:t>is</w:t>
      </w:r>
      <w:r w:rsidRPr="004B5E4E">
        <w:rPr>
          <w:rFonts w:asciiTheme="majorBidi" w:hAnsiTheme="majorBidi" w:cstheme="majorBidi"/>
          <w:i/>
          <w:iCs/>
          <w:color w:val="000080"/>
          <w:sz w:val="24"/>
          <w:szCs w:val="24"/>
          <w:rtl/>
          <w:lang w:bidi="ar-IQ"/>
        </w:rPr>
        <w:t xml:space="preserve"> </w:t>
      </w:r>
      <w:r w:rsidRPr="004B5E4E">
        <w:rPr>
          <w:rFonts w:asciiTheme="majorBidi" w:hAnsiTheme="majorBidi" w:cstheme="majorBidi"/>
          <w:i/>
          <w:iCs/>
          <w:color w:val="000080"/>
          <w:sz w:val="24"/>
          <w:szCs w:val="24"/>
        </w:rPr>
        <w:t>a</w:t>
      </w:r>
      <w:r w:rsidRPr="004B5E4E">
        <w:rPr>
          <w:rFonts w:asciiTheme="majorBidi" w:hAnsiTheme="majorBidi" w:cstheme="majorBidi"/>
          <w:i/>
          <w:iCs/>
          <w:color w:val="000080"/>
          <w:sz w:val="24"/>
          <w:szCs w:val="24"/>
          <w:rtl/>
          <w:lang w:bidi="ar-IQ"/>
        </w:rPr>
        <w:t xml:space="preserve"> </w:t>
      </w:r>
      <w:hyperlink r:id="rId25" w:history="1">
        <w:r w:rsidRPr="004B5E4E">
          <w:rPr>
            <w:rStyle w:val="Hyperlink"/>
            <w:rFonts w:asciiTheme="majorBidi" w:hAnsiTheme="majorBidi" w:cstheme="majorBidi"/>
            <w:i/>
            <w:iCs/>
            <w:color w:val="000080"/>
            <w:sz w:val="24"/>
            <w:szCs w:val="24"/>
          </w:rPr>
          <w:t>medical</w:t>
        </w:r>
        <w:r w:rsidRPr="004B5E4E">
          <w:rPr>
            <w:rStyle w:val="Hyperlink"/>
            <w:rFonts w:asciiTheme="majorBidi" w:hAnsiTheme="majorBidi" w:cstheme="majorBidi"/>
            <w:i/>
            <w:iCs/>
            <w:color w:val="000080"/>
            <w:sz w:val="24"/>
            <w:szCs w:val="24"/>
            <w:rtl/>
            <w:lang w:bidi="ar-IQ"/>
          </w:rPr>
          <w:t xml:space="preserve"> </w:t>
        </w:r>
        <w:r w:rsidRPr="004B5E4E">
          <w:rPr>
            <w:rStyle w:val="Hyperlink"/>
            <w:rFonts w:asciiTheme="majorBidi" w:hAnsiTheme="majorBidi" w:cstheme="majorBidi"/>
            <w:i/>
            <w:iCs/>
            <w:color w:val="000080"/>
            <w:sz w:val="24"/>
            <w:szCs w:val="24"/>
          </w:rPr>
          <w:t>procedure</w:t>
        </w:r>
      </w:hyperlink>
      <w:r w:rsidRPr="004B5E4E">
        <w:rPr>
          <w:rFonts w:asciiTheme="majorBidi" w:hAnsiTheme="majorBidi" w:cstheme="majorBidi"/>
          <w:i/>
          <w:iCs/>
          <w:color w:val="000080"/>
          <w:sz w:val="24"/>
          <w:szCs w:val="24"/>
          <w:rtl/>
          <w:lang w:bidi="ar-IQ"/>
        </w:rPr>
        <w:t xml:space="preserve"> </w:t>
      </w:r>
      <w:r w:rsidRPr="004B5E4E">
        <w:rPr>
          <w:rFonts w:asciiTheme="majorBidi" w:hAnsiTheme="majorBidi" w:cstheme="majorBidi"/>
          <w:i/>
          <w:iCs/>
          <w:color w:val="000080"/>
          <w:sz w:val="24"/>
          <w:szCs w:val="24"/>
        </w:rPr>
        <w:t>that is used to</w:t>
      </w:r>
      <w:r w:rsidRPr="004B5E4E">
        <w:rPr>
          <w:rFonts w:asciiTheme="majorBidi" w:hAnsiTheme="majorBidi" w:cstheme="majorBidi"/>
          <w:i/>
          <w:iCs/>
          <w:color w:val="000080"/>
          <w:sz w:val="24"/>
          <w:szCs w:val="24"/>
          <w:rtl/>
          <w:lang w:bidi="ar-IQ"/>
        </w:rPr>
        <w:t xml:space="preserve"> </w:t>
      </w:r>
      <w:r w:rsidRPr="004B5E4E">
        <w:rPr>
          <w:rFonts w:asciiTheme="majorBidi" w:hAnsiTheme="majorBidi" w:cstheme="majorBidi"/>
          <w:i/>
          <w:iCs/>
          <w:color w:val="000080"/>
          <w:sz w:val="24"/>
          <w:szCs w:val="24"/>
        </w:rPr>
        <w:t>remove</w:t>
      </w:r>
      <w:r w:rsidRPr="004B5E4E">
        <w:rPr>
          <w:rFonts w:asciiTheme="majorBidi" w:hAnsiTheme="majorBidi" w:cstheme="majorBidi"/>
          <w:i/>
          <w:iCs/>
          <w:color w:val="000080"/>
          <w:sz w:val="24"/>
          <w:szCs w:val="24"/>
          <w:rtl/>
          <w:lang w:bidi="ar-IQ"/>
        </w:rPr>
        <w:t xml:space="preserve"> (</w:t>
      </w:r>
      <w:hyperlink r:id="rId26" w:history="1">
        <w:r w:rsidRPr="004B5E4E">
          <w:rPr>
            <w:rStyle w:val="Hyperlink"/>
            <w:rFonts w:asciiTheme="majorBidi" w:hAnsiTheme="majorBidi" w:cstheme="majorBidi"/>
            <w:i/>
            <w:iCs/>
            <w:color w:val="000080"/>
            <w:sz w:val="24"/>
            <w:szCs w:val="24"/>
          </w:rPr>
          <w:t>ablate</w:t>
        </w:r>
      </w:hyperlink>
      <w:r w:rsidRPr="004B5E4E">
        <w:rPr>
          <w:rFonts w:asciiTheme="majorBidi" w:hAnsiTheme="majorBidi" w:cstheme="majorBidi"/>
          <w:i/>
          <w:iCs/>
          <w:color w:val="000080"/>
          <w:sz w:val="24"/>
          <w:szCs w:val="24"/>
          <w:rtl/>
          <w:lang w:bidi="ar-IQ"/>
        </w:rPr>
        <w:t xml:space="preserve">) </w:t>
      </w:r>
      <w:r w:rsidRPr="004B5E4E">
        <w:rPr>
          <w:rFonts w:asciiTheme="majorBidi" w:hAnsiTheme="majorBidi" w:cstheme="majorBidi"/>
          <w:i/>
          <w:iCs/>
          <w:color w:val="000080"/>
          <w:sz w:val="24"/>
          <w:szCs w:val="24"/>
        </w:rPr>
        <w:t>or destroy the</w:t>
      </w:r>
      <w:r w:rsidRPr="004B5E4E">
        <w:rPr>
          <w:rFonts w:asciiTheme="majorBidi" w:hAnsiTheme="majorBidi" w:cstheme="majorBidi"/>
          <w:i/>
          <w:iCs/>
          <w:color w:val="000080"/>
          <w:sz w:val="24"/>
          <w:szCs w:val="24"/>
          <w:rtl/>
          <w:lang w:bidi="ar-IQ"/>
        </w:rPr>
        <w:t xml:space="preserve"> </w:t>
      </w:r>
      <w:hyperlink r:id="rId27" w:history="1">
        <w:r w:rsidRPr="004B5E4E">
          <w:rPr>
            <w:rStyle w:val="Hyperlink"/>
            <w:rFonts w:asciiTheme="majorBidi" w:hAnsiTheme="majorBidi" w:cstheme="majorBidi"/>
            <w:i/>
            <w:iCs/>
            <w:color w:val="000080"/>
            <w:sz w:val="24"/>
            <w:szCs w:val="24"/>
          </w:rPr>
          <w:t>endometrial lining</w:t>
        </w:r>
      </w:hyperlink>
      <w:r w:rsidRPr="004B5E4E">
        <w:rPr>
          <w:rFonts w:asciiTheme="majorBidi" w:hAnsiTheme="majorBidi" w:cstheme="majorBidi"/>
          <w:i/>
          <w:iCs/>
          <w:color w:val="000080"/>
          <w:sz w:val="24"/>
          <w:szCs w:val="24"/>
          <w:rtl/>
          <w:lang w:bidi="ar-IQ"/>
        </w:rPr>
        <w:t xml:space="preserve"> </w:t>
      </w:r>
      <w:r w:rsidRPr="004B5E4E">
        <w:rPr>
          <w:rFonts w:asciiTheme="majorBidi" w:hAnsiTheme="majorBidi" w:cstheme="majorBidi"/>
          <w:i/>
          <w:iCs/>
          <w:color w:val="000080"/>
          <w:sz w:val="24"/>
          <w:szCs w:val="24"/>
        </w:rPr>
        <w:t>of a</w:t>
      </w:r>
      <w:r w:rsidRPr="004B5E4E">
        <w:rPr>
          <w:rFonts w:asciiTheme="majorBidi" w:hAnsiTheme="majorBidi" w:cstheme="majorBidi"/>
          <w:i/>
          <w:iCs/>
          <w:color w:val="000080"/>
          <w:sz w:val="24"/>
          <w:szCs w:val="24"/>
          <w:rtl/>
          <w:lang w:bidi="ar-IQ"/>
        </w:rPr>
        <w:t xml:space="preserve"> </w:t>
      </w:r>
      <w:hyperlink r:id="rId28" w:history="1">
        <w:r w:rsidRPr="004B5E4E">
          <w:rPr>
            <w:rStyle w:val="Hyperlink"/>
            <w:rFonts w:asciiTheme="majorBidi" w:hAnsiTheme="majorBidi" w:cstheme="majorBidi"/>
            <w:i/>
            <w:iCs/>
            <w:color w:val="000080"/>
            <w:sz w:val="24"/>
            <w:szCs w:val="24"/>
          </w:rPr>
          <w:t>uterus</w:t>
        </w:r>
      </w:hyperlink>
      <w:r w:rsidRPr="004B5E4E">
        <w:rPr>
          <w:rFonts w:asciiTheme="majorBidi" w:hAnsiTheme="majorBidi" w:cstheme="majorBidi"/>
          <w:i/>
          <w:iCs/>
          <w:color w:val="000080"/>
          <w:sz w:val="24"/>
          <w:szCs w:val="24"/>
          <w:rtl/>
          <w:lang w:bidi="ar-IQ"/>
        </w:rPr>
        <w:t xml:space="preserve">. </w:t>
      </w:r>
      <w:r w:rsidRPr="004B5E4E">
        <w:rPr>
          <w:rFonts w:asciiTheme="majorBidi" w:hAnsiTheme="majorBidi" w:cstheme="majorBidi"/>
          <w:i/>
          <w:iCs/>
          <w:color w:val="000080"/>
          <w:sz w:val="24"/>
          <w:szCs w:val="24"/>
        </w:rPr>
        <w:t>This technique is most often employed</w:t>
      </w:r>
      <w:r w:rsidRPr="004B5E4E">
        <w:rPr>
          <w:rFonts w:asciiTheme="majorBidi" w:hAnsiTheme="majorBidi" w:cstheme="majorBidi"/>
          <w:i/>
          <w:iCs/>
          <w:color w:val="000080"/>
          <w:sz w:val="24"/>
          <w:szCs w:val="24"/>
          <w:rtl/>
          <w:lang w:bidi="ar-IQ"/>
        </w:rPr>
        <w:t xml:space="preserve"> </w:t>
      </w:r>
      <w:r w:rsidRPr="004B5E4E">
        <w:rPr>
          <w:rFonts w:asciiTheme="majorBidi" w:hAnsiTheme="majorBidi" w:cstheme="majorBidi"/>
          <w:i/>
          <w:iCs/>
          <w:color w:val="000080"/>
          <w:sz w:val="24"/>
          <w:szCs w:val="24"/>
        </w:rPr>
        <w:t>for people who suffer from excessive or prolonged bleeding during their</w:t>
      </w:r>
      <w:r w:rsidRPr="004B5E4E">
        <w:rPr>
          <w:rFonts w:asciiTheme="majorBidi" w:hAnsiTheme="majorBidi" w:cstheme="majorBidi"/>
          <w:i/>
          <w:iCs/>
          <w:color w:val="000080"/>
          <w:sz w:val="24"/>
          <w:szCs w:val="24"/>
          <w:rtl/>
          <w:lang w:bidi="ar-IQ"/>
        </w:rPr>
        <w:t xml:space="preserve"> </w:t>
      </w:r>
      <w:hyperlink r:id="rId29" w:history="1">
        <w:r w:rsidRPr="004B5E4E">
          <w:rPr>
            <w:rStyle w:val="Hyperlink"/>
            <w:rFonts w:asciiTheme="majorBidi" w:hAnsiTheme="majorBidi" w:cstheme="majorBidi"/>
            <w:i/>
            <w:iCs/>
            <w:color w:val="000080"/>
            <w:sz w:val="24"/>
            <w:szCs w:val="24"/>
          </w:rPr>
          <w:t>menstrual cycle</w:t>
        </w:r>
      </w:hyperlink>
      <w:r w:rsidRPr="004B5E4E">
        <w:rPr>
          <w:rFonts w:asciiTheme="majorBidi" w:hAnsiTheme="majorBidi" w:cstheme="majorBidi"/>
          <w:i/>
          <w:iCs/>
          <w:color w:val="000080"/>
          <w:sz w:val="24"/>
          <w:szCs w:val="24"/>
          <w:rtl/>
          <w:lang w:bidi="ar-IQ"/>
        </w:rPr>
        <w:t xml:space="preserve"> </w:t>
      </w:r>
      <w:r w:rsidRPr="004B5E4E">
        <w:rPr>
          <w:rFonts w:asciiTheme="majorBidi" w:hAnsiTheme="majorBidi" w:cstheme="majorBidi"/>
          <w:i/>
          <w:iCs/>
          <w:color w:val="000080"/>
          <w:sz w:val="24"/>
          <w:szCs w:val="24"/>
        </w:rPr>
        <w:t>but cannot or do not wish to undergo a</w:t>
      </w:r>
      <w:r w:rsidRPr="004B5E4E">
        <w:rPr>
          <w:rFonts w:asciiTheme="majorBidi" w:hAnsiTheme="majorBidi" w:cstheme="majorBidi"/>
          <w:i/>
          <w:iCs/>
          <w:color w:val="000080"/>
          <w:sz w:val="24"/>
          <w:szCs w:val="24"/>
          <w:rtl/>
          <w:lang w:bidi="ar-IQ"/>
        </w:rPr>
        <w:t xml:space="preserve"> </w:t>
      </w:r>
      <w:hyperlink r:id="rId30" w:history="1">
        <w:r w:rsidRPr="004B5E4E">
          <w:rPr>
            <w:rStyle w:val="Hyperlink"/>
            <w:rFonts w:asciiTheme="majorBidi" w:hAnsiTheme="majorBidi" w:cstheme="majorBidi"/>
            <w:i/>
            <w:iCs/>
            <w:color w:val="000080"/>
            <w:sz w:val="24"/>
            <w:szCs w:val="24"/>
          </w:rPr>
          <w:t>hysterectomy</w:t>
        </w:r>
      </w:hyperlink>
    </w:p>
    <w:p w:rsidR="0092158B" w:rsidRPr="004B5E4E" w:rsidRDefault="0092158B" w:rsidP="0056461A">
      <w:pPr>
        <w:widowControl w:val="0"/>
        <w:autoSpaceDE w:val="0"/>
        <w:autoSpaceDN w:val="0"/>
        <w:bidi w:val="0"/>
        <w:adjustRightInd w:val="0"/>
        <w:ind w:left="-851" w:right="-1141"/>
        <w:jc w:val="both"/>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Methods of endometrial ablation</w:t>
      </w:r>
    </w:p>
    <w:p w:rsidR="0092158B" w:rsidRPr="004B5E4E" w:rsidRDefault="0092158B" w:rsidP="0056461A">
      <w:pPr>
        <w:pStyle w:val="NormalWeb"/>
        <w:bidi/>
        <w:spacing w:before="0" w:beforeAutospacing="0" w:after="0" w:afterAutospacing="0" w:line="276" w:lineRule="auto"/>
        <w:ind w:left="-851" w:right="-1141"/>
        <w:jc w:val="right"/>
        <w:rPr>
          <w:rFonts w:asciiTheme="majorBidi" w:hAnsiTheme="majorBidi" w:cstheme="majorBidi"/>
          <w:color w:val="002060"/>
          <w:rtl/>
        </w:rPr>
      </w:pPr>
      <w:r w:rsidRPr="004B5E4E">
        <w:rPr>
          <w:rFonts w:asciiTheme="majorBidi" w:hAnsiTheme="majorBidi" w:cstheme="majorBidi"/>
          <w:color w:val="002060"/>
        </w:rPr>
        <w:t>First generation</w:t>
      </w:r>
    </w:p>
    <w:p w:rsidR="0092158B" w:rsidRPr="004B5E4E" w:rsidRDefault="0092158B" w:rsidP="0056461A">
      <w:pPr>
        <w:pStyle w:val="NormalWeb"/>
        <w:bidi/>
        <w:spacing w:before="0" w:beforeAutospacing="0" w:after="0" w:afterAutospacing="0" w:line="276" w:lineRule="auto"/>
        <w:ind w:left="-851" w:right="-1141"/>
        <w:jc w:val="right"/>
        <w:rPr>
          <w:rFonts w:asciiTheme="majorBidi" w:hAnsiTheme="majorBidi" w:cstheme="majorBidi"/>
          <w:color w:val="002060"/>
          <w:rtl/>
        </w:rPr>
      </w:pPr>
      <w:r w:rsidRPr="004B5E4E">
        <w:rPr>
          <w:rFonts w:asciiTheme="majorBidi" w:hAnsiTheme="majorBidi" w:cstheme="majorBidi"/>
          <w:color w:val="002060"/>
        </w:rPr>
        <w:t>Trans Cervical Resection of the Endometrium (TCRE)</w:t>
      </w:r>
    </w:p>
    <w:p w:rsidR="0092158B" w:rsidRPr="004B5E4E" w:rsidRDefault="0092158B" w:rsidP="0056461A">
      <w:pPr>
        <w:pStyle w:val="NormalWeb"/>
        <w:bidi/>
        <w:spacing w:before="0" w:beforeAutospacing="0" w:after="0" w:afterAutospacing="0" w:line="276" w:lineRule="auto"/>
        <w:ind w:left="-851" w:right="-1141"/>
        <w:jc w:val="right"/>
        <w:rPr>
          <w:rFonts w:asciiTheme="majorBidi" w:hAnsiTheme="majorBidi" w:cstheme="majorBidi"/>
          <w:color w:val="002060"/>
          <w:rtl/>
        </w:rPr>
      </w:pPr>
      <w:r w:rsidRPr="004B5E4E">
        <w:rPr>
          <w:rFonts w:asciiTheme="majorBidi" w:hAnsiTheme="majorBidi" w:cstheme="majorBidi"/>
          <w:color w:val="002060"/>
        </w:rPr>
        <w:t>Endometrial Laser Resection (ELA)</w:t>
      </w:r>
    </w:p>
    <w:p w:rsidR="0092158B" w:rsidRDefault="0092158B" w:rsidP="0056461A">
      <w:pPr>
        <w:pStyle w:val="NormalWeb"/>
        <w:bidi/>
        <w:spacing w:before="0" w:beforeAutospacing="0" w:after="0" w:afterAutospacing="0" w:line="276" w:lineRule="auto"/>
        <w:ind w:left="-851" w:right="-1141"/>
        <w:jc w:val="right"/>
        <w:rPr>
          <w:rFonts w:asciiTheme="majorBidi" w:hAnsiTheme="majorBidi" w:cstheme="majorBidi"/>
          <w:color w:val="002060"/>
        </w:rPr>
      </w:pPr>
      <w:r w:rsidRPr="004B5E4E">
        <w:rPr>
          <w:rFonts w:asciiTheme="majorBidi" w:hAnsiTheme="majorBidi" w:cstheme="majorBidi"/>
          <w:color w:val="002060"/>
        </w:rPr>
        <w:t>Roller Ball Endometrial Ablation (REA)</w:t>
      </w:r>
    </w:p>
    <w:p w:rsidR="0056461A" w:rsidRPr="004B5E4E" w:rsidRDefault="0056461A" w:rsidP="0056461A">
      <w:pPr>
        <w:pStyle w:val="NormalWeb"/>
        <w:bidi/>
        <w:spacing w:before="0" w:beforeAutospacing="0" w:after="0" w:afterAutospacing="0" w:line="276" w:lineRule="auto"/>
        <w:ind w:left="-851" w:right="-1141"/>
        <w:jc w:val="right"/>
        <w:rPr>
          <w:rFonts w:asciiTheme="majorBidi" w:hAnsiTheme="majorBidi" w:cstheme="majorBidi"/>
          <w:color w:val="002060"/>
          <w:rtl/>
        </w:rPr>
      </w:pPr>
    </w:p>
    <w:p w:rsidR="0092158B" w:rsidRPr="004B5E4E" w:rsidRDefault="0092158B" w:rsidP="0056461A">
      <w:pPr>
        <w:pStyle w:val="NormalWeb"/>
        <w:bidi/>
        <w:spacing w:before="0" w:beforeAutospacing="0" w:after="0" w:afterAutospacing="0" w:line="276" w:lineRule="auto"/>
        <w:ind w:left="-851" w:right="-1141"/>
        <w:jc w:val="right"/>
        <w:rPr>
          <w:rFonts w:asciiTheme="majorBidi" w:hAnsiTheme="majorBidi" w:cstheme="majorBidi"/>
          <w:color w:val="002060"/>
          <w:rtl/>
        </w:rPr>
      </w:pPr>
      <w:r w:rsidRPr="004B5E4E">
        <w:rPr>
          <w:rFonts w:asciiTheme="majorBidi" w:hAnsiTheme="majorBidi" w:cstheme="majorBidi"/>
          <w:color w:val="002060"/>
        </w:rPr>
        <w:t>Second generation</w:t>
      </w:r>
    </w:p>
    <w:p w:rsidR="0092158B" w:rsidRPr="004B5E4E" w:rsidRDefault="0092158B" w:rsidP="0056461A">
      <w:pPr>
        <w:pStyle w:val="NormalWeb"/>
        <w:bidi/>
        <w:spacing w:before="0" w:beforeAutospacing="0" w:after="0" w:afterAutospacing="0" w:line="276" w:lineRule="auto"/>
        <w:ind w:left="-851" w:right="-1141"/>
        <w:jc w:val="right"/>
        <w:rPr>
          <w:rFonts w:asciiTheme="majorBidi" w:hAnsiTheme="majorBidi" w:cstheme="majorBidi"/>
          <w:color w:val="002060"/>
          <w:rtl/>
        </w:rPr>
      </w:pPr>
      <w:r w:rsidRPr="004B5E4E">
        <w:rPr>
          <w:rFonts w:asciiTheme="majorBidi" w:hAnsiTheme="majorBidi" w:cstheme="majorBidi"/>
          <w:color w:val="002060"/>
        </w:rPr>
        <w:t>Thermal Balloons (Thermachoice, Cavatherm)</w:t>
      </w:r>
    </w:p>
    <w:p w:rsidR="0092158B" w:rsidRPr="004B5E4E" w:rsidRDefault="0092158B" w:rsidP="0056461A">
      <w:pPr>
        <w:pStyle w:val="NormalWeb"/>
        <w:bidi/>
        <w:spacing w:before="0" w:beforeAutospacing="0" w:after="0" w:afterAutospacing="0" w:line="276" w:lineRule="auto"/>
        <w:ind w:left="-851" w:right="-1141"/>
        <w:jc w:val="right"/>
        <w:rPr>
          <w:rFonts w:asciiTheme="majorBidi" w:hAnsiTheme="majorBidi" w:cstheme="majorBidi"/>
          <w:color w:val="002060"/>
          <w:rtl/>
        </w:rPr>
      </w:pPr>
      <w:r w:rsidRPr="004B5E4E">
        <w:rPr>
          <w:rFonts w:asciiTheme="majorBidi" w:hAnsiTheme="majorBidi" w:cstheme="majorBidi"/>
          <w:color w:val="002060"/>
        </w:rPr>
        <w:t>Microwave Endometrial Ablation (MEA)</w:t>
      </w:r>
    </w:p>
    <w:p w:rsidR="0092158B" w:rsidRPr="004B5E4E" w:rsidRDefault="0092158B" w:rsidP="0056461A">
      <w:pPr>
        <w:pStyle w:val="NormalWeb"/>
        <w:bidi/>
        <w:spacing w:before="0" w:beforeAutospacing="0" w:after="0" w:afterAutospacing="0" w:line="276" w:lineRule="auto"/>
        <w:ind w:left="-851" w:right="-1141"/>
        <w:jc w:val="right"/>
        <w:rPr>
          <w:rFonts w:asciiTheme="majorBidi" w:hAnsiTheme="majorBidi" w:cstheme="majorBidi"/>
          <w:color w:val="002060"/>
          <w:rtl/>
        </w:rPr>
      </w:pPr>
      <w:r w:rsidRPr="004B5E4E">
        <w:rPr>
          <w:rFonts w:asciiTheme="majorBidi" w:hAnsiTheme="majorBidi" w:cstheme="majorBidi"/>
          <w:color w:val="002060"/>
        </w:rPr>
        <w:t>Circulating Hot Saline (Hydro therm Ablator)</w:t>
      </w:r>
    </w:p>
    <w:p w:rsidR="0092158B" w:rsidRPr="004B5E4E" w:rsidRDefault="0092158B" w:rsidP="0056461A">
      <w:pPr>
        <w:pStyle w:val="NormalWeb"/>
        <w:bidi/>
        <w:spacing w:before="0" w:beforeAutospacing="0" w:after="0" w:afterAutospacing="0" w:line="276" w:lineRule="auto"/>
        <w:ind w:left="-851" w:right="-1141"/>
        <w:jc w:val="right"/>
        <w:rPr>
          <w:rFonts w:asciiTheme="majorBidi" w:hAnsiTheme="majorBidi" w:cstheme="majorBidi"/>
          <w:color w:val="002060"/>
          <w:rtl/>
          <w:lang w:bidi="ar-IQ"/>
        </w:rPr>
      </w:pPr>
      <w:r w:rsidRPr="004B5E4E">
        <w:rPr>
          <w:rFonts w:asciiTheme="majorBidi" w:hAnsiTheme="majorBidi" w:cstheme="majorBidi"/>
          <w:color w:val="002060"/>
        </w:rPr>
        <w:t>Cryotherapy</w:t>
      </w:r>
    </w:p>
    <w:p w:rsidR="0092158B" w:rsidRPr="004B5E4E" w:rsidRDefault="0092158B" w:rsidP="0056461A">
      <w:pPr>
        <w:widowControl w:val="0"/>
        <w:autoSpaceDE w:val="0"/>
        <w:autoSpaceDN w:val="0"/>
        <w:bidi w:val="0"/>
        <w:adjustRightInd w:val="0"/>
        <w:ind w:left="-851" w:right="-1141"/>
        <w:jc w:val="both"/>
        <w:rPr>
          <w:rFonts w:asciiTheme="majorBidi" w:hAnsiTheme="majorBidi" w:cstheme="majorBidi"/>
          <w:b/>
          <w:bCs/>
          <w:i/>
          <w:iCs/>
          <w:color w:val="004DBB"/>
          <w:sz w:val="24"/>
          <w:szCs w:val="24"/>
          <w:u w:val="single"/>
        </w:rPr>
      </w:pP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Effectiveness</w:t>
      </w:r>
    </w:p>
    <w:p w:rsidR="0092158B" w:rsidRPr="004B5E4E" w:rsidRDefault="0092158B" w:rsidP="00B969F2">
      <w:pPr>
        <w:pStyle w:val="NormalWeb"/>
        <w:bidi/>
        <w:spacing w:before="0" w:beforeAutospacing="0" w:after="0" w:afterAutospacing="0" w:line="276" w:lineRule="auto"/>
        <w:ind w:left="-851" w:right="-1141"/>
        <w:jc w:val="right"/>
        <w:rPr>
          <w:rFonts w:asciiTheme="majorBidi" w:hAnsiTheme="majorBidi" w:cstheme="majorBidi"/>
          <w:color w:val="002060"/>
          <w:rtl/>
          <w:lang w:bidi="ar-IQ"/>
        </w:rPr>
      </w:pPr>
      <w:r w:rsidRPr="004B5E4E">
        <w:rPr>
          <w:rFonts w:asciiTheme="majorBidi" w:hAnsiTheme="majorBidi" w:cstheme="majorBidi"/>
          <w:color w:val="002060"/>
        </w:rPr>
        <w:t>Approximately 80% of those who undergo this procedure will have reduced menstrual bleeding. Of those, approximately 45% will stop having periods altogether. However, a second procedure or a hysterectomy will be required in approximately 22% of cases</w:t>
      </w:r>
    </w:p>
    <w:p w:rsidR="0092158B" w:rsidRPr="004B5E4E" w:rsidRDefault="0092158B" w:rsidP="00B969F2">
      <w:pPr>
        <w:pStyle w:val="NormalWeb"/>
        <w:spacing w:before="0" w:beforeAutospacing="0" w:after="0" w:afterAutospacing="0" w:line="276" w:lineRule="auto"/>
        <w:ind w:left="-851" w:right="-1141"/>
        <w:rPr>
          <w:rFonts w:asciiTheme="majorBidi" w:hAnsiTheme="majorBidi" w:cstheme="majorBidi"/>
          <w:rtl/>
          <w:lang w:bidi="ar-IQ"/>
        </w:rPr>
      </w:pP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tl/>
        </w:rPr>
      </w:pPr>
      <w:r w:rsidRPr="004B5E4E">
        <w:rPr>
          <w:rFonts w:asciiTheme="majorBidi" w:hAnsiTheme="majorBidi" w:cstheme="majorBidi"/>
          <w:b/>
          <w:bCs/>
          <w:i/>
          <w:iCs/>
          <w:color w:val="004DBB"/>
          <w:sz w:val="24"/>
          <w:szCs w:val="24"/>
          <w:u w:val="single"/>
        </w:rPr>
        <w:t>Complications:</w:t>
      </w:r>
    </w:p>
    <w:p w:rsidR="0092158B" w:rsidRPr="004B5E4E" w:rsidRDefault="0092158B" w:rsidP="00B969F2">
      <w:pPr>
        <w:pStyle w:val="NormalWeb"/>
        <w:bidi/>
        <w:spacing w:before="0" w:beforeAutospacing="0" w:after="0" w:afterAutospacing="0" w:line="276" w:lineRule="auto"/>
        <w:ind w:left="-851" w:right="-1141"/>
        <w:jc w:val="right"/>
        <w:rPr>
          <w:rFonts w:asciiTheme="majorBidi" w:hAnsiTheme="majorBidi" w:cstheme="majorBidi"/>
          <w:color w:val="002060"/>
          <w:rtl/>
          <w:lang w:bidi="ar-IQ"/>
        </w:rPr>
      </w:pPr>
      <w:r w:rsidRPr="004B5E4E">
        <w:rPr>
          <w:rFonts w:asciiTheme="majorBidi" w:hAnsiTheme="majorBidi" w:cstheme="majorBidi"/>
          <w:color w:val="002060"/>
        </w:rPr>
        <w:t>Although uncommon, the procedure can have serious complications including:</w:t>
      </w:r>
    </w:p>
    <w:p w:rsidR="0092158B" w:rsidRPr="004B5E4E" w:rsidRDefault="0092158B" w:rsidP="00B969F2">
      <w:pPr>
        <w:pStyle w:val="NormalWeb"/>
        <w:bidi/>
        <w:spacing w:before="0" w:beforeAutospacing="0" w:after="0" w:afterAutospacing="0" w:line="276" w:lineRule="auto"/>
        <w:ind w:left="-851" w:right="-1141"/>
        <w:jc w:val="right"/>
        <w:rPr>
          <w:rFonts w:asciiTheme="majorBidi" w:hAnsiTheme="majorBidi" w:cstheme="majorBidi"/>
          <w:color w:val="002060"/>
          <w:rtl/>
        </w:rPr>
      </w:pPr>
      <w:r w:rsidRPr="004B5E4E">
        <w:rPr>
          <w:rFonts w:asciiTheme="majorBidi" w:hAnsiTheme="majorBidi" w:cstheme="majorBidi"/>
          <w:color w:val="002060"/>
        </w:rPr>
        <w:t>*Perforation of the uterus</w:t>
      </w:r>
      <w:r w:rsidRPr="004B5E4E">
        <w:rPr>
          <w:rFonts w:asciiTheme="majorBidi" w:hAnsiTheme="majorBidi" w:cstheme="majorBidi"/>
          <w:color w:val="002060"/>
          <w:rtl/>
        </w:rPr>
        <w:t xml:space="preserve"> </w:t>
      </w:r>
    </w:p>
    <w:p w:rsidR="0092158B" w:rsidRPr="004B5E4E" w:rsidRDefault="0092158B" w:rsidP="00B969F2">
      <w:pPr>
        <w:pStyle w:val="NormalWeb"/>
        <w:bidi/>
        <w:spacing w:before="0" w:beforeAutospacing="0" w:after="0" w:afterAutospacing="0" w:line="276" w:lineRule="auto"/>
        <w:ind w:left="-851" w:right="-1141"/>
        <w:jc w:val="right"/>
        <w:rPr>
          <w:rFonts w:asciiTheme="majorBidi" w:hAnsiTheme="majorBidi" w:cstheme="majorBidi"/>
          <w:color w:val="002060"/>
          <w:rtl/>
        </w:rPr>
      </w:pPr>
      <w:r w:rsidRPr="004B5E4E">
        <w:rPr>
          <w:rFonts w:asciiTheme="majorBidi" w:hAnsiTheme="majorBidi" w:cstheme="majorBidi"/>
          <w:color w:val="002060"/>
        </w:rPr>
        <w:t>*Burns to the uterus (beyond the endometrial lining)</w:t>
      </w:r>
    </w:p>
    <w:p w:rsidR="0092158B" w:rsidRPr="004B5E4E" w:rsidRDefault="003462C1" w:rsidP="00B969F2">
      <w:pPr>
        <w:pStyle w:val="NormalWeb"/>
        <w:bidi/>
        <w:spacing w:before="0" w:beforeAutospacing="0" w:after="0" w:afterAutospacing="0" w:line="276" w:lineRule="auto"/>
        <w:ind w:left="-851" w:right="-1141"/>
        <w:jc w:val="right"/>
        <w:rPr>
          <w:rFonts w:asciiTheme="majorBidi" w:hAnsiTheme="majorBidi" w:cstheme="majorBidi"/>
          <w:color w:val="002060"/>
          <w:rtl/>
          <w:lang w:bidi="ar-IQ"/>
        </w:rPr>
      </w:pPr>
      <w:hyperlink r:id="rId31" w:history="1">
        <w:r w:rsidR="0092158B" w:rsidRPr="004B5E4E">
          <w:rPr>
            <w:rFonts w:asciiTheme="majorBidi" w:hAnsiTheme="majorBidi" w:cstheme="majorBidi"/>
            <w:color w:val="002060"/>
          </w:rPr>
          <w:t>edema</w:t>
        </w:r>
      </w:hyperlink>
      <w:r w:rsidR="0092158B" w:rsidRPr="004B5E4E">
        <w:rPr>
          <w:rFonts w:asciiTheme="majorBidi" w:hAnsiTheme="majorBidi" w:cstheme="majorBidi"/>
          <w:color w:val="002060"/>
        </w:rPr>
        <w:t xml:space="preserve"> or </w:t>
      </w:r>
      <w:hyperlink r:id="rId32" w:history="1">
        <w:r w:rsidR="0092158B" w:rsidRPr="004B5E4E">
          <w:rPr>
            <w:rFonts w:asciiTheme="majorBidi" w:hAnsiTheme="majorBidi" w:cstheme="majorBidi"/>
            <w:color w:val="002060"/>
          </w:rPr>
          <w:t>embolism</w:t>
        </w:r>
      </w:hyperlink>
      <w:r w:rsidR="0092158B" w:rsidRPr="004B5E4E">
        <w:rPr>
          <w:rFonts w:asciiTheme="majorBidi" w:hAnsiTheme="majorBidi" w:cstheme="majorBidi"/>
          <w:color w:val="002060"/>
        </w:rPr>
        <w:t>*Pulmonary</w:t>
      </w:r>
    </w:p>
    <w:p w:rsidR="0092158B" w:rsidRPr="004B5E4E" w:rsidRDefault="0092158B" w:rsidP="00B969F2">
      <w:pPr>
        <w:pStyle w:val="NormalWeb"/>
        <w:bidi/>
        <w:spacing w:before="0" w:beforeAutospacing="0" w:after="0" w:afterAutospacing="0" w:line="276" w:lineRule="auto"/>
        <w:ind w:left="-851" w:right="-1141"/>
        <w:jc w:val="right"/>
        <w:rPr>
          <w:rFonts w:asciiTheme="majorBidi" w:hAnsiTheme="majorBidi" w:cstheme="majorBidi"/>
          <w:color w:val="002060"/>
          <w:rtl/>
          <w:lang w:bidi="ar-IQ"/>
        </w:rPr>
      </w:pPr>
      <w:r w:rsidRPr="004B5E4E">
        <w:rPr>
          <w:rFonts w:asciiTheme="majorBidi" w:hAnsiTheme="majorBidi" w:cstheme="majorBidi"/>
          <w:color w:val="002060"/>
        </w:rPr>
        <w:t xml:space="preserve"> burn leading to death </w:t>
      </w:r>
      <w:hyperlink r:id="rId33" w:history="1">
        <w:r w:rsidRPr="004B5E4E">
          <w:rPr>
            <w:rFonts w:asciiTheme="majorBidi" w:hAnsiTheme="majorBidi" w:cstheme="majorBidi"/>
            <w:color w:val="001030"/>
          </w:rPr>
          <w:t>*Bowel</w:t>
        </w:r>
      </w:hyperlink>
      <w:r w:rsidRPr="004B5E4E">
        <w:rPr>
          <w:rFonts w:asciiTheme="majorBidi" w:hAnsiTheme="majorBidi" w:cstheme="majorBidi"/>
          <w:color w:val="002060"/>
        </w:rPr>
        <w:t xml:space="preserve"> </w:t>
      </w:r>
    </w:p>
    <w:p w:rsidR="0092158B" w:rsidRPr="004B5E4E" w:rsidRDefault="003462C1" w:rsidP="00B969F2">
      <w:pPr>
        <w:pStyle w:val="NormalWeb"/>
        <w:bidi/>
        <w:spacing w:before="0" w:beforeAutospacing="0" w:after="0" w:afterAutospacing="0" w:line="276" w:lineRule="auto"/>
        <w:ind w:left="-851" w:right="-1141"/>
        <w:jc w:val="right"/>
        <w:rPr>
          <w:rFonts w:asciiTheme="majorBidi" w:hAnsiTheme="majorBidi" w:cstheme="majorBidi"/>
          <w:color w:val="002060"/>
          <w:rtl/>
        </w:rPr>
      </w:pPr>
      <w:hyperlink r:id="rId34" w:history="1">
        <w:r w:rsidR="0092158B" w:rsidRPr="004B5E4E">
          <w:rPr>
            <w:rFonts w:asciiTheme="majorBidi" w:hAnsiTheme="majorBidi" w:cstheme="majorBidi"/>
            <w:color w:val="001030"/>
          </w:rPr>
          <w:t xml:space="preserve">Post-ablation </w:t>
        </w:r>
        <w:hyperlink r:id="rId35" w:history="1">
          <w:r w:rsidR="0092158B" w:rsidRPr="004B5E4E">
            <w:rPr>
              <w:rFonts w:asciiTheme="majorBidi" w:hAnsiTheme="majorBidi" w:cstheme="majorBidi"/>
              <w:color w:val="001030"/>
            </w:rPr>
            <w:t>tubal sterilization</w:t>
          </w:r>
        </w:hyperlink>
        <w:r w:rsidR="0092158B" w:rsidRPr="004B5E4E">
          <w:rPr>
            <w:rFonts w:asciiTheme="majorBidi" w:hAnsiTheme="majorBidi" w:cstheme="majorBidi"/>
            <w:color w:val="001030"/>
          </w:rPr>
          <w:t xml:space="preserve"> syndrome </w:t>
        </w:r>
      </w:hyperlink>
      <w:r w:rsidR="0092158B" w:rsidRPr="004B5E4E">
        <w:rPr>
          <w:rFonts w:asciiTheme="majorBidi" w:hAnsiTheme="majorBidi" w:cstheme="majorBidi"/>
          <w:color w:val="002060"/>
        </w:rPr>
        <w:t xml:space="preserve"> * </w:t>
      </w:r>
    </w:p>
    <w:p w:rsidR="0092158B" w:rsidRPr="004B5E4E" w:rsidRDefault="0092158B" w:rsidP="00B969F2">
      <w:pPr>
        <w:pStyle w:val="NormalWeb"/>
        <w:bidi/>
        <w:spacing w:before="0" w:beforeAutospacing="0" w:after="0" w:afterAutospacing="0" w:line="276" w:lineRule="auto"/>
        <w:ind w:left="-851" w:right="-1141"/>
        <w:jc w:val="right"/>
        <w:rPr>
          <w:rFonts w:asciiTheme="majorBidi" w:hAnsiTheme="majorBidi" w:cstheme="majorBidi"/>
          <w:rtl/>
          <w:lang w:bidi="ar-IQ"/>
        </w:rPr>
      </w:pPr>
      <w:r w:rsidRPr="004B5E4E">
        <w:rPr>
          <w:rFonts w:asciiTheme="majorBidi" w:hAnsiTheme="majorBidi" w:cstheme="majorBidi"/>
          <w:color w:val="002060"/>
        </w:rPr>
        <w:t>*Placenta accreta may occur if the patient becomes pregnant after endometrial ablation</w:t>
      </w:r>
    </w:p>
    <w:p w:rsidR="00B969F2" w:rsidRDefault="00962533" w:rsidP="00962533">
      <w:pPr>
        <w:bidi w:val="0"/>
        <w:spacing w:before="100" w:beforeAutospacing="1" w:after="100" w:afterAutospacing="1"/>
        <w:ind w:left="-851" w:right="-1141"/>
        <w:jc w:val="center"/>
        <w:rPr>
          <w:rFonts w:asciiTheme="majorBidi" w:hAnsiTheme="majorBidi" w:cstheme="majorBidi"/>
          <w:i/>
          <w:iCs/>
          <w:color w:val="FF0000"/>
          <w:sz w:val="24"/>
          <w:szCs w:val="24"/>
          <w:u w:val="single"/>
        </w:rPr>
      </w:pPr>
      <w:r w:rsidRPr="00962533">
        <w:rPr>
          <w:rFonts w:asciiTheme="majorBidi" w:hAnsiTheme="majorBidi" w:cstheme="majorBidi"/>
          <w:i/>
          <w:iCs/>
          <w:noProof/>
          <w:color w:val="FF0000"/>
          <w:sz w:val="24"/>
          <w:szCs w:val="24"/>
          <w:u w:val="single"/>
        </w:rPr>
        <w:lastRenderedPageBreak/>
        <w:drawing>
          <wp:inline distT="0" distB="0" distL="0" distR="0">
            <wp:extent cx="4444093" cy="3233058"/>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509381" name="CO2_bolus_vacuum.mpeg"/>
                    <pic:cNvPicPr>
                      <a:picLocks noRot="1" noChangeAspect="1" noChangeArrowheads="1"/>
                    </pic:cNvPicPr>
                  </pic:nvPicPr>
                  <pic:blipFill>
                    <a:blip r:embed="rId36" cstate="print"/>
                    <a:srcRect/>
                    <a:stretch>
                      <a:fillRect/>
                    </a:stretch>
                  </pic:blipFill>
                  <pic:spPr bwMode="auto">
                    <a:xfrm>
                      <a:off x="0" y="0"/>
                      <a:ext cx="4441889" cy="3231455"/>
                    </a:xfrm>
                    <a:prstGeom prst="rect">
                      <a:avLst/>
                    </a:prstGeom>
                    <a:noFill/>
                    <a:ln w="9525">
                      <a:noFill/>
                      <a:miter lim="800000"/>
                      <a:headEnd/>
                      <a:tailEnd/>
                    </a:ln>
                    <a:effectLst/>
                  </pic:spPr>
                </pic:pic>
              </a:graphicData>
            </a:graphic>
          </wp:inline>
        </w:drawing>
      </w:r>
      <w:r w:rsidRPr="00962533">
        <w:rPr>
          <w:rFonts w:asciiTheme="majorBidi" w:hAnsiTheme="majorBidi" w:cstheme="majorBidi"/>
          <w:b/>
          <w:bCs/>
          <w:i/>
          <w:iCs/>
          <w:color w:val="FF0000"/>
          <w:sz w:val="24"/>
          <w:szCs w:val="24"/>
        </w:rPr>
        <w:t>NovaSure</w:t>
      </w:r>
      <w:r w:rsidRPr="00962533">
        <w:rPr>
          <w:rFonts w:asciiTheme="majorBidi" w:hAnsiTheme="majorBidi" w:cstheme="majorBidi"/>
          <w:b/>
          <w:bCs/>
          <w:i/>
          <w:iCs/>
          <w:color w:val="FF0000"/>
          <w:sz w:val="24"/>
          <w:szCs w:val="24"/>
          <w:vertAlign w:val="superscript"/>
        </w:rPr>
        <w:t>®</w:t>
      </w:r>
      <w:r w:rsidRPr="00962533">
        <w:rPr>
          <w:rFonts w:asciiTheme="majorBidi" w:hAnsiTheme="majorBidi" w:cstheme="majorBidi"/>
          <w:b/>
          <w:bCs/>
          <w:i/>
          <w:iCs/>
          <w:color w:val="FF0000"/>
          <w:sz w:val="24"/>
          <w:szCs w:val="24"/>
        </w:rPr>
        <w:t xml:space="preserve"> Procedure</w:t>
      </w:r>
    </w:p>
    <w:p w:rsidR="00B969F2" w:rsidRDefault="00962533" w:rsidP="00962533">
      <w:pPr>
        <w:bidi w:val="0"/>
        <w:spacing w:before="100" w:beforeAutospacing="1" w:after="100" w:afterAutospacing="1"/>
        <w:ind w:left="-851" w:right="-1141"/>
        <w:rPr>
          <w:rFonts w:asciiTheme="majorBidi" w:hAnsiTheme="majorBidi" w:cstheme="majorBidi"/>
          <w:i/>
          <w:iCs/>
          <w:color w:val="FF0000"/>
          <w:sz w:val="24"/>
          <w:szCs w:val="24"/>
          <w:u w:val="single"/>
        </w:rPr>
      </w:pPr>
      <w:r w:rsidRPr="00962533">
        <w:rPr>
          <w:rFonts w:asciiTheme="majorBidi" w:hAnsiTheme="majorBidi" w:cstheme="majorBidi"/>
          <w:i/>
          <w:iCs/>
          <w:noProof/>
          <w:color w:val="FF0000"/>
          <w:sz w:val="24"/>
          <w:szCs w:val="24"/>
          <w:u w:val="single"/>
        </w:rPr>
        <w:drawing>
          <wp:inline distT="0" distB="0" distL="0" distR="0">
            <wp:extent cx="3072493" cy="3016997"/>
            <wp:effectExtent l="19050" t="0" r="0" b="0"/>
            <wp:docPr id="3" name="Picture 2" descr="XX"/>
            <wp:cNvGraphicFramePr/>
            <a:graphic xmlns:a="http://schemas.openxmlformats.org/drawingml/2006/main">
              <a:graphicData uri="http://schemas.openxmlformats.org/drawingml/2006/picture">
                <pic:pic xmlns:pic="http://schemas.openxmlformats.org/drawingml/2006/picture">
                  <pic:nvPicPr>
                    <pic:cNvPr id="1511427" name="Picture 3" descr="XX"/>
                    <pic:cNvPicPr>
                      <a:picLocks noChangeAspect="1" noChangeArrowheads="1"/>
                    </pic:cNvPicPr>
                  </pic:nvPicPr>
                  <pic:blipFill>
                    <a:blip r:embed="rId37" cstate="print"/>
                    <a:srcRect/>
                    <a:stretch>
                      <a:fillRect/>
                    </a:stretch>
                  </pic:blipFill>
                  <pic:spPr bwMode="auto">
                    <a:xfrm>
                      <a:off x="0" y="0"/>
                      <a:ext cx="3076583" cy="3021013"/>
                    </a:xfrm>
                    <a:prstGeom prst="rect">
                      <a:avLst/>
                    </a:prstGeom>
                    <a:noFill/>
                  </pic:spPr>
                </pic:pic>
              </a:graphicData>
            </a:graphic>
          </wp:inline>
        </w:drawing>
      </w:r>
      <w:r w:rsidRPr="00962533">
        <w:rPr>
          <w:rFonts w:asciiTheme="majorBidi" w:hAnsiTheme="majorBidi" w:cstheme="majorBidi"/>
          <w:i/>
          <w:iCs/>
          <w:noProof/>
          <w:color w:val="FF0000"/>
          <w:sz w:val="24"/>
          <w:szCs w:val="24"/>
          <w:u w:val="single"/>
        </w:rPr>
        <w:drawing>
          <wp:inline distT="0" distB="0" distL="0" distR="0">
            <wp:extent cx="3573236" cy="3044177"/>
            <wp:effectExtent l="19050" t="0" r="8164" b="0"/>
            <wp:docPr id="11" name="Picture 3"/>
            <wp:cNvGraphicFramePr/>
            <a:graphic xmlns:a="http://schemas.openxmlformats.org/drawingml/2006/main">
              <a:graphicData uri="http://schemas.openxmlformats.org/drawingml/2006/picture">
                <pic:pic xmlns:pic="http://schemas.openxmlformats.org/drawingml/2006/picture">
                  <pic:nvPicPr>
                    <pic:cNvPr id="1511432" name="CavPostUK.mpg"/>
                    <pic:cNvPicPr>
                      <a:picLocks noRot="1" noChangeAspect="1" noChangeArrowheads="1"/>
                    </pic:cNvPicPr>
                  </pic:nvPicPr>
                  <pic:blipFill>
                    <a:blip r:embed="rId38" cstate="print"/>
                    <a:srcRect/>
                    <a:stretch>
                      <a:fillRect/>
                    </a:stretch>
                  </pic:blipFill>
                  <pic:spPr bwMode="auto">
                    <a:xfrm>
                      <a:off x="0" y="0"/>
                      <a:ext cx="3564680" cy="3036888"/>
                    </a:xfrm>
                    <a:prstGeom prst="rect">
                      <a:avLst/>
                    </a:prstGeom>
                    <a:noFill/>
                    <a:ln w="9525">
                      <a:noFill/>
                      <a:miter lim="800000"/>
                      <a:headEnd/>
                      <a:tailEnd/>
                    </a:ln>
                    <a:effectLst/>
                  </pic:spPr>
                </pic:pic>
              </a:graphicData>
            </a:graphic>
          </wp:inline>
        </w:drawing>
      </w:r>
    </w:p>
    <w:p w:rsidR="00962533" w:rsidRPr="00962533" w:rsidRDefault="00962533" w:rsidP="00962533">
      <w:pPr>
        <w:spacing w:before="100" w:beforeAutospacing="1" w:after="100" w:afterAutospacing="1"/>
        <w:ind w:left="-851" w:right="-1141"/>
        <w:jc w:val="center"/>
        <w:rPr>
          <w:rFonts w:asciiTheme="majorBidi" w:hAnsiTheme="majorBidi" w:cstheme="majorBidi"/>
          <w:b/>
          <w:bCs/>
          <w:i/>
          <w:iCs/>
          <w:color w:val="FF0000"/>
          <w:rtl/>
        </w:rPr>
      </w:pPr>
      <w:r w:rsidRPr="00962533">
        <w:rPr>
          <w:rFonts w:asciiTheme="majorBidi" w:hAnsiTheme="majorBidi" w:cstheme="majorBidi"/>
          <w:b/>
          <w:bCs/>
          <w:i/>
          <w:iCs/>
          <w:color w:val="FF0000"/>
          <w:sz w:val="24"/>
          <w:szCs w:val="24"/>
        </w:rPr>
        <w:t xml:space="preserve">Before                                                                                         </w:t>
      </w:r>
      <w:r w:rsidRPr="00962533">
        <w:rPr>
          <w:rFonts w:asciiTheme="majorBidi" w:hAnsiTheme="majorBidi" w:cstheme="majorBidi"/>
          <w:b/>
          <w:bCs/>
          <w:i/>
          <w:iCs/>
          <w:color w:val="FF0000"/>
        </w:rPr>
        <w:t>After</w:t>
      </w:r>
    </w:p>
    <w:p w:rsidR="00962533" w:rsidRPr="00962533" w:rsidRDefault="00962533" w:rsidP="00962533">
      <w:pPr>
        <w:bidi w:val="0"/>
        <w:spacing w:before="100" w:beforeAutospacing="1" w:after="100" w:afterAutospacing="1"/>
        <w:ind w:left="-851" w:right="-1141"/>
        <w:jc w:val="center"/>
        <w:rPr>
          <w:rFonts w:asciiTheme="majorBidi" w:hAnsiTheme="majorBidi" w:cstheme="majorBidi"/>
          <w:i/>
          <w:iCs/>
          <w:color w:val="FF0000"/>
          <w:sz w:val="24"/>
          <w:szCs w:val="24"/>
        </w:rPr>
      </w:pPr>
      <w:r w:rsidRPr="00962533">
        <w:rPr>
          <w:rFonts w:asciiTheme="majorBidi" w:hAnsiTheme="majorBidi" w:cstheme="majorBidi"/>
          <w:b/>
          <w:bCs/>
          <w:i/>
          <w:iCs/>
          <w:color w:val="FF0000"/>
          <w:sz w:val="24"/>
          <w:szCs w:val="24"/>
          <w:u w:val="single"/>
        </w:rPr>
        <w:t>Uterine Cavity, Hysteroscopic View, After 85-Second Treatment</w:t>
      </w:r>
    </w:p>
    <w:p w:rsidR="00962533" w:rsidRDefault="00962533" w:rsidP="00B969F2">
      <w:pPr>
        <w:bidi w:val="0"/>
        <w:spacing w:before="100" w:beforeAutospacing="1" w:after="100" w:afterAutospacing="1"/>
        <w:ind w:left="-851" w:right="-1141"/>
        <w:rPr>
          <w:rFonts w:asciiTheme="majorBidi" w:hAnsiTheme="majorBidi" w:cstheme="majorBidi"/>
          <w:b/>
          <w:bCs/>
          <w:i/>
          <w:iCs/>
          <w:color w:val="FF0000"/>
          <w:sz w:val="28"/>
          <w:szCs w:val="28"/>
          <w:u w:val="single"/>
        </w:rPr>
      </w:pPr>
    </w:p>
    <w:p w:rsidR="00962533" w:rsidRDefault="00962533" w:rsidP="00962533">
      <w:pPr>
        <w:bidi w:val="0"/>
        <w:spacing w:before="100" w:beforeAutospacing="1" w:after="100" w:afterAutospacing="1"/>
        <w:ind w:left="-851" w:right="-1141"/>
        <w:rPr>
          <w:rFonts w:asciiTheme="majorBidi" w:hAnsiTheme="majorBidi" w:cstheme="majorBidi"/>
          <w:b/>
          <w:bCs/>
          <w:i/>
          <w:iCs/>
          <w:color w:val="FF0000"/>
          <w:sz w:val="28"/>
          <w:szCs w:val="28"/>
          <w:u w:val="single"/>
        </w:rPr>
      </w:pPr>
    </w:p>
    <w:p w:rsidR="0092158B" w:rsidRDefault="00326CAA" w:rsidP="00962533">
      <w:pPr>
        <w:bidi w:val="0"/>
        <w:spacing w:before="100" w:beforeAutospacing="1" w:after="100" w:afterAutospacing="1"/>
        <w:ind w:left="-851" w:right="-1141"/>
        <w:rPr>
          <w:rFonts w:asciiTheme="majorBidi" w:hAnsiTheme="majorBidi" w:cstheme="majorBidi"/>
          <w:b/>
          <w:bCs/>
          <w:i/>
          <w:iCs/>
          <w:color w:val="FF0000"/>
          <w:sz w:val="28"/>
          <w:szCs w:val="28"/>
          <w:u w:val="single"/>
        </w:rPr>
      </w:pPr>
      <w:r>
        <w:rPr>
          <w:rFonts w:asciiTheme="majorBidi" w:hAnsiTheme="majorBidi" w:cstheme="majorBidi"/>
          <w:b/>
          <w:bCs/>
          <w:i/>
          <w:iCs/>
          <w:color w:val="FF0000"/>
          <w:sz w:val="28"/>
          <w:szCs w:val="28"/>
          <w:u w:val="single"/>
        </w:rPr>
        <w:lastRenderedPageBreak/>
        <w:t>Female &amp; Male Sterilization</w:t>
      </w:r>
    </w:p>
    <w:p w:rsidR="00A60740" w:rsidRDefault="00A60740" w:rsidP="00A60740">
      <w:pPr>
        <w:bidi w:val="0"/>
        <w:spacing w:before="100" w:beforeAutospacing="1" w:after="100" w:afterAutospacing="1"/>
        <w:ind w:left="-851" w:right="-1141"/>
        <w:rPr>
          <w:rFonts w:asciiTheme="majorBidi" w:hAnsiTheme="majorBidi" w:cstheme="majorBidi"/>
          <w:sz w:val="24"/>
          <w:szCs w:val="24"/>
          <w:lang w:bidi="ar-IQ"/>
        </w:rPr>
      </w:pPr>
      <w:r w:rsidRPr="008E40E8">
        <w:rPr>
          <w:rFonts w:asciiTheme="majorBidi" w:hAnsiTheme="majorBidi" w:cstheme="majorBidi"/>
          <w:sz w:val="24"/>
          <w:szCs w:val="24"/>
          <w:lang w:bidi="ar-IQ"/>
        </w:rPr>
        <w:t>What information should I receive before I decide to be sterilised?</w:t>
      </w:r>
    </w:p>
    <w:p w:rsidR="00A60740" w:rsidRDefault="00A60740" w:rsidP="00A60740">
      <w:pPr>
        <w:bidi w:val="0"/>
        <w:spacing w:before="100" w:beforeAutospacing="1" w:after="100" w:afterAutospacing="1"/>
        <w:ind w:left="-851" w:right="-1141"/>
        <w:rPr>
          <w:rFonts w:asciiTheme="majorBidi" w:hAnsiTheme="majorBidi" w:cstheme="majorBidi"/>
          <w:b/>
          <w:bCs/>
          <w:i/>
          <w:iCs/>
          <w:color w:val="FF0000"/>
          <w:sz w:val="28"/>
          <w:szCs w:val="28"/>
          <w:u w:val="single"/>
        </w:rPr>
      </w:pPr>
      <w:r w:rsidRPr="008E40E8">
        <w:rPr>
          <w:rFonts w:asciiTheme="majorBidi" w:hAnsiTheme="majorBidi" w:cstheme="majorBidi"/>
          <w:sz w:val="24"/>
          <w:szCs w:val="24"/>
          <w:lang w:bidi="ar-IQ"/>
        </w:rPr>
        <w:t xml:space="preserve"> You should get full information and counselling if you want to be sterilised. This gives you a chance to talk about the operation in detail and any concerns you may h</w:t>
      </w:r>
      <w:r>
        <w:rPr>
          <w:rFonts w:asciiTheme="majorBidi" w:hAnsiTheme="majorBidi" w:cstheme="majorBidi"/>
          <w:sz w:val="24"/>
          <w:szCs w:val="24"/>
          <w:lang w:bidi="ar-IQ"/>
        </w:rPr>
        <w:t>ave. You should be told about</w:t>
      </w:r>
      <w:r w:rsidRPr="008E40E8">
        <w:rPr>
          <w:rFonts w:asciiTheme="majorBidi" w:hAnsiTheme="majorBidi" w:cstheme="majorBidi"/>
          <w:sz w:val="24"/>
          <w:szCs w:val="24"/>
          <w:lang w:bidi="ar-IQ"/>
        </w:rPr>
        <w:t xml:space="preserve"> other highly effective long-acting r</w:t>
      </w:r>
      <w:r>
        <w:rPr>
          <w:rFonts w:asciiTheme="majorBidi" w:hAnsiTheme="majorBidi" w:cstheme="majorBidi"/>
          <w:sz w:val="24"/>
          <w:szCs w:val="24"/>
          <w:lang w:bidi="ar-IQ"/>
        </w:rPr>
        <w:t>eversible contraception (LARC),</w:t>
      </w:r>
      <w:r w:rsidRPr="008E40E8">
        <w:rPr>
          <w:rFonts w:asciiTheme="majorBidi" w:hAnsiTheme="majorBidi" w:cstheme="majorBidi"/>
          <w:sz w:val="24"/>
          <w:szCs w:val="24"/>
          <w:lang w:bidi="ar-IQ"/>
        </w:rPr>
        <w:t xml:space="preserve">  sterilisation failure rates, any possible complicati</w:t>
      </w:r>
      <w:r>
        <w:rPr>
          <w:rFonts w:asciiTheme="majorBidi" w:hAnsiTheme="majorBidi" w:cstheme="majorBidi"/>
          <w:sz w:val="24"/>
          <w:szCs w:val="24"/>
          <w:lang w:bidi="ar-IQ"/>
        </w:rPr>
        <w:t>ons and reversal difficulties ,</w:t>
      </w:r>
      <w:r w:rsidRPr="008E40E8">
        <w:rPr>
          <w:rFonts w:asciiTheme="majorBidi" w:hAnsiTheme="majorBidi" w:cstheme="majorBidi"/>
          <w:sz w:val="24"/>
          <w:szCs w:val="24"/>
          <w:lang w:bidi="ar-IQ"/>
        </w:rPr>
        <w:t xml:space="preserve"> the need to use contraception until the sterilisation has been confirmed as a success. You will have to sign a consent form</w:t>
      </w:r>
    </w:p>
    <w:p w:rsidR="00A60740" w:rsidRPr="007A233C" w:rsidRDefault="00A60740" w:rsidP="00A60740">
      <w:pPr>
        <w:bidi w:val="0"/>
        <w:spacing w:before="100" w:beforeAutospacing="1" w:after="100" w:afterAutospacing="1"/>
        <w:ind w:left="-851" w:right="-1141"/>
        <w:rPr>
          <w:rFonts w:asciiTheme="majorBidi" w:hAnsiTheme="majorBidi" w:cstheme="majorBidi"/>
          <w:b/>
          <w:bCs/>
          <w:i/>
          <w:iCs/>
          <w:color w:val="FF0000"/>
          <w:sz w:val="24"/>
          <w:szCs w:val="24"/>
        </w:rPr>
      </w:pPr>
      <w:r w:rsidRPr="007A233C">
        <w:rPr>
          <w:rFonts w:asciiTheme="majorBidi" w:hAnsiTheme="majorBidi" w:cstheme="majorBidi"/>
          <w:b/>
          <w:bCs/>
          <w:i/>
          <w:iCs/>
          <w:color w:val="FF0000"/>
          <w:sz w:val="24"/>
          <w:szCs w:val="24"/>
        </w:rPr>
        <w:t>Male sterilisation (vasectomy) About one in 2,000 male sterilisations fail. Female sterilisation (tubal occlusion) The overall failure rate is about one in 200.</w:t>
      </w:r>
    </w:p>
    <w:p w:rsidR="0092158B" w:rsidRPr="00B969F2" w:rsidRDefault="00A60740" w:rsidP="004B5E4E">
      <w:pPr>
        <w:bidi w:val="0"/>
        <w:spacing w:before="100" w:beforeAutospacing="1" w:after="100" w:afterAutospacing="1"/>
        <w:ind w:left="-851" w:right="-1141"/>
        <w:rPr>
          <w:rFonts w:asciiTheme="majorBidi" w:hAnsiTheme="majorBidi" w:cstheme="majorBidi"/>
          <w:b/>
          <w:bCs/>
          <w:i/>
          <w:iCs/>
          <w:color w:val="FF0000"/>
          <w:sz w:val="28"/>
          <w:szCs w:val="28"/>
          <w:u w:val="single"/>
        </w:rPr>
      </w:pPr>
      <w:r>
        <w:rPr>
          <w:rFonts w:asciiTheme="majorBidi" w:hAnsiTheme="majorBidi" w:cstheme="majorBidi"/>
          <w:b/>
          <w:bCs/>
          <w:i/>
          <w:iCs/>
          <w:color w:val="FF0000"/>
          <w:sz w:val="28"/>
          <w:szCs w:val="28"/>
          <w:u w:val="single"/>
        </w:rPr>
        <w:t>Female sterilization (</w:t>
      </w:r>
      <w:r w:rsidR="0092158B" w:rsidRPr="00B969F2">
        <w:rPr>
          <w:rFonts w:asciiTheme="majorBidi" w:hAnsiTheme="majorBidi" w:cstheme="majorBidi"/>
          <w:b/>
          <w:bCs/>
          <w:i/>
          <w:iCs/>
          <w:color w:val="FF0000"/>
          <w:sz w:val="28"/>
          <w:szCs w:val="28"/>
          <w:u w:val="single"/>
        </w:rPr>
        <w:t>Tubal ligation</w:t>
      </w:r>
      <w:r>
        <w:rPr>
          <w:rFonts w:asciiTheme="majorBidi" w:hAnsiTheme="majorBidi" w:cstheme="majorBidi"/>
          <w:b/>
          <w:bCs/>
          <w:i/>
          <w:iCs/>
          <w:color w:val="FF0000"/>
          <w:sz w:val="28"/>
          <w:szCs w:val="28"/>
          <w:u w:val="single"/>
        </w:rPr>
        <w:t>)</w:t>
      </w: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Definition:</w:t>
      </w: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sidRPr="004B5E4E">
        <w:rPr>
          <w:rFonts w:asciiTheme="majorBidi" w:hAnsiTheme="majorBidi" w:cstheme="majorBidi"/>
          <w:color w:val="002060"/>
          <w:sz w:val="24"/>
          <w:szCs w:val="24"/>
        </w:rPr>
        <w:t xml:space="preserve">Tubal ligation is a surgical procedure for sterilization in which a woman's </w:t>
      </w:r>
      <w:hyperlink r:id="rId39" w:tooltip="Fallopian tube" w:history="1">
        <w:r w:rsidRPr="004B5E4E">
          <w:rPr>
            <w:rFonts w:asciiTheme="majorBidi" w:hAnsiTheme="majorBidi" w:cstheme="majorBidi"/>
            <w:color w:val="002060"/>
            <w:sz w:val="24"/>
            <w:szCs w:val="24"/>
          </w:rPr>
          <w:t>fallopian tubes</w:t>
        </w:r>
      </w:hyperlink>
      <w:r w:rsidRPr="004B5E4E">
        <w:rPr>
          <w:rFonts w:asciiTheme="majorBidi" w:hAnsiTheme="majorBidi" w:cstheme="majorBidi"/>
          <w:color w:val="002060"/>
          <w:sz w:val="24"/>
          <w:szCs w:val="24"/>
        </w:rPr>
        <w:t xml:space="preserve"> are clamped and blocked which prevents eggs from reaching the uterus for </w:t>
      </w:r>
      <w:hyperlink r:id="rId40" w:tooltip="Sterilization (medicine)" w:history="1">
        <w:r w:rsidRPr="004B5E4E">
          <w:rPr>
            <w:rFonts w:asciiTheme="majorBidi" w:hAnsiTheme="majorBidi" w:cstheme="majorBidi"/>
            <w:color w:val="002060"/>
            <w:sz w:val="24"/>
            <w:szCs w:val="24"/>
          </w:rPr>
          <w:t>sterilization</w:t>
        </w:r>
      </w:hyperlink>
      <w:r w:rsidRPr="004B5E4E">
        <w:rPr>
          <w:rFonts w:asciiTheme="majorBidi" w:hAnsiTheme="majorBidi" w:cstheme="majorBidi"/>
          <w:color w:val="002060"/>
          <w:sz w:val="24"/>
          <w:szCs w:val="24"/>
        </w:rPr>
        <w:t xml:space="preserve"> and </w:t>
      </w:r>
      <w:hyperlink r:id="rId41" w:tooltip="Birth control" w:history="1">
        <w:r w:rsidRPr="004B5E4E">
          <w:rPr>
            <w:rFonts w:asciiTheme="majorBidi" w:hAnsiTheme="majorBidi" w:cstheme="majorBidi"/>
            <w:color w:val="002060"/>
            <w:sz w:val="24"/>
            <w:szCs w:val="24"/>
          </w:rPr>
          <w:t>birth control</w:t>
        </w:r>
      </w:hyperlink>
      <w:r w:rsidRPr="004B5E4E">
        <w:rPr>
          <w:rFonts w:asciiTheme="majorBidi" w:hAnsiTheme="majorBidi" w:cstheme="majorBidi"/>
          <w:color w:val="002060"/>
          <w:sz w:val="24"/>
          <w:szCs w:val="24"/>
        </w:rPr>
        <w:t>.</w:t>
      </w: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Effectiveness</w:t>
      </w:r>
    </w:p>
    <w:p w:rsidR="0092158B" w:rsidRPr="004B5E4E" w:rsidRDefault="0092158B" w:rsidP="004B5E4E">
      <w:pPr>
        <w:bidi w:val="0"/>
        <w:spacing w:before="100" w:beforeAutospacing="1" w:after="100" w:afterAutospacing="1"/>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 xml:space="preserve">A tubal ligation is approximately 99% effective in the first year following the procedure. </w:t>
      </w: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Tubal ligation Methods</w:t>
      </w: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004DBB"/>
          <w:sz w:val="24"/>
          <w:szCs w:val="24"/>
        </w:rPr>
      </w:pPr>
      <w:r w:rsidRPr="004B5E4E">
        <w:rPr>
          <w:rFonts w:asciiTheme="majorBidi" w:hAnsiTheme="majorBidi" w:cstheme="majorBidi"/>
          <w:b/>
          <w:bCs/>
          <w:i/>
          <w:iCs/>
          <w:color w:val="004DBB"/>
          <w:sz w:val="24"/>
          <w:szCs w:val="24"/>
        </w:rPr>
        <w:t>1) Open</w:t>
      </w:r>
    </w:p>
    <w:p w:rsidR="0092158B" w:rsidRPr="004B5E4E" w:rsidRDefault="0092158B" w:rsidP="004B5E4E">
      <w:pPr>
        <w:bidi w:val="0"/>
        <w:spacing w:before="100" w:beforeAutospacing="1" w:after="100" w:afterAutospacing="1"/>
        <w:ind w:left="-851" w:right="-1141"/>
        <w:rPr>
          <w:rFonts w:asciiTheme="majorBidi" w:hAnsiTheme="majorBidi" w:cstheme="majorBidi"/>
          <w:color w:val="002060"/>
          <w:sz w:val="24"/>
          <w:szCs w:val="24"/>
        </w:rPr>
      </w:pPr>
      <w:r w:rsidRPr="004B5E4E">
        <w:rPr>
          <w:rFonts w:asciiTheme="majorBidi" w:hAnsiTheme="majorBidi" w:cstheme="majorBidi"/>
          <w:i/>
          <w:iCs/>
          <w:color w:val="002060"/>
          <w:sz w:val="24"/>
          <w:szCs w:val="24"/>
          <w:u w:val="single"/>
        </w:rPr>
        <w:t>Bipolar Coagulation</w:t>
      </w:r>
      <w:r w:rsidRPr="004B5E4E">
        <w:rPr>
          <w:rFonts w:asciiTheme="majorBidi" w:hAnsiTheme="majorBidi" w:cstheme="majorBidi"/>
          <w:color w:val="002060"/>
          <w:sz w:val="24"/>
          <w:szCs w:val="24"/>
        </w:rPr>
        <w:t>: The most popular method of laparoscopic female sterilization, this method uses electrical current to cauterize sections of the fallopian tube.</w:t>
      </w:r>
    </w:p>
    <w:p w:rsidR="0092158B" w:rsidRPr="004B5E4E" w:rsidRDefault="0092158B" w:rsidP="004B5E4E">
      <w:pPr>
        <w:bidi w:val="0"/>
        <w:spacing w:before="100" w:beforeAutospacing="1" w:after="100" w:afterAutospacing="1"/>
        <w:ind w:left="-851" w:right="-1141"/>
        <w:rPr>
          <w:rFonts w:asciiTheme="majorBidi" w:hAnsiTheme="majorBidi" w:cstheme="majorBidi"/>
          <w:color w:val="002060"/>
          <w:sz w:val="24"/>
          <w:szCs w:val="24"/>
        </w:rPr>
      </w:pPr>
      <w:r w:rsidRPr="004B5E4E">
        <w:rPr>
          <w:rFonts w:asciiTheme="majorBidi" w:hAnsiTheme="majorBidi" w:cstheme="majorBidi"/>
          <w:i/>
          <w:iCs/>
          <w:color w:val="002060"/>
          <w:sz w:val="24"/>
          <w:szCs w:val="24"/>
          <w:u w:val="single"/>
        </w:rPr>
        <w:t>Monopolar Coagulation</w:t>
      </w:r>
      <w:r w:rsidRPr="004B5E4E">
        <w:rPr>
          <w:rFonts w:asciiTheme="majorBidi" w:hAnsiTheme="majorBidi" w:cstheme="majorBidi"/>
          <w:color w:val="002060"/>
          <w:sz w:val="24"/>
          <w:szCs w:val="24"/>
        </w:rPr>
        <w:t xml:space="preserve">: Less common than Bipolar Coagulation, Monopolar Coagulation uses electrical current to cauterize the tube together, but also allows radiating current to further damage the tubes as it spreads from the coagulation site. Many cases involve a cutting of the tubes after the procedure. </w:t>
      </w:r>
    </w:p>
    <w:p w:rsidR="0092158B" w:rsidRPr="004B5E4E" w:rsidRDefault="0092158B" w:rsidP="004B5E4E">
      <w:pPr>
        <w:bidi w:val="0"/>
        <w:spacing w:before="100" w:beforeAutospacing="1" w:after="100" w:afterAutospacing="1"/>
        <w:ind w:left="-851" w:right="-1141"/>
        <w:rPr>
          <w:rFonts w:asciiTheme="majorBidi" w:hAnsiTheme="majorBidi" w:cstheme="majorBidi"/>
          <w:color w:val="002060"/>
          <w:sz w:val="24"/>
          <w:szCs w:val="24"/>
        </w:rPr>
      </w:pPr>
      <w:r w:rsidRPr="004B5E4E">
        <w:rPr>
          <w:rFonts w:asciiTheme="majorBidi" w:hAnsiTheme="majorBidi" w:cstheme="majorBidi"/>
          <w:i/>
          <w:iCs/>
          <w:color w:val="002060"/>
          <w:sz w:val="24"/>
          <w:szCs w:val="24"/>
          <w:u w:val="single"/>
        </w:rPr>
        <w:t>Fimbriectomy:</w:t>
      </w:r>
      <w:r w:rsidRPr="004B5E4E">
        <w:rPr>
          <w:rFonts w:asciiTheme="majorBidi" w:hAnsiTheme="majorBidi" w:cstheme="majorBidi"/>
          <w:color w:val="002060"/>
          <w:sz w:val="24"/>
          <w:szCs w:val="24"/>
        </w:rPr>
        <w:t xml:space="preserve"> By removing a portion of the fallopian tube closest to the ovary, fimbriectomy eliminates the ovary’s ability to capture eggs and transfer them to the uterus. </w:t>
      </w:r>
    </w:p>
    <w:p w:rsidR="0092158B" w:rsidRPr="004B5E4E" w:rsidRDefault="0092158B" w:rsidP="004B5E4E">
      <w:pPr>
        <w:bidi w:val="0"/>
        <w:spacing w:before="100" w:beforeAutospacing="1" w:after="100" w:afterAutospacing="1"/>
        <w:ind w:left="-851" w:right="-1141"/>
        <w:rPr>
          <w:rFonts w:asciiTheme="majorBidi" w:hAnsiTheme="majorBidi" w:cstheme="majorBidi"/>
          <w:color w:val="002060"/>
          <w:sz w:val="24"/>
          <w:szCs w:val="24"/>
        </w:rPr>
      </w:pPr>
      <w:r w:rsidRPr="004B5E4E">
        <w:rPr>
          <w:rFonts w:asciiTheme="majorBidi" w:hAnsiTheme="majorBidi" w:cstheme="majorBidi"/>
          <w:i/>
          <w:iCs/>
          <w:color w:val="002060"/>
          <w:sz w:val="24"/>
          <w:szCs w:val="24"/>
          <w:u w:val="single"/>
        </w:rPr>
        <w:t>Tubal Clip:</w:t>
      </w:r>
      <w:r w:rsidRPr="004B5E4E">
        <w:rPr>
          <w:rFonts w:asciiTheme="majorBidi" w:hAnsiTheme="majorBidi" w:cstheme="majorBidi"/>
          <w:color w:val="002060"/>
          <w:sz w:val="24"/>
          <w:szCs w:val="24"/>
        </w:rPr>
        <w:t xml:space="preserve"> The tubal clip (Filshie Clip or Hulka Clip) technique involves the application of a permanent clip onto the fallopian tube. Once applied and fastened, the clip disallows transference of eggs to the ovary. </w:t>
      </w:r>
    </w:p>
    <w:p w:rsidR="0092158B" w:rsidRPr="004B5E4E" w:rsidRDefault="0092158B" w:rsidP="004B5E4E">
      <w:pPr>
        <w:bidi w:val="0"/>
        <w:spacing w:before="100" w:beforeAutospacing="1" w:after="100" w:afterAutospacing="1"/>
        <w:ind w:left="-851" w:right="-1141"/>
        <w:rPr>
          <w:rFonts w:asciiTheme="majorBidi" w:hAnsiTheme="majorBidi" w:cstheme="majorBidi"/>
          <w:color w:val="002060"/>
          <w:sz w:val="24"/>
          <w:szCs w:val="24"/>
        </w:rPr>
      </w:pPr>
      <w:r w:rsidRPr="004B5E4E">
        <w:rPr>
          <w:rFonts w:asciiTheme="majorBidi" w:hAnsiTheme="majorBidi" w:cstheme="majorBidi"/>
          <w:i/>
          <w:iCs/>
          <w:color w:val="002060"/>
          <w:sz w:val="24"/>
          <w:szCs w:val="24"/>
          <w:u w:val="single"/>
        </w:rPr>
        <w:t>Tubal Ring</w:t>
      </w:r>
      <w:r w:rsidRPr="004B5E4E">
        <w:rPr>
          <w:rFonts w:asciiTheme="majorBidi" w:hAnsiTheme="majorBidi" w:cstheme="majorBidi"/>
          <w:color w:val="002060"/>
          <w:sz w:val="24"/>
          <w:szCs w:val="24"/>
        </w:rPr>
        <w:t xml:space="preserve">: The silastic band or tubal ring method involves a doubling over of the fallopian tubes and application of a silastic band to the tube. </w:t>
      </w:r>
    </w:p>
    <w:p w:rsidR="0092158B" w:rsidRPr="00A60740" w:rsidRDefault="0092158B" w:rsidP="00A60740">
      <w:pPr>
        <w:bidi w:val="0"/>
        <w:spacing w:before="100" w:beforeAutospacing="1" w:after="100" w:afterAutospacing="1"/>
        <w:ind w:left="-851" w:right="-1141"/>
        <w:rPr>
          <w:rFonts w:asciiTheme="majorBidi" w:hAnsiTheme="majorBidi" w:cstheme="majorBidi"/>
          <w:color w:val="002060"/>
          <w:sz w:val="24"/>
          <w:szCs w:val="24"/>
        </w:rPr>
      </w:pPr>
      <w:r w:rsidRPr="004B5E4E">
        <w:rPr>
          <w:rFonts w:asciiTheme="majorBidi" w:hAnsiTheme="majorBidi" w:cstheme="majorBidi"/>
          <w:i/>
          <w:iCs/>
          <w:color w:val="002060"/>
          <w:sz w:val="24"/>
          <w:szCs w:val="24"/>
          <w:u w:val="single"/>
        </w:rPr>
        <w:lastRenderedPageBreak/>
        <w:t>Pomeroy Tubal Ligation:</w:t>
      </w:r>
      <w:r w:rsidRPr="004B5E4E">
        <w:rPr>
          <w:rFonts w:asciiTheme="majorBidi" w:hAnsiTheme="majorBidi" w:cstheme="majorBidi"/>
          <w:color w:val="002060"/>
          <w:sz w:val="24"/>
          <w:szCs w:val="24"/>
        </w:rPr>
        <w:t xml:space="preserve"> In this method of tubal ligation, a loop of tube is “strangled” with a suture. Usually, the loop is cut and the ends cauterized or “burned“. This type of tubal ligation is often referred to as cut, tied, and burned. </w:t>
      </w:r>
    </w:p>
    <w:p w:rsidR="0092158B" w:rsidRPr="004B5E4E" w:rsidRDefault="0092158B" w:rsidP="004B5E4E">
      <w:pPr>
        <w:bidi w:val="0"/>
        <w:spacing w:before="100" w:beforeAutospacing="1" w:after="100" w:afterAutospacing="1"/>
        <w:ind w:left="-851" w:right="-1141"/>
        <w:rPr>
          <w:rFonts w:asciiTheme="majorBidi" w:hAnsiTheme="majorBidi" w:cstheme="majorBidi"/>
          <w:b/>
          <w:bCs/>
          <w:i/>
          <w:iCs/>
          <w:color w:val="0000FF"/>
          <w:sz w:val="24"/>
          <w:szCs w:val="24"/>
        </w:rPr>
      </w:pPr>
      <w:r w:rsidRPr="004B5E4E">
        <w:rPr>
          <w:rFonts w:asciiTheme="majorBidi" w:hAnsiTheme="majorBidi" w:cstheme="majorBidi"/>
          <w:b/>
          <w:bCs/>
          <w:i/>
          <w:iCs/>
          <w:color w:val="0000FF"/>
          <w:sz w:val="24"/>
          <w:szCs w:val="24"/>
        </w:rPr>
        <w:t>2) Hysteroscopic</w:t>
      </w:r>
    </w:p>
    <w:p w:rsidR="0092158B" w:rsidRPr="004B5E4E" w:rsidRDefault="0092158B" w:rsidP="004B5E4E">
      <w:pPr>
        <w:bidi w:val="0"/>
        <w:spacing w:before="100" w:beforeAutospacing="1" w:after="100" w:afterAutospacing="1"/>
        <w:ind w:left="-851" w:right="-1141"/>
        <w:rPr>
          <w:rFonts w:asciiTheme="majorBidi" w:hAnsiTheme="majorBidi" w:cstheme="majorBidi"/>
          <w:color w:val="002060"/>
          <w:sz w:val="24"/>
          <w:szCs w:val="24"/>
        </w:rPr>
      </w:pPr>
      <w:r w:rsidRPr="004B5E4E">
        <w:rPr>
          <w:rFonts w:asciiTheme="majorBidi" w:hAnsiTheme="majorBidi" w:cstheme="majorBidi"/>
          <w:i/>
          <w:iCs/>
          <w:color w:val="002060"/>
          <w:sz w:val="24"/>
          <w:szCs w:val="24"/>
          <w:u w:val="single"/>
        </w:rPr>
        <w:t>Essure Tubal Ligation</w:t>
      </w:r>
      <w:r w:rsidRPr="004B5E4E">
        <w:rPr>
          <w:rFonts w:asciiTheme="majorBidi" w:hAnsiTheme="majorBidi" w:cstheme="majorBidi"/>
          <w:color w:val="002060"/>
          <w:sz w:val="24"/>
          <w:szCs w:val="24"/>
        </w:rPr>
        <w:t>: In this method of tubal ligation, two small metal and fiber coils are placed in the fallopian tubes. After insertion, scar tissue forms around the coils, blocking off the fallopian tubes and preventing sperm from reaching the egg.</w:t>
      </w:r>
      <w:r w:rsidRPr="004B5E4E">
        <w:rPr>
          <w:rFonts w:asciiTheme="majorBidi" w:hAnsiTheme="majorBidi" w:cstheme="majorBidi"/>
          <w:sz w:val="24"/>
          <w:szCs w:val="24"/>
        </w:rPr>
        <w:t xml:space="preserve">               </w:t>
      </w:r>
    </w:p>
    <w:p w:rsidR="0092158B" w:rsidRPr="004B5E4E" w:rsidRDefault="0092158B" w:rsidP="00A60740">
      <w:pPr>
        <w:bidi w:val="0"/>
        <w:spacing w:before="100" w:beforeAutospacing="1" w:after="100" w:afterAutospacing="1" w:line="240" w:lineRule="auto"/>
        <w:ind w:left="-851" w:right="-1141"/>
        <w:rPr>
          <w:rFonts w:asciiTheme="majorBidi" w:hAnsiTheme="majorBidi" w:cstheme="majorBidi"/>
          <w:b/>
          <w:bCs/>
          <w:i/>
          <w:iCs/>
          <w:color w:val="0000FF"/>
          <w:sz w:val="24"/>
          <w:szCs w:val="24"/>
        </w:rPr>
      </w:pPr>
      <w:r w:rsidRPr="004B5E4E">
        <w:rPr>
          <w:rFonts w:asciiTheme="majorBidi" w:hAnsiTheme="majorBidi" w:cstheme="majorBidi"/>
          <w:b/>
          <w:bCs/>
          <w:i/>
          <w:iCs/>
          <w:color w:val="0000FF"/>
          <w:sz w:val="24"/>
          <w:szCs w:val="24"/>
        </w:rPr>
        <w:t>3)Laparoscopic</w:t>
      </w:r>
    </w:p>
    <w:p w:rsidR="0092158B" w:rsidRPr="004B5E4E" w:rsidRDefault="0092158B" w:rsidP="00A60740">
      <w:pPr>
        <w:bidi w:val="0"/>
        <w:spacing w:before="100" w:beforeAutospacing="1" w:after="100" w:afterAutospacing="1" w:line="240" w:lineRule="auto"/>
        <w:ind w:left="-851" w:right="-1141"/>
        <w:rPr>
          <w:rFonts w:asciiTheme="majorBidi" w:hAnsiTheme="majorBidi" w:cstheme="majorBidi"/>
          <w:color w:val="000080"/>
          <w:sz w:val="24"/>
          <w:szCs w:val="24"/>
        </w:rPr>
      </w:pPr>
      <w:r w:rsidRPr="004B5E4E">
        <w:rPr>
          <w:rFonts w:asciiTheme="majorBidi" w:hAnsiTheme="majorBidi" w:cstheme="majorBidi"/>
          <w:color w:val="000080"/>
          <w:sz w:val="24"/>
          <w:szCs w:val="24"/>
        </w:rPr>
        <w:t>It is done by application of clips , rings or electrocautery via laparoscopy under GA</w:t>
      </w:r>
    </w:p>
    <w:p w:rsidR="0092158B" w:rsidRPr="004B5E4E" w:rsidRDefault="0092158B" w:rsidP="00A60740">
      <w:pPr>
        <w:bidi w:val="0"/>
        <w:spacing w:before="100" w:beforeAutospacing="1" w:after="100" w:afterAutospacing="1" w:line="240" w:lineRule="auto"/>
        <w:ind w:left="-851" w:right="-1141"/>
        <w:rPr>
          <w:rFonts w:asciiTheme="majorBidi" w:hAnsiTheme="majorBidi" w:cstheme="majorBidi"/>
          <w:color w:val="002060"/>
          <w:sz w:val="24"/>
          <w:szCs w:val="24"/>
        </w:rPr>
      </w:pPr>
      <w:r w:rsidRPr="004B5E4E">
        <w:rPr>
          <w:rFonts w:asciiTheme="majorBidi" w:hAnsiTheme="majorBidi" w:cstheme="majorBidi"/>
          <w:b/>
          <w:bCs/>
          <w:i/>
          <w:iCs/>
          <w:color w:val="004DBB"/>
          <w:sz w:val="24"/>
          <w:szCs w:val="24"/>
          <w:u w:val="single"/>
        </w:rPr>
        <w:t xml:space="preserve">Reversal </w:t>
      </w:r>
    </w:p>
    <w:p w:rsidR="0092158B" w:rsidRPr="004B5E4E" w:rsidRDefault="003462C1" w:rsidP="00A60740">
      <w:pPr>
        <w:bidi w:val="0"/>
        <w:spacing w:before="100" w:beforeAutospacing="1" w:after="100" w:afterAutospacing="1" w:line="240" w:lineRule="auto"/>
        <w:ind w:left="-851" w:right="-1141"/>
        <w:rPr>
          <w:rFonts w:asciiTheme="majorBidi" w:hAnsiTheme="majorBidi" w:cstheme="majorBidi"/>
          <w:color w:val="002060"/>
          <w:sz w:val="24"/>
          <w:szCs w:val="24"/>
        </w:rPr>
      </w:pPr>
      <w:hyperlink r:id="rId42" w:tooltip="Tubal reversal" w:history="1">
        <w:r w:rsidR="0092158B" w:rsidRPr="004B5E4E">
          <w:rPr>
            <w:rFonts w:asciiTheme="majorBidi" w:hAnsiTheme="majorBidi" w:cstheme="majorBidi"/>
            <w:color w:val="002060"/>
            <w:sz w:val="24"/>
            <w:szCs w:val="24"/>
          </w:rPr>
          <w:t>Tubal reversal</w:t>
        </w:r>
      </w:hyperlink>
      <w:r w:rsidR="0092158B" w:rsidRPr="004B5E4E">
        <w:rPr>
          <w:rFonts w:asciiTheme="majorBidi" w:hAnsiTheme="majorBidi" w:cstheme="majorBidi"/>
          <w:color w:val="002060"/>
          <w:sz w:val="24"/>
          <w:szCs w:val="24"/>
        </w:rPr>
        <w:t xml:space="preserve"> is microsurgery to repair the fallopian tube after a tubal ligation procedure.</w:t>
      </w:r>
    </w:p>
    <w:p w:rsidR="0092158B" w:rsidRPr="004B5E4E" w:rsidRDefault="0092158B" w:rsidP="00A60740">
      <w:pPr>
        <w:bidi w:val="0"/>
        <w:spacing w:before="100" w:beforeAutospacing="1" w:after="100" w:afterAutospacing="1" w:line="240" w:lineRule="auto"/>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The procedure that connects these separated parts of the fallopian tube is called tubal reversal or microsurgical tubo-tubal anastomosis.</w:t>
      </w:r>
    </w:p>
    <w:p w:rsidR="0092158B" w:rsidRPr="004B5E4E" w:rsidRDefault="003462C1" w:rsidP="00A60740">
      <w:pPr>
        <w:bidi w:val="0"/>
        <w:spacing w:before="100" w:beforeAutospacing="1" w:after="100" w:afterAutospacing="1" w:line="240" w:lineRule="auto"/>
        <w:ind w:left="-851" w:right="-1141"/>
        <w:rPr>
          <w:rFonts w:asciiTheme="majorBidi" w:hAnsiTheme="majorBidi" w:cstheme="majorBidi"/>
          <w:color w:val="002060"/>
          <w:sz w:val="24"/>
          <w:szCs w:val="24"/>
        </w:rPr>
      </w:pPr>
      <w:hyperlink r:id="rId43" w:tooltip="In vitro fertilization" w:history="1">
        <w:r w:rsidR="0092158B" w:rsidRPr="004B5E4E">
          <w:rPr>
            <w:rFonts w:asciiTheme="majorBidi" w:hAnsiTheme="majorBidi" w:cstheme="majorBidi"/>
            <w:color w:val="002060"/>
            <w:sz w:val="24"/>
            <w:szCs w:val="24"/>
          </w:rPr>
          <w:t>In vitro fertilization</w:t>
        </w:r>
      </w:hyperlink>
      <w:r w:rsidR="0092158B" w:rsidRPr="004B5E4E">
        <w:rPr>
          <w:rFonts w:asciiTheme="majorBidi" w:hAnsiTheme="majorBidi" w:cstheme="majorBidi"/>
          <w:color w:val="002060"/>
          <w:sz w:val="24"/>
          <w:szCs w:val="24"/>
        </w:rPr>
        <w:t xml:space="preserve"> may overcome fertility problems in patients not suited to a tubal reversal.</w:t>
      </w:r>
    </w:p>
    <w:p w:rsidR="0092158B" w:rsidRPr="004B5E4E" w:rsidRDefault="0092158B" w:rsidP="004B5E4E">
      <w:pPr>
        <w:bidi w:val="0"/>
        <w:spacing w:before="100" w:beforeAutospacing="1" w:after="100" w:afterAutospacing="1"/>
        <w:ind w:left="-851" w:right="-1141"/>
        <w:rPr>
          <w:rFonts w:asciiTheme="majorBidi" w:hAnsiTheme="majorBidi" w:cstheme="majorBidi"/>
          <w:color w:val="002060"/>
          <w:sz w:val="24"/>
          <w:szCs w:val="24"/>
        </w:rPr>
      </w:pPr>
    </w:p>
    <w:p w:rsidR="0092158B" w:rsidRPr="00B969F2" w:rsidRDefault="0092158B" w:rsidP="004B5E4E">
      <w:pPr>
        <w:bidi w:val="0"/>
        <w:spacing w:before="100" w:beforeAutospacing="1" w:after="100" w:afterAutospacing="1"/>
        <w:ind w:left="-851" w:right="-1141"/>
        <w:outlineLvl w:val="1"/>
        <w:rPr>
          <w:rFonts w:asciiTheme="majorBidi" w:hAnsiTheme="majorBidi" w:cstheme="majorBidi"/>
          <w:b/>
          <w:bCs/>
          <w:i/>
          <w:iCs/>
          <w:color w:val="FF0000"/>
          <w:sz w:val="28"/>
          <w:szCs w:val="28"/>
          <w:u w:val="single"/>
        </w:rPr>
      </w:pPr>
      <w:r w:rsidRPr="00B969F2">
        <w:rPr>
          <w:rFonts w:asciiTheme="majorBidi" w:hAnsiTheme="majorBidi" w:cstheme="majorBidi"/>
          <w:b/>
          <w:bCs/>
          <w:i/>
          <w:iCs/>
          <w:color w:val="FF0000"/>
          <w:sz w:val="28"/>
          <w:szCs w:val="28"/>
          <w:u w:val="single"/>
        </w:rPr>
        <w:t>complications</w:t>
      </w:r>
    </w:p>
    <w:p w:rsidR="0092158B" w:rsidRPr="004B5E4E" w:rsidRDefault="0092158B" w:rsidP="004B5E4E">
      <w:pPr>
        <w:bidi w:val="0"/>
        <w:spacing w:before="100" w:beforeAutospacing="1" w:after="100" w:afterAutospacing="1"/>
        <w:ind w:left="-851" w:right="-1141"/>
        <w:outlineLvl w:val="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IMMEDIATE COMPLICATIONS</w:t>
      </w:r>
    </w:p>
    <w:p w:rsidR="0092158B" w:rsidRPr="004B5E4E" w:rsidRDefault="0092158B" w:rsidP="004B5E4E">
      <w:pPr>
        <w:autoSpaceDE w:val="0"/>
        <w:autoSpaceDN w:val="0"/>
        <w:bidi w:val="0"/>
        <w:adjustRightInd w:val="0"/>
        <w:spacing w:after="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1 The mortality from laparoscopic sterilization is less than 8 per 100,000 operations. The commonest cause of death is anaesthesia.</w:t>
      </w:r>
    </w:p>
    <w:p w:rsidR="0092158B" w:rsidRPr="004B5E4E" w:rsidRDefault="0092158B" w:rsidP="004B5E4E">
      <w:pPr>
        <w:autoSpaceDE w:val="0"/>
        <w:autoSpaceDN w:val="0"/>
        <w:bidi w:val="0"/>
        <w:adjustRightInd w:val="0"/>
        <w:spacing w:after="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 xml:space="preserve">2 Damage to major blood vessels, bowel or other internal organs may occur. </w:t>
      </w:r>
    </w:p>
    <w:p w:rsidR="0092158B" w:rsidRPr="004B5E4E" w:rsidRDefault="0092158B" w:rsidP="004B5E4E">
      <w:pPr>
        <w:autoSpaceDE w:val="0"/>
        <w:autoSpaceDN w:val="0"/>
        <w:bidi w:val="0"/>
        <w:adjustRightInd w:val="0"/>
        <w:spacing w:after="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3 Gas embolisms.</w:t>
      </w:r>
    </w:p>
    <w:p w:rsidR="0092158B" w:rsidRPr="004B5E4E" w:rsidRDefault="0092158B" w:rsidP="004B5E4E">
      <w:pPr>
        <w:autoSpaceDE w:val="0"/>
        <w:autoSpaceDN w:val="0"/>
        <w:bidi w:val="0"/>
        <w:adjustRightInd w:val="0"/>
        <w:spacing w:after="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4 Thromboembolic disease is rare, but more likely immediately post-partum.</w:t>
      </w:r>
    </w:p>
    <w:p w:rsidR="0092158B" w:rsidRDefault="0092158B" w:rsidP="004B5E4E">
      <w:pPr>
        <w:autoSpaceDE w:val="0"/>
        <w:autoSpaceDN w:val="0"/>
        <w:bidi w:val="0"/>
        <w:adjustRightInd w:val="0"/>
        <w:spacing w:after="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5 Wound infection.</w:t>
      </w:r>
    </w:p>
    <w:p w:rsidR="00B969F2" w:rsidRDefault="00B969F2" w:rsidP="00B969F2">
      <w:pPr>
        <w:autoSpaceDE w:val="0"/>
        <w:autoSpaceDN w:val="0"/>
        <w:bidi w:val="0"/>
        <w:adjustRightInd w:val="0"/>
        <w:spacing w:after="0"/>
        <w:ind w:left="-851" w:right="-1141"/>
        <w:rPr>
          <w:rFonts w:asciiTheme="majorBidi" w:hAnsiTheme="majorBidi" w:cstheme="majorBidi"/>
          <w:color w:val="002060"/>
          <w:sz w:val="24"/>
          <w:szCs w:val="24"/>
        </w:rPr>
      </w:pPr>
    </w:p>
    <w:p w:rsidR="00B969F2" w:rsidRPr="004B5E4E" w:rsidRDefault="00B969F2" w:rsidP="00B969F2">
      <w:pPr>
        <w:autoSpaceDE w:val="0"/>
        <w:autoSpaceDN w:val="0"/>
        <w:bidi w:val="0"/>
        <w:adjustRightInd w:val="0"/>
        <w:spacing w:after="0"/>
        <w:ind w:left="-851" w:right="-1141"/>
        <w:rPr>
          <w:rFonts w:asciiTheme="majorBidi" w:hAnsiTheme="majorBidi" w:cstheme="majorBidi"/>
          <w:color w:val="002060"/>
          <w:sz w:val="24"/>
          <w:szCs w:val="24"/>
        </w:rPr>
      </w:pPr>
    </w:p>
    <w:p w:rsidR="0092158B" w:rsidRPr="004B5E4E" w:rsidRDefault="0092158B" w:rsidP="004B5E4E">
      <w:pPr>
        <w:bidi w:val="0"/>
        <w:spacing w:before="100" w:beforeAutospacing="1" w:after="100" w:afterAutospacing="1"/>
        <w:ind w:left="-851" w:right="-1141"/>
        <w:outlineLvl w:val="1"/>
        <w:rPr>
          <w:rFonts w:asciiTheme="majorBidi" w:hAnsiTheme="majorBidi" w:cstheme="majorBidi"/>
          <w:b/>
          <w:bCs/>
          <w:i/>
          <w:iCs/>
          <w:color w:val="004DBB"/>
          <w:sz w:val="24"/>
          <w:szCs w:val="24"/>
          <w:u w:val="single"/>
        </w:rPr>
      </w:pPr>
      <w:r w:rsidRPr="004B5E4E">
        <w:rPr>
          <w:rFonts w:asciiTheme="majorBidi" w:hAnsiTheme="majorBidi" w:cstheme="majorBidi"/>
          <w:b/>
          <w:bCs/>
          <w:i/>
          <w:iCs/>
          <w:color w:val="004DBB"/>
          <w:sz w:val="24"/>
          <w:szCs w:val="24"/>
          <w:u w:val="single"/>
        </w:rPr>
        <w:t>LONG-TERM COMPLICATIONS</w:t>
      </w:r>
    </w:p>
    <w:p w:rsidR="0092158B" w:rsidRPr="004B5E4E" w:rsidRDefault="0092158B" w:rsidP="004B5E4E">
      <w:pPr>
        <w:autoSpaceDE w:val="0"/>
        <w:autoSpaceDN w:val="0"/>
        <w:bidi w:val="0"/>
        <w:adjustRightInd w:val="0"/>
        <w:spacing w:after="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 xml:space="preserve">1 Menstrual disorder </w:t>
      </w:r>
    </w:p>
    <w:p w:rsidR="0092158B" w:rsidRPr="004B5E4E" w:rsidRDefault="0092158B" w:rsidP="004B5E4E">
      <w:pPr>
        <w:autoSpaceDE w:val="0"/>
        <w:autoSpaceDN w:val="0"/>
        <w:bidi w:val="0"/>
        <w:adjustRightInd w:val="0"/>
        <w:spacing w:after="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2 Abdominal pain and dyspareunia.</w:t>
      </w:r>
    </w:p>
    <w:p w:rsidR="0092158B" w:rsidRPr="004B5E4E" w:rsidRDefault="0092158B" w:rsidP="004B5E4E">
      <w:pPr>
        <w:autoSpaceDE w:val="0"/>
        <w:autoSpaceDN w:val="0"/>
        <w:bidi w:val="0"/>
        <w:adjustRightInd w:val="0"/>
        <w:spacing w:after="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t>3 Psychological and psychosexual problems are rare.</w:t>
      </w:r>
    </w:p>
    <w:p w:rsidR="0092158B" w:rsidRPr="004B5E4E" w:rsidRDefault="0092158B" w:rsidP="004B5E4E">
      <w:pPr>
        <w:autoSpaceDE w:val="0"/>
        <w:autoSpaceDN w:val="0"/>
        <w:bidi w:val="0"/>
        <w:adjustRightInd w:val="0"/>
        <w:spacing w:after="0"/>
        <w:ind w:left="-851" w:right="-1141"/>
        <w:rPr>
          <w:rFonts w:asciiTheme="majorBidi" w:hAnsiTheme="majorBidi" w:cstheme="majorBidi"/>
          <w:color w:val="002060"/>
          <w:sz w:val="24"/>
          <w:szCs w:val="24"/>
        </w:rPr>
      </w:pPr>
      <w:r w:rsidRPr="004B5E4E">
        <w:rPr>
          <w:rFonts w:asciiTheme="majorBidi" w:hAnsiTheme="majorBidi" w:cstheme="majorBidi"/>
          <w:color w:val="002060"/>
          <w:sz w:val="24"/>
          <w:szCs w:val="24"/>
        </w:rPr>
        <w:lastRenderedPageBreak/>
        <w:t>4 Bowel obstructions from adhesions is a very rare complication.</w:t>
      </w:r>
    </w:p>
    <w:p w:rsidR="0092158B" w:rsidRPr="004B5E4E" w:rsidRDefault="0092158B" w:rsidP="004B5E4E">
      <w:pPr>
        <w:autoSpaceDE w:val="0"/>
        <w:autoSpaceDN w:val="0"/>
        <w:bidi w:val="0"/>
        <w:adjustRightInd w:val="0"/>
        <w:spacing w:after="0"/>
        <w:ind w:left="-851" w:right="-1141"/>
        <w:rPr>
          <w:rFonts w:asciiTheme="majorBidi" w:hAnsiTheme="majorBidi" w:cstheme="majorBidi"/>
          <w:color w:val="002060"/>
          <w:sz w:val="24"/>
          <w:szCs w:val="24"/>
        </w:rPr>
      </w:pPr>
    </w:p>
    <w:p w:rsidR="0092158B" w:rsidRPr="004B5E4E" w:rsidRDefault="0092158B" w:rsidP="004B5E4E">
      <w:pPr>
        <w:widowControl w:val="0"/>
        <w:autoSpaceDE w:val="0"/>
        <w:autoSpaceDN w:val="0"/>
        <w:bidi w:val="0"/>
        <w:adjustRightInd w:val="0"/>
        <w:ind w:left="-851" w:right="-1141"/>
        <w:rPr>
          <w:rFonts w:asciiTheme="majorBidi" w:hAnsiTheme="majorBidi" w:cstheme="majorBidi"/>
          <w:i/>
          <w:iCs/>
          <w:color w:val="FF0000"/>
          <w:sz w:val="24"/>
          <w:szCs w:val="24"/>
          <w:u w:val="single"/>
        </w:rPr>
      </w:pPr>
      <w:r w:rsidRPr="004B5E4E">
        <w:rPr>
          <w:rFonts w:asciiTheme="majorBidi" w:hAnsiTheme="majorBidi" w:cstheme="majorBidi"/>
          <w:i/>
          <w:iCs/>
          <w:color w:val="FF0000"/>
          <w:sz w:val="24"/>
          <w:szCs w:val="24"/>
          <w:u w:val="single"/>
        </w:rPr>
        <w:t>Postoperative</w:t>
      </w:r>
    </w:p>
    <w:p w:rsidR="0092158B" w:rsidRPr="004B5E4E" w:rsidRDefault="0092158B" w:rsidP="004B5E4E">
      <w:pPr>
        <w:widowControl w:val="0"/>
        <w:autoSpaceDE w:val="0"/>
        <w:autoSpaceDN w:val="0"/>
        <w:bidi w:val="0"/>
        <w:adjustRightInd w:val="0"/>
        <w:ind w:left="-851" w:right="-1141"/>
        <w:rPr>
          <w:rFonts w:asciiTheme="majorBidi" w:hAnsiTheme="majorBidi" w:cstheme="majorBidi"/>
          <w:b/>
          <w:bCs/>
          <w:i/>
          <w:iCs/>
          <w:color w:val="1F497D" w:themeColor="text2"/>
          <w:sz w:val="24"/>
          <w:szCs w:val="24"/>
        </w:rPr>
      </w:pPr>
      <w:r w:rsidRPr="004B5E4E">
        <w:rPr>
          <w:rFonts w:asciiTheme="majorBidi" w:hAnsiTheme="majorBidi" w:cstheme="majorBidi"/>
          <w:b/>
          <w:bCs/>
          <w:i/>
          <w:iCs/>
          <w:color w:val="1F497D" w:themeColor="text2"/>
          <w:sz w:val="24"/>
          <w:szCs w:val="24"/>
        </w:rPr>
        <w:t>The recovery following minilaprotomy typically is rapid and without complication, and women may resume their regular diet and activities as tolerated. Sterilization is immediate following surgery, and intercourse may resume at the patient's discretion. Aside from regret, the risk of long-term physical or psychological sequel is low.. Moreover, interval tubal ligation is unlikely to result in changed sexual interest or pleasure</w:t>
      </w:r>
    </w:p>
    <w:p w:rsidR="008E40E8" w:rsidRDefault="008E40E8" w:rsidP="008E40E8">
      <w:pPr>
        <w:tabs>
          <w:tab w:val="left" w:pos="9349"/>
        </w:tabs>
        <w:ind w:left="-999" w:right="-709"/>
        <w:jc w:val="right"/>
        <w:rPr>
          <w:rFonts w:cstheme="minorBidi"/>
          <w:rtl/>
        </w:rPr>
      </w:pPr>
    </w:p>
    <w:p w:rsidR="00D21E73" w:rsidRDefault="008E40E8" w:rsidP="008E40E8">
      <w:pPr>
        <w:tabs>
          <w:tab w:val="left" w:pos="9349"/>
        </w:tabs>
        <w:ind w:left="-999" w:right="-709"/>
        <w:jc w:val="right"/>
        <w:rPr>
          <w:rFonts w:cstheme="minorBidi"/>
          <w:rtl/>
        </w:rPr>
      </w:pPr>
      <w:r w:rsidRPr="008E40E8">
        <w:rPr>
          <w:noProof/>
          <w:rtl/>
        </w:rPr>
        <w:drawing>
          <wp:inline distT="0" distB="0" distL="0" distR="0">
            <wp:extent cx="3703865" cy="3233057"/>
            <wp:effectExtent l="19050" t="0" r="0" b="0"/>
            <wp:docPr id="26" name="irc_mi" descr="http://womenshealthwise.com/wp-content/uploads/2013/09/Tubal-Ligation-23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menshealthwise.com/wp-content/uploads/2013/09/Tubal-Ligation-233.jpg">
                      <a:hlinkClick r:id="rId44"/>
                    </pic:cNvPr>
                    <pic:cNvPicPr>
                      <a:picLocks noChangeAspect="1" noChangeArrowheads="1"/>
                    </pic:cNvPicPr>
                  </pic:nvPicPr>
                  <pic:blipFill>
                    <a:blip r:embed="rId45" cstate="print"/>
                    <a:srcRect/>
                    <a:stretch>
                      <a:fillRect/>
                    </a:stretch>
                  </pic:blipFill>
                  <pic:spPr bwMode="auto">
                    <a:xfrm>
                      <a:off x="0" y="0"/>
                      <a:ext cx="3703714" cy="3232925"/>
                    </a:xfrm>
                    <a:prstGeom prst="rect">
                      <a:avLst/>
                    </a:prstGeom>
                    <a:noFill/>
                    <a:ln w="9525">
                      <a:noFill/>
                      <a:miter lim="800000"/>
                      <a:headEnd/>
                      <a:tailEnd/>
                    </a:ln>
                  </pic:spPr>
                </pic:pic>
              </a:graphicData>
            </a:graphic>
          </wp:inline>
        </w:drawing>
      </w:r>
      <w:r w:rsidRPr="008E40E8">
        <w:rPr>
          <w:noProof/>
          <w:rtl/>
        </w:rPr>
        <w:drawing>
          <wp:inline distT="0" distB="0" distL="0" distR="0">
            <wp:extent cx="2816679" cy="3200400"/>
            <wp:effectExtent l="19050" t="0" r="2721" b="0"/>
            <wp:docPr id="25" name="irc_mi" descr="https://www.tubal-reversal.net/wp-content/uploads/2014/09/pomeroy-procedure.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tubal-reversal.net/wp-content/uploads/2014/09/pomeroy-procedure.jpg">
                      <a:hlinkClick r:id="rId46"/>
                    </pic:cNvPr>
                    <pic:cNvPicPr>
                      <a:picLocks noChangeAspect="1" noChangeArrowheads="1"/>
                    </pic:cNvPicPr>
                  </pic:nvPicPr>
                  <pic:blipFill>
                    <a:blip r:embed="rId47" cstate="print"/>
                    <a:srcRect/>
                    <a:stretch>
                      <a:fillRect/>
                    </a:stretch>
                  </pic:blipFill>
                  <pic:spPr bwMode="auto">
                    <a:xfrm>
                      <a:off x="0" y="0"/>
                      <a:ext cx="2816678" cy="3200399"/>
                    </a:xfrm>
                    <a:prstGeom prst="rect">
                      <a:avLst/>
                    </a:prstGeom>
                    <a:noFill/>
                    <a:ln w="9525">
                      <a:noFill/>
                      <a:miter lim="800000"/>
                      <a:headEnd/>
                      <a:tailEnd/>
                    </a:ln>
                  </pic:spPr>
                </pic:pic>
              </a:graphicData>
            </a:graphic>
          </wp:inline>
        </w:drawing>
      </w:r>
    </w:p>
    <w:p w:rsidR="00962533" w:rsidRDefault="00326CAA" w:rsidP="00326CAA">
      <w:pPr>
        <w:numPr>
          <w:ilvl w:val="0"/>
          <w:numId w:val="7"/>
        </w:numPr>
        <w:tabs>
          <w:tab w:val="clear" w:pos="720"/>
        </w:tabs>
        <w:ind w:left="-999" w:right="-851" w:hanging="727"/>
        <w:rPr>
          <w:rFonts w:cstheme="minorBidi"/>
          <w:lang w:bidi="ar-IQ"/>
        </w:rPr>
      </w:pPr>
      <w:r w:rsidRPr="003A21AD">
        <w:rPr>
          <w:rFonts w:cstheme="minorBidi"/>
          <w:lang w:bidi="ar-IQ"/>
        </w:rPr>
        <w:t xml:space="preserve"> </w:t>
      </w:r>
      <w:r w:rsidR="008E40E8" w:rsidRPr="008E40E8">
        <w:rPr>
          <w:noProof/>
          <w:rtl/>
        </w:rPr>
        <w:drawing>
          <wp:inline distT="0" distB="0" distL="0" distR="0">
            <wp:extent cx="6369922" cy="1828800"/>
            <wp:effectExtent l="19050" t="0" r="0" b="0"/>
            <wp:docPr id="27" name="irc_mi" descr="http://www.child-development-guide.com/image-files/pregnancy-after-tubal-ligation.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ild-development-guide.com/image-files/pregnancy-after-tubal-ligation.jpg">
                      <a:hlinkClick r:id="rId48"/>
                    </pic:cNvPr>
                    <pic:cNvPicPr>
                      <a:picLocks noChangeAspect="1" noChangeArrowheads="1"/>
                    </pic:cNvPicPr>
                  </pic:nvPicPr>
                  <pic:blipFill>
                    <a:blip r:embed="rId49" cstate="print"/>
                    <a:srcRect/>
                    <a:stretch>
                      <a:fillRect/>
                    </a:stretch>
                  </pic:blipFill>
                  <pic:spPr bwMode="auto">
                    <a:xfrm>
                      <a:off x="0" y="0"/>
                      <a:ext cx="6369922" cy="1828800"/>
                    </a:xfrm>
                    <a:prstGeom prst="rect">
                      <a:avLst/>
                    </a:prstGeom>
                    <a:noFill/>
                    <a:ln w="9525">
                      <a:noFill/>
                      <a:miter lim="800000"/>
                      <a:headEnd/>
                      <a:tailEnd/>
                    </a:ln>
                  </pic:spPr>
                </pic:pic>
              </a:graphicData>
            </a:graphic>
          </wp:inline>
        </w:drawing>
      </w:r>
    </w:p>
    <w:p w:rsidR="00A60740" w:rsidRDefault="00A60740" w:rsidP="008E40E8">
      <w:pPr>
        <w:ind w:right="-851"/>
        <w:jc w:val="right"/>
        <w:rPr>
          <w:rFonts w:asciiTheme="majorBidi" w:hAnsiTheme="majorBidi" w:cstheme="majorBidi"/>
          <w:sz w:val="24"/>
          <w:szCs w:val="24"/>
          <w:lang w:bidi="ar-IQ"/>
        </w:rPr>
      </w:pPr>
    </w:p>
    <w:p w:rsidR="00A60740" w:rsidRDefault="00A60740" w:rsidP="008E40E8">
      <w:pPr>
        <w:ind w:right="-851"/>
        <w:jc w:val="right"/>
        <w:rPr>
          <w:rFonts w:asciiTheme="majorBidi" w:hAnsiTheme="majorBidi" w:cstheme="majorBidi"/>
          <w:sz w:val="24"/>
          <w:szCs w:val="24"/>
          <w:lang w:bidi="ar-IQ"/>
        </w:rPr>
      </w:pPr>
    </w:p>
    <w:p w:rsidR="00A60740" w:rsidRDefault="00A60740" w:rsidP="008E40E8">
      <w:pPr>
        <w:ind w:right="-851"/>
        <w:jc w:val="right"/>
        <w:rPr>
          <w:rFonts w:asciiTheme="majorBidi" w:hAnsiTheme="majorBidi" w:cstheme="majorBidi"/>
          <w:sz w:val="24"/>
          <w:szCs w:val="24"/>
          <w:lang w:bidi="ar-IQ"/>
        </w:rPr>
      </w:pPr>
    </w:p>
    <w:p w:rsidR="00326CAA" w:rsidRPr="00A60740" w:rsidRDefault="00326CAA" w:rsidP="00A60740">
      <w:pPr>
        <w:ind w:right="-851"/>
        <w:jc w:val="right"/>
        <w:rPr>
          <w:rFonts w:asciiTheme="majorBidi" w:hAnsiTheme="majorBidi" w:cstheme="majorBidi"/>
          <w:b/>
          <w:bCs/>
          <w:i/>
          <w:iCs/>
          <w:color w:val="FF0000"/>
          <w:sz w:val="28"/>
          <w:szCs w:val="28"/>
          <w:lang w:bidi="ar-IQ"/>
        </w:rPr>
      </w:pPr>
      <w:r w:rsidRPr="00A60740">
        <w:rPr>
          <w:rFonts w:asciiTheme="majorBidi" w:hAnsiTheme="majorBidi" w:cstheme="majorBidi"/>
          <w:b/>
          <w:bCs/>
          <w:i/>
          <w:iCs/>
          <w:color w:val="FF0000"/>
          <w:sz w:val="28"/>
          <w:szCs w:val="28"/>
          <w:lang w:bidi="ar-IQ"/>
        </w:rPr>
        <w:lastRenderedPageBreak/>
        <w:t>Male sterilisation (vasectomy</w:t>
      </w:r>
      <w:r w:rsidR="00A60740" w:rsidRPr="00A60740">
        <w:rPr>
          <w:rFonts w:asciiTheme="majorBidi" w:hAnsiTheme="majorBidi" w:cstheme="majorBidi"/>
          <w:b/>
          <w:bCs/>
          <w:i/>
          <w:iCs/>
          <w:color w:val="FF0000"/>
          <w:sz w:val="28"/>
          <w:szCs w:val="28"/>
          <w:lang w:bidi="ar-IQ"/>
        </w:rPr>
        <w:t>)</w:t>
      </w:r>
    </w:p>
    <w:p w:rsidR="008E40E8" w:rsidRDefault="00326CAA" w:rsidP="008E40E8">
      <w:pPr>
        <w:ind w:right="-851"/>
        <w:jc w:val="right"/>
        <w:rPr>
          <w:rFonts w:asciiTheme="majorBidi" w:hAnsiTheme="majorBidi" w:cstheme="majorBidi"/>
          <w:sz w:val="24"/>
          <w:szCs w:val="24"/>
          <w:rtl/>
          <w:lang w:bidi="ar-IQ"/>
        </w:rPr>
      </w:pPr>
      <w:r w:rsidRPr="008E40E8">
        <w:rPr>
          <w:rFonts w:asciiTheme="majorBidi" w:hAnsiTheme="majorBidi" w:cstheme="majorBidi"/>
          <w:sz w:val="24"/>
          <w:szCs w:val="24"/>
          <w:lang w:bidi="ar-IQ"/>
        </w:rPr>
        <w:t>How is vasectomy done?</w:t>
      </w:r>
    </w:p>
    <w:p w:rsidR="00326CAA" w:rsidRPr="008E40E8" w:rsidRDefault="00326CAA" w:rsidP="008E40E8">
      <w:pPr>
        <w:ind w:right="-851"/>
        <w:jc w:val="right"/>
        <w:rPr>
          <w:rFonts w:asciiTheme="majorBidi" w:hAnsiTheme="majorBidi" w:cstheme="majorBidi"/>
          <w:sz w:val="24"/>
          <w:szCs w:val="24"/>
          <w:rtl/>
          <w:lang w:bidi="ar-IQ"/>
        </w:rPr>
      </w:pPr>
      <w:r w:rsidRPr="008E40E8">
        <w:rPr>
          <w:rFonts w:asciiTheme="majorBidi" w:hAnsiTheme="majorBidi" w:cstheme="majorBidi"/>
          <w:sz w:val="24"/>
          <w:szCs w:val="24"/>
          <w:lang w:bidi="ar-IQ"/>
        </w:rPr>
        <w:t xml:space="preserve"> </w:t>
      </w:r>
      <w:r w:rsidR="008E40E8">
        <w:rPr>
          <w:rFonts w:asciiTheme="majorBidi" w:hAnsiTheme="majorBidi" w:cstheme="majorBidi"/>
          <w:sz w:val="24"/>
          <w:szCs w:val="24"/>
          <w:lang w:bidi="ar-IQ"/>
        </w:rPr>
        <w:t xml:space="preserve">Under </w:t>
      </w:r>
      <w:r w:rsidRPr="008E40E8">
        <w:rPr>
          <w:rFonts w:asciiTheme="majorBidi" w:hAnsiTheme="majorBidi" w:cstheme="majorBidi"/>
          <w:sz w:val="24"/>
          <w:szCs w:val="24"/>
          <w:lang w:bidi="ar-IQ"/>
        </w:rPr>
        <w:t xml:space="preserve"> a local anaesthetic. To reach the tubes, the doctor will make either a small puncture, known as the no-scalpel method, or a small cut on the skin of your scrotum. The doctor will then cut the tubes and close the ends by tying them or sealing them with heat. Sometimes a small piece of the tubes is removed when they are cut. The opening(s) in </w:t>
      </w:r>
      <w:r w:rsidR="008E40E8">
        <w:rPr>
          <w:rFonts w:asciiTheme="majorBidi" w:hAnsiTheme="majorBidi" w:cstheme="majorBidi"/>
          <w:sz w:val="24"/>
          <w:szCs w:val="24"/>
          <w:lang w:bidi="ar-IQ"/>
        </w:rPr>
        <w:t>the</w:t>
      </w:r>
      <w:r w:rsidRPr="008E40E8">
        <w:rPr>
          <w:rFonts w:asciiTheme="majorBidi" w:hAnsiTheme="majorBidi" w:cstheme="majorBidi"/>
          <w:sz w:val="24"/>
          <w:szCs w:val="24"/>
          <w:lang w:bidi="ar-IQ"/>
        </w:rPr>
        <w:t xml:space="preserve"> scrotum will be very small and you may not need to have any stitches afterwards. If you do, dissolvable stitches or surgical tape will be used. The operation takes about 10–15 minutes and may be done in a clinic, hospital outpatient department or some general practice settings</w:t>
      </w:r>
      <w:r w:rsidRPr="008E40E8">
        <w:rPr>
          <w:rFonts w:asciiTheme="majorBidi" w:hAnsiTheme="majorBidi" w:cstheme="majorBidi"/>
          <w:sz w:val="24"/>
          <w:szCs w:val="24"/>
          <w:rtl/>
          <w:lang w:bidi="ar-IQ"/>
        </w:rPr>
        <w:t>.</w:t>
      </w:r>
    </w:p>
    <w:p w:rsidR="00326CAA" w:rsidRPr="008E40E8" w:rsidRDefault="00326CAA" w:rsidP="008E40E8">
      <w:pPr>
        <w:ind w:right="-851"/>
        <w:jc w:val="right"/>
        <w:rPr>
          <w:rFonts w:asciiTheme="majorBidi" w:hAnsiTheme="majorBidi" w:cstheme="majorBidi"/>
          <w:sz w:val="24"/>
          <w:szCs w:val="24"/>
          <w:rtl/>
          <w:lang w:bidi="ar-IQ"/>
        </w:rPr>
      </w:pPr>
    </w:p>
    <w:p w:rsidR="008E40E8" w:rsidRDefault="00326CAA" w:rsidP="008E40E8">
      <w:pPr>
        <w:ind w:right="-851"/>
        <w:jc w:val="right"/>
        <w:rPr>
          <w:rFonts w:asciiTheme="majorBidi" w:hAnsiTheme="majorBidi" w:cstheme="majorBidi"/>
          <w:sz w:val="24"/>
          <w:szCs w:val="24"/>
          <w:rtl/>
          <w:lang w:bidi="ar-IQ"/>
        </w:rPr>
      </w:pPr>
      <w:r w:rsidRPr="008E40E8">
        <w:rPr>
          <w:rFonts w:asciiTheme="majorBidi" w:hAnsiTheme="majorBidi" w:cstheme="majorBidi"/>
          <w:sz w:val="24"/>
          <w:szCs w:val="24"/>
          <w:lang w:bidi="ar-IQ"/>
        </w:rPr>
        <w:t>When will vasectomy be effective?</w:t>
      </w:r>
    </w:p>
    <w:p w:rsidR="00326CAA" w:rsidRPr="008E40E8" w:rsidRDefault="00326CAA" w:rsidP="008E40E8">
      <w:pPr>
        <w:ind w:right="-851"/>
        <w:jc w:val="right"/>
        <w:rPr>
          <w:rFonts w:asciiTheme="majorBidi" w:hAnsiTheme="majorBidi" w:cstheme="majorBidi"/>
          <w:sz w:val="24"/>
          <w:szCs w:val="24"/>
          <w:rtl/>
          <w:lang w:bidi="ar-IQ"/>
        </w:rPr>
      </w:pPr>
      <w:r w:rsidRPr="008E40E8">
        <w:rPr>
          <w:rFonts w:asciiTheme="majorBidi" w:hAnsiTheme="majorBidi" w:cstheme="majorBidi"/>
          <w:sz w:val="24"/>
          <w:szCs w:val="24"/>
          <w:lang w:bidi="ar-IQ"/>
        </w:rPr>
        <w:t xml:space="preserve"> About 12 weeks after the operation, a semen test</w:t>
      </w:r>
      <w:r w:rsidR="008E40E8">
        <w:rPr>
          <w:rFonts w:asciiTheme="majorBidi" w:hAnsiTheme="majorBidi" w:cstheme="majorBidi"/>
          <w:sz w:val="24"/>
          <w:szCs w:val="24"/>
          <w:lang w:bidi="ar-IQ"/>
        </w:rPr>
        <w:t xml:space="preserve"> should be taken</w:t>
      </w:r>
      <w:r w:rsidRPr="008E40E8">
        <w:rPr>
          <w:rFonts w:asciiTheme="majorBidi" w:hAnsiTheme="majorBidi" w:cstheme="majorBidi"/>
          <w:sz w:val="24"/>
          <w:szCs w:val="24"/>
          <w:lang w:bidi="ar-IQ"/>
        </w:rPr>
        <w:t xml:space="preserve"> to see if the sperm have gone. Sometimes more than one test is needed. </w:t>
      </w:r>
      <w:r w:rsidR="008E40E8" w:rsidRPr="008E40E8">
        <w:rPr>
          <w:rFonts w:asciiTheme="majorBidi" w:hAnsiTheme="majorBidi" w:cstheme="majorBidi"/>
          <w:sz w:val="24"/>
          <w:szCs w:val="24"/>
          <w:lang w:bidi="ar-IQ"/>
        </w:rPr>
        <w:t>S</w:t>
      </w:r>
      <w:r w:rsidRPr="008E40E8">
        <w:rPr>
          <w:rFonts w:asciiTheme="majorBidi" w:hAnsiTheme="majorBidi" w:cstheme="majorBidi"/>
          <w:sz w:val="24"/>
          <w:szCs w:val="24"/>
          <w:lang w:bidi="ar-IQ"/>
        </w:rPr>
        <w:t>ex</w:t>
      </w:r>
      <w:r w:rsidR="008E40E8">
        <w:rPr>
          <w:rFonts w:asciiTheme="majorBidi" w:hAnsiTheme="majorBidi" w:cstheme="majorBidi"/>
          <w:sz w:val="24"/>
          <w:szCs w:val="24"/>
          <w:lang w:bidi="ar-IQ"/>
        </w:rPr>
        <w:t xml:space="preserve">ual intercourse </w:t>
      </w:r>
      <w:r w:rsidRPr="008E40E8">
        <w:rPr>
          <w:rFonts w:asciiTheme="majorBidi" w:hAnsiTheme="majorBidi" w:cstheme="majorBidi"/>
          <w:sz w:val="24"/>
          <w:szCs w:val="24"/>
          <w:lang w:bidi="ar-IQ"/>
        </w:rPr>
        <w:t xml:space="preserve"> between two and seven days after the operation, but you can only rely on male sterilisation for contraception after you have been told that the semen test is negative. Following the operation </w:t>
      </w:r>
      <w:r w:rsidR="008E40E8">
        <w:rPr>
          <w:rFonts w:asciiTheme="majorBidi" w:hAnsiTheme="majorBidi" w:cstheme="majorBidi"/>
          <w:sz w:val="24"/>
          <w:szCs w:val="24"/>
          <w:lang w:bidi="ar-IQ"/>
        </w:rPr>
        <w:t xml:space="preserve">the patient </w:t>
      </w:r>
      <w:r w:rsidRPr="008E40E8">
        <w:rPr>
          <w:rFonts w:asciiTheme="majorBidi" w:hAnsiTheme="majorBidi" w:cstheme="majorBidi"/>
          <w:sz w:val="24"/>
          <w:szCs w:val="24"/>
          <w:lang w:bidi="ar-IQ"/>
        </w:rPr>
        <w:t xml:space="preserve"> need to use alternative contraception until the sperm left in the tubes have cleared. The time it takes for the sperm to clear the tubes varies from man to man</w:t>
      </w:r>
      <w:r w:rsidRPr="008E40E8">
        <w:rPr>
          <w:rFonts w:asciiTheme="majorBidi" w:hAnsiTheme="majorBidi" w:cstheme="majorBidi"/>
          <w:sz w:val="24"/>
          <w:szCs w:val="24"/>
          <w:rtl/>
          <w:lang w:bidi="ar-IQ"/>
        </w:rPr>
        <w:t>.</w:t>
      </w:r>
    </w:p>
    <w:p w:rsidR="00326CAA" w:rsidRPr="008E40E8" w:rsidRDefault="00326CAA" w:rsidP="008E40E8">
      <w:pPr>
        <w:ind w:right="-851"/>
        <w:jc w:val="right"/>
        <w:rPr>
          <w:rFonts w:asciiTheme="majorBidi" w:hAnsiTheme="majorBidi" w:cstheme="majorBidi"/>
          <w:sz w:val="24"/>
          <w:szCs w:val="24"/>
          <w:rtl/>
          <w:lang w:bidi="ar-IQ"/>
        </w:rPr>
      </w:pPr>
    </w:p>
    <w:p w:rsidR="00A60740" w:rsidRDefault="00326CAA" w:rsidP="008E40E8">
      <w:pPr>
        <w:ind w:right="-851"/>
        <w:jc w:val="right"/>
        <w:rPr>
          <w:rFonts w:asciiTheme="majorBidi" w:hAnsiTheme="majorBidi" w:cstheme="majorBidi"/>
          <w:sz w:val="24"/>
          <w:szCs w:val="24"/>
          <w:rtl/>
          <w:lang w:bidi="ar-IQ"/>
        </w:rPr>
      </w:pPr>
      <w:r w:rsidRPr="008E40E8">
        <w:rPr>
          <w:rFonts w:asciiTheme="majorBidi" w:hAnsiTheme="majorBidi" w:cstheme="majorBidi"/>
          <w:sz w:val="24"/>
          <w:szCs w:val="24"/>
          <w:lang w:bidi="ar-IQ"/>
        </w:rPr>
        <w:t>Are there any serious risks or complications?</w:t>
      </w:r>
    </w:p>
    <w:p w:rsidR="00326CAA" w:rsidRPr="00A60740" w:rsidRDefault="00326CAA" w:rsidP="00A60740">
      <w:pPr>
        <w:ind w:right="-851"/>
        <w:jc w:val="right"/>
        <w:rPr>
          <w:rFonts w:asciiTheme="majorBidi" w:hAnsiTheme="majorBidi" w:cstheme="majorBidi"/>
          <w:sz w:val="24"/>
          <w:szCs w:val="24"/>
          <w:rtl/>
          <w:lang w:bidi="ar-IQ"/>
        </w:rPr>
      </w:pPr>
      <w:r w:rsidRPr="008E40E8">
        <w:rPr>
          <w:rFonts w:asciiTheme="majorBidi" w:hAnsiTheme="majorBidi" w:cstheme="majorBidi"/>
          <w:sz w:val="24"/>
          <w:szCs w:val="24"/>
          <w:lang w:bidi="ar-IQ"/>
        </w:rPr>
        <w:t xml:space="preserve"> Research shows that there are no known serious long-term health risks caused by having a vasectomy. Occasionally, some men have bleeding, a large swelling, or an infection. In this case, see your doctor as soon as possible. Sometimes sperm may leak out of the tube and collect in the surrounding tissue. This may cause inflammation</w:t>
      </w:r>
      <w:r w:rsidR="00A60740">
        <w:rPr>
          <w:rFonts w:asciiTheme="majorBidi" w:hAnsiTheme="majorBidi" w:cstheme="majorBidi"/>
          <w:sz w:val="24"/>
          <w:szCs w:val="24"/>
          <w:lang w:bidi="ar-IQ"/>
        </w:rPr>
        <w:t xml:space="preserve"> </w:t>
      </w:r>
      <w:r w:rsidRPr="008E40E8">
        <w:rPr>
          <w:rFonts w:asciiTheme="majorBidi" w:hAnsiTheme="majorBidi" w:cstheme="majorBidi"/>
          <w:sz w:val="24"/>
          <w:szCs w:val="24"/>
          <w:lang w:bidi="ar-IQ"/>
        </w:rPr>
        <w:t>and pain immediately, or a few weeks or months later. If this happens it can be treated. A small number of men experience ongoing pain in their testicles, scrotum, penis or lower abdomen. This is known as ch</w:t>
      </w:r>
      <w:r w:rsidR="00A60740">
        <w:rPr>
          <w:rFonts w:asciiTheme="majorBidi" w:hAnsiTheme="majorBidi" w:cstheme="majorBidi"/>
          <w:sz w:val="24"/>
          <w:szCs w:val="24"/>
          <w:lang w:bidi="ar-IQ"/>
        </w:rPr>
        <w:t xml:space="preserve">ronic post-vasectomy pain </w:t>
      </w:r>
      <w:r w:rsidRPr="008E40E8">
        <w:rPr>
          <w:rFonts w:asciiTheme="majorBidi" w:hAnsiTheme="majorBidi" w:cstheme="majorBidi"/>
          <w:sz w:val="24"/>
          <w:szCs w:val="24"/>
          <w:lang w:bidi="ar-IQ"/>
        </w:rPr>
        <w:t>. Drug treatments may be effective in easing the pain and some men require further surgery. Permanent relief is not always achieved. The majority of men having a vasectomy will have a local anaesthetic but very rarely a general anaesthetic is used. All operations using a general anaesthetic carry some risks, but serious problems are rare</w:t>
      </w:r>
      <w:r w:rsidRPr="00326CAA">
        <w:rPr>
          <w:rtl/>
          <w:lang w:bidi="ar-IQ"/>
        </w:rPr>
        <w:t>.</w:t>
      </w:r>
    </w:p>
    <w:sectPr w:rsidR="00326CAA" w:rsidRPr="00A60740" w:rsidSect="00D443C5">
      <w:pgSz w:w="12240" w:h="15840"/>
      <w:pgMar w:top="1440" w:right="1800" w:bottom="1440" w:left="1800" w:header="720" w:footer="72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A09F6"/>
    <w:multiLevelType w:val="hybridMultilevel"/>
    <w:tmpl w:val="8D0C92A8"/>
    <w:lvl w:ilvl="0" w:tplc="B6BA73E2">
      <w:start w:val="1"/>
      <w:numFmt w:val="bullet"/>
      <w:lvlText w:val=""/>
      <w:lvlJc w:val="left"/>
      <w:pPr>
        <w:tabs>
          <w:tab w:val="num" w:pos="-34"/>
        </w:tabs>
        <w:ind w:left="-34" w:hanging="360"/>
      </w:pPr>
      <w:rPr>
        <w:rFonts w:ascii="Wingdings" w:hAnsi="Wingdings" w:hint="default"/>
      </w:rPr>
    </w:lvl>
    <w:lvl w:ilvl="1" w:tplc="0409000D">
      <w:start w:val="1"/>
      <w:numFmt w:val="bullet"/>
      <w:lvlText w:val=""/>
      <w:lvlJc w:val="left"/>
      <w:pPr>
        <w:tabs>
          <w:tab w:val="num" w:pos="686"/>
        </w:tabs>
        <w:ind w:left="686" w:hanging="360"/>
      </w:pPr>
      <w:rPr>
        <w:rFonts w:ascii="Wingdings" w:hAnsi="Wingdings" w:hint="default"/>
      </w:rPr>
    </w:lvl>
    <w:lvl w:ilvl="2" w:tplc="4F3E5D30" w:tentative="1">
      <w:start w:val="1"/>
      <w:numFmt w:val="bullet"/>
      <w:lvlText w:val=""/>
      <w:lvlJc w:val="left"/>
      <w:pPr>
        <w:tabs>
          <w:tab w:val="num" w:pos="1406"/>
        </w:tabs>
        <w:ind w:left="1406" w:hanging="360"/>
      </w:pPr>
      <w:rPr>
        <w:rFonts w:ascii="Wingdings" w:hAnsi="Wingdings" w:hint="default"/>
      </w:rPr>
    </w:lvl>
    <w:lvl w:ilvl="3" w:tplc="7B32BA96" w:tentative="1">
      <w:start w:val="1"/>
      <w:numFmt w:val="bullet"/>
      <w:lvlText w:val=""/>
      <w:lvlJc w:val="left"/>
      <w:pPr>
        <w:tabs>
          <w:tab w:val="num" w:pos="2126"/>
        </w:tabs>
        <w:ind w:left="2126" w:hanging="360"/>
      </w:pPr>
      <w:rPr>
        <w:rFonts w:ascii="Wingdings" w:hAnsi="Wingdings" w:hint="default"/>
      </w:rPr>
    </w:lvl>
    <w:lvl w:ilvl="4" w:tplc="9BC0B6D4" w:tentative="1">
      <w:start w:val="1"/>
      <w:numFmt w:val="bullet"/>
      <w:lvlText w:val=""/>
      <w:lvlJc w:val="left"/>
      <w:pPr>
        <w:tabs>
          <w:tab w:val="num" w:pos="2846"/>
        </w:tabs>
        <w:ind w:left="2846" w:hanging="360"/>
      </w:pPr>
      <w:rPr>
        <w:rFonts w:ascii="Wingdings" w:hAnsi="Wingdings" w:hint="default"/>
      </w:rPr>
    </w:lvl>
    <w:lvl w:ilvl="5" w:tplc="65DAD7C0" w:tentative="1">
      <w:start w:val="1"/>
      <w:numFmt w:val="bullet"/>
      <w:lvlText w:val=""/>
      <w:lvlJc w:val="left"/>
      <w:pPr>
        <w:tabs>
          <w:tab w:val="num" w:pos="3566"/>
        </w:tabs>
        <w:ind w:left="3566" w:hanging="360"/>
      </w:pPr>
      <w:rPr>
        <w:rFonts w:ascii="Wingdings" w:hAnsi="Wingdings" w:hint="default"/>
      </w:rPr>
    </w:lvl>
    <w:lvl w:ilvl="6" w:tplc="5FB04910" w:tentative="1">
      <w:start w:val="1"/>
      <w:numFmt w:val="bullet"/>
      <w:lvlText w:val=""/>
      <w:lvlJc w:val="left"/>
      <w:pPr>
        <w:tabs>
          <w:tab w:val="num" w:pos="4286"/>
        </w:tabs>
        <w:ind w:left="4286" w:hanging="360"/>
      </w:pPr>
      <w:rPr>
        <w:rFonts w:ascii="Wingdings" w:hAnsi="Wingdings" w:hint="default"/>
      </w:rPr>
    </w:lvl>
    <w:lvl w:ilvl="7" w:tplc="43AED138" w:tentative="1">
      <w:start w:val="1"/>
      <w:numFmt w:val="bullet"/>
      <w:lvlText w:val=""/>
      <w:lvlJc w:val="left"/>
      <w:pPr>
        <w:tabs>
          <w:tab w:val="num" w:pos="5006"/>
        </w:tabs>
        <w:ind w:left="5006" w:hanging="360"/>
      </w:pPr>
      <w:rPr>
        <w:rFonts w:ascii="Wingdings" w:hAnsi="Wingdings" w:hint="default"/>
      </w:rPr>
    </w:lvl>
    <w:lvl w:ilvl="8" w:tplc="D0F86198" w:tentative="1">
      <w:start w:val="1"/>
      <w:numFmt w:val="bullet"/>
      <w:lvlText w:val=""/>
      <w:lvlJc w:val="left"/>
      <w:pPr>
        <w:tabs>
          <w:tab w:val="num" w:pos="5726"/>
        </w:tabs>
        <w:ind w:left="5726" w:hanging="360"/>
      </w:pPr>
      <w:rPr>
        <w:rFonts w:ascii="Wingdings" w:hAnsi="Wingdings" w:hint="default"/>
      </w:rPr>
    </w:lvl>
  </w:abstractNum>
  <w:abstractNum w:abstractNumId="1">
    <w:nsid w:val="12591430"/>
    <w:multiLevelType w:val="hybridMultilevel"/>
    <w:tmpl w:val="4ABA42BA"/>
    <w:lvl w:ilvl="0" w:tplc="45CAD040">
      <w:start w:val="1"/>
      <w:numFmt w:val="bullet"/>
      <w:lvlText w:val=""/>
      <w:lvlJc w:val="left"/>
      <w:pPr>
        <w:tabs>
          <w:tab w:val="num" w:pos="720"/>
        </w:tabs>
        <w:ind w:left="720" w:hanging="360"/>
      </w:pPr>
      <w:rPr>
        <w:rFonts w:ascii="Wingdings" w:hAnsi="Wingdings" w:hint="default"/>
      </w:rPr>
    </w:lvl>
    <w:lvl w:ilvl="1" w:tplc="C65C2E22" w:tentative="1">
      <w:start w:val="1"/>
      <w:numFmt w:val="bullet"/>
      <w:lvlText w:val=""/>
      <w:lvlJc w:val="left"/>
      <w:pPr>
        <w:tabs>
          <w:tab w:val="num" w:pos="1440"/>
        </w:tabs>
        <w:ind w:left="1440" w:hanging="360"/>
      </w:pPr>
      <w:rPr>
        <w:rFonts w:ascii="Wingdings" w:hAnsi="Wingdings" w:hint="default"/>
      </w:rPr>
    </w:lvl>
    <w:lvl w:ilvl="2" w:tplc="557E1A22" w:tentative="1">
      <w:start w:val="1"/>
      <w:numFmt w:val="bullet"/>
      <w:lvlText w:val=""/>
      <w:lvlJc w:val="left"/>
      <w:pPr>
        <w:tabs>
          <w:tab w:val="num" w:pos="2160"/>
        </w:tabs>
        <w:ind w:left="2160" w:hanging="360"/>
      </w:pPr>
      <w:rPr>
        <w:rFonts w:ascii="Wingdings" w:hAnsi="Wingdings" w:hint="default"/>
      </w:rPr>
    </w:lvl>
    <w:lvl w:ilvl="3" w:tplc="02D4FCA8" w:tentative="1">
      <w:start w:val="1"/>
      <w:numFmt w:val="bullet"/>
      <w:lvlText w:val=""/>
      <w:lvlJc w:val="left"/>
      <w:pPr>
        <w:tabs>
          <w:tab w:val="num" w:pos="2880"/>
        </w:tabs>
        <w:ind w:left="2880" w:hanging="360"/>
      </w:pPr>
      <w:rPr>
        <w:rFonts w:ascii="Wingdings" w:hAnsi="Wingdings" w:hint="default"/>
      </w:rPr>
    </w:lvl>
    <w:lvl w:ilvl="4" w:tplc="5E28BE72" w:tentative="1">
      <w:start w:val="1"/>
      <w:numFmt w:val="bullet"/>
      <w:lvlText w:val=""/>
      <w:lvlJc w:val="left"/>
      <w:pPr>
        <w:tabs>
          <w:tab w:val="num" w:pos="3600"/>
        </w:tabs>
        <w:ind w:left="3600" w:hanging="360"/>
      </w:pPr>
      <w:rPr>
        <w:rFonts w:ascii="Wingdings" w:hAnsi="Wingdings" w:hint="default"/>
      </w:rPr>
    </w:lvl>
    <w:lvl w:ilvl="5" w:tplc="C7EAE90A" w:tentative="1">
      <w:start w:val="1"/>
      <w:numFmt w:val="bullet"/>
      <w:lvlText w:val=""/>
      <w:lvlJc w:val="left"/>
      <w:pPr>
        <w:tabs>
          <w:tab w:val="num" w:pos="4320"/>
        </w:tabs>
        <w:ind w:left="4320" w:hanging="360"/>
      </w:pPr>
      <w:rPr>
        <w:rFonts w:ascii="Wingdings" w:hAnsi="Wingdings" w:hint="default"/>
      </w:rPr>
    </w:lvl>
    <w:lvl w:ilvl="6" w:tplc="C03EAE48" w:tentative="1">
      <w:start w:val="1"/>
      <w:numFmt w:val="bullet"/>
      <w:lvlText w:val=""/>
      <w:lvlJc w:val="left"/>
      <w:pPr>
        <w:tabs>
          <w:tab w:val="num" w:pos="5040"/>
        </w:tabs>
        <w:ind w:left="5040" w:hanging="360"/>
      </w:pPr>
      <w:rPr>
        <w:rFonts w:ascii="Wingdings" w:hAnsi="Wingdings" w:hint="default"/>
      </w:rPr>
    </w:lvl>
    <w:lvl w:ilvl="7" w:tplc="8F8A4CEC" w:tentative="1">
      <w:start w:val="1"/>
      <w:numFmt w:val="bullet"/>
      <w:lvlText w:val=""/>
      <w:lvlJc w:val="left"/>
      <w:pPr>
        <w:tabs>
          <w:tab w:val="num" w:pos="5760"/>
        </w:tabs>
        <w:ind w:left="5760" w:hanging="360"/>
      </w:pPr>
      <w:rPr>
        <w:rFonts w:ascii="Wingdings" w:hAnsi="Wingdings" w:hint="default"/>
      </w:rPr>
    </w:lvl>
    <w:lvl w:ilvl="8" w:tplc="7618175E" w:tentative="1">
      <w:start w:val="1"/>
      <w:numFmt w:val="bullet"/>
      <w:lvlText w:val=""/>
      <w:lvlJc w:val="left"/>
      <w:pPr>
        <w:tabs>
          <w:tab w:val="num" w:pos="6480"/>
        </w:tabs>
        <w:ind w:left="6480" w:hanging="360"/>
      </w:pPr>
      <w:rPr>
        <w:rFonts w:ascii="Wingdings" w:hAnsi="Wingdings" w:hint="default"/>
      </w:rPr>
    </w:lvl>
  </w:abstractNum>
  <w:abstractNum w:abstractNumId="2">
    <w:nsid w:val="1C2F7FF1"/>
    <w:multiLevelType w:val="hybridMultilevel"/>
    <w:tmpl w:val="06125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FF10AE"/>
    <w:multiLevelType w:val="hybridMultilevel"/>
    <w:tmpl w:val="1F742ADC"/>
    <w:lvl w:ilvl="0" w:tplc="980C7B38">
      <w:start w:val="1"/>
      <w:numFmt w:val="bullet"/>
      <w:lvlText w:val="•"/>
      <w:lvlJc w:val="left"/>
      <w:pPr>
        <w:tabs>
          <w:tab w:val="num" w:pos="720"/>
        </w:tabs>
        <w:ind w:left="720" w:hanging="360"/>
      </w:pPr>
      <w:rPr>
        <w:rFonts w:ascii="Times New Roman" w:hAnsi="Times New Roman" w:hint="default"/>
      </w:rPr>
    </w:lvl>
    <w:lvl w:ilvl="1" w:tplc="A9E0861C">
      <w:start w:val="931"/>
      <w:numFmt w:val="bullet"/>
      <w:lvlText w:val="–"/>
      <w:lvlJc w:val="left"/>
      <w:pPr>
        <w:tabs>
          <w:tab w:val="num" w:pos="1440"/>
        </w:tabs>
        <w:ind w:left="1440" w:hanging="360"/>
      </w:pPr>
      <w:rPr>
        <w:rFonts w:ascii="Times New Roman" w:hAnsi="Times New Roman" w:hint="default"/>
      </w:rPr>
    </w:lvl>
    <w:lvl w:ilvl="2" w:tplc="50AC6904" w:tentative="1">
      <w:start w:val="1"/>
      <w:numFmt w:val="bullet"/>
      <w:lvlText w:val="•"/>
      <w:lvlJc w:val="left"/>
      <w:pPr>
        <w:tabs>
          <w:tab w:val="num" w:pos="2160"/>
        </w:tabs>
        <w:ind w:left="2160" w:hanging="360"/>
      </w:pPr>
      <w:rPr>
        <w:rFonts w:ascii="Times New Roman" w:hAnsi="Times New Roman" w:hint="default"/>
      </w:rPr>
    </w:lvl>
    <w:lvl w:ilvl="3" w:tplc="221842BC" w:tentative="1">
      <w:start w:val="1"/>
      <w:numFmt w:val="bullet"/>
      <w:lvlText w:val="•"/>
      <w:lvlJc w:val="left"/>
      <w:pPr>
        <w:tabs>
          <w:tab w:val="num" w:pos="2880"/>
        </w:tabs>
        <w:ind w:left="2880" w:hanging="360"/>
      </w:pPr>
      <w:rPr>
        <w:rFonts w:ascii="Times New Roman" w:hAnsi="Times New Roman" w:hint="default"/>
      </w:rPr>
    </w:lvl>
    <w:lvl w:ilvl="4" w:tplc="9BEE6D7C" w:tentative="1">
      <w:start w:val="1"/>
      <w:numFmt w:val="bullet"/>
      <w:lvlText w:val="•"/>
      <w:lvlJc w:val="left"/>
      <w:pPr>
        <w:tabs>
          <w:tab w:val="num" w:pos="3600"/>
        </w:tabs>
        <w:ind w:left="3600" w:hanging="360"/>
      </w:pPr>
      <w:rPr>
        <w:rFonts w:ascii="Times New Roman" w:hAnsi="Times New Roman" w:hint="default"/>
      </w:rPr>
    </w:lvl>
    <w:lvl w:ilvl="5" w:tplc="A196A00A" w:tentative="1">
      <w:start w:val="1"/>
      <w:numFmt w:val="bullet"/>
      <w:lvlText w:val="•"/>
      <w:lvlJc w:val="left"/>
      <w:pPr>
        <w:tabs>
          <w:tab w:val="num" w:pos="4320"/>
        </w:tabs>
        <w:ind w:left="4320" w:hanging="360"/>
      </w:pPr>
      <w:rPr>
        <w:rFonts w:ascii="Times New Roman" w:hAnsi="Times New Roman" w:hint="default"/>
      </w:rPr>
    </w:lvl>
    <w:lvl w:ilvl="6" w:tplc="1D8E1192" w:tentative="1">
      <w:start w:val="1"/>
      <w:numFmt w:val="bullet"/>
      <w:lvlText w:val="•"/>
      <w:lvlJc w:val="left"/>
      <w:pPr>
        <w:tabs>
          <w:tab w:val="num" w:pos="5040"/>
        </w:tabs>
        <w:ind w:left="5040" w:hanging="360"/>
      </w:pPr>
      <w:rPr>
        <w:rFonts w:ascii="Times New Roman" w:hAnsi="Times New Roman" w:hint="default"/>
      </w:rPr>
    </w:lvl>
    <w:lvl w:ilvl="7" w:tplc="51082398" w:tentative="1">
      <w:start w:val="1"/>
      <w:numFmt w:val="bullet"/>
      <w:lvlText w:val="•"/>
      <w:lvlJc w:val="left"/>
      <w:pPr>
        <w:tabs>
          <w:tab w:val="num" w:pos="5760"/>
        </w:tabs>
        <w:ind w:left="5760" w:hanging="360"/>
      </w:pPr>
      <w:rPr>
        <w:rFonts w:ascii="Times New Roman" w:hAnsi="Times New Roman" w:hint="default"/>
      </w:rPr>
    </w:lvl>
    <w:lvl w:ilvl="8" w:tplc="E25C8A1C" w:tentative="1">
      <w:start w:val="1"/>
      <w:numFmt w:val="bullet"/>
      <w:lvlText w:val="•"/>
      <w:lvlJc w:val="left"/>
      <w:pPr>
        <w:tabs>
          <w:tab w:val="num" w:pos="6480"/>
        </w:tabs>
        <w:ind w:left="6480" w:hanging="360"/>
      </w:pPr>
      <w:rPr>
        <w:rFonts w:ascii="Times New Roman" w:hAnsi="Times New Roman" w:hint="default"/>
      </w:rPr>
    </w:lvl>
  </w:abstractNum>
  <w:abstractNum w:abstractNumId="4">
    <w:nsid w:val="222B1512"/>
    <w:multiLevelType w:val="hybridMultilevel"/>
    <w:tmpl w:val="FD0E86B2"/>
    <w:lvl w:ilvl="0" w:tplc="0409000D">
      <w:start w:val="1"/>
      <w:numFmt w:val="bullet"/>
      <w:lvlText w:val=""/>
      <w:lvlJc w:val="left"/>
      <w:pPr>
        <w:ind w:left="-131" w:hanging="360"/>
      </w:pPr>
      <w:rPr>
        <w:rFonts w:ascii="Wingdings" w:hAnsi="Wingdings"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5">
    <w:nsid w:val="259C0B67"/>
    <w:multiLevelType w:val="hybridMultilevel"/>
    <w:tmpl w:val="93AEF36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DD928F9"/>
    <w:multiLevelType w:val="hybridMultilevel"/>
    <w:tmpl w:val="2E9A1514"/>
    <w:lvl w:ilvl="0" w:tplc="0409000D">
      <w:start w:val="1"/>
      <w:numFmt w:val="bullet"/>
      <w:lvlText w:val=""/>
      <w:lvlJc w:val="left"/>
      <w:pPr>
        <w:tabs>
          <w:tab w:val="num" w:pos="754"/>
        </w:tabs>
        <w:ind w:left="754" w:hanging="360"/>
      </w:pPr>
      <w:rPr>
        <w:rFonts w:ascii="Wingdings" w:hAnsi="Wingdings" w:hint="default"/>
      </w:rPr>
    </w:lvl>
    <w:lvl w:ilvl="1" w:tplc="F140BB60" w:tentative="1">
      <w:start w:val="1"/>
      <w:numFmt w:val="bullet"/>
      <w:lvlText w:val=""/>
      <w:lvlJc w:val="left"/>
      <w:pPr>
        <w:tabs>
          <w:tab w:val="num" w:pos="1474"/>
        </w:tabs>
        <w:ind w:left="1474" w:hanging="360"/>
      </w:pPr>
      <w:rPr>
        <w:rFonts w:ascii="Wingdings" w:hAnsi="Wingdings" w:hint="default"/>
      </w:rPr>
    </w:lvl>
    <w:lvl w:ilvl="2" w:tplc="E7E61AA0" w:tentative="1">
      <w:start w:val="1"/>
      <w:numFmt w:val="bullet"/>
      <w:lvlText w:val=""/>
      <w:lvlJc w:val="left"/>
      <w:pPr>
        <w:tabs>
          <w:tab w:val="num" w:pos="2194"/>
        </w:tabs>
        <w:ind w:left="2194" w:hanging="360"/>
      </w:pPr>
      <w:rPr>
        <w:rFonts w:ascii="Wingdings" w:hAnsi="Wingdings" w:hint="default"/>
      </w:rPr>
    </w:lvl>
    <w:lvl w:ilvl="3" w:tplc="C256FB84" w:tentative="1">
      <w:start w:val="1"/>
      <w:numFmt w:val="bullet"/>
      <w:lvlText w:val=""/>
      <w:lvlJc w:val="left"/>
      <w:pPr>
        <w:tabs>
          <w:tab w:val="num" w:pos="2914"/>
        </w:tabs>
        <w:ind w:left="2914" w:hanging="360"/>
      </w:pPr>
      <w:rPr>
        <w:rFonts w:ascii="Wingdings" w:hAnsi="Wingdings" w:hint="default"/>
      </w:rPr>
    </w:lvl>
    <w:lvl w:ilvl="4" w:tplc="9AA6700A" w:tentative="1">
      <w:start w:val="1"/>
      <w:numFmt w:val="bullet"/>
      <w:lvlText w:val=""/>
      <w:lvlJc w:val="left"/>
      <w:pPr>
        <w:tabs>
          <w:tab w:val="num" w:pos="3634"/>
        </w:tabs>
        <w:ind w:left="3634" w:hanging="360"/>
      </w:pPr>
      <w:rPr>
        <w:rFonts w:ascii="Wingdings" w:hAnsi="Wingdings" w:hint="default"/>
      </w:rPr>
    </w:lvl>
    <w:lvl w:ilvl="5" w:tplc="A0C411E6" w:tentative="1">
      <w:start w:val="1"/>
      <w:numFmt w:val="bullet"/>
      <w:lvlText w:val=""/>
      <w:lvlJc w:val="left"/>
      <w:pPr>
        <w:tabs>
          <w:tab w:val="num" w:pos="4354"/>
        </w:tabs>
        <w:ind w:left="4354" w:hanging="360"/>
      </w:pPr>
      <w:rPr>
        <w:rFonts w:ascii="Wingdings" w:hAnsi="Wingdings" w:hint="default"/>
      </w:rPr>
    </w:lvl>
    <w:lvl w:ilvl="6" w:tplc="16D2E6EA" w:tentative="1">
      <w:start w:val="1"/>
      <w:numFmt w:val="bullet"/>
      <w:lvlText w:val=""/>
      <w:lvlJc w:val="left"/>
      <w:pPr>
        <w:tabs>
          <w:tab w:val="num" w:pos="5074"/>
        </w:tabs>
        <w:ind w:left="5074" w:hanging="360"/>
      </w:pPr>
      <w:rPr>
        <w:rFonts w:ascii="Wingdings" w:hAnsi="Wingdings" w:hint="default"/>
      </w:rPr>
    </w:lvl>
    <w:lvl w:ilvl="7" w:tplc="243C538E" w:tentative="1">
      <w:start w:val="1"/>
      <w:numFmt w:val="bullet"/>
      <w:lvlText w:val=""/>
      <w:lvlJc w:val="left"/>
      <w:pPr>
        <w:tabs>
          <w:tab w:val="num" w:pos="5794"/>
        </w:tabs>
        <w:ind w:left="5794" w:hanging="360"/>
      </w:pPr>
      <w:rPr>
        <w:rFonts w:ascii="Wingdings" w:hAnsi="Wingdings" w:hint="default"/>
      </w:rPr>
    </w:lvl>
    <w:lvl w:ilvl="8" w:tplc="E5825312" w:tentative="1">
      <w:start w:val="1"/>
      <w:numFmt w:val="bullet"/>
      <w:lvlText w:val=""/>
      <w:lvlJc w:val="left"/>
      <w:pPr>
        <w:tabs>
          <w:tab w:val="num" w:pos="6514"/>
        </w:tabs>
        <w:ind w:left="6514" w:hanging="360"/>
      </w:pPr>
      <w:rPr>
        <w:rFonts w:ascii="Wingdings" w:hAnsi="Wingdings" w:hint="default"/>
      </w:rPr>
    </w:lvl>
  </w:abstractNum>
  <w:abstractNum w:abstractNumId="7">
    <w:nsid w:val="2FFA35FE"/>
    <w:multiLevelType w:val="hybridMultilevel"/>
    <w:tmpl w:val="3C1C87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D879AF"/>
    <w:multiLevelType w:val="hybridMultilevel"/>
    <w:tmpl w:val="DCD2EA1C"/>
    <w:lvl w:ilvl="0" w:tplc="B6BA73E2">
      <w:start w:val="1"/>
      <w:numFmt w:val="bullet"/>
      <w:lvlText w:val=""/>
      <w:lvlJc w:val="left"/>
      <w:pPr>
        <w:tabs>
          <w:tab w:val="num" w:pos="720"/>
        </w:tabs>
        <w:ind w:left="720" w:hanging="360"/>
      </w:pPr>
      <w:rPr>
        <w:rFonts w:ascii="Wingdings" w:hAnsi="Wingdings" w:hint="default"/>
      </w:rPr>
    </w:lvl>
    <w:lvl w:ilvl="1" w:tplc="2DF0C35C">
      <w:start w:val="1"/>
      <w:numFmt w:val="bullet"/>
      <w:lvlText w:val=""/>
      <w:lvlJc w:val="left"/>
      <w:pPr>
        <w:tabs>
          <w:tab w:val="num" w:pos="1440"/>
        </w:tabs>
        <w:ind w:left="1440" w:hanging="360"/>
      </w:pPr>
      <w:rPr>
        <w:rFonts w:ascii="Wingdings" w:hAnsi="Wingdings" w:hint="default"/>
      </w:rPr>
    </w:lvl>
    <w:lvl w:ilvl="2" w:tplc="4F3E5D30" w:tentative="1">
      <w:start w:val="1"/>
      <w:numFmt w:val="bullet"/>
      <w:lvlText w:val=""/>
      <w:lvlJc w:val="left"/>
      <w:pPr>
        <w:tabs>
          <w:tab w:val="num" w:pos="2160"/>
        </w:tabs>
        <w:ind w:left="2160" w:hanging="360"/>
      </w:pPr>
      <w:rPr>
        <w:rFonts w:ascii="Wingdings" w:hAnsi="Wingdings" w:hint="default"/>
      </w:rPr>
    </w:lvl>
    <w:lvl w:ilvl="3" w:tplc="7B32BA96" w:tentative="1">
      <w:start w:val="1"/>
      <w:numFmt w:val="bullet"/>
      <w:lvlText w:val=""/>
      <w:lvlJc w:val="left"/>
      <w:pPr>
        <w:tabs>
          <w:tab w:val="num" w:pos="2880"/>
        </w:tabs>
        <w:ind w:left="2880" w:hanging="360"/>
      </w:pPr>
      <w:rPr>
        <w:rFonts w:ascii="Wingdings" w:hAnsi="Wingdings" w:hint="default"/>
      </w:rPr>
    </w:lvl>
    <w:lvl w:ilvl="4" w:tplc="9BC0B6D4" w:tentative="1">
      <w:start w:val="1"/>
      <w:numFmt w:val="bullet"/>
      <w:lvlText w:val=""/>
      <w:lvlJc w:val="left"/>
      <w:pPr>
        <w:tabs>
          <w:tab w:val="num" w:pos="3600"/>
        </w:tabs>
        <w:ind w:left="3600" w:hanging="360"/>
      </w:pPr>
      <w:rPr>
        <w:rFonts w:ascii="Wingdings" w:hAnsi="Wingdings" w:hint="default"/>
      </w:rPr>
    </w:lvl>
    <w:lvl w:ilvl="5" w:tplc="65DAD7C0" w:tentative="1">
      <w:start w:val="1"/>
      <w:numFmt w:val="bullet"/>
      <w:lvlText w:val=""/>
      <w:lvlJc w:val="left"/>
      <w:pPr>
        <w:tabs>
          <w:tab w:val="num" w:pos="4320"/>
        </w:tabs>
        <w:ind w:left="4320" w:hanging="360"/>
      </w:pPr>
      <w:rPr>
        <w:rFonts w:ascii="Wingdings" w:hAnsi="Wingdings" w:hint="default"/>
      </w:rPr>
    </w:lvl>
    <w:lvl w:ilvl="6" w:tplc="5FB04910" w:tentative="1">
      <w:start w:val="1"/>
      <w:numFmt w:val="bullet"/>
      <w:lvlText w:val=""/>
      <w:lvlJc w:val="left"/>
      <w:pPr>
        <w:tabs>
          <w:tab w:val="num" w:pos="5040"/>
        </w:tabs>
        <w:ind w:left="5040" w:hanging="360"/>
      </w:pPr>
      <w:rPr>
        <w:rFonts w:ascii="Wingdings" w:hAnsi="Wingdings" w:hint="default"/>
      </w:rPr>
    </w:lvl>
    <w:lvl w:ilvl="7" w:tplc="43AED138" w:tentative="1">
      <w:start w:val="1"/>
      <w:numFmt w:val="bullet"/>
      <w:lvlText w:val=""/>
      <w:lvlJc w:val="left"/>
      <w:pPr>
        <w:tabs>
          <w:tab w:val="num" w:pos="5760"/>
        </w:tabs>
        <w:ind w:left="5760" w:hanging="360"/>
      </w:pPr>
      <w:rPr>
        <w:rFonts w:ascii="Wingdings" w:hAnsi="Wingdings" w:hint="default"/>
      </w:rPr>
    </w:lvl>
    <w:lvl w:ilvl="8" w:tplc="D0F86198" w:tentative="1">
      <w:start w:val="1"/>
      <w:numFmt w:val="bullet"/>
      <w:lvlText w:val=""/>
      <w:lvlJc w:val="left"/>
      <w:pPr>
        <w:tabs>
          <w:tab w:val="num" w:pos="6480"/>
        </w:tabs>
        <w:ind w:left="6480" w:hanging="360"/>
      </w:pPr>
      <w:rPr>
        <w:rFonts w:ascii="Wingdings" w:hAnsi="Wingdings" w:hint="default"/>
      </w:rPr>
    </w:lvl>
  </w:abstractNum>
  <w:abstractNum w:abstractNumId="9">
    <w:nsid w:val="316C3D25"/>
    <w:multiLevelType w:val="hybridMultilevel"/>
    <w:tmpl w:val="D70EB122"/>
    <w:lvl w:ilvl="0" w:tplc="0409000D">
      <w:start w:val="1"/>
      <w:numFmt w:val="bullet"/>
      <w:lvlText w:val=""/>
      <w:lvlJc w:val="left"/>
      <w:pPr>
        <w:ind w:left="326" w:hanging="360"/>
      </w:pPr>
      <w:rPr>
        <w:rFonts w:ascii="Wingdings" w:hAnsi="Wingdings" w:hint="default"/>
      </w:rPr>
    </w:lvl>
    <w:lvl w:ilvl="1" w:tplc="04090003" w:tentative="1">
      <w:start w:val="1"/>
      <w:numFmt w:val="bullet"/>
      <w:lvlText w:val="o"/>
      <w:lvlJc w:val="left"/>
      <w:pPr>
        <w:ind w:left="1046" w:hanging="360"/>
      </w:pPr>
      <w:rPr>
        <w:rFonts w:ascii="Courier New" w:hAnsi="Courier New" w:cs="Courier New" w:hint="default"/>
      </w:rPr>
    </w:lvl>
    <w:lvl w:ilvl="2" w:tplc="04090005" w:tentative="1">
      <w:start w:val="1"/>
      <w:numFmt w:val="bullet"/>
      <w:lvlText w:val=""/>
      <w:lvlJc w:val="left"/>
      <w:pPr>
        <w:ind w:left="1766" w:hanging="360"/>
      </w:pPr>
      <w:rPr>
        <w:rFonts w:ascii="Wingdings" w:hAnsi="Wingdings" w:hint="default"/>
      </w:rPr>
    </w:lvl>
    <w:lvl w:ilvl="3" w:tplc="04090001" w:tentative="1">
      <w:start w:val="1"/>
      <w:numFmt w:val="bullet"/>
      <w:lvlText w:val=""/>
      <w:lvlJc w:val="left"/>
      <w:pPr>
        <w:ind w:left="2486" w:hanging="360"/>
      </w:pPr>
      <w:rPr>
        <w:rFonts w:ascii="Symbol" w:hAnsi="Symbol" w:hint="default"/>
      </w:rPr>
    </w:lvl>
    <w:lvl w:ilvl="4" w:tplc="04090003" w:tentative="1">
      <w:start w:val="1"/>
      <w:numFmt w:val="bullet"/>
      <w:lvlText w:val="o"/>
      <w:lvlJc w:val="left"/>
      <w:pPr>
        <w:ind w:left="3206" w:hanging="360"/>
      </w:pPr>
      <w:rPr>
        <w:rFonts w:ascii="Courier New" w:hAnsi="Courier New" w:cs="Courier New" w:hint="default"/>
      </w:rPr>
    </w:lvl>
    <w:lvl w:ilvl="5" w:tplc="04090005" w:tentative="1">
      <w:start w:val="1"/>
      <w:numFmt w:val="bullet"/>
      <w:lvlText w:val=""/>
      <w:lvlJc w:val="left"/>
      <w:pPr>
        <w:ind w:left="3926" w:hanging="360"/>
      </w:pPr>
      <w:rPr>
        <w:rFonts w:ascii="Wingdings" w:hAnsi="Wingdings" w:hint="default"/>
      </w:rPr>
    </w:lvl>
    <w:lvl w:ilvl="6" w:tplc="04090001" w:tentative="1">
      <w:start w:val="1"/>
      <w:numFmt w:val="bullet"/>
      <w:lvlText w:val=""/>
      <w:lvlJc w:val="left"/>
      <w:pPr>
        <w:ind w:left="4646" w:hanging="360"/>
      </w:pPr>
      <w:rPr>
        <w:rFonts w:ascii="Symbol" w:hAnsi="Symbol" w:hint="default"/>
      </w:rPr>
    </w:lvl>
    <w:lvl w:ilvl="7" w:tplc="04090003" w:tentative="1">
      <w:start w:val="1"/>
      <w:numFmt w:val="bullet"/>
      <w:lvlText w:val="o"/>
      <w:lvlJc w:val="left"/>
      <w:pPr>
        <w:ind w:left="5366" w:hanging="360"/>
      </w:pPr>
      <w:rPr>
        <w:rFonts w:ascii="Courier New" w:hAnsi="Courier New" w:cs="Courier New" w:hint="default"/>
      </w:rPr>
    </w:lvl>
    <w:lvl w:ilvl="8" w:tplc="04090005" w:tentative="1">
      <w:start w:val="1"/>
      <w:numFmt w:val="bullet"/>
      <w:lvlText w:val=""/>
      <w:lvlJc w:val="left"/>
      <w:pPr>
        <w:ind w:left="6086" w:hanging="360"/>
      </w:pPr>
      <w:rPr>
        <w:rFonts w:ascii="Wingdings" w:hAnsi="Wingdings" w:hint="default"/>
      </w:rPr>
    </w:lvl>
  </w:abstractNum>
  <w:abstractNum w:abstractNumId="10">
    <w:nsid w:val="362A2E68"/>
    <w:multiLevelType w:val="hybridMultilevel"/>
    <w:tmpl w:val="3328F214"/>
    <w:lvl w:ilvl="0" w:tplc="3176D8C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3811325E"/>
    <w:multiLevelType w:val="hybridMultilevel"/>
    <w:tmpl w:val="E7F8C928"/>
    <w:lvl w:ilvl="0" w:tplc="A05A08E6">
      <w:start w:val="1"/>
      <w:numFmt w:val="bullet"/>
      <w:lvlText w:val=""/>
      <w:lvlJc w:val="left"/>
      <w:pPr>
        <w:tabs>
          <w:tab w:val="num" w:pos="720"/>
        </w:tabs>
        <w:ind w:left="720" w:hanging="360"/>
      </w:pPr>
      <w:rPr>
        <w:rFonts w:ascii="Wingdings" w:hAnsi="Wingdings" w:hint="default"/>
      </w:rPr>
    </w:lvl>
    <w:lvl w:ilvl="1" w:tplc="BCBAC892" w:tentative="1">
      <w:start w:val="1"/>
      <w:numFmt w:val="bullet"/>
      <w:lvlText w:val=""/>
      <w:lvlJc w:val="left"/>
      <w:pPr>
        <w:tabs>
          <w:tab w:val="num" w:pos="1440"/>
        </w:tabs>
        <w:ind w:left="1440" w:hanging="360"/>
      </w:pPr>
      <w:rPr>
        <w:rFonts w:ascii="Wingdings" w:hAnsi="Wingdings" w:hint="default"/>
      </w:rPr>
    </w:lvl>
    <w:lvl w:ilvl="2" w:tplc="00007E8E" w:tentative="1">
      <w:start w:val="1"/>
      <w:numFmt w:val="bullet"/>
      <w:lvlText w:val=""/>
      <w:lvlJc w:val="left"/>
      <w:pPr>
        <w:tabs>
          <w:tab w:val="num" w:pos="2160"/>
        </w:tabs>
        <w:ind w:left="2160" w:hanging="360"/>
      </w:pPr>
      <w:rPr>
        <w:rFonts w:ascii="Wingdings" w:hAnsi="Wingdings" w:hint="default"/>
      </w:rPr>
    </w:lvl>
    <w:lvl w:ilvl="3" w:tplc="7EBEC40C" w:tentative="1">
      <w:start w:val="1"/>
      <w:numFmt w:val="bullet"/>
      <w:lvlText w:val=""/>
      <w:lvlJc w:val="left"/>
      <w:pPr>
        <w:tabs>
          <w:tab w:val="num" w:pos="2880"/>
        </w:tabs>
        <w:ind w:left="2880" w:hanging="360"/>
      </w:pPr>
      <w:rPr>
        <w:rFonts w:ascii="Wingdings" w:hAnsi="Wingdings" w:hint="default"/>
      </w:rPr>
    </w:lvl>
    <w:lvl w:ilvl="4" w:tplc="771CCBD6" w:tentative="1">
      <w:start w:val="1"/>
      <w:numFmt w:val="bullet"/>
      <w:lvlText w:val=""/>
      <w:lvlJc w:val="left"/>
      <w:pPr>
        <w:tabs>
          <w:tab w:val="num" w:pos="3600"/>
        </w:tabs>
        <w:ind w:left="3600" w:hanging="360"/>
      </w:pPr>
      <w:rPr>
        <w:rFonts w:ascii="Wingdings" w:hAnsi="Wingdings" w:hint="default"/>
      </w:rPr>
    </w:lvl>
    <w:lvl w:ilvl="5" w:tplc="80C0AC02" w:tentative="1">
      <w:start w:val="1"/>
      <w:numFmt w:val="bullet"/>
      <w:lvlText w:val=""/>
      <w:lvlJc w:val="left"/>
      <w:pPr>
        <w:tabs>
          <w:tab w:val="num" w:pos="4320"/>
        </w:tabs>
        <w:ind w:left="4320" w:hanging="360"/>
      </w:pPr>
      <w:rPr>
        <w:rFonts w:ascii="Wingdings" w:hAnsi="Wingdings" w:hint="default"/>
      </w:rPr>
    </w:lvl>
    <w:lvl w:ilvl="6" w:tplc="66486498" w:tentative="1">
      <w:start w:val="1"/>
      <w:numFmt w:val="bullet"/>
      <w:lvlText w:val=""/>
      <w:lvlJc w:val="left"/>
      <w:pPr>
        <w:tabs>
          <w:tab w:val="num" w:pos="5040"/>
        </w:tabs>
        <w:ind w:left="5040" w:hanging="360"/>
      </w:pPr>
      <w:rPr>
        <w:rFonts w:ascii="Wingdings" w:hAnsi="Wingdings" w:hint="default"/>
      </w:rPr>
    </w:lvl>
    <w:lvl w:ilvl="7" w:tplc="A126D580" w:tentative="1">
      <w:start w:val="1"/>
      <w:numFmt w:val="bullet"/>
      <w:lvlText w:val=""/>
      <w:lvlJc w:val="left"/>
      <w:pPr>
        <w:tabs>
          <w:tab w:val="num" w:pos="5760"/>
        </w:tabs>
        <w:ind w:left="5760" w:hanging="360"/>
      </w:pPr>
      <w:rPr>
        <w:rFonts w:ascii="Wingdings" w:hAnsi="Wingdings" w:hint="default"/>
      </w:rPr>
    </w:lvl>
    <w:lvl w:ilvl="8" w:tplc="4118C536" w:tentative="1">
      <w:start w:val="1"/>
      <w:numFmt w:val="bullet"/>
      <w:lvlText w:val=""/>
      <w:lvlJc w:val="left"/>
      <w:pPr>
        <w:tabs>
          <w:tab w:val="num" w:pos="6480"/>
        </w:tabs>
        <w:ind w:left="6480" w:hanging="360"/>
      </w:pPr>
      <w:rPr>
        <w:rFonts w:ascii="Wingdings" w:hAnsi="Wingdings" w:hint="default"/>
      </w:rPr>
    </w:lvl>
  </w:abstractNum>
  <w:abstractNum w:abstractNumId="12">
    <w:nsid w:val="46A16265"/>
    <w:multiLevelType w:val="hybridMultilevel"/>
    <w:tmpl w:val="D52C80AE"/>
    <w:lvl w:ilvl="0" w:tplc="980C7B38">
      <w:start w:val="1"/>
      <w:numFmt w:val="bullet"/>
      <w:lvlText w:val="•"/>
      <w:lvlJc w:val="left"/>
      <w:pPr>
        <w:tabs>
          <w:tab w:val="num" w:pos="720"/>
        </w:tabs>
        <w:ind w:left="720" w:hanging="360"/>
      </w:pPr>
      <w:rPr>
        <w:rFonts w:ascii="Times New Roman" w:hAnsi="Times New Roman" w:hint="default"/>
      </w:rPr>
    </w:lvl>
    <w:lvl w:ilvl="1" w:tplc="7EA87654" w:tentative="1">
      <w:start w:val="1"/>
      <w:numFmt w:val="bullet"/>
      <w:lvlText w:val=""/>
      <w:lvlJc w:val="left"/>
      <w:pPr>
        <w:tabs>
          <w:tab w:val="num" w:pos="1440"/>
        </w:tabs>
        <w:ind w:left="1440" w:hanging="360"/>
      </w:pPr>
      <w:rPr>
        <w:rFonts w:ascii="Wingdings" w:hAnsi="Wingdings" w:hint="default"/>
      </w:rPr>
    </w:lvl>
    <w:lvl w:ilvl="2" w:tplc="FD60E6F6" w:tentative="1">
      <w:start w:val="1"/>
      <w:numFmt w:val="bullet"/>
      <w:lvlText w:val=""/>
      <w:lvlJc w:val="left"/>
      <w:pPr>
        <w:tabs>
          <w:tab w:val="num" w:pos="2160"/>
        </w:tabs>
        <w:ind w:left="2160" w:hanging="360"/>
      </w:pPr>
      <w:rPr>
        <w:rFonts w:ascii="Wingdings" w:hAnsi="Wingdings" w:hint="default"/>
      </w:rPr>
    </w:lvl>
    <w:lvl w:ilvl="3" w:tplc="F7981EBA" w:tentative="1">
      <w:start w:val="1"/>
      <w:numFmt w:val="bullet"/>
      <w:lvlText w:val=""/>
      <w:lvlJc w:val="left"/>
      <w:pPr>
        <w:tabs>
          <w:tab w:val="num" w:pos="2880"/>
        </w:tabs>
        <w:ind w:left="2880" w:hanging="360"/>
      </w:pPr>
      <w:rPr>
        <w:rFonts w:ascii="Wingdings" w:hAnsi="Wingdings" w:hint="default"/>
      </w:rPr>
    </w:lvl>
    <w:lvl w:ilvl="4" w:tplc="438E2CDE" w:tentative="1">
      <w:start w:val="1"/>
      <w:numFmt w:val="bullet"/>
      <w:lvlText w:val=""/>
      <w:lvlJc w:val="left"/>
      <w:pPr>
        <w:tabs>
          <w:tab w:val="num" w:pos="3600"/>
        </w:tabs>
        <w:ind w:left="3600" w:hanging="360"/>
      </w:pPr>
      <w:rPr>
        <w:rFonts w:ascii="Wingdings" w:hAnsi="Wingdings" w:hint="default"/>
      </w:rPr>
    </w:lvl>
    <w:lvl w:ilvl="5" w:tplc="AFFE5742" w:tentative="1">
      <w:start w:val="1"/>
      <w:numFmt w:val="bullet"/>
      <w:lvlText w:val=""/>
      <w:lvlJc w:val="left"/>
      <w:pPr>
        <w:tabs>
          <w:tab w:val="num" w:pos="4320"/>
        </w:tabs>
        <w:ind w:left="4320" w:hanging="360"/>
      </w:pPr>
      <w:rPr>
        <w:rFonts w:ascii="Wingdings" w:hAnsi="Wingdings" w:hint="default"/>
      </w:rPr>
    </w:lvl>
    <w:lvl w:ilvl="6" w:tplc="0E52E3F6" w:tentative="1">
      <w:start w:val="1"/>
      <w:numFmt w:val="bullet"/>
      <w:lvlText w:val=""/>
      <w:lvlJc w:val="left"/>
      <w:pPr>
        <w:tabs>
          <w:tab w:val="num" w:pos="5040"/>
        </w:tabs>
        <w:ind w:left="5040" w:hanging="360"/>
      </w:pPr>
      <w:rPr>
        <w:rFonts w:ascii="Wingdings" w:hAnsi="Wingdings" w:hint="default"/>
      </w:rPr>
    </w:lvl>
    <w:lvl w:ilvl="7" w:tplc="EF1E02F0" w:tentative="1">
      <w:start w:val="1"/>
      <w:numFmt w:val="bullet"/>
      <w:lvlText w:val=""/>
      <w:lvlJc w:val="left"/>
      <w:pPr>
        <w:tabs>
          <w:tab w:val="num" w:pos="5760"/>
        </w:tabs>
        <w:ind w:left="5760" w:hanging="360"/>
      </w:pPr>
      <w:rPr>
        <w:rFonts w:ascii="Wingdings" w:hAnsi="Wingdings" w:hint="default"/>
      </w:rPr>
    </w:lvl>
    <w:lvl w:ilvl="8" w:tplc="EEF283F6" w:tentative="1">
      <w:start w:val="1"/>
      <w:numFmt w:val="bullet"/>
      <w:lvlText w:val=""/>
      <w:lvlJc w:val="left"/>
      <w:pPr>
        <w:tabs>
          <w:tab w:val="num" w:pos="6480"/>
        </w:tabs>
        <w:ind w:left="6480" w:hanging="360"/>
      </w:pPr>
      <w:rPr>
        <w:rFonts w:ascii="Wingdings" w:hAnsi="Wingdings" w:hint="default"/>
      </w:rPr>
    </w:lvl>
  </w:abstractNum>
  <w:abstractNum w:abstractNumId="13">
    <w:nsid w:val="4B943A1F"/>
    <w:multiLevelType w:val="hybridMultilevel"/>
    <w:tmpl w:val="CC9E7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F6B10A3"/>
    <w:multiLevelType w:val="hybridMultilevel"/>
    <w:tmpl w:val="BF94359C"/>
    <w:lvl w:ilvl="0" w:tplc="E9620FA8">
      <w:start w:val="1"/>
      <w:numFmt w:val="bullet"/>
      <w:lvlText w:val=""/>
      <w:lvlJc w:val="left"/>
      <w:pPr>
        <w:tabs>
          <w:tab w:val="num" w:pos="720"/>
        </w:tabs>
        <w:ind w:left="720" w:hanging="360"/>
      </w:pPr>
      <w:rPr>
        <w:rFonts w:ascii="Wingdings" w:hAnsi="Wingdings" w:hint="default"/>
      </w:rPr>
    </w:lvl>
    <w:lvl w:ilvl="1" w:tplc="F140BB60" w:tentative="1">
      <w:start w:val="1"/>
      <w:numFmt w:val="bullet"/>
      <w:lvlText w:val=""/>
      <w:lvlJc w:val="left"/>
      <w:pPr>
        <w:tabs>
          <w:tab w:val="num" w:pos="1440"/>
        </w:tabs>
        <w:ind w:left="1440" w:hanging="360"/>
      </w:pPr>
      <w:rPr>
        <w:rFonts w:ascii="Wingdings" w:hAnsi="Wingdings" w:hint="default"/>
      </w:rPr>
    </w:lvl>
    <w:lvl w:ilvl="2" w:tplc="E7E61AA0" w:tentative="1">
      <w:start w:val="1"/>
      <w:numFmt w:val="bullet"/>
      <w:lvlText w:val=""/>
      <w:lvlJc w:val="left"/>
      <w:pPr>
        <w:tabs>
          <w:tab w:val="num" w:pos="2160"/>
        </w:tabs>
        <w:ind w:left="2160" w:hanging="360"/>
      </w:pPr>
      <w:rPr>
        <w:rFonts w:ascii="Wingdings" w:hAnsi="Wingdings" w:hint="default"/>
      </w:rPr>
    </w:lvl>
    <w:lvl w:ilvl="3" w:tplc="C256FB84" w:tentative="1">
      <w:start w:val="1"/>
      <w:numFmt w:val="bullet"/>
      <w:lvlText w:val=""/>
      <w:lvlJc w:val="left"/>
      <w:pPr>
        <w:tabs>
          <w:tab w:val="num" w:pos="2880"/>
        </w:tabs>
        <w:ind w:left="2880" w:hanging="360"/>
      </w:pPr>
      <w:rPr>
        <w:rFonts w:ascii="Wingdings" w:hAnsi="Wingdings" w:hint="default"/>
      </w:rPr>
    </w:lvl>
    <w:lvl w:ilvl="4" w:tplc="9AA6700A" w:tentative="1">
      <w:start w:val="1"/>
      <w:numFmt w:val="bullet"/>
      <w:lvlText w:val=""/>
      <w:lvlJc w:val="left"/>
      <w:pPr>
        <w:tabs>
          <w:tab w:val="num" w:pos="3600"/>
        </w:tabs>
        <w:ind w:left="3600" w:hanging="360"/>
      </w:pPr>
      <w:rPr>
        <w:rFonts w:ascii="Wingdings" w:hAnsi="Wingdings" w:hint="default"/>
      </w:rPr>
    </w:lvl>
    <w:lvl w:ilvl="5" w:tplc="A0C411E6" w:tentative="1">
      <w:start w:val="1"/>
      <w:numFmt w:val="bullet"/>
      <w:lvlText w:val=""/>
      <w:lvlJc w:val="left"/>
      <w:pPr>
        <w:tabs>
          <w:tab w:val="num" w:pos="4320"/>
        </w:tabs>
        <w:ind w:left="4320" w:hanging="360"/>
      </w:pPr>
      <w:rPr>
        <w:rFonts w:ascii="Wingdings" w:hAnsi="Wingdings" w:hint="default"/>
      </w:rPr>
    </w:lvl>
    <w:lvl w:ilvl="6" w:tplc="16D2E6EA" w:tentative="1">
      <w:start w:val="1"/>
      <w:numFmt w:val="bullet"/>
      <w:lvlText w:val=""/>
      <w:lvlJc w:val="left"/>
      <w:pPr>
        <w:tabs>
          <w:tab w:val="num" w:pos="5040"/>
        </w:tabs>
        <w:ind w:left="5040" w:hanging="360"/>
      </w:pPr>
      <w:rPr>
        <w:rFonts w:ascii="Wingdings" w:hAnsi="Wingdings" w:hint="default"/>
      </w:rPr>
    </w:lvl>
    <w:lvl w:ilvl="7" w:tplc="243C538E" w:tentative="1">
      <w:start w:val="1"/>
      <w:numFmt w:val="bullet"/>
      <w:lvlText w:val=""/>
      <w:lvlJc w:val="left"/>
      <w:pPr>
        <w:tabs>
          <w:tab w:val="num" w:pos="5760"/>
        </w:tabs>
        <w:ind w:left="5760" w:hanging="360"/>
      </w:pPr>
      <w:rPr>
        <w:rFonts w:ascii="Wingdings" w:hAnsi="Wingdings" w:hint="default"/>
      </w:rPr>
    </w:lvl>
    <w:lvl w:ilvl="8" w:tplc="E5825312" w:tentative="1">
      <w:start w:val="1"/>
      <w:numFmt w:val="bullet"/>
      <w:lvlText w:val=""/>
      <w:lvlJc w:val="left"/>
      <w:pPr>
        <w:tabs>
          <w:tab w:val="num" w:pos="6480"/>
        </w:tabs>
        <w:ind w:left="6480" w:hanging="360"/>
      </w:pPr>
      <w:rPr>
        <w:rFonts w:ascii="Wingdings" w:hAnsi="Wingdings" w:hint="default"/>
      </w:rPr>
    </w:lvl>
  </w:abstractNum>
  <w:abstractNum w:abstractNumId="15">
    <w:nsid w:val="5A3315DC"/>
    <w:multiLevelType w:val="multilevel"/>
    <w:tmpl w:val="8EB66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297D6F"/>
    <w:multiLevelType w:val="hybridMultilevel"/>
    <w:tmpl w:val="A9209CF4"/>
    <w:lvl w:ilvl="0" w:tplc="DA4C23EC">
      <w:start w:val="1"/>
      <w:numFmt w:val="bullet"/>
      <w:lvlText w:val=""/>
      <w:lvlJc w:val="left"/>
      <w:pPr>
        <w:tabs>
          <w:tab w:val="num" w:pos="720"/>
        </w:tabs>
        <w:ind w:left="720" w:hanging="360"/>
      </w:pPr>
      <w:rPr>
        <w:rFonts w:ascii="Wingdings" w:hAnsi="Wingdings" w:hint="default"/>
      </w:rPr>
    </w:lvl>
    <w:lvl w:ilvl="1" w:tplc="59127D4C" w:tentative="1">
      <w:start w:val="1"/>
      <w:numFmt w:val="bullet"/>
      <w:lvlText w:val=""/>
      <w:lvlJc w:val="left"/>
      <w:pPr>
        <w:tabs>
          <w:tab w:val="num" w:pos="1440"/>
        </w:tabs>
        <w:ind w:left="1440" w:hanging="360"/>
      </w:pPr>
      <w:rPr>
        <w:rFonts w:ascii="Wingdings" w:hAnsi="Wingdings" w:hint="default"/>
      </w:rPr>
    </w:lvl>
    <w:lvl w:ilvl="2" w:tplc="35E88272" w:tentative="1">
      <w:start w:val="1"/>
      <w:numFmt w:val="bullet"/>
      <w:lvlText w:val=""/>
      <w:lvlJc w:val="left"/>
      <w:pPr>
        <w:tabs>
          <w:tab w:val="num" w:pos="2160"/>
        </w:tabs>
        <w:ind w:left="2160" w:hanging="360"/>
      </w:pPr>
      <w:rPr>
        <w:rFonts w:ascii="Wingdings" w:hAnsi="Wingdings" w:hint="default"/>
      </w:rPr>
    </w:lvl>
    <w:lvl w:ilvl="3" w:tplc="B100FE50" w:tentative="1">
      <w:start w:val="1"/>
      <w:numFmt w:val="bullet"/>
      <w:lvlText w:val=""/>
      <w:lvlJc w:val="left"/>
      <w:pPr>
        <w:tabs>
          <w:tab w:val="num" w:pos="2880"/>
        </w:tabs>
        <w:ind w:left="2880" w:hanging="360"/>
      </w:pPr>
      <w:rPr>
        <w:rFonts w:ascii="Wingdings" w:hAnsi="Wingdings" w:hint="default"/>
      </w:rPr>
    </w:lvl>
    <w:lvl w:ilvl="4" w:tplc="FBAA48BA" w:tentative="1">
      <w:start w:val="1"/>
      <w:numFmt w:val="bullet"/>
      <w:lvlText w:val=""/>
      <w:lvlJc w:val="left"/>
      <w:pPr>
        <w:tabs>
          <w:tab w:val="num" w:pos="3600"/>
        </w:tabs>
        <w:ind w:left="3600" w:hanging="360"/>
      </w:pPr>
      <w:rPr>
        <w:rFonts w:ascii="Wingdings" w:hAnsi="Wingdings" w:hint="default"/>
      </w:rPr>
    </w:lvl>
    <w:lvl w:ilvl="5" w:tplc="73D09690" w:tentative="1">
      <w:start w:val="1"/>
      <w:numFmt w:val="bullet"/>
      <w:lvlText w:val=""/>
      <w:lvlJc w:val="left"/>
      <w:pPr>
        <w:tabs>
          <w:tab w:val="num" w:pos="4320"/>
        </w:tabs>
        <w:ind w:left="4320" w:hanging="360"/>
      </w:pPr>
      <w:rPr>
        <w:rFonts w:ascii="Wingdings" w:hAnsi="Wingdings" w:hint="default"/>
      </w:rPr>
    </w:lvl>
    <w:lvl w:ilvl="6" w:tplc="BAF285A0" w:tentative="1">
      <w:start w:val="1"/>
      <w:numFmt w:val="bullet"/>
      <w:lvlText w:val=""/>
      <w:lvlJc w:val="left"/>
      <w:pPr>
        <w:tabs>
          <w:tab w:val="num" w:pos="5040"/>
        </w:tabs>
        <w:ind w:left="5040" w:hanging="360"/>
      </w:pPr>
      <w:rPr>
        <w:rFonts w:ascii="Wingdings" w:hAnsi="Wingdings" w:hint="default"/>
      </w:rPr>
    </w:lvl>
    <w:lvl w:ilvl="7" w:tplc="D0B067CC" w:tentative="1">
      <w:start w:val="1"/>
      <w:numFmt w:val="bullet"/>
      <w:lvlText w:val=""/>
      <w:lvlJc w:val="left"/>
      <w:pPr>
        <w:tabs>
          <w:tab w:val="num" w:pos="5760"/>
        </w:tabs>
        <w:ind w:left="5760" w:hanging="360"/>
      </w:pPr>
      <w:rPr>
        <w:rFonts w:ascii="Wingdings" w:hAnsi="Wingdings" w:hint="default"/>
      </w:rPr>
    </w:lvl>
    <w:lvl w:ilvl="8" w:tplc="82A0A3AA" w:tentative="1">
      <w:start w:val="1"/>
      <w:numFmt w:val="bullet"/>
      <w:lvlText w:val=""/>
      <w:lvlJc w:val="left"/>
      <w:pPr>
        <w:tabs>
          <w:tab w:val="num" w:pos="6480"/>
        </w:tabs>
        <w:ind w:left="6480" w:hanging="360"/>
      </w:pPr>
      <w:rPr>
        <w:rFonts w:ascii="Wingdings" w:hAnsi="Wingdings" w:hint="default"/>
      </w:rPr>
    </w:lvl>
  </w:abstractNum>
  <w:abstractNum w:abstractNumId="17">
    <w:nsid w:val="5F7C59EB"/>
    <w:multiLevelType w:val="hybridMultilevel"/>
    <w:tmpl w:val="B506336A"/>
    <w:lvl w:ilvl="0" w:tplc="D9B6D432">
      <w:start w:val="1"/>
      <w:numFmt w:val="bullet"/>
      <w:lvlText w:val=""/>
      <w:lvlJc w:val="left"/>
      <w:pPr>
        <w:tabs>
          <w:tab w:val="num" w:pos="720"/>
        </w:tabs>
        <w:ind w:left="720" w:hanging="360"/>
      </w:pPr>
      <w:rPr>
        <w:rFonts w:ascii="Wingdings" w:hAnsi="Wingdings" w:hint="default"/>
      </w:rPr>
    </w:lvl>
    <w:lvl w:ilvl="1" w:tplc="3044182E" w:tentative="1">
      <w:start w:val="1"/>
      <w:numFmt w:val="bullet"/>
      <w:lvlText w:val=""/>
      <w:lvlJc w:val="left"/>
      <w:pPr>
        <w:tabs>
          <w:tab w:val="num" w:pos="1440"/>
        </w:tabs>
        <w:ind w:left="1440" w:hanging="360"/>
      </w:pPr>
      <w:rPr>
        <w:rFonts w:ascii="Wingdings" w:hAnsi="Wingdings" w:hint="default"/>
      </w:rPr>
    </w:lvl>
    <w:lvl w:ilvl="2" w:tplc="0128D044" w:tentative="1">
      <w:start w:val="1"/>
      <w:numFmt w:val="bullet"/>
      <w:lvlText w:val=""/>
      <w:lvlJc w:val="left"/>
      <w:pPr>
        <w:tabs>
          <w:tab w:val="num" w:pos="2160"/>
        </w:tabs>
        <w:ind w:left="2160" w:hanging="360"/>
      </w:pPr>
      <w:rPr>
        <w:rFonts w:ascii="Wingdings" w:hAnsi="Wingdings" w:hint="default"/>
      </w:rPr>
    </w:lvl>
    <w:lvl w:ilvl="3" w:tplc="4B2AE972" w:tentative="1">
      <w:start w:val="1"/>
      <w:numFmt w:val="bullet"/>
      <w:lvlText w:val=""/>
      <w:lvlJc w:val="left"/>
      <w:pPr>
        <w:tabs>
          <w:tab w:val="num" w:pos="2880"/>
        </w:tabs>
        <w:ind w:left="2880" w:hanging="360"/>
      </w:pPr>
      <w:rPr>
        <w:rFonts w:ascii="Wingdings" w:hAnsi="Wingdings" w:hint="default"/>
      </w:rPr>
    </w:lvl>
    <w:lvl w:ilvl="4" w:tplc="71D8105C" w:tentative="1">
      <w:start w:val="1"/>
      <w:numFmt w:val="bullet"/>
      <w:lvlText w:val=""/>
      <w:lvlJc w:val="left"/>
      <w:pPr>
        <w:tabs>
          <w:tab w:val="num" w:pos="3600"/>
        </w:tabs>
        <w:ind w:left="3600" w:hanging="360"/>
      </w:pPr>
      <w:rPr>
        <w:rFonts w:ascii="Wingdings" w:hAnsi="Wingdings" w:hint="default"/>
      </w:rPr>
    </w:lvl>
    <w:lvl w:ilvl="5" w:tplc="EBD6FE02" w:tentative="1">
      <w:start w:val="1"/>
      <w:numFmt w:val="bullet"/>
      <w:lvlText w:val=""/>
      <w:lvlJc w:val="left"/>
      <w:pPr>
        <w:tabs>
          <w:tab w:val="num" w:pos="4320"/>
        </w:tabs>
        <w:ind w:left="4320" w:hanging="360"/>
      </w:pPr>
      <w:rPr>
        <w:rFonts w:ascii="Wingdings" w:hAnsi="Wingdings" w:hint="default"/>
      </w:rPr>
    </w:lvl>
    <w:lvl w:ilvl="6" w:tplc="509CEA32" w:tentative="1">
      <w:start w:val="1"/>
      <w:numFmt w:val="bullet"/>
      <w:lvlText w:val=""/>
      <w:lvlJc w:val="left"/>
      <w:pPr>
        <w:tabs>
          <w:tab w:val="num" w:pos="5040"/>
        </w:tabs>
        <w:ind w:left="5040" w:hanging="360"/>
      </w:pPr>
      <w:rPr>
        <w:rFonts w:ascii="Wingdings" w:hAnsi="Wingdings" w:hint="default"/>
      </w:rPr>
    </w:lvl>
    <w:lvl w:ilvl="7" w:tplc="06A67B42" w:tentative="1">
      <w:start w:val="1"/>
      <w:numFmt w:val="bullet"/>
      <w:lvlText w:val=""/>
      <w:lvlJc w:val="left"/>
      <w:pPr>
        <w:tabs>
          <w:tab w:val="num" w:pos="5760"/>
        </w:tabs>
        <w:ind w:left="5760" w:hanging="360"/>
      </w:pPr>
      <w:rPr>
        <w:rFonts w:ascii="Wingdings" w:hAnsi="Wingdings" w:hint="default"/>
      </w:rPr>
    </w:lvl>
    <w:lvl w:ilvl="8" w:tplc="EE84EB88" w:tentative="1">
      <w:start w:val="1"/>
      <w:numFmt w:val="bullet"/>
      <w:lvlText w:val=""/>
      <w:lvlJc w:val="left"/>
      <w:pPr>
        <w:tabs>
          <w:tab w:val="num" w:pos="6480"/>
        </w:tabs>
        <w:ind w:left="6480" w:hanging="360"/>
      </w:pPr>
      <w:rPr>
        <w:rFonts w:ascii="Wingdings" w:hAnsi="Wingdings" w:hint="default"/>
      </w:rPr>
    </w:lvl>
  </w:abstractNum>
  <w:abstractNum w:abstractNumId="18">
    <w:nsid w:val="625240DC"/>
    <w:multiLevelType w:val="hybridMultilevel"/>
    <w:tmpl w:val="755254BA"/>
    <w:lvl w:ilvl="0" w:tplc="27D8CC2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7A9737FF"/>
    <w:multiLevelType w:val="hybridMultilevel"/>
    <w:tmpl w:val="0010D394"/>
    <w:lvl w:ilvl="0" w:tplc="17F0D60A">
      <w:start w:val="1"/>
      <w:numFmt w:val="decimal"/>
      <w:lvlText w:val="%1."/>
      <w:lvlJc w:val="left"/>
      <w:pPr>
        <w:ind w:left="7695" w:hanging="2025"/>
      </w:pPr>
      <w:rPr>
        <w:rFonts w:hint="default"/>
        <w:b/>
      </w:rPr>
    </w:lvl>
    <w:lvl w:ilvl="1" w:tplc="04090019" w:tentative="1">
      <w:start w:val="1"/>
      <w:numFmt w:val="lowerLetter"/>
      <w:lvlText w:val="%2."/>
      <w:lvlJc w:val="left"/>
      <w:pPr>
        <w:ind w:left="5899" w:hanging="360"/>
      </w:pPr>
    </w:lvl>
    <w:lvl w:ilvl="2" w:tplc="0409001B" w:tentative="1">
      <w:start w:val="1"/>
      <w:numFmt w:val="lowerRoman"/>
      <w:lvlText w:val="%3."/>
      <w:lvlJc w:val="right"/>
      <w:pPr>
        <w:ind w:left="6619" w:hanging="180"/>
      </w:pPr>
    </w:lvl>
    <w:lvl w:ilvl="3" w:tplc="0409000F" w:tentative="1">
      <w:start w:val="1"/>
      <w:numFmt w:val="decimal"/>
      <w:lvlText w:val="%4."/>
      <w:lvlJc w:val="left"/>
      <w:pPr>
        <w:ind w:left="7339" w:hanging="360"/>
      </w:pPr>
    </w:lvl>
    <w:lvl w:ilvl="4" w:tplc="04090019" w:tentative="1">
      <w:start w:val="1"/>
      <w:numFmt w:val="lowerLetter"/>
      <w:lvlText w:val="%5."/>
      <w:lvlJc w:val="left"/>
      <w:pPr>
        <w:ind w:left="8059" w:hanging="360"/>
      </w:pPr>
    </w:lvl>
    <w:lvl w:ilvl="5" w:tplc="0409001B" w:tentative="1">
      <w:start w:val="1"/>
      <w:numFmt w:val="lowerRoman"/>
      <w:lvlText w:val="%6."/>
      <w:lvlJc w:val="right"/>
      <w:pPr>
        <w:ind w:left="8779" w:hanging="180"/>
      </w:pPr>
    </w:lvl>
    <w:lvl w:ilvl="6" w:tplc="0409000F" w:tentative="1">
      <w:start w:val="1"/>
      <w:numFmt w:val="decimal"/>
      <w:lvlText w:val="%7."/>
      <w:lvlJc w:val="left"/>
      <w:pPr>
        <w:ind w:left="9499" w:hanging="360"/>
      </w:pPr>
    </w:lvl>
    <w:lvl w:ilvl="7" w:tplc="04090019" w:tentative="1">
      <w:start w:val="1"/>
      <w:numFmt w:val="lowerLetter"/>
      <w:lvlText w:val="%8."/>
      <w:lvlJc w:val="left"/>
      <w:pPr>
        <w:ind w:left="10219" w:hanging="360"/>
      </w:pPr>
    </w:lvl>
    <w:lvl w:ilvl="8" w:tplc="0409001B" w:tentative="1">
      <w:start w:val="1"/>
      <w:numFmt w:val="lowerRoman"/>
      <w:lvlText w:val="%9."/>
      <w:lvlJc w:val="right"/>
      <w:pPr>
        <w:ind w:left="10939" w:hanging="180"/>
      </w:pPr>
    </w:lvl>
  </w:abstractNum>
  <w:abstractNum w:abstractNumId="20">
    <w:nsid w:val="7AD47101"/>
    <w:multiLevelType w:val="hybridMultilevel"/>
    <w:tmpl w:val="D4CC0ED4"/>
    <w:lvl w:ilvl="0" w:tplc="04090001">
      <w:start w:val="1"/>
      <w:numFmt w:val="bullet"/>
      <w:lvlText w:val=""/>
      <w:lvlJc w:val="left"/>
      <w:pPr>
        <w:ind w:left="-34" w:hanging="360"/>
      </w:pPr>
      <w:rPr>
        <w:rFonts w:ascii="Symbol" w:hAnsi="Symbol" w:hint="default"/>
      </w:rPr>
    </w:lvl>
    <w:lvl w:ilvl="1" w:tplc="04090003" w:tentative="1">
      <w:start w:val="1"/>
      <w:numFmt w:val="bullet"/>
      <w:lvlText w:val="o"/>
      <w:lvlJc w:val="left"/>
      <w:pPr>
        <w:ind w:left="686" w:hanging="360"/>
      </w:pPr>
      <w:rPr>
        <w:rFonts w:ascii="Courier New" w:hAnsi="Courier New" w:cs="Courier New" w:hint="default"/>
      </w:rPr>
    </w:lvl>
    <w:lvl w:ilvl="2" w:tplc="04090005" w:tentative="1">
      <w:start w:val="1"/>
      <w:numFmt w:val="bullet"/>
      <w:lvlText w:val=""/>
      <w:lvlJc w:val="left"/>
      <w:pPr>
        <w:ind w:left="1406" w:hanging="360"/>
      </w:pPr>
      <w:rPr>
        <w:rFonts w:ascii="Wingdings" w:hAnsi="Wingdings" w:hint="default"/>
      </w:rPr>
    </w:lvl>
    <w:lvl w:ilvl="3" w:tplc="04090001" w:tentative="1">
      <w:start w:val="1"/>
      <w:numFmt w:val="bullet"/>
      <w:lvlText w:val=""/>
      <w:lvlJc w:val="left"/>
      <w:pPr>
        <w:ind w:left="2126" w:hanging="360"/>
      </w:pPr>
      <w:rPr>
        <w:rFonts w:ascii="Symbol" w:hAnsi="Symbol" w:hint="default"/>
      </w:rPr>
    </w:lvl>
    <w:lvl w:ilvl="4" w:tplc="04090003" w:tentative="1">
      <w:start w:val="1"/>
      <w:numFmt w:val="bullet"/>
      <w:lvlText w:val="o"/>
      <w:lvlJc w:val="left"/>
      <w:pPr>
        <w:ind w:left="2846" w:hanging="360"/>
      </w:pPr>
      <w:rPr>
        <w:rFonts w:ascii="Courier New" w:hAnsi="Courier New" w:cs="Courier New" w:hint="default"/>
      </w:rPr>
    </w:lvl>
    <w:lvl w:ilvl="5" w:tplc="04090005" w:tentative="1">
      <w:start w:val="1"/>
      <w:numFmt w:val="bullet"/>
      <w:lvlText w:val=""/>
      <w:lvlJc w:val="left"/>
      <w:pPr>
        <w:ind w:left="3566" w:hanging="360"/>
      </w:pPr>
      <w:rPr>
        <w:rFonts w:ascii="Wingdings" w:hAnsi="Wingdings" w:hint="default"/>
      </w:rPr>
    </w:lvl>
    <w:lvl w:ilvl="6" w:tplc="04090001" w:tentative="1">
      <w:start w:val="1"/>
      <w:numFmt w:val="bullet"/>
      <w:lvlText w:val=""/>
      <w:lvlJc w:val="left"/>
      <w:pPr>
        <w:ind w:left="4286" w:hanging="360"/>
      </w:pPr>
      <w:rPr>
        <w:rFonts w:ascii="Symbol" w:hAnsi="Symbol" w:hint="default"/>
      </w:rPr>
    </w:lvl>
    <w:lvl w:ilvl="7" w:tplc="04090003" w:tentative="1">
      <w:start w:val="1"/>
      <w:numFmt w:val="bullet"/>
      <w:lvlText w:val="o"/>
      <w:lvlJc w:val="left"/>
      <w:pPr>
        <w:ind w:left="5006" w:hanging="360"/>
      </w:pPr>
      <w:rPr>
        <w:rFonts w:ascii="Courier New" w:hAnsi="Courier New" w:cs="Courier New" w:hint="default"/>
      </w:rPr>
    </w:lvl>
    <w:lvl w:ilvl="8" w:tplc="04090005" w:tentative="1">
      <w:start w:val="1"/>
      <w:numFmt w:val="bullet"/>
      <w:lvlText w:val=""/>
      <w:lvlJc w:val="left"/>
      <w:pPr>
        <w:ind w:left="5726" w:hanging="360"/>
      </w:pPr>
      <w:rPr>
        <w:rFonts w:ascii="Wingdings" w:hAnsi="Wingdings" w:hint="default"/>
      </w:rPr>
    </w:lvl>
  </w:abstractNum>
  <w:num w:numId="1">
    <w:abstractNumId w:val="5"/>
  </w:num>
  <w:num w:numId="2">
    <w:abstractNumId w:val="10"/>
  </w:num>
  <w:num w:numId="3">
    <w:abstractNumId w:val="18"/>
  </w:num>
  <w:num w:numId="4">
    <w:abstractNumId w:val="7"/>
  </w:num>
  <w:num w:numId="5">
    <w:abstractNumId w:val="15"/>
  </w:num>
  <w:num w:numId="6">
    <w:abstractNumId w:val="19"/>
  </w:num>
  <w:num w:numId="7">
    <w:abstractNumId w:val="3"/>
  </w:num>
  <w:num w:numId="8">
    <w:abstractNumId w:val="1"/>
  </w:num>
  <w:num w:numId="9">
    <w:abstractNumId w:val="12"/>
  </w:num>
  <w:num w:numId="10">
    <w:abstractNumId w:val="14"/>
  </w:num>
  <w:num w:numId="11">
    <w:abstractNumId w:val="16"/>
  </w:num>
  <w:num w:numId="12">
    <w:abstractNumId w:val="8"/>
  </w:num>
  <w:num w:numId="13">
    <w:abstractNumId w:val="13"/>
  </w:num>
  <w:num w:numId="14">
    <w:abstractNumId w:val="20"/>
  </w:num>
  <w:num w:numId="15">
    <w:abstractNumId w:val="6"/>
  </w:num>
  <w:num w:numId="16">
    <w:abstractNumId w:val="0"/>
  </w:num>
  <w:num w:numId="17">
    <w:abstractNumId w:val="2"/>
  </w:num>
  <w:num w:numId="18">
    <w:abstractNumId w:val="11"/>
  </w:num>
  <w:num w:numId="19">
    <w:abstractNumId w:val="17"/>
  </w:num>
  <w:num w:numId="20">
    <w:abstractNumId w:val="9"/>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compat/>
  <w:rsids>
    <w:rsidRoot w:val="0092158B"/>
    <w:rsid w:val="000177A0"/>
    <w:rsid w:val="00027231"/>
    <w:rsid w:val="00123CC9"/>
    <w:rsid w:val="0014444F"/>
    <w:rsid w:val="00146795"/>
    <w:rsid w:val="001774C6"/>
    <w:rsid w:val="00272E38"/>
    <w:rsid w:val="00281299"/>
    <w:rsid w:val="00326CAA"/>
    <w:rsid w:val="003462C1"/>
    <w:rsid w:val="00354569"/>
    <w:rsid w:val="003967CD"/>
    <w:rsid w:val="003A21AD"/>
    <w:rsid w:val="00485D24"/>
    <w:rsid w:val="004B5E4E"/>
    <w:rsid w:val="0056461A"/>
    <w:rsid w:val="005B2581"/>
    <w:rsid w:val="00614358"/>
    <w:rsid w:val="0074199A"/>
    <w:rsid w:val="0074249D"/>
    <w:rsid w:val="007A233C"/>
    <w:rsid w:val="00830096"/>
    <w:rsid w:val="008B2145"/>
    <w:rsid w:val="008E40E8"/>
    <w:rsid w:val="0092158B"/>
    <w:rsid w:val="00962533"/>
    <w:rsid w:val="00965C4E"/>
    <w:rsid w:val="00A06CA3"/>
    <w:rsid w:val="00A60740"/>
    <w:rsid w:val="00A922F1"/>
    <w:rsid w:val="00AC4988"/>
    <w:rsid w:val="00B66387"/>
    <w:rsid w:val="00B969F2"/>
    <w:rsid w:val="00C70609"/>
    <w:rsid w:val="00CC13DC"/>
    <w:rsid w:val="00CC5BA7"/>
    <w:rsid w:val="00CE2AD5"/>
    <w:rsid w:val="00D21E73"/>
    <w:rsid w:val="00D443C5"/>
    <w:rsid w:val="00DF07DE"/>
    <w:rsid w:val="00E3448D"/>
    <w:rsid w:val="00E6310F"/>
    <w:rsid w:val="00F06C9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58B"/>
    <w:pPr>
      <w:bidi/>
    </w:pPr>
    <w:rPr>
      <w:rFonts w:ascii="Calibri" w:eastAsia="Times New Roman" w:hAnsi="Calibri" w:cs="Arial"/>
    </w:rPr>
  </w:style>
  <w:style w:type="paragraph" w:styleId="Heading2">
    <w:name w:val="heading 2"/>
    <w:basedOn w:val="Normal"/>
    <w:link w:val="Heading2Char"/>
    <w:uiPriority w:val="9"/>
    <w:qFormat/>
    <w:rsid w:val="00485D24"/>
    <w:pPr>
      <w:bidi w:val="0"/>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2158B"/>
    <w:pPr>
      <w:bidi w:val="0"/>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semiHidden/>
    <w:rsid w:val="0092158B"/>
    <w:rPr>
      <w:rFonts w:cs="Times New Roman"/>
      <w:color w:val="0000FF"/>
      <w:u w:val="single"/>
    </w:rPr>
  </w:style>
  <w:style w:type="paragraph" w:customStyle="1" w:styleId="p">
    <w:name w:val="p"/>
    <w:basedOn w:val="Normal"/>
    <w:rsid w:val="0092158B"/>
    <w:pPr>
      <w:bidi w:val="0"/>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21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58B"/>
    <w:rPr>
      <w:rFonts w:ascii="Tahoma" w:eastAsia="Times New Roman" w:hAnsi="Tahoma" w:cs="Tahoma"/>
      <w:sz w:val="16"/>
      <w:szCs w:val="16"/>
    </w:rPr>
  </w:style>
  <w:style w:type="character" w:customStyle="1" w:styleId="Heading2Char">
    <w:name w:val="Heading 2 Char"/>
    <w:basedOn w:val="DefaultParagraphFont"/>
    <w:link w:val="Heading2"/>
    <w:uiPriority w:val="9"/>
    <w:rsid w:val="00485D24"/>
    <w:rPr>
      <w:rFonts w:ascii="Times New Roman" w:eastAsia="Times New Roman" w:hAnsi="Times New Roman" w:cs="Times New Roman"/>
      <w:b/>
      <w:bCs/>
      <w:sz w:val="36"/>
      <w:szCs w:val="36"/>
    </w:rPr>
  </w:style>
  <w:style w:type="paragraph" w:customStyle="1" w:styleId="contenthead9">
    <w:name w:val="contenthead9"/>
    <w:basedOn w:val="Normal"/>
    <w:rsid w:val="00027231"/>
    <w:pPr>
      <w:bidi w:val="0"/>
      <w:spacing w:before="100" w:beforeAutospacing="1" w:after="100" w:afterAutospacing="1" w:line="240" w:lineRule="auto"/>
    </w:pPr>
    <w:rPr>
      <w:rFonts w:ascii="Times New Roman" w:hAnsi="Times New Roman" w:cs="Times New Roman"/>
      <w:sz w:val="24"/>
      <w:szCs w:val="24"/>
    </w:rPr>
  </w:style>
  <w:style w:type="paragraph" w:customStyle="1" w:styleId="font11">
    <w:name w:val="font11"/>
    <w:basedOn w:val="Normal"/>
    <w:rsid w:val="00027231"/>
    <w:pPr>
      <w:bidi w:val="0"/>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1774C6"/>
    <w:pPr>
      <w:ind w:left="720"/>
      <w:contextualSpacing/>
    </w:pPr>
  </w:style>
</w:styles>
</file>

<file path=word/webSettings.xml><?xml version="1.0" encoding="utf-8"?>
<w:webSettings xmlns:r="http://schemas.openxmlformats.org/officeDocument/2006/relationships" xmlns:w="http://schemas.openxmlformats.org/wordprocessingml/2006/main">
  <w:divs>
    <w:div w:id="395514836">
      <w:bodyDiv w:val="1"/>
      <w:marLeft w:val="0"/>
      <w:marRight w:val="0"/>
      <w:marTop w:val="0"/>
      <w:marBottom w:val="0"/>
      <w:divBdr>
        <w:top w:val="none" w:sz="0" w:space="0" w:color="auto"/>
        <w:left w:val="none" w:sz="0" w:space="0" w:color="auto"/>
        <w:bottom w:val="none" w:sz="0" w:space="0" w:color="auto"/>
        <w:right w:val="none" w:sz="0" w:space="0" w:color="auto"/>
      </w:divBdr>
    </w:div>
    <w:div w:id="459349443">
      <w:bodyDiv w:val="1"/>
      <w:marLeft w:val="0"/>
      <w:marRight w:val="0"/>
      <w:marTop w:val="0"/>
      <w:marBottom w:val="0"/>
      <w:divBdr>
        <w:top w:val="none" w:sz="0" w:space="0" w:color="auto"/>
        <w:left w:val="none" w:sz="0" w:space="0" w:color="auto"/>
        <w:bottom w:val="none" w:sz="0" w:space="0" w:color="auto"/>
        <w:right w:val="none" w:sz="0" w:space="0" w:color="auto"/>
      </w:divBdr>
      <w:divsChild>
        <w:div w:id="872111243">
          <w:marLeft w:val="1166"/>
          <w:marRight w:val="0"/>
          <w:marTop w:val="134"/>
          <w:marBottom w:val="0"/>
          <w:divBdr>
            <w:top w:val="none" w:sz="0" w:space="0" w:color="auto"/>
            <w:left w:val="none" w:sz="0" w:space="0" w:color="auto"/>
            <w:bottom w:val="none" w:sz="0" w:space="0" w:color="auto"/>
            <w:right w:val="none" w:sz="0" w:space="0" w:color="auto"/>
          </w:divBdr>
        </w:div>
        <w:div w:id="1957130124">
          <w:marLeft w:val="1166"/>
          <w:marRight w:val="0"/>
          <w:marTop w:val="134"/>
          <w:marBottom w:val="0"/>
          <w:divBdr>
            <w:top w:val="none" w:sz="0" w:space="0" w:color="auto"/>
            <w:left w:val="none" w:sz="0" w:space="0" w:color="auto"/>
            <w:bottom w:val="none" w:sz="0" w:space="0" w:color="auto"/>
            <w:right w:val="none" w:sz="0" w:space="0" w:color="auto"/>
          </w:divBdr>
        </w:div>
        <w:div w:id="1846355768">
          <w:marLeft w:val="1166"/>
          <w:marRight w:val="0"/>
          <w:marTop w:val="134"/>
          <w:marBottom w:val="0"/>
          <w:divBdr>
            <w:top w:val="none" w:sz="0" w:space="0" w:color="auto"/>
            <w:left w:val="none" w:sz="0" w:space="0" w:color="auto"/>
            <w:bottom w:val="none" w:sz="0" w:space="0" w:color="auto"/>
            <w:right w:val="none" w:sz="0" w:space="0" w:color="auto"/>
          </w:divBdr>
        </w:div>
      </w:divsChild>
    </w:div>
    <w:div w:id="697003161">
      <w:bodyDiv w:val="1"/>
      <w:marLeft w:val="0"/>
      <w:marRight w:val="0"/>
      <w:marTop w:val="0"/>
      <w:marBottom w:val="0"/>
      <w:divBdr>
        <w:top w:val="none" w:sz="0" w:space="0" w:color="auto"/>
        <w:left w:val="none" w:sz="0" w:space="0" w:color="auto"/>
        <w:bottom w:val="none" w:sz="0" w:space="0" w:color="auto"/>
        <w:right w:val="none" w:sz="0" w:space="0" w:color="auto"/>
      </w:divBdr>
      <w:divsChild>
        <w:div w:id="2111659286">
          <w:marLeft w:val="547"/>
          <w:marRight w:val="0"/>
          <w:marTop w:val="154"/>
          <w:marBottom w:val="0"/>
          <w:divBdr>
            <w:top w:val="none" w:sz="0" w:space="0" w:color="auto"/>
            <w:left w:val="none" w:sz="0" w:space="0" w:color="auto"/>
            <w:bottom w:val="none" w:sz="0" w:space="0" w:color="auto"/>
            <w:right w:val="none" w:sz="0" w:space="0" w:color="auto"/>
          </w:divBdr>
        </w:div>
        <w:div w:id="1219393833">
          <w:marLeft w:val="547"/>
          <w:marRight w:val="0"/>
          <w:marTop w:val="154"/>
          <w:marBottom w:val="0"/>
          <w:divBdr>
            <w:top w:val="none" w:sz="0" w:space="0" w:color="auto"/>
            <w:left w:val="none" w:sz="0" w:space="0" w:color="auto"/>
            <w:bottom w:val="none" w:sz="0" w:space="0" w:color="auto"/>
            <w:right w:val="none" w:sz="0" w:space="0" w:color="auto"/>
          </w:divBdr>
        </w:div>
        <w:div w:id="529225542">
          <w:marLeft w:val="547"/>
          <w:marRight w:val="0"/>
          <w:marTop w:val="154"/>
          <w:marBottom w:val="0"/>
          <w:divBdr>
            <w:top w:val="none" w:sz="0" w:space="0" w:color="auto"/>
            <w:left w:val="none" w:sz="0" w:space="0" w:color="auto"/>
            <w:bottom w:val="none" w:sz="0" w:space="0" w:color="auto"/>
            <w:right w:val="none" w:sz="0" w:space="0" w:color="auto"/>
          </w:divBdr>
        </w:div>
      </w:divsChild>
    </w:div>
    <w:div w:id="935551392">
      <w:bodyDiv w:val="1"/>
      <w:marLeft w:val="0"/>
      <w:marRight w:val="0"/>
      <w:marTop w:val="0"/>
      <w:marBottom w:val="0"/>
      <w:divBdr>
        <w:top w:val="none" w:sz="0" w:space="0" w:color="auto"/>
        <w:left w:val="none" w:sz="0" w:space="0" w:color="auto"/>
        <w:bottom w:val="none" w:sz="0" w:space="0" w:color="auto"/>
        <w:right w:val="none" w:sz="0" w:space="0" w:color="auto"/>
      </w:divBdr>
      <w:divsChild>
        <w:div w:id="1863132182">
          <w:marLeft w:val="547"/>
          <w:marRight w:val="0"/>
          <w:marTop w:val="134"/>
          <w:marBottom w:val="0"/>
          <w:divBdr>
            <w:top w:val="none" w:sz="0" w:space="0" w:color="auto"/>
            <w:left w:val="none" w:sz="0" w:space="0" w:color="auto"/>
            <w:bottom w:val="none" w:sz="0" w:space="0" w:color="auto"/>
            <w:right w:val="none" w:sz="0" w:space="0" w:color="auto"/>
          </w:divBdr>
        </w:div>
        <w:div w:id="1740131808">
          <w:marLeft w:val="547"/>
          <w:marRight w:val="0"/>
          <w:marTop w:val="134"/>
          <w:marBottom w:val="0"/>
          <w:divBdr>
            <w:top w:val="none" w:sz="0" w:space="0" w:color="auto"/>
            <w:left w:val="none" w:sz="0" w:space="0" w:color="auto"/>
            <w:bottom w:val="none" w:sz="0" w:space="0" w:color="auto"/>
            <w:right w:val="none" w:sz="0" w:space="0" w:color="auto"/>
          </w:divBdr>
        </w:div>
      </w:divsChild>
    </w:div>
    <w:div w:id="1356421739">
      <w:bodyDiv w:val="1"/>
      <w:marLeft w:val="0"/>
      <w:marRight w:val="0"/>
      <w:marTop w:val="0"/>
      <w:marBottom w:val="0"/>
      <w:divBdr>
        <w:top w:val="none" w:sz="0" w:space="0" w:color="auto"/>
        <w:left w:val="none" w:sz="0" w:space="0" w:color="auto"/>
        <w:bottom w:val="none" w:sz="0" w:space="0" w:color="auto"/>
        <w:right w:val="none" w:sz="0" w:space="0" w:color="auto"/>
      </w:divBdr>
    </w:div>
    <w:div w:id="1492528159">
      <w:bodyDiv w:val="1"/>
      <w:marLeft w:val="0"/>
      <w:marRight w:val="0"/>
      <w:marTop w:val="0"/>
      <w:marBottom w:val="0"/>
      <w:divBdr>
        <w:top w:val="none" w:sz="0" w:space="0" w:color="auto"/>
        <w:left w:val="none" w:sz="0" w:space="0" w:color="auto"/>
        <w:bottom w:val="none" w:sz="0" w:space="0" w:color="auto"/>
        <w:right w:val="none" w:sz="0" w:space="0" w:color="auto"/>
      </w:divBdr>
      <w:divsChild>
        <w:div w:id="643899258">
          <w:marLeft w:val="547"/>
          <w:marRight w:val="0"/>
          <w:marTop w:val="154"/>
          <w:marBottom w:val="0"/>
          <w:divBdr>
            <w:top w:val="none" w:sz="0" w:space="0" w:color="auto"/>
            <w:left w:val="none" w:sz="0" w:space="0" w:color="auto"/>
            <w:bottom w:val="none" w:sz="0" w:space="0" w:color="auto"/>
            <w:right w:val="none" w:sz="0" w:space="0" w:color="auto"/>
          </w:divBdr>
        </w:div>
        <w:div w:id="594168301">
          <w:marLeft w:val="547"/>
          <w:marRight w:val="0"/>
          <w:marTop w:val="154"/>
          <w:marBottom w:val="0"/>
          <w:divBdr>
            <w:top w:val="none" w:sz="0" w:space="0" w:color="auto"/>
            <w:left w:val="none" w:sz="0" w:space="0" w:color="auto"/>
            <w:bottom w:val="none" w:sz="0" w:space="0" w:color="auto"/>
            <w:right w:val="none" w:sz="0" w:space="0" w:color="auto"/>
          </w:divBdr>
        </w:div>
        <w:div w:id="915355864">
          <w:marLeft w:val="547"/>
          <w:marRight w:val="0"/>
          <w:marTop w:val="154"/>
          <w:marBottom w:val="0"/>
          <w:divBdr>
            <w:top w:val="none" w:sz="0" w:space="0" w:color="auto"/>
            <w:left w:val="none" w:sz="0" w:space="0" w:color="auto"/>
            <w:bottom w:val="none" w:sz="0" w:space="0" w:color="auto"/>
            <w:right w:val="none" w:sz="0" w:space="0" w:color="auto"/>
          </w:divBdr>
        </w:div>
      </w:divsChild>
    </w:div>
    <w:div w:id="1962373599">
      <w:bodyDiv w:val="1"/>
      <w:marLeft w:val="0"/>
      <w:marRight w:val="0"/>
      <w:marTop w:val="0"/>
      <w:marBottom w:val="0"/>
      <w:divBdr>
        <w:top w:val="none" w:sz="0" w:space="0" w:color="auto"/>
        <w:left w:val="none" w:sz="0" w:space="0" w:color="auto"/>
        <w:bottom w:val="none" w:sz="0" w:space="0" w:color="auto"/>
        <w:right w:val="none" w:sz="0" w:space="0" w:color="auto"/>
      </w:divBdr>
      <w:divsChild>
        <w:div w:id="995308074">
          <w:marLeft w:val="547"/>
          <w:marRight w:val="0"/>
          <w:marTop w:val="134"/>
          <w:marBottom w:val="0"/>
          <w:divBdr>
            <w:top w:val="none" w:sz="0" w:space="0" w:color="auto"/>
            <w:left w:val="none" w:sz="0" w:space="0" w:color="auto"/>
            <w:bottom w:val="none" w:sz="0" w:space="0" w:color="auto"/>
            <w:right w:val="none" w:sz="0" w:space="0" w:color="auto"/>
          </w:divBdr>
        </w:div>
        <w:div w:id="157961884">
          <w:marLeft w:val="547"/>
          <w:marRight w:val="0"/>
          <w:marTop w:val="134"/>
          <w:marBottom w:val="0"/>
          <w:divBdr>
            <w:top w:val="none" w:sz="0" w:space="0" w:color="auto"/>
            <w:left w:val="none" w:sz="0" w:space="0" w:color="auto"/>
            <w:bottom w:val="none" w:sz="0" w:space="0" w:color="auto"/>
            <w:right w:val="none" w:sz="0" w:space="0" w:color="auto"/>
          </w:divBdr>
        </w:div>
        <w:div w:id="1420835283">
          <w:marLeft w:val="547"/>
          <w:marRight w:val="0"/>
          <w:marTop w:val="134"/>
          <w:marBottom w:val="0"/>
          <w:divBdr>
            <w:top w:val="none" w:sz="0" w:space="0" w:color="auto"/>
            <w:left w:val="none" w:sz="0" w:space="0" w:color="auto"/>
            <w:bottom w:val="none" w:sz="0" w:space="0" w:color="auto"/>
            <w:right w:val="none" w:sz="0" w:space="0" w:color="auto"/>
          </w:divBdr>
        </w:div>
        <w:div w:id="2056929217">
          <w:marLeft w:val="547"/>
          <w:marRight w:val="0"/>
          <w:marTop w:val="134"/>
          <w:marBottom w:val="0"/>
          <w:divBdr>
            <w:top w:val="none" w:sz="0" w:space="0" w:color="auto"/>
            <w:left w:val="none" w:sz="0" w:space="0" w:color="auto"/>
            <w:bottom w:val="none" w:sz="0" w:space="0" w:color="auto"/>
            <w:right w:val="none" w:sz="0" w:space="0" w:color="auto"/>
          </w:divBdr>
        </w:div>
        <w:div w:id="1480339622">
          <w:marLeft w:val="547"/>
          <w:marRight w:val="0"/>
          <w:marTop w:val="134"/>
          <w:marBottom w:val="0"/>
          <w:divBdr>
            <w:top w:val="none" w:sz="0" w:space="0" w:color="auto"/>
            <w:left w:val="none" w:sz="0" w:space="0" w:color="auto"/>
            <w:bottom w:val="none" w:sz="0" w:space="0" w:color="auto"/>
            <w:right w:val="none" w:sz="0" w:space="0" w:color="auto"/>
          </w:divBdr>
        </w:div>
      </w:divsChild>
    </w:div>
    <w:div w:id="2077195605">
      <w:bodyDiv w:val="1"/>
      <w:marLeft w:val="0"/>
      <w:marRight w:val="0"/>
      <w:marTop w:val="0"/>
      <w:marBottom w:val="0"/>
      <w:divBdr>
        <w:top w:val="none" w:sz="0" w:space="0" w:color="auto"/>
        <w:left w:val="none" w:sz="0" w:space="0" w:color="auto"/>
        <w:bottom w:val="none" w:sz="0" w:space="0" w:color="auto"/>
        <w:right w:val="none" w:sz="0" w:space="0" w:color="auto"/>
      </w:divBdr>
      <w:divsChild>
        <w:div w:id="553542883">
          <w:marLeft w:val="547"/>
          <w:marRight w:val="0"/>
          <w:marTop w:val="134"/>
          <w:marBottom w:val="0"/>
          <w:divBdr>
            <w:top w:val="none" w:sz="0" w:space="0" w:color="auto"/>
            <w:left w:val="none" w:sz="0" w:space="0" w:color="auto"/>
            <w:bottom w:val="none" w:sz="0" w:space="0" w:color="auto"/>
            <w:right w:val="none" w:sz="0" w:space="0" w:color="auto"/>
          </w:divBdr>
        </w:div>
      </w:divsChild>
    </w:div>
    <w:div w:id="2091464149">
      <w:bodyDiv w:val="1"/>
      <w:marLeft w:val="0"/>
      <w:marRight w:val="0"/>
      <w:marTop w:val="0"/>
      <w:marBottom w:val="0"/>
      <w:divBdr>
        <w:top w:val="none" w:sz="0" w:space="0" w:color="auto"/>
        <w:left w:val="none" w:sz="0" w:space="0" w:color="auto"/>
        <w:bottom w:val="none" w:sz="0" w:space="0" w:color="auto"/>
        <w:right w:val="none" w:sz="0" w:space="0" w:color="auto"/>
      </w:divBdr>
      <w:divsChild>
        <w:div w:id="1909420470">
          <w:marLeft w:val="547"/>
          <w:marRight w:val="0"/>
          <w:marTop w:val="302"/>
          <w:marBottom w:val="0"/>
          <w:divBdr>
            <w:top w:val="none" w:sz="0" w:space="0" w:color="auto"/>
            <w:left w:val="none" w:sz="0" w:space="0" w:color="auto"/>
            <w:bottom w:val="none" w:sz="0" w:space="0" w:color="auto"/>
            <w:right w:val="none" w:sz="0" w:space="0" w:color="auto"/>
          </w:divBdr>
        </w:div>
        <w:div w:id="1880627163">
          <w:marLeft w:val="1166"/>
          <w:marRight w:val="0"/>
          <w:marTop w:val="115"/>
          <w:marBottom w:val="0"/>
          <w:divBdr>
            <w:top w:val="none" w:sz="0" w:space="0" w:color="auto"/>
            <w:left w:val="none" w:sz="0" w:space="0" w:color="auto"/>
            <w:bottom w:val="none" w:sz="0" w:space="0" w:color="auto"/>
            <w:right w:val="none" w:sz="0" w:space="0" w:color="auto"/>
          </w:divBdr>
        </w:div>
        <w:div w:id="1107433767">
          <w:marLeft w:val="1166"/>
          <w:marRight w:val="0"/>
          <w:marTop w:val="115"/>
          <w:marBottom w:val="0"/>
          <w:divBdr>
            <w:top w:val="none" w:sz="0" w:space="0" w:color="auto"/>
            <w:left w:val="none" w:sz="0" w:space="0" w:color="auto"/>
            <w:bottom w:val="none" w:sz="0" w:space="0" w:color="auto"/>
            <w:right w:val="none" w:sz="0" w:space="0" w:color="auto"/>
          </w:divBdr>
        </w:div>
      </w:divsChild>
    </w:div>
    <w:div w:id="2114008283">
      <w:bodyDiv w:val="1"/>
      <w:marLeft w:val="0"/>
      <w:marRight w:val="0"/>
      <w:marTop w:val="0"/>
      <w:marBottom w:val="0"/>
      <w:divBdr>
        <w:top w:val="none" w:sz="0" w:space="0" w:color="auto"/>
        <w:left w:val="none" w:sz="0" w:space="0" w:color="auto"/>
        <w:bottom w:val="none" w:sz="0" w:space="0" w:color="auto"/>
        <w:right w:val="none" w:sz="0" w:space="0" w:color="auto"/>
      </w:divBdr>
      <w:divsChild>
        <w:div w:id="552935997">
          <w:marLeft w:val="0"/>
          <w:marRight w:val="0"/>
          <w:marTop w:val="0"/>
          <w:marBottom w:val="0"/>
          <w:divBdr>
            <w:top w:val="none" w:sz="0" w:space="0" w:color="auto"/>
            <w:left w:val="none" w:sz="0" w:space="0" w:color="auto"/>
            <w:bottom w:val="none" w:sz="0" w:space="0" w:color="auto"/>
            <w:right w:val="none" w:sz="0" w:space="0" w:color="auto"/>
          </w:divBdr>
          <w:divsChild>
            <w:div w:id="1514568964">
              <w:marLeft w:val="0"/>
              <w:marRight w:val="0"/>
              <w:marTop w:val="0"/>
              <w:marBottom w:val="0"/>
              <w:divBdr>
                <w:top w:val="none" w:sz="0" w:space="0" w:color="auto"/>
                <w:left w:val="none" w:sz="0" w:space="0" w:color="auto"/>
                <w:bottom w:val="none" w:sz="0" w:space="0" w:color="auto"/>
                <w:right w:val="none" w:sz="0" w:space="0" w:color="auto"/>
              </w:divBdr>
              <w:divsChild>
                <w:div w:id="879829003">
                  <w:marLeft w:val="0"/>
                  <w:marRight w:val="0"/>
                  <w:marTop w:val="0"/>
                  <w:marBottom w:val="0"/>
                  <w:divBdr>
                    <w:top w:val="none" w:sz="0" w:space="0" w:color="auto"/>
                    <w:left w:val="none" w:sz="0" w:space="0" w:color="auto"/>
                    <w:bottom w:val="none" w:sz="0" w:space="0" w:color="auto"/>
                    <w:right w:val="none" w:sz="0" w:space="0" w:color="auto"/>
                  </w:divBdr>
                  <w:divsChild>
                    <w:div w:id="1133862119">
                      <w:marLeft w:val="0"/>
                      <w:marRight w:val="0"/>
                      <w:marTop w:val="0"/>
                      <w:marBottom w:val="0"/>
                      <w:divBdr>
                        <w:top w:val="none" w:sz="0" w:space="0" w:color="auto"/>
                        <w:left w:val="none" w:sz="0" w:space="0" w:color="auto"/>
                        <w:bottom w:val="none" w:sz="0" w:space="0" w:color="auto"/>
                        <w:right w:val="none" w:sz="0" w:space="0" w:color="auto"/>
                      </w:divBdr>
                      <w:divsChild>
                        <w:div w:id="1318072128">
                          <w:marLeft w:val="0"/>
                          <w:marRight w:val="0"/>
                          <w:marTop w:val="0"/>
                          <w:marBottom w:val="0"/>
                          <w:divBdr>
                            <w:top w:val="none" w:sz="0" w:space="0" w:color="auto"/>
                            <w:left w:val="none" w:sz="0" w:space="0" w:color="auto"/>
                            <w:bottom w:val="none" w:sz="0" w:space="0" w:color="auto"/>
                            <w:right w:val="none" w:sz="0" w:space="0" w:color="auto"/>
                          </w:divBdr>
                          <w:divsChild>
                            <w:div w:id="581991558">
                              <w:marLeft w:val="0"/>
                              <w:marRight w:val="0"/>
                              <w:marTop w:val="0"/>
                              <w:marBottom w:val="0"/>
                              <w:divBdr>
                                <w:top w:val="none" w:sz="0" w:space="0" w:color="auto"/>
                                <w:left w:val="none" w:sz="0" w:space="0" w:color="auto"/>
                                <w:bottom w:val="none" w:sz="0" w:space="0" w:color="auto"/>
                                <w:right w:val="none" w:sz="0" w:space="0" w:color="auto"/>
                              </w:divBdr>
                              <w:divsChild>
                                <w:div w:id="20569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33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en.wikipedia.org/wiki/Ablation" TargetMode="External"/><Relationship Id="rId39" Type="http://schemas.openxmlformats.org/officeDocument/2006/relationships/hyperlink" Target="http://en.wikipedia.org/wiki/Fallopian_tube"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en.wikipedia.org/wiki/Post-ablation_tubal_sterilization" TargetMode="External"/><Relationship Id="rId42" Type="http://schemas.openxmlformats.org/officeDocument/2006/relationships/hyperlink" Target="http://en.wikipedia.org/wiki/Tubal_reversal" TargetMode="External"/><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hyperlink" Target="http://patient.info/doctor/sepsis-septicaemia-pro"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en.wikipedia.org/wiki/Medical_procedure" TargetMode="External"/><Relationship Id="rId33" Type="http://schemas.openxmlformats.org/officeDocument/2006/relationships/hyperlink" Target="http://en.wikipedia.org/wiki/Bowel" TargetMode="External"/><Relationship Id="rId38" Type="http://schemas.openxmlformats.org/officeDocument/2006/relationships/image" Target="media/image16.png"/><Relationship Id="rId46" Type="http://schemas.openxmlformats.org/officeDocument/2006/relationships/hyperlink" Target="https://www.google.iq/url?sa=i&amp;rct=j&amp;q=&amp;esrc=s&amp;source=images&amp;cd=&amp;cad=rja&amp;uact=8&amp;ved=0CAcQjRxqFQoTCM3f_OfAsMgCFcEOLAod_lMO7A&amp;url=https://www.tubal-reversal.net/blog/pomeroy-tubal-ligation/&amp;psig=AFQjCNGLylaEA8De3qfxYG5YzF7yJ5Fcww&amp;ust=1444312147869362"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en.wikipedia.org/wiki/Menstrual_cycle" TargetMode="External"/><Relationship Id="rId41" Type="http://schemas.openxmlformats.org/officeDocument/2006/relationships/hyperlink" Target="http://en.wikipedia.org/wiki/Birth_control" TargetMode="External"/><Relationship Id="rId1" Type="http://schemas.openxmlformats.org/officeDocument/2006/relationships/numbering" Target="numbering.xml"/><Relationship Id="rId6" Type="http://schemas.openxmlformats.org/officeDocument/2006/relationships/hyperlink" Target="http://patient.info/doctor/pulmonary-embolism-pro" TargetMode="External"/><Relationship Id="rId11" Type="http://schemas.openxmlformats.org/officeDocument/2006/relationships/hyperlink" Target="http://patient.info/doctor/keloid-pro" TargetMode="External"/><Relationship Id="rId24" Type="http://schemas.openxmlformats.org/officeDocument/2006/relationships/image" Target="media/image13.png"/><Relationship Id="rId32" Type="http://schemas.openxmlformats.org/officeDocument/2006/relationships/hyperlink" Target="http://en.wikipedia.org/wiki/Embolism" TargetMode="External"/><Relationship Id="rId37" Type="http://schemas.openxmlformats.org/officeDocument/2006/relationships/image" Target="media/image15.jpeg"/><Relationship Id="rId40" Type="http://schemas.openxmlformats.org/officeDocument/2006/relationships/hyperlink" Target="http://en.wikipedia.org/wiki/Sterilization_(medicine)" TargetMode="External"/><Relationship Id="rId45" Type="http://schemas.openxmlformats.org/officeDocument/2006/relationships/image" Target="media/image17.jpeg"/><Relationship Id="rId5" Type="http://schemas.openxmlformats.org/officeDocument/2006/relationships/hyperlink" Target="http://patient.info/doctor/acute-myocardial-infarction" TargetMode="Externa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en.wikipedia.org/wiki/Uterus" TargetMode="External"/><Relationship Id="rId36" Type="http://schemas.openxmlformats.org/officeDocument/2006/relationships/image" Target="media/image14.png"/><Relationship Id="rId49" Type="http://schemas.openxmlformats.org/officeDocument/2006/relationships/image" Target="media/image19.jpeg"/><Relationship Id="rId10" Type="http://schemas.openxmlformats.org/officeDocument/2006/relationships/hyperlink" Target="http://patient.info/doctor/acute-urinary-retention" TargetMode="External"/><Relationship Id="rId19" Type="http://schemas.openxmlformats.org/officeDocument/2006/relationships/image" Target="media/image8.jpeg"/><Relationship Id="rId31" Type="http://schemas.openxmlformats.org/officeDocument/2006/relationships/hyperlink" Target="http://en.wikipedia.org/wiki/Edema" TargetMode="External"/><Relationship Id="rId44" Type="http://schemas.openxmlformats.org/officeDocument/2006/relationships/hyperlink" Target="http://www.google.iq/url?sa=i&amp;rct=j&amp;q=&amp;esrc=s&amp;source=images&amp;cd=&amp;cad=rja&amp;uact=8&amp;ved=0CAcQjRxqFQoTCMuDzcjBsMgCFcR_LAodcg8KSA&amp;url=http://womenshealthwise.com/gynecology/birth-control-methods/&amp;psig=AFQjCNGLylaEA8De3qfxYG5YzF7yJ5Fcww&amp;ust=1444312147869362" TargetMode="External"/><Relationship Id="rId4" Type="http://schemas.openxmlformats.org/officeDocument/2006/relationships/webSettings" Target="webSettings.xml"/><Relationship Id="rId9" Type="http://schemas.openxmlformats.org/officeDocument/2006/relationships/hyperlink" Target="http://patient.info/doctor/deep-vein-thrombosis-pro"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en.wikipedia.org/wiki/Endometrial_lining" TargetMode="External"/><Relationship Id="rId30" Type="http://schemas.openxmlformats.org/officeDocument/2006/relationships/hyperlink" Target="http://en.wikipedia.org/wiki/Hysterectomy" TargetMode="External"/><Relationship Id="rId35" Type="http://schemas.openxmlformats.org/officeDocument/2006/relationships/hyperlink" Target="http://en.wikipedia.org/wiki/Post-ablation_tubal_sterilization" TargetMode="External"/><Relationship Id="rId43" Type="http://schemas.openxmlformats.org/officeDocument/2006/relationships/hyperlink" Target="http://en.wikipedia.org/wiki/In_vitro_fertilization" TargetMode="External"/><Relationship Id="rId48" Type="http://schemas.openxmlformats.org/officeDocument/2006/relationships/hyperlink" Target="http://www.google.iq/url?sa=i&amp;rct=j&amp;q=&amp;esrc=s&amp;source=images&amp;cd=&amp;cad=rja&amp;uact=8&amp;ved=0CAcQjRxqFQoTCIGqsdTBsMgCFcmRLAodKlgCPw&amp;url=http://www.child-development-guide.com/pregnancy-after-tubal-ligation.html&amp;psig=AFQjCNGLylaEA8De3qfxYG5YzF7yJ5Fcww&amp;ust=1444312147869362" TargetMode="External"/><Relationship Id="rId8" Type="http://schemas.openxmlformats.org/officeDocument/2006/relationships/hyperlink" Target="http://patient.info/doctor/pneumonia-pro"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1</Pages>
  <Words>3438</Words>
  <Characters>19598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Manal</dc:creator>
  <cp:keywords/>
  <dc:description/>
  <cp:lastModifiedBy>Manal</cp:lastModifiedBy>
  <cp:revision>19</cp:revision>
  <dcterms:created xsi:type="dcterms:W3CDTF">2015-10-05T12:27:00Z</dcterms:created>
  <dcterms:modified xsi:type="dcterms:W3CDTF">2016-09-21T17:37:00Z</dcterms:modified>
</cp:coreProperties>
</file>