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D6" w:rsidRDefault="00882FD6" w:rsidP="0002626A">
      <w:pPr>
        <w:bidi w:val="0"/>
        <w:spacing w:after="0" w:line="240" w:lineRule="auto"/>
        <w:rPr>
          <w:rFonts w:ascii="Verdana" w:eastAsia="Times New Roman" w:hAnsi="Verdana" w:cs="Times New Roman"/>
          <w:b/>
          <w:bCs/>
          <w:iCs/>
          <w:sz w:val="24"/>
          <w:szCs w:val="24"/>
        </w:rPr>
      </w:pPr>
      <w:r w:rsidRPr="00882FD6">
        <w:rPr>
          <w:rFonts w:ascii="Verdana" w:eastAsia="Times New Roman" w:hAnsi="Verdana" w:cs="Times New Roman"/>
          <w:b/>
          <w:bCs/>
          <w:iCs/>
          <w:sz w:val="24"/>
          <w:szCs w:val="24"/>
        </w:rPr>
        <w:t>Female genital tract pathology</w:t>
      </w:r>
    </w:p>
    <w:p w:rsidR="00882FD6" w:rsidRDefault="00882FD6" w:rsidP="00882FD6">
      <w:pPr>
        <w:bidi w:val="0"/>
        <w:spacing w:after="0" w:line="240" w:lineRule="auto"/>
        <w:rPr>
          <w:rFonts w:ascii="Verdana" w:eastAsia="Times New Roman" w:hAnsi="Verdana" w:cs="Times New Roman"/>
          <w:b/>
          <w:bCs/>
          <w:iCs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iCs/>
          <w:sz w:val="24"/>
          <w:szCs w:val="24"/>
        </w:rPr>
        <w:t xml:space="preserve">                                                                  Dr. Methaq Mueen</w:t>
      </w:r>
    </w:p>
    <w:p w:rsidR="00882FD6" w:rsidRPr="00882FD6" w:rsidRDefault="00882FD6" w:rsidP="00882FD6">
      <w:pPr>
        <w:bidi w:val="0"/>
        <w:spacing w:after="0" w:line="240" w:lineRule="auto"/>
        <w:rPr>
          <w:rFonts w:ascii="Verdana" w:eastAsia="Times New Roman" w:hAnsi="Verdana" w:cs="Times New Roman"/>
          <w:b/>
          <w:bCs/>
          <w:iCs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iCs/>
          <w:sz w:val="24"/>
          <w:szCs w:val="24"/>
        </w:rPr>
        <w:t xml:space="preserve">                                                                                      LEC 4</w:t>
      </w:r>
    </w:p>
    <w:p w:rsidR="00882FD6" w:rsidRDefault="00882FD6" w:rsidP="00882FD6">
      <w:pPr>
        <w:bidi w:val="0"/>
        <w:spacing w:after="0" w:line="240" w:lineRule="auto"/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</w:rPr>
      </w:pPr>
    </w:p>
    <w:p w:rsidR="00F10C12" w:rsidRDefault="00F10C12" w:rsidP="00882FD6">
      <w:pPr>
        <w:bidi w:val="0"/>
        <w:spacing w:after="0" w:line="240" w:lineRule="auto"/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</w:rPr>
      </w:pPr>
    </w:p>
    <w:p w:rsidR="00F10C12" w:rsidRPr="00F10C12" w:rsidRDefault="00F10C12" w:rsidP="00F10C12">
      <w:pPr>
        <w:bidi w:val="0"/>
        <w:spacing w:after="0" w:line="240" w:lineRule="auto"/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</w:rPr>
      </w:pPr>
    </w:p>
    <w:p w:rsidR="00F10C12" w:rsidRPr="00F10C12" w:rsidRDefault="00F10C12" w:rsidP="00F10C12">
      <w:pPr>
        <w:bidi w:val="0"/>
        <w:spacing w:after="0" w:line="240" w:lineRule="auto"/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</w:rPr>
      </w:pPr>
      <w:r w:rsidRPr="00F10C12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</w:rPr>
        <w:t>III. SEX CORD-STROMAL TUMORS:</w:t>
      </w:r>
    </w:p>
    <w:p w:rsidR="00F10C12" w:rsidRPr="00F10C12" w:rsidRDefault="00F10C12" w:rsidP="00F10C12">
      <w:pPr>
        <w:bidi w:val="0"/>
        <w:spacing w:after="0" w:line="240" w:lineRule="auto"/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</w:rPr>
      </w:pPr>
    </w:p>
    <w:p w:rsidR="00F10C12" w:rsidRPr="00F10C12" w:rsidRDefault="00F10C12" w:rsidP="00F10C12">
      <w:pPr>
        <w:bidi w:val="0"/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</w:rPr>
      </w:pPr>
      <w:r w:rsidRPr="00F10C12">
        <w:rPr>
          <w:rFonts w:ascii="Verdana" w:eastAsia="Times New Roman" w:hAnsi="Verdana" w:cs="Times New Roman"/>
          <w:bCs/>
          <w:iCs/>
          <w:sz w:val="24"/>
          <w:szCs w:val="24"/>
        </w:rPr>
        <w:t>Usually benign and NON-cystic, “solid”, often functional (hyper-estrogen-ism)</w:t>
      </w:r>
    </w:p>
    <w:p w:rsidR="00F10C12" w:rsidRPr="00F10C12" w:rsidRDefault="00F10C12" w:rsidP="00F10C12">
      <w:pPr>
        <w:bidi w:val="0"/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</w:rPr>
      </w:pPr>
      <w:r w:rsidRPr="00F10C12">
        <w:rPr>
          <w:rFonts w:ascii="Verdana" w:eastAsia="Times New Roman" w:hAnsi="Verdana" w:cs="Times New Roman"/>
          <w:bCs/>
          <w:iCs/>
          <w:sz w:val="24"/>
          <w:szCs w:val="24"/>
        </w:rPr>
        <w:tab/>
        <w:t>1- Granulosa cell tumor: secrete   estrogen</w:t>
      </w:r>
    </w:p>
    <w:p w:rsidR="00F10C12" w:rsidRPr="00F10C12" w:rsidRDefault="00F10C12" w:rsidP="00F10C12">
      <w:pPr>
        <w:bidi w:val="0"/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</w:rPr>
      </w:pPr>
      <w:r w:rsidRPr="00F10C12">
        <w:rPr>
          <w:rFonts w:ascii="Verdana" w:eastAsia="Times New Roman" w:hAnsi="Verdana" w:cs="Times New Roman"/>
          <w:bCs/>
          <w:iCs/>
          <w:sz w:val="24"/>
          <w:szCs w:val="24"/>
        </w:rPr>
        <w:tab/>
        <w:t>2- Sertoli-</w:t>
      </w:r>
      <w:proofErr w:type="spellStart"/>
      <w:r w:rsidRPr="00F10C12">
        <w:rPr>
          <w:rFonts w:ascii="Verdana" w:eastAsia="Times New Roman" w:hAnsi="Verdana" w:cs="Times New Roman"/>
          <w:bCs/>
          <w:iCs/>
          <w:sz w:val="24"/>
          <w:szCs w:val="24"/>
        </w:rPr>
        <w:t>Leydig</w:t>
      </w:r>
      <w:proofErr w:type="spellEnd"/>
      <w:r w:rsidRPr="00F10C12">
        <w:rPr>
          <w:rFonts w:ascii="Verdana" w:eastAsia="Times New Roman" w:hAnsi="Verdana" w:cs="Times New Roman"/>
          <w:bCs/>
          <w:iCs/>
          <w:sz w:val="24"/>
          <w:szCs w:val="24"/>
        </w:rPr>
        <w:t xml:space="preserve"> cell tumor: secrete androgens</w:t>
      </w:r>
    </w:p>
    <w:p w:rsidR="00F10C12" w:rsidRPr="00F10C12" w:rsidRDefault="00F10C12" w:rsidP="00F10C12">
      <w:pPr>
        <w:bidi w:val="0"/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</w:rPr>
      </w:pPr>
      <w:r w:rsidRPr="00F10C12">
        <w:rPr>
          <w:rFonts w:ascii="Verdana" w:eastAsia="Times New Roman" w:hAnsi="Verdana" w:cs="Times New Roman"/>
          <w:bCs/>
          <w:iCs/>
          <w:sz w:val="24"/>
          <w:szCs w:val="24"/>
        </w:rPr>
        <w:tab/>
        <w:t xml:space="preserve">3- Fibroma/ </w:t>
      </w:r>
      <w:proofErr w:type="spellStart"/>
      <w:r w:rsidRPr="00F10C12">
        <w:rPr>
          <w:rFonts w:ascii="Verdana" w:eastAsia="Times New Roman" w:hAnsi="Verdana" w:cs="Times New Roman"/>
          <w:bCs/>
          <w:iCs/>
          <w:sz w:val="24"/>
          <w:szCs w:val="24"/>
        </w:rPr>
        <w:t>thecoma</w:t>
      </w:r>
      <w:proofErr w:type="spellEnd"/>
      <w:r w:rsidRPr="00F10C12">
        <w:rPr>
          <w:rFonts w:ascii="Verdana" w:eastAsia="Times New Roman" w:hAnsi="Verdana" w:cs="Times New Roman"/>
          <w:bCs/>
          <w:iCs/>
          <w:sz w:val="24"/>
          <w:szCs w:val="24"/>
        </w:rPr>
        <w:t xml:space="preserve">. </w:t>
      </w:r>
    </w:p>
    <w:p w:rsidR="009A4660" w:rsidRPr="008A2C49" w:rsidRDefault="009A4660" w:rsidP="00F10C12">
      <w:pPr>
        <w:bidi w:val="0"/>
        <w:spacing w:after="0" w:line="240" w:lineRule="auto"/>
        <w:rPr>
          <w:rFonts w:ascii="Verdana" w:eastAsia="Times New Roman" w:hAnsi="Verdana" w:cs="Times New Roman"/>
          <w:b/>
          <w:bCs/>
          <w:iCs/>
          <w:sz w:val="24"/>
          <w:szCs w:val="24"/>
          <w:u w:val="single"/>
        </w:rPr>
      </w:pPr>
      <w:r w:rsidRPr="008A2C49">
        <w:rPr>
          <w:rFonts w:ascii="Verdana" w:eastAsia="Times New Roman" w:hAnsi="Verdana" w:cs="Times New Roman"/>
          <w:b/>
          <w:bCs/>
          <w:iCs/>
          <w:sz w:val="24"/>
          <w:szCs w:val="24"/>
          <w:u w:val="single"/>
        </w:rPr>
        <w:t>Granulosa cell tumor</w:t>
      </w:r>
    </w:p>
    <w:p w:rsidR="009A4660" w:rsidRPr="009A4660" w:rsidRDefault="009A4660" w:rsidP="009A4660">
      <w:pPr>
        <w:pStyle w:val="ListParagraph"/>
        <w:numPr>
          <w:ilvl w:val="0"/>
          <w:numId w:val="3"/>
        </w:numPr>
        <w:rPr>
          <w:rFonts w:ascii="Verdana" w:hAnsi="Verdana"/>
          <w:bCs/>
          <w:iCs/>
        </w:rPr>
      </w:pPr>
      <w:r w:rsidRPr="009A4660">
        <w:rPr>
          <w:rFonts w:ascii="Verdana" w:hAnsi="Verdana"/>
          <w:bCs/>
          <w:iCs/>
        </w:rPr>
        <w:t>Any age, two different type, adult form and juvenile form</w:t>
      </w:r>
    </w:p>
    <w:p w:rsidR="009A4660" w:rsidRPr="009A4660" w:rsidRDefault="009A4660" w:rsidP="009A4660">
      <w:pPr>
        <w:pStyle w:val="ListParagraph"/>
        <w:numPr>
          <w:ilvl w:val="0"/>
          <w:numId w:val="3"/>
        </w:numPr>
        <w:rPr>
          <w:rFonts w:ascii="Verdana" w:hAnsi="Verdana"/>
          <w:bCs/>
          <w:iCs/>
        </w:rPr>
      </w:pPr>
      <w:r w:rsidRPr="009A4660">
        <w:rPr>
          <w:rFonts w:ascii="Verdana" w:hAnsi="Verdana"/>
          <w:bCs/>
          <w:iCs/>
        </w:rPr>
        <w:t>Unilateral</w:t>
      </w:r>
    </w:p>
    <w:p w:rsidR="00F47621" w:rsidRPr="00F47621" w:rsidRDefault="009A4660" w:rsidP="00F47621">
      <w:pPr>
        <w:pStyle w:val="ListParagraph"/>
        <w:numPr>
          <w:ilvl w:val="0"/>
          <w:numId w:val="3"/>
        </w:numPr>
        <w:rPr>
          <w:rFonts w:ascii="Verdana" w:hAnsi="Verdana"/>
          <w:bCs/>
          <w:iCs/>
        </w:rPr>
      </w:pPr>
      <w:r w:rsidRPr="009A4660">
        <w:rPr>
          <w:rFonts w:ascii="Verdana" w:hAnsi="Verdana"/>
          <w:bCs/>
          <w:iCs/>
        </w:rPr>
        <w:t>Most elaborate large amount of estrogen</w:t>
      </w:r>
      <w:r w:rsidR="00F47621">
        <w:rPr>
          <w:rFonts w:ascii="Verdana" w:hAnsi="Verdana"/>
          <w:bCs/>
          <w:iCs/>
        </w:rPr>
        <w:t xml:space="preserve"> </w:t>
      </w:r>
      <w:r w:rsidR="00F47621" w:rsidRPr="00F47621">
        <w:rPr>
          <w:rFonts w:ascii="Verdana" w:hAnsi="Verdana"/>
          <w:bCs/>
          <w:iCs/>
        </w:rPr>
        <w:t>and cause of precocious puberty.</w:t>
      </w:r>
    </w:p>
    <w:p w:rsidR="009A4660" w:rsidRPr="00F47621" w:rsidRDefault="00F47621" w:rsidP="00D02BAE">
      <w:pPr>
        <w:pStyle w:val="ListParagraph"/>
        <w:numPr>
          <w:ilvl w:val="0"/>
          <w:numId w:val="3"/>
        </w:numPr>
        <w:rPr>
          <w:rFonts w:ascii="Verdana" w:hAnsi="Verdana"/>
          <w:bCs/>
          <w:iCs/>
        </w:rPr>
      </w:pPr>
      <w:r w:rsidRPr="00F47621">
        <w:rPr>
          <w:rFonts w:ascii="Verdana" w:hAnsi="Verdana"/>
          <w:bCs/>
          <w:iCs/>
        </w:rPr>
        <w:t>—in adults, is associated with endometrial hyperplasia or endometrial</w:t>
      </w:r>
      <w:r w:rsidRPr="00F47621">
        <w:rPr>
          <w:rFonts w:ascii="Verdana" w:hAnsi="Verdana"/>
          <w:bCs/>
          <w:iCs/>
        </w:rPr>
        <w:t xml:space="preserve"> </w:t>
      </w:r>
      <w:r w:rsidRPr="00F47621">
        <w:rPr>
          <w:rFonts w:ascii="Verdana" w:hAnsi="Verdana"/>
          <w:bCs/>
          <w:iCs/>
        </w:rPr>
        <w:t>carcinoma.</w:t>
      </w:r>
    </w:p>
    <w:p w:rsidR="009A4660" w:rsidRPr="009A4660" w:rsidRDefault="009A4660" w:rsidP="009A4660">
      <w:pPr>
        <w:pStyle w:val="ListParagraph"/>
        <w:numPr>
          <w:ilvl w:val="0"/>
          <w:numId w:val="3"/>
        </w:numPr>
        <w:rPr>
          <w:rFonts w:ascii="Verdana" w:hAnsi="Verdana"/>
          <w:bCs/>
          <w:iCs/>
        </w:rPr>
      </w:pPr>
      <w:r w:rsidRPr="009A4660">
        <w:rPr>
          <w:rFonts w:ascii="Verdana" w:hAnsi="Verdana"/>
          <w:bCs/>
          <w:iCs/>
        </w:rPr>
        <w:t>5-25% are malignant, adult form only</w:t>
      </w:r>
    </w:p>
    <w:p w:rsidR="001C259F" w:rsidRPr="001C259F" w:rsidRDefault="009A4660" w:rsidP="001C259F">
      <w:pPr>
        <w:pStyle w:val="ListParagraph"/>
        <w:numPr>
          <w:ilvl w:val="0"/>
          <w:numId w:val="3"/>
        </w:numPr>
        <w:rPr>
          <w:rFonts w:ascii="Verdana" w:hAnsi="Verdana"/>
          <w:bCs/>
          <w:iCs/>
        </w:rPr>
      </w:pPr>
      <w:bookmarkStart w:id="0" w:name="_GoBack"/>
      <w:r w:rsidRPr="001C259F">
        <w:rPr>
          <w:rFonts w:ascii="Verdana" w:hAnsi="Verdana"/>
          <w:b/>
          <w:bCs/>
          <w:iCs/>
          <w:u w:val="single"/>
        </w:rPr>
        <w:t>Mic</w:t>
      </w:r>
      <w:r w:rsidRPr="001C259F">
        <w:rPr>
          <w:rFonts w:ascii="Verdana" w:hAnsi="Verdana"/>
          <w:bCs/>
          <w:iCs/>
        </w:rPr>
        <w:t xml:space="preserve">. </w:t>
      </w:r>
      <w:r w:rsidR="00F47621" w:rsidRPr="001C259F">
        <w:rPr>
          <w:rFonts w:ascii="Verdana" w:hAnsi="Verdana"/>
          <w:bCs/>
          <w:iCs/>
        </w:rPr>
        <w:t>consists of small cuboidal, deeply staining granulosa cells arranged</w:t>
      </w:r>
      <w:r w:rsidR="00F47621" w:rsidRPr="001C259F">
        <w:rPr>
          <w:rFonts w:ascii="Verdana" w:hAnsi="Verdana"/>
          <w:bCs/>
          <w:iCs/>
        </w:rPr>
        <w:t xml:space="preserve"> </w:t>
      </w:r>
      <w:r w:rsidR="00F47621" w:rsidRPr="001C259F">
        <w:rPr>
          <w:rFonts w:ascii="Verdana" w:hAnsi="Verdana"/>
          <w:bCs/>
          <w:iCs/>
        </w:rPr>
        <w:t>in anastomotic cords</w:t>
      </w:r>
      <w:r w:rsidR="001C259F" w:rsidRPr="001C259F">
        <w:rPr>
          <w:rFonts w:ascii="Verdana" w:hAnsi="Verdana"/>
          <w:bCs/>
          <w:iCs/>
        </w:rPr>
        <w:t xml:space="preserve"> sheets, or strands with spindled or plump lipid laden theca cells.</w:t>
      </w:r>
    </w:p>
    <w:p w:rsidR="00F47621" w:rsidRPr="00F47621" w:rsidRDefault="00F47621" w:rsidP="00F47621">
      <w:pPr>
        <w:bidi w:val="0"/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</w:rPr>
      </w:pPr>
      <w:r w:rsidRPr="00F47621">
        <w:rPr>
          <w:rFonts w:ascii="Verdana" w:eastAsia="Times New Roman" w:hAnsi="Verdana" w:cs="Times New Roman"/>
          <w:bCs/>
          <w:iCs/>
          <w:sz w:val="24"/>
          <w:szCs w:val="24"/>
        </w:rPr>
        <w:t xml:space="preserve">—is characterized by </w:t>
      </w:r>
      <w:r w:rsidRPr="00F47621">
        <w:rPr>
          <w:rFonts w:ascii="Verdana" w:eastAsia="Times New Roman" w:hAnsi="Verdana" w:cs="Times New Roman"/>
          <w:b/>
          <w:bCs/>
          <w:iCs/>
          <w:sz w:val="24"/>
          <w:szCs w:val="24"/>
        </w:rPr>
        <w:t>Call-</w:t>
      </w:r>
      <w:proofErr w:type="spellStart"/>
      <w:r w:rsidRPr="00F47621">
        <w:rPr>
          <w:rFonts w:ascii="Verdana" w:eastAsia="Times New Roman" w:hAnsi="Verdana" w:cs="Times New Roman"/>
          <w:b/>
          <w:bCs/>
          <w:iCs/>
          <w:sz w:val="24"/>
          <w:szCs w:val="24"/>
        </w:rPr>
        <w:t>Exner</w:t>
      </w:r>
      <w:proofErr w:type="spellEnd"/>
      <w:r w:rsidRPr="00F47621">
        <w:rPr>
          <w:rFonts w:ascii="Verdana" w:eastAsia="Times New Roman" w:hAnsi="Verdana" w:cs="Times New Roman"/>
          <w:b/>
          <w:bCs/>
          <w:iCs/>
          <w:sz w:val="24"/>
          <w:szCs w:val="24"/>
        </w:rPr>
        <w:t xml:space="preserve"> bodies</w:t>
      </w:r>
      <w:r w:rsidRPr="00F47621">
        <w:rPr>
          <w:rFonts w:ascii="Verdana" w:eastAsia="Times New Roman" w:hAnsi="Verdana" w:cs="Times New Roman"/>
          <w:bCs/>
          <w:iCs/>
          <w:sz w:val="24"/>
          <w:szCs w:val="24"/>
        </w:rPr>
        <w:t>, small follicles filled with</w:t>
      </w:r>
    </w:p>
    <w:p w:rsidR="009A4660" w:rsidRDefault="00F47621" w:rsidP="00F47621">
      <w:pPr>
        <w:bidi w:val="0"/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</w:rPr>
      </w:pPr>
      <w:proofErr w:type="gramStart"/>
      <w:r w:rsidRPr="00F47621">
        <w:rPr>
          <w:rFonts w:ascii="Verdana" w:eastAsia="Times New Roman" w:hAnsi="Verdana" w:cs="Times New Roman"/>
          <w:bCs/>
          <w:iCs/>
          <w:sz w:val="24"/>
          <w:szCs w:val="24"/>
        </w:rPr>
        <w:t>eosinophilic</w:t>
      </w:r>
      <w:proofErr w:type="gramEnd"/>
      <w:r w:rsidRPr="00F47621">
        <w:rPr>
          <w:rFonts w:ascii="Verdana" w:eastAsia="Times New Roman" w:hAnsi="Verdana" w:cs="Times New Roman"/>
          <w:bCs/>
          <w:iCs/>
          <w:sz w:val="24"/>
          <w:szCs w:val="24"/>
        </w:rPr>
        <w:t xml:space="preserve"> secretion, an important diagnostic feature.</w:t>
      </w:r>
      <w:r w:rsidR="009A4660">
        <w:rPr>
          <w:rFonts w:ascii="Verdana" w:eastAsia="Times New Roman" w:hAnsi="Verdana" w:cs="Times New Roman"/>
          <w:bCs/>
          <w:iCs/>
          <w:sz w:val="24"/>
          <w:szCs w:val="24"/>
        </w:rPr>
        <w:t xml:space="preserve"> </w:t>
      </w:r>
    </w:p>
    <w:bookmarkEnd w:id="0"/>
    <w:p w:rsidR="008A2C49" w:rsidRDefault="008A2C49" w:rsidP="009A4660">
      <w:pPr>
        <w:bidi w:val="0"/>
        <w:spacing w:after="0" w:line="240" w:lineRule="auto"/>
        <w:rPr>
          <w:rFonts w:ascii="Verdana" w:eastAsia="Times New Roman" w:hAnsi="Verdana" w:cs="Times New Roman"/>
          <w:b/>
          <w:bCs/>
          <w:iCs/>
          <w:sz w:val="24"/>
          <w:szCs w:val="24"/>
          <w:u w:val="single"/>
        </w:rPr>
      </w:pPr>
    </w:p>
    <w:p w:rsidR="009A4660" w:rsidRDefault="009A4660" w:rsidP="008A2C49">
      <w:pPr>
        <w:bidi w:val="0"/>
        <w:spacing w:after="0" w:line="240" w:lineRule="auto"/>
        <w:rPr>
          <w:rFonts w:ascii="Verdana" w:eastAsia="Times New Roman" w:hAnsi="Verdana" w:cs="Times New Roman"/>
          <w:b/>
          <w:bCs/>
          <w:iCs/>
          <w:sz w:val="24"/>
          <w:szCs w:val="24"/>
          <w:u w:val="single"/>
        </w:rPr>
      </w:pPr>
      <w:r w:rsidRPr="009A4660">
        <w:rPr>
          <w:rFonts w:ascii="Verdana" w:eastAsia="Times New Roman" w:hAnsi="Verdana" w:cs="Times New Roman"/>
          <w:b/>
          <w:bCs/>
          <w:iCs/>
          <w:sz w:val="24"/>
          <w:szCs w:val="24"/>
          <w:u w:val="single"/>
        </w:rPr>
        <w:t>Fibroma</w:t>
      </w:r>
      <w:r>
        <w:rPr>
          <w:rFonts w:ascii="Verdana" w:eastAsia="Times New Roman" w:hAnsi="Verdana" w:cs="Times New Roman"/>
          <w:b/>
          <w:bCs/>
          <w:iCs/>
          <w:sz w:val="24"/>
          <w:szCs w:val="24"/>
          <w:u w:val="single"/>
        </w:rPr>
        <w:t>:</w:t>
      </w:r>
    </w:p>
    <w:p w:rsidR="009A4660" w:rsidRPr="009A4660" w:rsidRDefault="009A4660" w:rsidP="009A4660">
      <w:pPr>
        <w:bidi w:val="0"/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</w:rPr>
      </w:pPr>
      <w:r w:rsidRPr="009A4660">
        <w:rPr>
          <w:rFonts w:ascii="Verdana" w:eastAsia="Times New Roman" w:hAnsi="Verdana" w:cs="Times New Roman"/>
          <w:bCs/>
          <w:iCs/>
          <w:sz w:val="24"/>
          <w:szCs w:val="24"/>
        </w:rPr>
        <w:t>Any age</w:t>
      </w:r>
    </w:p>
    <w:p w:rsidR="009A4660" w:rsidRPr="009A4660" w:rsidRDefault="009A4660" w:rsidP="009A4660">
      <w:pPr>
        <w:bidi w:val="0"/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</w:rPr>
      </w:pPr>
      <w:r w:rsidRPr="009A4660">
        <w:rPr>
          <w:rFonts w:ascii="Verdana" w:eastAsia="Times New Roman" w:hAnsi="Verdana" w:cs="Times New Roman"/>
          <w:bCs/>
          <w:iCs/>
          <w:sz w:val="24"/>
          <w:szCs w:val="24"/>
        </w:rPr>
        <w:t>Unilateral</w:t>
      </w:r>
    </w:p>
    <w:p w:rsidR="009A4660" w:rsidRPr="009A4660" w:rsidRDefault="009A4660" w:rsidP="009A4660">
      <w:pPr>
        <w:bidi w:val="0"/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</w:rPr>
      </w:pPr>
      <w:proofErr w:type="gramStart"/>
      <w:r w:rsidRPr="009A4660">
        <w:rPr>
          <w:rFonts w:ascii="Verdana" w:eastAsia="Times New Roman" w:hAnsi="Verdana" w:cs="Times New Roman"/>
          <w:bCs/>
          <w:iCs/>
          <w:sz w:val="24"/>
          <w:szCs w:val="24"/>
        </w:rPr>
        <w:t xml:space="preserve">Solid </w:t>
      </w:r>
      <w:r>
        <w:rPr>
          <w:rFonts w:ascii="Verdana" w:eastAsia="Times New Roman" w:hAnsi="Verdana" w:cs="Times New Roman"/>
          <w:bCs/>
          <w:iCs/>
          <w:sz w:val="24"/>
          <w:szCs w:val="24"/>
        </w:rPr>
        <w:t xml:space="preserve"> whitish</w:t>
      </w:r>
      <w:proofErr w:type="gramEnd"/>
      <w:r>
        <w:rPr>
          <w:rFonts w:ascii="Verdana" w:eastAsia="Times New Roman" w:hAnsi="Verdana" w:cs="Times New Roman"/>
          <w:bCs/>
          <w:iCs/>
          <w:sz w:val="24"/>
          <w:szCs w:val="24"/>
        </w:rPr>
        <w:t xml:space="preserve"> </w:t>
      </w:r>
    </w:p>
    <w:p w:rsidR="009A4660" w:rsidRPr="009A4660" w:rsidRDefault="009A4660" w:rsidP="009A4660">
      <w:pPr>
        <w:bidi w:val="0"/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</w:rPr>
      </w:pPr>
      <w:r w:rsidRPr="009A4660">
        <w:rPr>
          <w:rFonts w:ascii="Verdana" w:eastAsia="Times New Roman" w:hAnsi="Verdana" w:cs="Times New Roman"/>
          <w:bCs/>
          <w:iCs/>
          <w:sz w:val="24"/>
          <w:szCs w:val="24"/>
        </w:rPr>
        <w:t>Most hormonally inactive</w:t>
      </w:r>
    </w:p>
    <w:p w:rsidR="009A4660" w:rsidRPr="009A4660" w:rsidRDefault="009A4660" w:rsidP="009A4660">
      <w:pPr>
        <w:bidi w:val="0"/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</w:rPr>
      </w:pPr>
      <w:r w:rsidRPr="009A4660">
        <w:rPr>
          <w:rFonts w:ascii="Verdana" w:eastAsia="Times New Roman" w:hAnsi="Verdana" w:cs="Times New Roman"/>
          <w:bCs/>
          <w:iCs/>
          <w:sz w:val="24"/>
          <w:szCs w:val="24"/>
        </w:rPr>
        <w:t xml:space="preserve"> Can produce hydrothorax and ascites (</w:t>
      </w:r>
      <w:proofErr w:type="spellStart"/>
      <w:r w:rsidRPr="009A4660">
        <w:rPr>
          <w:rFonts w:ascii="Verdana" w:eastAsia="Times New Roman" w:hAnsi="Verdana" w:cs="Times New Roman"/>
          <w:bCs/>
          <w:iCs/>
          <w:sz w:val="24"/>
          <w:szCs w:val="24"/>
        </w:rPr>
        <w:t>Meigs</w:t>
      </w:r>
      <w:proofErr w:type="spellEnd"/>
      <w:r w:rsidRPr="009A4660">
        <w:rPr>
          <w:rFonts w:ascii="Verdana" w:eastAsia="Times New Roman" w:hAnsi="Verdana" w:cs="Times New Roman"/>
          <w:bCs/>
          <w:iCs/>
          <w:sz w:val="24"/>
          <w:szCs w:val="24"/>
        </w:rPr>
        <w:t xml:space="preserve"> Syndrome) </w:t>
      </w:r>
    </w:p>
    <w:p w:rsidR="009A4660" w:rsidRPr="009A4660" w:rsidRDefault="009A4660" w:rsidP="009A4660">
      <w:pPr>
        <w:bidi w:val="0"/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</w:rPr>
      </w:pPr>
      <w:r w:rsidRPr="009A4660">
        <w:rPr>
          <w:rFonts w:ascii="Verdana" w:eastAsia="Times New Roman" w:hAnsi="Verdana" w:cs="Times New Roman"/>
          <w:bCs/>
          <w:iCs/>
          <w:sz w:val="24"/>
          <w:szCs w:val="24"/>
        </w:rPr>
        <w:t>Rarely malignant</w:t>
      </w:r>
    </w:p>
    <w:p w:rsidR="009A4660" w:rsidRDefault="009A4660" w:rsidP="009A4660">
      <w:pPr>
        <w:bidi w:val="0"/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</w:rPr>
      </w:pPr>
      <w:r>
        <w:rPr>
          <w:rFonts w:ascii="Verdana" w:eastAsia="Times New Roman" w:hAnsi="Verdana" w:cs="Times New Roman"/>
          <w:bCs/>
          <w:iCs/>
          <w:sz w:val="24"/>
          <w:szCs w:val="24"/>
        </w:rPr>
        <w:t>Mic. Spindle cell proliferation</w:t>
      </w:r>
    </w:p>
    <w:p w:rsidR="009A4660" w:rsidRPr="008F3627" w:rsidRDefault="008F3627" w:rsidP="009A4660">
      <w:pPr>
        <w:bidi w:val="0"/>
        <w:spacing w:after="0" w:line="240" w:lineRule="auto"/>
        <w:rPr>
          <w:rFonts w:ascii="Verdana" w:eastAsia="Times New Roman" w:hAnsi="Verdana" w:cs="Times New Roman"/>
          <w:b/>
          <w:bCs/>
          <w:iCs/>
          <w:sz w:val="24"/>
          <w:szCs w:val="24"/>
          <w:u w:val="single"/>
        </w:rPr>
      </w:pPr>
      <w:proofErr w:type="spellStart"/>
      <w:r w:rsidRPr="008F3627">
        <w:rPr>
          <w:rFonts w:ascii="Verdana" w:eastAsia="Times New Roman" w:hAnsi="Verdana" w:cs="Times New Roman"/>
          <w:b/>
          <w:bCs/>
          <w:iCs/>
          <w:sz w:val="24"/>
          <w:szCs w:val="24"/>
          <w:u w:val="single"/>
        </w:rPr>
        <w:t>Thecoma</w:t>
      </w:r>
      <w:proofErr w:type="spellEnd"/>
      <w:r w:rsidRPr="008F3627">
        <w:rPr>
          <w:rFonts w:ascii="Verdana" w:eastAsia="Times New Roman" w:hAnsi="Verdana" w:cs="Times New Roman"/>
          <w:b/>
          <w:bCs/>
          <w:iCs/>
          <w:sz w:val="24"/>
          <w:szCs w:val="24"/>
          <w:u w:val="single"/>
        </w:rPr>
        <w:t>:</w:t>
      </w:r>
    </w:p>
    <w:p w:rsidR="008F3627" w:rsidRPr="008F3627" w:rsidRDefault="008F3627" w:rsidP="008F3627">
      <w:pPr>
        <w:bidi w:val="0"/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</w:rPr>
      </w:pPr>
      <w:r w:rsidRPr="008F3627">
        <w:rPr>
          <w:rFonts w:ascii="Verdana" w:eastAsia="Times New Roman" w:hAnsi="Verdana" w:cs="Times New Roman"/>
          <w:bCs/>
          <w:iCs/>
          <w:sz w:val="24"/>
          <w:szCs w:val="24"/>
        </w:rPr>
        <w:t>Any age</w:t>
      </w:r>
    </w:p>
    <w:p w:rsidR="008F3627" w:rsidRPr="008F3627" w:rsidRDefault="008F3627" w:rsidP="008F3627">
      <w:pPr>
        <w:bidi w:val="0"/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</w:rPr>
      </w:pPr>
      <w:r w:rsidRPr="008F3627">
        <w:rPr>
          <w:rFonts w:ascii="Verdana" w:eastAsia="Times New Roman" w:hAnsi="Verdana" w:cs="Times New Roman"/>
          <w:bCs/>
          <w:iCs/>
          <w:sz w:val="24"/>
          <w:szCs w:val="24"/>
        </w:rPr>
        <w:t>Unilateral</w:t>
      </w:r>
    </w:p>
    <w:p w:rsidR="008F3627" w:rsidRPr="008F3627" w:rsidRDefault="008F3627" w:rsidP="008F3627">
      <w:pPr>
        <w:bidi w:val="0"/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</w:rPr>
      </w:pPr>
      <w:r w:rsidRPr="008F3627">
        <w:rPr>
          <w:rFonts w:ascii="Verdana" w:eastAsia="Times New Roman" w:hAnsi="Verdana" w:cs="Times New Roman"/>
          <w:bCs/>
          <w:iCs/>
          <w:sz w:val="24"/>
          <w:szCs w:val="24"/>
        </w:rPr>
        <w:t>Yellow</w:t>
      </w:r>
    </w:p>
    <w:p w:rsidR="008F3627" w:rsidRPr="008F3627" w:rsidRDefault="008F3627" w:rsidP="008F3627">
      <w:pPr>
        <w:bidi w:val="0"/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</w:rPr>
      </w:pPr>
      <w:r w:rsidRPr="008F3627">
        <w:rPr>
          <w:rFonts w:ascii="Verdana" w:eastAsia="Times New Roman" w:hAnsi="Verdana" w:cs="Times New Roman"/>
          <w:bCs/>
          <w:iCs/>
          <w:sz w:val="24"/>
          <w:szCs w:val="24"/>
        </w:rPr>
        <w:t>Can elaborate estrogen resulting in excess endogenous estrogen</w:t>
      </w:r>
    </w:p>
    <w:p w:rsidR="008F3627" w:rsidRPr="009A4660" w:rsidRDefault="008F3627" w:rsidP="008F3627">
      <w:pPr>
        <w:bidi w:val="0"/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</w:rPr>
      </w:pPr>
      <w:r w:rsidRPr="008F3627">
        <w:rPr>
          <w:rFonts w:ascii="Verdana" w:eastAsia="Times New Roman" w:hAnsi="Verdana" w:cs="Times New Roman"/>
          <w:bCs/>
          <w:iCs/>
          <w:sz w:val="24"/>
          <w:szCs w:val="24"/>
        </w:rPr>
        <w:t>Can also elaborate androgen resulting in hirsutism</w:t>
      </w:r>
    </w:p>
    <w:p w:rsidR="009A4660" w:rsidRPr="008A2C49" w:rsidRDefault="008F3627" w:rsidP="009A4660">
      <w:pPr>
        <w:bidi w:val="0"/>
        <w:spacing w:after="0" w:line="240" w:lineRule="auto"/>
        <w:rPr>
          <w:rFonts w:ascii="Verdana" w:eastAsia="Times New Roman" w:hAnsi="Verdana" w:cs="Times New Roman"/>
          <w:b/>
          <w:bCs/>
          <w:iCs/>
          <w:sz w:val="24"/>
          <w:szCs w:val="24"/>
          <w:u w:val="single"/>
        </w:rPr>
      </w:pPr>
      <w:r w:rsidRPr="008A2C49">
        <w:rPr>
          <w:rFonts w:ascii="Verdana" w:eastAsia="Times New Roman" w:hAnsi="Verdana" w:cs="Times New Roman"/>
          <w:b/>
          <w:bCs/>
          <w:iCs/>
          <w:sz w:val="24"/>
          <w:szCs w:val="24"/>
          <w:u w:val="single"/>
        </w:rPr>
        <w:t xml:space="preserve">Sertoli </w:t>
      </w:r>
      <w:proofErr w:type="spellStart"/>
      <w:r w:rsidRPr="008A2C49">
        <w:rPr>
          <w:rFonts w:ascii="Verdana" w:eastAsia="Times New Roman" w:hAnsi="Verdana" w:cs="Times New Roman"/>
          <w:b/>
          <w:bCs/>
          <w:iCs/>
          <w:sz w:val="24"/>
          <w:szCs w:val="24"/>
          <w:u w:val="single"/>
        </w:rPr>
        <w:t>Leydig</w:t>
      </w:r>
      <w:proofErr w:type="spellEnd"/>
      <w:r w:rsidRPr="008A2C49">
        <w:rPr>
          <w:rFonts w:ascii="Verdana" w:eastAsia="Times New Roman" w:hAnsi="Verdana" w:cs="Times New Roman"/>
          <w:b/>
          <w:bCs/>
          <w:iCs/>
          <w:sz w:val="24"/>
          <w:szCs w:val="24"/>
          <w:u w:val="single"/>
        </w:rPr>
        <w:t xml:space="preserve"> Cell Tumor</w:t>
      </w:r>
      <w:r w:rsidRPr="008A2C49">
        <w:rPr>
          <w:rFonts w:ascii="Verdana" w:eastAsia="Times New Roman" w:hAnsi="Verdana" w:cs="Times New Roman"/>
          <w:b/>
          <w:bCs/>
          <w:iCs/>
          <w:sz w:val="24"/>
          <w:szCs w:val="24"/>
          <w:u w:val="single"/>
        </w:rPr>
        <w:tab/>
      </w:r>
    </w:p>
    <w:p w:rsidR="008A2C49" w:rsidRPr="008A2C49" w:rsidRDefault="008A2C49" w:rsidP="008A2C49">
      <w:pPr>
        <w:bidi w:val="0"/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</w:rPr>
      </w:pPr>
      <w:r w:rsidRPr="008A2C49">
        <w:rPr>
          <w:rFonts w:ascii="Verdana" w:eastAsia="Times New Roman" w:hAnsi="Verdana" w:cs="Times New Roman"/>
          <w:bCs/>
          <w:iCs/>
          <w:sz w:val="24"/>
          <w:szCs w:val="24"/>
        </w:rPr>
        <w:t>All ages</w:t>
      </w:r>
    </w:p>
    <w:p w:rsidR="008A2C49" w:rsidRPr="008A2C49" w:rsidRDefault="008A2C49" w:rsidP="008A2C49">
      <w:pPr>
        <w:bidi w:val="0"/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</w:rPr>
      </w:pPr>
      <w:r w:rsidRPr="008A2C49">
        <w:rPr>
          <w:rFonts w:ascii="Verdana" w:eastAsia="Times New Roman" w:hAnsi="Verdana" w:cs="Times New Roman"/>
          <w:bCs/>
          <w:iCs/>
          <w:sz w:val="24"/>
          <w:szCs w:val="24"/>
        </w:rPr>
        <w:t>Unilateral, usually small</w:t>
      </w:r>
    </w:p>
    <w:p w:rsidR="008A2C49" w:rsidRPr="008A2C49" w:rsidRDefault="008A2C49" w:rsidP="008A2C49">
      <w:pPr>
        <w:bidi w:val="0"/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</w:rPr>
      </w:pPr>
      <w:r w:rsidRPr="008A2C49">
        <w:rPr>
          <w:rFonts w:ascii="Verdana" w:eastAsia="Times New Roman" w:hAnsi="Verdana" w:cs="Times New Roman"/>
          <w:bCs/>
          <w:iCs/>
          <w:sz w:val="24"/>
          <w:szCs w:val="24"/>
        </w:rPr>
        <w:t>Gray to yellow brown</w:t>
      </w:r>
    </w:p>
    <w:p w:rsidR="008A2C49" w:rsidRPr="008A2C49" w:rsidRDefault="008A2C49" w:rsidP="008A2C49">
      <w:pPr>
        <w:bidi w:val="0"/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</w:rPr>
      </w:pPr>
      <w:r w:rsidRPr="008A2C49">
        <w:rPr>
          <w:rFonts w:ascii="Verdana" w:eastAsia="Times New Roman" w:hAnsi="Verdana" w:cs="Times New Roman"/>
          <w:bCs/>
          <w:iCs/>
          <w:sz w:val="24"/>
          <w:szCs w:val="24"/>
        </w:rPr>
        <w:t xml:space="preserve">Composed of </w:t>
      </w:r>
      <w:proofErr w:type="spellStart"/>
      <w:r w:rsidRPr="008A2C49">
        <w:rPr>
          <w:rFonts w:ascii="Verdana" w:eastAsia="Times New Roman" w:hAnsi="Verdana" w:cs="Times New Roman"/>
          <w:bCs/>
          <w:iCs/>
          <w:sz w:val="24"/>
          <w:szCs w:val="24"/>
        </w:rPr>
        <w:t>tubuli</w:t>
      </w:r>
      <w:proofErr w:type="spellEnd"/>
      <w:r w:rsidRPr="008A2C49">
        <w:rPr>
          <w:rFonts w:ascii="Verdana" w:eastAsia="Times New Roman" w:hAnsi="Verdana" w:cs="Times New Roman"/>
          <w:bCs/>
          <w:iCs/>
          <w:sz w:val="24"/>
          <w:szCs w:val="24"/>
        </w:rPr>
        <w:t xml:space="preserve"> or cords and plump pink </w:t>
      </w:r>
      <w:proofErr w:type="spellStart"/>
      <w:r w:rsidRPr="008A2C49">
        <w:rPr>
          <w:rFonts w:ascii="Verdana" w:eastAsia="Times New Roman" w:hAnsi="Verdana" w:cs="Times New Roman"/>
          <w:bCs/>
          <w:iCs/>
          <w:sz w:val="24"/>
          <w:szCs w:val="24"/>
        </w:rPr>
        <w:t>leydig</w:t>
      </w:r>
      <w:proofErr w:type="spellEnd"/>
      <w:r w:rsidRPr="008A2C49">
        <w:rPr>
          <w:rFonts w:ascii="Verdana" w:eastAsia="Times New Roman" w:hAnsi="Verdana" w:cs="Times New Roman"/>
          <w:bCs/>
          <w:iCs/>
          <w:sz w:val="24"/>
          <w:szCs w:val="24"/>
        </w:rPr>
        <w:t xml:space="preserve"> cells</w:t>
      </w:r>
    </w:p>
    <w:p w:rsidR="008A2C49" w:rsidRPr="008A2C49" w:rsidRDefault="008A2C49" w:rsidP="008A2C49">
      <w:pPr>
        <w:bidi w:val="0"/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</w:rPr>
      </w:pPr>
      <w:r w:rsidRPr="008A2C49">
        <w:rPr>
          <w:rFonts w:ascii="Verdana" w:eastAsia="Times New Roman" w:hAnsi="Verdana" w:cs="Times New Roman"/>
          <w:bCs/>
          <w:iCs/>
          <w:sz w:val="24"/>
          <w:szCs w:val="24"/>
        </w:rPr>
        <w:t>Most are androgenic</w:t>
      </w:r>
    </w:p>
    <w:p w:rsidR="008F3627" w:rsidRDefault="008A2C49" w:rsidP="008A2C49">
      <w:pPr>
        <w:bidi w:val="0"/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</w:rPr>
      </w:pPr>
      <w:r w:rsidRPr="008A2C49">
        <w:rPr>
          <w:rFonts w:ascii="Verdana" w:eastAsia="Times New Roman" w:hAnsi="Verdana" w:cs="Times New Roman"/>
          <w:bCs/>
          <w:iCs/>
          <w:sz w:val="24"/>
          <w:szCs w:val="24"/>
        </w:rPr>
        <w:lastRenderedPageBreak/>
        <w:t>Small percentage are malignant</w:t>
      </w:r>
    </w:p>
    <w:p w:rsidR="008F3627" w:rsidRDefault="008A2C49" w:rsidP="008F3627">
      <w:pPr>
        <w:bidi w:val="0"/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</w:rPr>
      </w:pPr>
      <w:r>
        <w:rPr>
          <w:rFonts w:ascii="Verdana" w:eastAsia="Times New Roman" w:hAnsi="Verdana" w:cs="Times New Roman"/>
          <w:bCs/>
          <w:iCs/>
          <w:sz w:val="24"/>
          <w:szCs w:val="24"/>
        </w:rPr>
        <w:t>Gross:</w:t>
      </w:r>
      <w:r w:rsidRPr="008A2C49">
        <w:t xml:space="preserve"> </w:t>
      </w:r>
      <w:r w:rsidRPr="008A2C49">
        <w:rPr>
          <w:rFonts w:ascii="Verdana" w:eastAsia="Times New Roman" w:hAnsi="Verdana" w:cs="Times New Roman"/>
          <w:bCs/>
          <w:iCs/>
          <w:sz w:val="24"/>
          <w:szCs w:val="24"/>
        </w:rPr>
        <w:t>These tumors are usually yellow in color, high lipid content.</w:t>
      </w:r>
    </w:p>
    <w:p w:rsidR="008A2C49" w:rsidRDefault="008A2C49" w:rsidP="008A2C49">
      <w:pPr>
        <w:bidi w:val="0"/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</w:rPr>
      </w:pPr>
      <w:r>
        <w:rPr>
          <w:rFonts w:ascii="Verdana" w:eastAsia="Times New Roman" w:hAnsi="Verdana" w:cs="Times New Roman"/>
          <w:bCs/>
          <w:iCs/>
          <w:sz w:val="24"/>
          <w:szCs w:val="24"/>
        </w:rPr>
        <w:t>MIC.</w:t>
      </w:r>
      <w:r w:rsidRPr="008A2C49">
        <w:t xml:space="preserve"> </w:t>
      </w:r>
      <w:r w:rsidRPr="008A2C49">
        <w:rPr>
          <w:rFonts w:ascii="Verdana" w:eastAsia="Times New Roman" w:hAnsi="Verdana" w:cs="Times New Roman"/>
          <w:bCs/>
          <w:iCs/>
          <w:sz w:val="24"/>
          <w:szCs w:val="24"/>
        </w:rPr>
        <w:t xml:space="preserve">Uniform cell population, presence of crystals of </w:t>
      </w:r>
      <w:proofErr w:type="spellStart"/>
      <w:r w:rsidRPr="008A2C49">
        <w:rPr>
          <w:rFonts w:ascii="Verdana" w:eastAsia="Times New Roman" w:hAnsi="Verdana" w:cs="Times New Roman"/>
          <w:bCs/>
          <w:iCs/>
          <w:sz w:val="24"/>
          <w:szCs w:val="24"/>
        </w:rPr>
        <w:t>Reinke</w:t>
      </w:r>
      <w:proofErr w:type="spellEnd"/>
      <w:r w:rsidRPr="008A2C49">
        <w:rPr>
          <w:rFonts w:ascii="Verdana" w:eastAsia="Times New Roman" w:hAnsi="Verdana" w:cs="Times New Roman"/>
          <w:bCs/>
          <w:iCs/>
          <w:sz w:val="24"/>
          <w:szCs w:val="24"/>
        </w:rPr>
        <w:t xml:space="preserve">   are diagnostic.</w:t>
      </w:r>
    </w:p>
    <w:p w:rsidR="008A2C49" w:rsidRPr="007C5E3B" w:rsidRDefault="008A2C49" w:rsidP="008A2C49">
      <w:pPr>
        <w:bidi w:val="0"/>
        <w:spacing w:after="0" w:line="240" w:lineRule="auto"/>
        <w:rPr>
          <w:rFonts w:ascii="Verdana" w:eastAsia="Times New Roman" w:hAnsi="Verdana" w:cs="Times New Roman"/>
          <w:b/>
          <w:bCs/>
          <w:iCs/>
          <w:sz w:val="24"/>
          <w:szCs w:val="24"/>
        </w:rPr>
      </w:pPr>
    </w:p>
    <w:p w:rsidR="00F10C12" w:rsidRPr="007C5E3B" w:rsidRDefault="00F10C12" w:rsidP="008F3627">
      <w:pPr>
        <w:bidi w:val="0"/>
        <w:spacing w:after="0" w:line="240" w:lineRule="auto"/>
        <w:rPr>
          <w:rFonts w:ascii="Verdana" w:eastAsia="Times New Roman" w:hAnsi="Verdana" w:cs="Times New Roman"/>
          <w:b/>
          <w:bCs/>
          <w:iCs/>
          <w:sz w:val="24"/>
          <w:szCs w:val="24"/>
        </w:rPr>
      </w:pPr>
      <w:r w:rsidRPr="007C5E3B">
        <w:rPr>
          <w:rFonts w:ascii="Verdana" w:eastAsia="Times New Roman" w:hAnsi="Verdana" w:cs="Times New Roman"/>
          <w:b/>
          <w:bCs/>
          <w:iCs/>
          <w:sz w:val="24"/>
          <w:szCs w:val="24"/>
        </w:rPr>
        <w:t>METASTATIC TUMOR</w:t>
      </w:r>
    </w:p>
    <w:p w:rsidR="00F10C12" w:rsidRPr="00F10C12" w:rsidRDefault="00F10C12" w:rsidP="00F10C12">
      <w:pPr>
        <w:bidi w:val="0"/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</w:rPr>
      </w:pPr>
      <w:r w:rsidRPr="00F10C12">
        <w:rPr>
          <w:rFonts w:ascii="Verdana" w:eastAsia="Times New Roman" w:hAnsi="Verdana" w:cs="Times New Roman"/>
          <w:bCs/>
          <w:iCs/>
          <w:sz w:val="24"/>
          <w:szCs w:val="24"/>
        </w:rPr>
        <w:t xml:space="preserve">Very common, </w:t>
      </w:r>
    </w:p>
    <w:p w:rsidR="00F10C12" w:rsidRPr="00F10C12" w:rsidRDefault="00F10C12" w:rsidP="00F10C12">
      <w:pPr>
        <w:bidi w:val="0"/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</w:rPr>
      </w:pPr>
      <w:r w:rsidRPr="00F10C12">
        <w:rPr>
          <w:rFonts w:ascii="Verdana" w:eastAsia="Times New Roman" w:hAnsi="Verdana" w:cs="Times New Roman"/>
          <w:bCs/>
          <w:iCs/>
          <w:sz w:val="24"/>
          <w:szCs w:val="24"/>
        </w:rPr>
        <w:t xml:space="preserve"> The primary tumors is from abdominal and breast tumors.</w:t>
      </w:r>
    </w:p>
    <w:p w:rsidR="00F10C12" w:rsidRPr="007C5E3B" w:rsidRDefault="00F10C12" w:rsidP="00F10C12">
      <w:pPr>
        <w:bidi w:val="0"/>
        <w:spacing w:after="0" w:line="240" w:lineRule="auto"/>
        <w:rPr>
          <w:rFonts w:ascii="Verdana" w:eastAsia="Times New Roman" w:hAnsi="Verdana" w:cs="Times New Roman"/>
          <w:b/>
          <w:bCs/>
          <w:iCs/>
          <w:sz w:val="24"/>
          <w:szCs w:val="24"/>
        </w:rPr>
      </w:pPr>
    </w:p>
    <w:p w:rsidR="00F10C12" w:rsidRPr="007C5E3B" w:rsidRDefault="00F10C12" w:rsidP="00F10C12">
      <w:pPr>
        <w:bidi w:val="0"/>
        <w:spacing w:after="0" w:line="240" w:lineRule="auto"/>
        <w:rPr>
          <w:rFonts w:ascii="Verdana" w:eastAsia="Times New Roman" w:hAnsi="Verdana" w:cs="Times New Roman"/>
          <w:b/>
          <w:bCs/>
          <w:iCs/>
          <w:sz w:val="24"/>
          <w:szCs w:val="24"/>
        </w:rPr>
      </w:pPr>
      <w:proofErr w:type="spellStart"/>
      <w:r w:rsidRPr="007C5E3B">
        <w:rPr>
          <w:rFonts w:ascii="Verdana" w:eastAsia="Times New Roman" w:hAnsi="Verdana" w:cs="Times New Roman"/>
          <w:b/>
          <w:bCs/>
          <w:iCs/>
          <w:sz w:val="24"/>
          <w:szCs w:val="24"/>
        </w:rPr>
        <w:t>Krukenberg</w:t>
      </w:r>
      <w:proofErr w:type="spellEnd"/>
      <w:r w:rsidRPr="007C5E3B">
        <w:rPr>
          <w:rFonts w:ascii="Verdana" w:eastAsia="Times New Roman" w:hAnsi="Verdana" w:cs="Times New Roman"/>
          <w:b/>
          <w:bCs/>
          <w:iCs/>
          <w:sz w:val="24"/>
          <w:szCs w:val="24"/>
        </w:rPr>
        <w:t xml:space="preserve"> tumor</w:t>
      </w:r>
    </w:p>
    <w:p w:rsidR="00F10C12" w:rsidRPr="00F10C12" w:rsidRDefault="00F10C12" w:rsidP="00F10C12">
      <w:pPr>
        <w:bidi w:val="0"/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</w:rPr>
      </w:pPr>
      <w:r w:rsidRPr="00F10C12">
        <w:rPr>
          <w:rFonts w:ascii="Verdana" w:eastAsia="Times New Roman" w:hAnsi="Verdana" w:cs="Times New Roman"/>
          <w:bCs/>
          <w:iCs/>
          <w:sz w:val="24"/>
          <w:szCs w:val="24"/>
        </w:rPr>
        <w:t xml:space="preserve">A bilateral metastatic ovarian carcinoma, composed of mucin-producing signet ring cells, </w:t>
      </w:r>
      <w:r w:rsidRPr="00F10C12">
        <w:rPr>
          <w:rFonts w:ascii="Verdana" w:eastAsia="Times New Roman" w:hAnsi="Verdana" w:cs="Times New Roman"/>
          <w:bCs/>
          <w:iCs/>
          <w:sz w:val="24"/>
          <w:szCs w:val="24"/>
        </w:rPr>
        <w:tab/>
        <w:t xml:space="preserve">metastasizing from GIT, mostly from the stomach, </w:t>
      </w:r>
      <w:r w:rsidRPr="00F10C12">
        <w:rPr>
          <w:rFonts w:ascii="Verdana" w:eastAsia="Times New Roman" w:hAnsi="Verdana" w:cs="Times New Roman"/>
          <w:bCs/>
          <w:iCs/>
          <w:sz w:val="24"/>
          <w:szCs w:val="24"/>
        </w:rPr>
        <w:tab/>
        <w:t xml:space="preserve">it may produce </w:t>
      </w:r>
      <w:proofErr w:type="spellStart"/>
      <w:r w:rsidRPr="00F10C12">
        <w:rPr>
          <w:rFonts w:ascii="Verdana" w:eastAsia="Times New Roman" w:hAnsi="Verdana" w:cs="Times New Roman"/>
          <w:bCs/>
          <w:iCs/>
          <w:sz w:val="24"/>
          <w:szCs w:val="24"/>
        </w:rPr>
        <w:t>pseudomyxoma</w:t>
      </w:r>
      <w:proofErr w:type="spellEnd"/>
      <w:r w:rsidRPr="00F10C12">
        <w:rPr>
          <w:rFonts w:ascii="Verdana" w:eastAsia="Times New Roman" w:hAnsi="Verdana" w:cs="Times New Roman"/>
          <w:bCs/>
          <w:iCs/>
          <w:sz w:val="24"/>
          <w:szCs w:val="24"/>
        </w:rPr>
        <w:t xml:space="preserve"> </w:t>
      </w:r>
      <w:proofErr w:type="spellStart"/>
      <w:r w:rsidRPr="00F10C12">
        <w:rPr>
          <w:rFonts w:ascii="Verdana" w:eastAsia="Times New Roman" w:hAnsi="Verdana" w:cs="Times New Roman"/>
          <w:bCs/>
          <w:iCs/>
          <w:sz w:val="24"/>
          <w:szCs w:val="24"/>
        </w:rPr>
        <w:t>peritonei</w:t>
      </w:r>
      <w:proofErr w:type="spellEnd"/>
      <w:r w:rsidRPr="00F10C12">
        <w:rPr>
          <w:rFonts w:ascii="Verdana" w:eastAsia="Times New Roman" w:hAnsi="Verdana" w:cs="Times New Roman"/>
          <w:bCs/>
          <w:iCs/>
          <w:sz w:val="24"/>
          <w:szCs w:val="24"/>
        </w:rPr>
        <w:t xml:space="preserve"> like well </w:t>
      </w:r>
      <w:r w:rsidRPr="00F10C12">
        <w:rPr>
          <w:rFonts w:ascii="Verdana" w:eastAsia="Times New Roman" w:hAnsi="Verdana" w:cs="Times New Roman"/>
          <w:bCs/>
          <w:iCs/>
          <w:sz w:val="24"/>
          <w:szCs w:val="24"/>
        </w:rPr>
        <w:tab/>
        <w:t xml:space="preserve">differentiated </w:t>
      </w:r>
      <w:proofErr w:type="spellStart"/>
      <w:r w:rsidRPr="00F10C12">
        <w:rPr>
          <w:rFonts w:ascii="Verdana" w:eastAsia="Times New Roman" w:hAnsi="Verdana" w:cs="Times New Roman"/>
          <w:bCs/>
          <w:iCs/>
          <w:sz w:val="24"/>
          <w:szCs w:val="24"/>
        </w:rPr>
        <w:t>appendicial</w:t>
      </w:r>
      <w:proofErr w:type="spellEnd"/>
      <w:r w:rsidRPr="00F10C12">
        <w:rPr>
          <w:rFonts w:ascii="Verdana" w:eastAsia="Times New Roman" w:hAnsi="Verdana" w:cs="Times New Roman"/>
          <w:bCs/>
          <w:iCs/>
          <w:sz w:val="24"/>
          <w:szCs w:val="24"/>
        </w:rPr>
        <w:t xml:space="preserve"> tumors.</w:t>
      </w:r>
    </w:p>
    <w:p w:rsidR="00F10C12" w:rsidRDefault="00F10C12" w:rsidP="00F10C12">
      <w:pPr>
        <w:bidi w:val="0"/>
        <w:spacing w:after="0" w:line="240" w:lineRule="auto"/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</w:rPr>
      </w:pPr>
    </w:p>
    <w:p w:rsidR="00F10C12" w:rsidRDefault="00F10C12" w:rsidP="00F10C12">
      <w:pPr>
        <w:bidi w:val="0"/>
        <w:spacing w:after="0" w:line="240" w:lineRule="auto"/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</w:rPr>
      </w:pPr>
    </w:p>
    <w:p w:rsidR="0002626A" w:rsidRPr="008A1312" w:rsidRDefault="0002626A" w:rsidP="008A2C49">
      <w:pPr>
        <w:bidi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</w:rPr>
      </w:pPr>
      <w:r w:rsidRPr="008A1312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</w:rPr>
        <w:t>Diseases of pregnancy</w:t>
      </w:r>
    </w:p>
    <w:p w:rsidR="0002626A" w:rsidRPr="008A1312" w:rsidRDefault="0002626A" w:rsidP="008A2C49">
      <w:pPr>
        <w:bidi w:val="0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bidi="ar-IQ"/>
        </w:rPr>
      </w:pPr>
    </w:p>
    <w:p w:rsidR="0002626A" w:rsidRDefault="0002626A" w:rsidP="0002626A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A1312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A1312">
        <w:rPr>
          <w:rFonts w:ascii="Verdana" w:eastAsia="Times New Roman" w:hAnsi="Verdana" w:cs="Times New Roman"/>
          <w:b/>
          <w:bCs/>
          <w:sz w:val="24"/>
          <w:szCs w:val="24"/>
        </w:rPr>
        <w:t xml:space="preserve">Gestational trophoblastic disease: </w:t>
      </w:r>
      <w:r w:rsidRPr="008A1312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>3 morphological categories:</w:t>
      </w:r>
      <w:r w:rsidRPr="008A1312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072977" w:rsidRDefault="00072977" w:rsidP="00072977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1-hydatidiform mole (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non invasive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mole :partial or complete)</w:t>
      </w:r>
    </w:p>
    <w:p w:rsidR="00072977" w:rsidRDefault="00072977" w:rsidP="00072977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2-Invasive mole</w:t>
      </w:r>
      <w:r w:rsidR="00DE0D28">
        <w:rPr>
          <w:rFonts w:ascii="Verdana" w:eastAsia="Times New Roman" w:hAnsi="Verdana" w:cs="Times New Roman"/>
          <w:sz w:val="24"/>
          <w:szCs w:val="24"/>
        </w:rPr>
        <w:t>:</w:t>
      </w:r>
      <w:r w:rsidR="00DE0D28" w:rsidRPr="00DE0D28">
        <w:t xml:space="preserve"> </w:t>
      </w:r>
      <w:r w:rsidR="00DE0D28" w:rsidRPr="00DE0D28">
        <w:rPr>
          <w:rFonts w:ascii="Verdana" w:eastAsia="Times New Roman" w:hAnsi="Verdana" w:cs="Times New Roman"/>
          <w:sz w:val="24"/>
          <w:szCs w:val="24"/>
        </w:rPr>
        <w:t>Penetrates the uterine wall, produce hemorrhage but   does not metastasize. - Responds well to chemotherapy.</w:t>
      </w:r>
    </w:p>
    <w:p w:rsidR="00072977" w:rsidRPr="008A1312" w:rsidRDefault="00072977" w:rsidP="00072977">
      <w:pPr>
        <w:bidi w:val="0"/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rtl/>
        </w:rPr>
      </w:pPr>
      <w:r>
        <w:rPr>
          <w:rFonts w:ascii="Verdana" w:eastAsia="Times New Roman" w:hAnsi="Verdana" w:cs="Times New Roman"/>
          <w:sz w:val="24"/>
          <w:szCs w:val="24"/>
        </w:rPr>
        <w:t>3-choriocarcinoma</w:t>
      </w:r>
      <w:r w:rsidR="00DE0D28">
        <w:rPr>
          <w:rFonts w:ascii="Verdana" w:eastAsia="Times New Roman" w:hAnsi="Verdana" w:cs="Times New Roman"/>
          <w:sz w:val="24"/>
          <w:szCs w:val="24"/>
        </w:rPr>
        <w:t xml:space="preserve">: </w:t>
      </w:r>
      <w:r w:rsidR="00DE0D28" w:rsidRPr="00DE0D28">
        <w:rPr>
          <w:rFonts w:ascii="Verdana" w:eastAsia="Times New Roman" w:hAnsi="Verdana" w:cs="Times New Roman"/>
          <w:sz w:val="24"/>
          <w:szCs w:val="24"/>
        </w:rPr>
        <w:t>highly malignant metastasize into distant organs</w:t>
      </w:r>
    </w:p>
    <w:p w:rsidR="0002626A" w:rsidRPr="008A1312" w:rsidRDefault="0002626A" w:rsidP="0002626A">
      <w:pPr>
        <w:bidi w:val="0"/>
        <w:spacing w:after="0" w:line="240" w:lineRule="auto"/>
        <w:rPr>
          <w:rFonts w:ascii="Verdana" w:eastAsia="Times New Roman" w:hAnsi="Verdana" w:cs="Times New Roman"/>
          <w:i/>
          <w:iCs/>
          <w:sz w:val="24"/>
          <w:szCs w:val="24"/>
          <w:u w:val="single"/>
        </w:rPr>
      </w:pPr>
      <w:r w:rsidRPr="008A1312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</w:rPr>
        <w:t>(1)</w:t>
      </w:r>
      <w:proofErr w:type="spellStart"/>
      <w:r w:rsidRPr="008A1312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</w:rPr>
        <w:t>Hydatidiform</w:t>
      </w:r>
      <w:proofErr w:type="spellEnd"/>
      <w:r w:rsidRPr="008A1312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</w:rPr>
        <w:t xml:space="preserve"> mole (H mole):</w:t>
      </w:r>
      <w:r w:rsidRPr="008A1312">
        <w:rPr>
          <w:rFonts w:ascii="Verdana" w:eastAsia="Times New Roman" w:hAnsi="Verdana" w:cs="Times New Roman"/>
          <w:i/>
          <w:iCs/>
          <w:sz w:val="24"/>
          <w:szCs w:val="24"/>
          <w:u w:val="single"/>
        </w:rPr>
        <w:t xml:space="preserve"> </w:t>
      </w:r>
    </w:p>
    <w:p w:rsidR="0002626A" w:rsidRPr="008A1312" w:rsidRDefault="0002626A" w:rsidP="0002626A">
      <w:pPr>
        <w:bidi w:val="0"/>
        <w:spacing w:after="0" w:line="240" w:lineRule="auto"/>
        <w:rPr>
          <w:rFonts w:ascii="Verdana" w:eastAsia="Times New Roman" w:hAnsi="Verdana" w:cs="Times New Roman"/>
          <w:i/>
          <w:iCs/>
          <w:sz w:val="24"/>
          <w:szCs w:val="24"/>
          <w:u w:val="single"/>
        </w:rPr>
      </w:pPr>
      <w:r w:rsidRPr="008A1312">
        <w:rPr>
          <w:rFonts w:ascii="Verdana" w:eastAsia="Times New Roman" w:hAnsi="Verdana" w:cs="Times New Roman"/>
          <w:i/>
          <w:iCs/>
          <w:sz w:val="24"/>
          <w:szCs w:val="24"/>
          <w:u w:val="single"/>
        </w:rPr>
        <w:t xml:space="preserve">Voluminous mass of swollen sometimes </w:t>
      </w:r>
      <w:proofErr w:type="spellStart"/>
      <w:r w:rsidRPr="008A1312">
        <w:rPr>
          <w:rFonts w:ascii="Verdana" w:eastAsia="Times New Roman" w:hAnsi="Verdana" w:cs="Times New Roman"/>
          <w:i/>
          <w:iCs/>
          <w:sz w:val="24"/>
          <w:szCs w:val="24"/>
          <w:u w:val="single"/>
        </w:rPr>
        <w:t>cystically</w:t>
      </w:r>
      <w:proofErr w:type="spellEnd"/>
      <w:r w:rsidRPr="008A1312">
        <w:rPr>
          <w:rFonts w:ascii="Verdana" w:eastAsia="Times New Roman" w:hAnsi="Verdana" w:cs="Times New Roman"/>
          <w:i/>
          <w:iCs/>
          <w:sz w:val="24"/>
          <w:szCs w:val="24"/>
          <w:u w:val="single"/>
        </w:rPr>
        <w:t xml:space="preserve"> dilated chorionic villi, appear grossly as grape like structure,</w:t>
      </w:r>
    </w:p>
    <w:p w:rsidR="0002626A" w:rsidRPr="008A1312" w:rsidRDefault="0002626A" w:rsidP="0002626A">
      <w:pPr>
        <w:bidi w:val="0"/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8A1312">
        <w:rPr>
          <w:rFonts w:ascii="Verdana" w:eastAsia="Times New Roman" w:hAnsi="Verdana" w:cs="Times New Roman"/>
          <w:b/>
          <w:bCs/>
          <w:sz w:val="24"/>
          <w:szCs w:val="24"/>
        </w:rPr>
        <w:t>It is of 2 subtypes:</w:t>
      </w:r>
    </w:p>
    <w:p w:rsidR="0002626A" w:rsidRPr="008A1312" w:rsidRDefault="0002626A" w:rsidP="0002626A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A1312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</w:rPr>
        <w:t>A: Complete mole:</w:t>
      </w:r>
      <w:r w:rsidRPr="008A1312">
        <w:rPr>
          <w:rFonts w:ascii="Verdana" w:eastAsia="Times New Roman" w:hAnsi="Verdana" w:cs="Times New Roman"/>
          <w:sz w:val="24"/>
          <w:szCs w:val="24"/>
        </w:rPr>
        <w:t xml:space="preserve"> characterized by:</w:t>
      </w:r>
    </w:p>
    <w:p w:rsidR="0002626A" w:rsidRPr="008A1312" w:rsidRDefault="0002626A" w:rsidP="0002626A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*N</w:t>
      </w:r>
      <w:r w:rsidRPr="008A1312">
        <w:rPr>
          <w:rFonts w:ascii="Verdana" w:eastAsia="Times New Roman" w:hAnsi="Verdana" w:cs="Times New Roman"/>
          <w:sz w:val="24"/>
          <w:szCs w:val="24"/>
        </w:rPr>
        <w:t>ot permit embryogenesis &amp;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A1312">
        <w:rPr>
          <w:rFonts w:ascii="Verdana" w:eastAsia="Times New Roman" w:hAnsi="Verdana" w:cs="Times New Roman"/>
          <w:sz w:val="24"/>
          <w:szCs w:val="24"/>
        </w:rPr>
        <w:t>never contain fetal parts.</w:t>
      </w:r>
    </w:p>
    <w:p w:rsidR="0002626A" w:rsidRPr="008A1312" w:rsidRDefault="0002626A" w:rsidP="0002626A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* A</w:t>
      </w:r>
      <w:r w:rsidRPr="008A1312">
        <w:rPr>
          <w:rFonts w:ascii="Verdana" w:eastAsia="Times New Roman" w:hAnsi="Verdana" w:cs="Times New Roman"/>
          <w:sz w:val="24"/>
          <w:szCs w:val="24"/>
        </w:rPr>
        <w:t>ll chorionic villi are abnormal (hydropic changes--- cystic dilated).</w:t>
      </w:r>
    </w:p>
    <w:p w:rsidR="0002626A" w:rsidRPr="008A1312" w:rsidRDefault="0002626A" w:rsidP="0002626A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* T</w:t>
      </w:r>
      <w:r w:rsidRPr="008A1312">
        <w:rPr>
          <w:rFonts w:ascii="Verdana" w:eastAsia="Times New Roman" w:hAnsi="Verdana" w:cs="Times New Roman"/>
          <w:sz w:val="24"/>
          <w:szCs w:val="24"/>
        </w:rPr>
        <w:t xml:space="preserve">he chorionic </w:t>
      </w:r>
      <w:proofErr w:type="spellStart"/>
      <w:r w:rsidRPr="008A1312">
        <w:rPr>
          <w:rFonts w:ascii="Verdana" w:eastAsia="Times New Roman" w:hAnsi="Verdana" w:cs="Times New Roman"/>
          <w:sz w:val="24"/>
          <w:szCs w:val="24"/>
        </w:rPr>
        <w:t>epith</w:t>
      </w:r>
      <w:proofErr w:type="spellEnd"/>
      <w:r w:rsidRPr="008A1312">
        <w:rPr>
          <w:rFonts w:ascii="Verdana" w:eastAsia="Times New Roman" w:hAnsi="Verdana" w:cs="Times New Roman"/>
          <w:sz w:val="24"/>
          <w:szCs w:val="24"/>
        </w:rPr>
        <w:t xml:space="preserve">. </w:t>
      </w:r>
      <w:proofErr w:type="gramStart"/>
      <w:r w:rsidRPr="008A1312">
        <w:rPr>
          <w:rFonts w:ascii="Verdana" w:eastAsia="Times New Roman" w:hAnsi="Verdana" w:cs="Times New Roman"/>
          <w:sz w:val="24"/>
          <w:szCs w:val="24"/>
        </w:rPr>
        <w:t>cells</w:t>
      </w:r>
      <w:proofErr w:type="gramEnd"/>
      <w:r w:rsidRPr="008A1312">
        <w:rPr>
          <w:rFonts w:ascii="Verdana" w:eastAsia="Times New Roman" w:hAnsi="Verdana" w:cs="Times New Roman"/>
          <w:sz w:val="24"/>
          <w:szCs w:val="24"/>
        </w:rPr>
        <w:t xml:space="preserve"> are  diploid (46XX or 46XY), it result from fertilization of empty egg by 2 sperms or diploid sperm.</w:t>
      </w:r>
    </w:p>
    <w:p w:rsidR="0002626A" w:rsidRDefault="0002626A" w:rsidP="0002626A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A1312">
        <w:rPr>
          <w:rFonts w:ascii="Verdana" w:eastAsia="Times New Roman" w:hAnsi="Verdana" w:cs="Times New Roman"/>
          <w:sz w:val="24"/>
          <w:szCs w:val="24"/>
        </w:rPr>
        <w:t xml:space="preserve">* Incidence of complete mole is much higher in </w:t>
      </w:r>
      <w:r w:rsidRPr="008A1312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>Asian than Western countrie</w:t>
      </w:r>
      <w:r w:rsidRPr="008A1312">
        <w:rPr>
          <w:rFonts w:ascii="Verdana" w:eastAsia="Times New Roman" w:hAnsi="Verdana" w:cs="Times New Roman"/>
          <w:sz w:val="24"/>
          <w:szCs w:val="24"/>
        </w:rPr>
        <w:t>s</w:t>
      </w:r>
      <w:r w:rsidR="002C2FBD" w:rsidRPr="002C2FBD">
        <w:t xml:space="preserve"> </w:t>
      </w:r>
      <w:r w:rsidR="002C2FBD" w:rsidRPr="002C2FBD">
        <w:rPr>
          <w:rFonts w:ascii="Verdana" w:eastAsia="Times New Roman" w:hAnsi="Verdana" w:cs="Times New Roman"/>
          <w:sz w:val="24"/>
          <w:szCs w:val="24"/>
        </w:rPr>
        <w:t>(1/1000 in USA while 1% in Indonesia)</w:t>
      </w:r>
      <w:r w:rsidRPr="008A1312">
        <w:rPr>
          <w:rFonts w:ascii="Verdana" w:eastAsia="Times New Roman" w:hAnsi="Verdana" w:cs="Times New Roman"/>
          <w:sz w:val="24"/>
          <w:szCs w:val="24"/>
        </w:rPr>
        <w:t xml:space="preserve">, much more common </w:t>
      </w:r>
      <w:r w:rsidRPr="008A1312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>before 20 &amp;</w:t>
      </w:r>
      <w:r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 xml:space="preserve"> </w:t>
      </w:r>
      <w:r w:rsidRPr="008A1312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>after 40yr. age</w:t>
      </w:r>
      <w:r>
        <w:rPr>
          <w:rFonts w:ascii="Verdana" w:eastAsia="Times New Roman" w:hAnsi="Verdana" w:cs="Times New Roman"/>
          <w:sz w:val="24"/>
          <w:szCs w:val="24"/>
        </w:rPr>
        <w:t>.</w:t>
      </w:r>
      <w:r w:rsidRPr="008A1312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F34035" w:rsidRDefault="00F34035" w:rsidP="00F34035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F34035" w:rsidRPr="00F34035" w:rsidRDefault="00F34035" w:rsidP="00F34035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F34035">
        <w:rPr>
          <w:rFonts w:ascii="Verdana" w:eastAsia="Times New Roman" w:hAnsi="Verdana" w:cs="Times New Roman"/>
          <w:sz w:val="24"/>
          <w:szCs w:val="24"/>
        </w:rPr>
        <w:t xml:space="preserve">80-90% of moles remain benign after curettage, 10% of complete mole becomes invasive &amp; 2-3% gives </w:t>
      </w:r>
      <w:proofErr w:type="spellStart"/>
      <w:r w:rsidRPr="00F34035">
        <w:rPr>
          <w:rFonts w:ascii="Verdana" w:eastAsia="Times New Roman" w:hAnsi="Verdana" w:cs="Times New Roman"/>
          <w:sz w:val="24"/>
          <w:szCs w:val="24"/>
        </w:rPr>
        <w:t>choriocarcinoma</w:t>
      </w:r>
      <w:proofErr w:type="spellEnd"/>
      <w:r w:rsidRPr="00F34035">
        <w:rPr>
          <w:rFonts w:ascii="Verdana" w:eastAsia="Times New Roman" w:hAnsi="Verdana" w:cs="Times New Roman"/>
          <w:sz w:val="24"/>
          <w:szCs w:val="24"/>
        </w:rPr>
        <w:t xml:space="preserve">. </w:t>
      </w:r>
    </w:p>
    <w:p w:rsidR="00F34035" w:rsidRPr="00F34035" w:rsidRDefault="00F34035" w:rsidP="00F34035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F34035">
        <w:rPr>
          <w:rFonts w:ascii="Verdana" w:eastAsia="Times New Roman" w:hAnsi="Verdana" w:cs="Times New Roman"/>
          <w:sz w:val="24"/>
          <w:szCs w:val="24"/>
        </w:rPr>
        <w:t>partial</w:t>
      </w:r>
      <w:proofErr w:type="gramEnd"/>
      <w:r w:rsidRPr="00F34035">
        <w:rPr>
          <w:rFonts w:ascii="Verdana" w:eastAsia="Times New Roman" w:hAnsi="Verdana" w:cs="Times New Roman"/>
          <w:sz w:val="24"/>
          <w:szCs w:val="24"/>
        </w:rPr>
        <w:t xml:space="preserve"> mole rarely develop </w:t>
      </w:r>
      <w:proofErr w:type="spellStart"/>
      <w:r w:rsidRPr="00F34035">
        <w:rPr>
          <w:rFonts w:ascii="Verdana" w:eastAsia="Times New Roman" w:hAnsi="Verdana" w:cs="Times New Roman"/>
          <w:sz w:val="24"/>
          <w:szCs w:val="24"/>
        </w:rPr>
        <w:t>choriocarcinoma</w:t>
      </w:r>
      <w:proofErr w:type="spellEnd"/>
    </w:p>
    <w:p w:rsidR="00DE0D28" w:rsidRDefault="00F34035" w:rsidP="00F34035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F34035">
        <w:rPr>
          <w:rFonts w:ascii="Verdana" w:eastAsia="Times New Roman" w:hAnsi="Verdana" w:cs="Times New Roman"/>
          <w:sz w:val="24"/>
          <w:szCs w:val="24"/>
        </w:rPr>
        <w:t>Grapelike clusters, i.e., swollen villi</w:t>
      </w:r>
    </w:p>
    <w:p w:rsidR="0002626A" w:rsidRPr="008A1312" w:rsidRDefault="0002626A" w:rsidP="0002626A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A1312">
        <w:rPr>
          <w:rFonts w:ascii="Verdana" w:eastAsia="Times New Roman" w:hAnsi="Verdana" w:cs="Times New Roman"/>
          <w:b/>
          <w:bCs/>
          <w:sz w:val="24"/>
          <w:szCs w:val="24"/>
        </w:rPr>
        <w:t xml:space="preserve">Clinically: </w:t>
      </w:r>
      <w:r w:rsidRPr="008A1312">
        <w:rPr>
          <w:rFonts w:ascii="Verdana" w:eastAsia="Times New Roman" w:hAnsi="Verdana" w:cs="Times New Roman"/>
          <w:sz w:val="24"/>
          <w:szCs w:val="24"/>
        </w:rPr>
        <w:t>painless vaginal bleeding 12-14week after conception, when discovered early by ultrasound, uterus may or may not be too large for date but no fet</w:t>
      </w:r>
      <w:r>
        <w:rPr>
          <w:rFonts w:ascii="Verdana" w:eastAsia="Times New Roman" w:hAnsi="Verdana" w:cs="Times New Roman"/>
          <w:sz w:val="24"/>
          <w:szCs w:val="24"/>
        </w:rPr>
        <w:t xml:space="preserve">al parts or heart sounds </w:t>
      </w:r>
      <w:r w:rsidRPr="008A1312">
        <w:rPr>
          <w:rFonts w:ascii="Verdana" w:eastAsia="Times New Roman" w:hAnsi="Verdana" w:cs="Times New Roman"/>
          <w:sz w:val="24"/>
          <w:szCs w:val="24"/>
        </w:rPr>
        <w:t>present.</w:t>
      </w:r>
    </w:p>
    <w:p w:rsidR="0002626A" w:rsidRPr="008A1312" w:rsidRDefault="0002626A" w:rsidP="0002626A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A1312">
        <w:rPr>
          <w:rFonts w:ascii="Verdana" w:eastAsia="Times New Roman" w:hAnsi="Verdana" w:cs="Times New Roman"/>
          <w:sz w:val="24"/>
          <w:szCs w:val="24"/>
        </w:rPr>
        <w:lastRenderedPageBreak/>
        <w:t xml:space="preserve"> </w:t>
      </w:r>
      <w:r w:rsidRPr="008A1312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</w:rPr>
        <w:t>Lab test:</w:t>
      </w:r>
      <w:r w:rsidRPr="008A1312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A1312">
        <w:rPr>
          <w:rFonts w:ascii="Verdana" w:eastAsia="Times New Roman" w:hAnsi="Verdana" w:cs="Times New Roman"/>
          <w:i/>
          <w:iCs/>
          <w:sz w:val="24"/>
          <w:szCs w:val="24"/>
          <w:u w:val="single"/>
        </w:rPr>
        <w:t>increase HCG present in maternal blood &amp; urin</w:t>
      </w:r>
      <w:r w:rsidRPr="008A1312">
        <w:rPr>
          <w:rFonts w:ascii="Verdana" w:eastAsia="Times New Roman" w:hAnsi="Verdana" w:cs="Times New Roman"/>
          <w:sz w:val="24"/>
          <w:szCs w:val="24"/>
        </w:rPr>
        <w:t>e, when discovered in 4</w:t>
      </w:r>
      <w:r w:rsidRPr="008A1312">
        <w:rPr>
          <w:rFonts w:ascii="Verdana" w:eastAsia="Times New Roman" w:hAnsi="Verdana" w:cs="Times New Roman"/>
          <w:sz w:val="24"/>
          <w:szCs w:val="24"/>
          <w:vertAlign w:val="superscript"/>
        </w:rPr>
        <w:t>th</w:t>
      </w:r>
      <w:r w:rsidRPr="008A1312">
        <w:rPr>
          <w:rFonts w:ascii="Verdana" w:eastAsia="Times New Roman" w:hAnsi="Verdana" w:cs="Times New Roman"/>
          <w:sz w:val="24"/>
          <w:szCs w:val="24"/>
        </w:rPr>
        <w:t xml:space="preserve"> month of gestation---uterine cavity filled with delicate friable masses of thin wall translucent cystic structures without fetal parts.</w:t>
      </w:r>
    </w:p>
    <w:p w:rsidR="0002626A" w:rsidRPr="008A1312" w:rsidRDefault="0002626A" w:rsidP="0002626A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A1312">
        <w:rPr>
          <w:rFonts w:ascii="Verdana" w:eastAsia="Times New Roman" w:hAnsi="Verdana" w:cs="Times New Roman"/>
          <w:b/>
          <w:bCs/>
          <w:sz w:val="24"/>
          <w:szCs w:val="24"/>
        </w:rPr>
        <w:t>Mic:</w:t>
      </w:r>
      <w:r w:rsidRPr="008A1312">
        <w:rPr>
          <w:rFonts w:ascii="Verdana" w:eastAsia="Times New Roman" w:hAnsi="Verdana" w:cs="Times New Roman"/>
          <w:sz w:val="24"/>
          <w:szCs w:val="24"/>
        </w:rPr>
        <w:t xml:space="preserve"> hydropic swelling of villi &amp; chorionic epithelia show some degree of proliferation </w:t>
      </w:r>
      <w:r>
        <w:rPr>
          <w:rFonts w:ascii="Verdana" w:eastAsia="Times New Roman" w:hAnsi="Verdana" w:cs="Times New Roman"/>
          <w:sz w:val="24"/>
          <w:szCs w:val="24"/>
        </w:rPr>
        <w:t xml:space="preserve">of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cyto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&amp; syncytial trophoblast</w:t>
      </w:r>
      <w:r w:rsidRPr="008A1312">
        <w:rPr>
          <w:rFonts w:ascii="Verdana" w:eastAsia="Times New Roman" w:hAnsi="Verdana" w:cs="Times New Roman"/>
          <w:sz w:val="24"/>
          <w:szCs w:val="24"/>
        </w:rPr>
        <w:t>.</w:t>
      </w:r>
    </w:p>
    <w:p w:rsidR="0002626A" w:rsidRPr="008A1312" w:rsidRDefault="0002626A" w:rsidP="0002626A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A1312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</w:rPr>
        <w:t>B: Partial mole:</w:t>
      </w:r>
      <w:r w:rsidRPr="008A1312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02626A" w:rsidRPr="001B0B1A" w:rsidRDefault="0002626A" w:rsidP="0002626A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  <w:rtl/>
          <w:lang w:bidi="ar-IQ"/>
        </w:rPr>
      </w:pPr>
      <w:r w:rsidRPr="008A1312">
        <w:rPr>
          <w:rFonts w:ascii="Verdana" w:eastAsia="Times New Roman" w:hAnsi="Verdana" w:cs="Times New Roman"/>
          <w:sz w:val="24"/>
          <w:szCs w:val="24"/>
        </w:rPr>
        <w:t xml:space="preserve">* The villous edema </w:t>
      </w:r>
      <w:r w:rsidRPr="008A1312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</w:rPr>
        <w:t xml:space="preserve">involve only some villi </w:t>
      </w:r>
      <w:r w:rsidRPr="008A1312">
        <w:rPr>
          <w:rFonts w:ascii="Verdana" w:eastAsia="Times New Roman" w:hAnsi="Verdana" w:cs="Times New Roman"/>
          <w:sz w:val="24"/>
          <w:szCs w:val="24"/>
        </w:rPr>
        <w:t>&amp; trophoblastic proliferation is focal &amp;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A1312">
        <w:rPr>
          <w:rFonts w:ascii="Verdana" w:eastAsia="Times New Roman" w:hAnsi="Verdana" w:cs="Times New Roman"/>
          <w:sz w:val="24"/>
          <w:szCs w:val="24"/>
        </w:rPr>
        <w:t>slight.</w:t>
      </w:r>
    </w:p>
    <w:p w:rsidR="0002626A" w:rsidRPr="008A1312" w:rsidRDefault="0002626A" w:rsidP="0002626A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A1312">
        <w:rPr>
          <w:rFonts w:ascii="Verdana" w:eastAsia="Times New Roman" w:hAnsi="Verdana" w:cs="Times New Roman"/>
          <w:sz w:val="24"/>
          <w:szCs w:val="24"/>
        </w:rPr>
        <w:t>* In Partial: compatible with early embryo formation, some villi are abnormal &amp; almost always triploid (</w:t>
      </w:r>
      <w:proofErr w:type="spellStart"/>
      <w:r w:rsidRPr="008A1312">
        <w:rPr>
          <w:rFonts w:ascii="Verdana" w:eastAsia="Times New Roman" w:hAnsi="Verdana" w:cs="Times New Roman"/>
          <w:sz w:val="24"/>
          <w:szCs w:val="24"/>
        </w:rPr>
        <w:t>e.g</w:t>
      </w:r>
      <w:proofErr w:type="spellEnd"/>
      <w:r w:rsidRPr="008A1312">
        <w:rPr>
          <w:rFonts w:ascii="Verdana" w:eastAsia="Times New Roman" w:hAnsi="Verdana" w:cs="Times New Roman"/>
          <w:sz w:val="24"/>
          <w:szCs w:val="24"/>
        </w:rPr>
        <w:t xml:space="preserve"> 69XXY), normal egg fertilized by 2 sperms or diploid sperm.</w:t>
      </w:r>
    </w:p>
    <w:p w:rsidR="0002626A" w:rsidRPr="008A1312" w:rsidRDefault="0002626A" w:rsidP="0002626A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  <w:lang w:bidi="ar-IQ"/>
        </w:rPr>
      </w:pPr>
      <w:r w:rsidRPr="008A1312">
        <w:rPr>
          <w:rFonts w:ascii="Verdana" w:eastAsia="Times New Roman" w:hAnsi="Verdana" w:cs="Times New Roman"/>
          <w:sz w:val="24"/>
          <w:szCs w:val="24"/>
        </w:rPr>
        <w:t>In partial mole there are parts of fetus.</w:t>
      </w:r>
      <w:r w:rsidRPr="008A1312">
        <w:rPr>
          <w:rFonts w:ascii="Verdana" w:eastAsia="Times New Roman" w:hAnsi="Verdana" w:cs="Times New Roman"/>
          <w:sz w:val="24"/>
          <w:szCs w:val="24"/>
          <w:rtl/>
          <w:lang w:bidi="ar-IQ"/>
        </w:rPr>
        <w:t>*</w:t>
      </w:r>
    </w:p>
    <w:p w:rsidR="0002626A" w:rsidRPr="008A1312" w:rsidRDefault="0002626A" w:rsidP="0002626A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A1312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>80-90% of moles remain benign after curettage, 10% of complete mole become</w:t>
      </w:r>
      <w:r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>s</w:t>
      </w:r>
      <w:r w:rsidRPr="008A1312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 xml:space="preserve"> invasive</w:t>
      </w:r>
      <w:r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 xml:space="preserve"> </w:t>
      </w:r>
      <w:r w:rsidRPr="008A1312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>&amp; 2-3% give</w:t>
      </w:r>
      <w:r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>s</w:t>
      </w:r>
      <w:r w:rsidRPr="008A1312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A1312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>choriocarcinoma</w:t>
      </w:r>
      <w:proofErr w:type="spellEnd"/>
      <w:r w:rsidRPr="008A1312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>.</w:t>
      </w:r>
      <w:r w:rsidRPr="008A1312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02626A" w:rsidRPr="008A1312" w:rsidRDefault="0002626A" w:rsidP="0002626A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  <w:rtl/>
        </w:rPr>
      </w:pPr>
      <w:r>
        <w:rPr>
          <w:rFonts w:ascii="Verdana" w:eastAsia="Times New Roman" w:hAnsi="Verdana" w:cs="Times New Roman"/>
          <w:sz w:val="24"/>
          <w:szCs w:val="24"/>
        </w:rPr>
        <w:t>* P</w:t>
      </w:r>
      <w:r w:rsidRPr="008A1312">
        <w:rPr>
          <w:rFonts w:ascii="Verdana" w:eastAsia="Times New Roman" w:hAnsi="Verdana" w:cs="Times New Roman"/>
          <w:sz w:val="24"/>
          <w:szCs w:val="24"/>
        </w:rPr>
        <w:t>atient with complete mole, monitoring the post curettage blood &amp;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A1312">
        <w:rPr>
          <w:rFonts w:ascii="Verdana" w:eastAsia="Times New Roman" w:hAnsi="Verdana" w:cs="Times New Roman"/>
          <w:sz w:val="24"/>
          <w:szCs w:val="24"/>
        </w:rPr>
        <w:t>urine level of HCG B unit permit detection of incomplete removal or more ominous complication &amp; lead to institution of chemotherapy which is almost always curative.</w:t>
      </w:r>
    </w:p>
    <w:p w:rsidR="0002626A" w:rsidRPr="008A1312" w:rsidRDefault="0002626A" w:rsidP="0002626A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A1312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</w:rPr>
        <w:t>(2)Invasive mole:</w:t>
      </w:r>
      <w:r w:rsidRPr="008A1312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02626A" w:rsidRPr="008A1312" w:rsidRDefault="0002626A" w:rsidP="0002626A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  <w:lang w:bidi="ar-IQ"/>
        </w:rPr>
      </w:pPr>
      <w:r w:rsidRPr="008A1312">
        <w:rPr>
          <w:rFonts w:ascii="Verdana" w:eastAsia="Times New Roman" w:hAnsi="Verdana" w:cs="Times New Roman"/>
          <w:sz w:val="24"/>
          <w:szCs w:val="24"/>
        </w:rPr>
        <w:t>* It is intermediate between benign mole &amp;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A1312">
        <w:rPr>
          <w:rFonts w:ascii="Verdana" w:eastAsia="Times New Roman" w:hAnsi="Verdana" w:cs="Times New Roman"/>
          <w:sz w:val="24"/>
          <w:szCs w:val="24"/>
        </w:rPr>
        <w:t>choriocarcinoma</w:t>
      </w:r>
      <w:proofErr w:type="spellEnd"/>
      <w:r w:rsidRPr="008A1312">
        <w:rPr>
          <w:rFonts w:ascii="Verdana" w:eastAsia="Times New Roman" w:hAnsi="Verdana" w:cs="Times New Roman"/>
          <w:sz w:val="24"/>
          <w:szCs w:val="24"/>
        </w:rPr>
        <w:t>.</w:t>
      </w:r>
    </w:p>
    <w:p w:rsidR="0002626A" w:rsidRPr="008A1312" w:rsidRDefault="0002626A" w:rsidP="0002626A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A1312">
        <w:rPr>
          <w:rFonts w:ascii="Verdana" w:eastAsia="Times New Roman" w:hAnsi="Verdana" w:cs="Times New Roman"/>
          <w:sz w:val="24"/>
          <w:szCs w:val="24"/>
        </w:rPr>
        <w:t>* Invasive mo</w:t>
      </w:r>
      <w:r>
        <w:rPr>
          <w:rFonts w:ascii="Verdana" w:eastAsia="Times New Roman" w:hAnsi="Verdana" w:cs="Times New Roman"/>
          <w:sz w:val="24"/>
          <w:szCs w:val="24"/>
        </w:rPr>
        <w:t xml:space="preserve">le are complete moles that are </w:t>
      </w:r>
      <w:r w:rsidRPr="008A1312">
        <w:rPr>
          <w:rFonts w:ascii="Verdana" w:eastAsia="Times New Roman" w:hAnsi="Verdana" w:cs="Times New Roman"/>
          <w:sz w:val="24"/>
          <w:szCs w:val="24"/>
        </w:rPr>
        <w:t>more invasive locally (make it difficult to remove completely) but do not have aggressive metastatic capacity.</w:t>
      </w:r>
    </w:p>
    <w:p w:rsidR="0002626A" w:rsidRPr="008A1312" w:rsidRDefault="0002626A" w:rsidP="0002626A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A1312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A1312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</w:rPr>
        <w:t>Gross:</w:t>
      </w:r>
      <w:r w:rsidRPr="008A1312">
        <w:rPr>
          <w:rFonts w:ascii="Verdana" w:eastAsia="Times New Roman" w:hAnsi="Verdana" w:cs="Times New Roman"/>
          <w:sz w:val="24"/>
          <w:szCs w:val="24"/>
        </w:rPr>
        <w:t xml:space="preserve"> There are hydropic villi which penetrate uterine wall deeply----rupture</w:t>
      </w:r>
      <w:r>
        <w:rPr>
          <w:rFonts w:ascii="Verdana" w:eastAsia="Times New Roman" w:hAnsi="Verdana" w:cs="Times New Roman"/>
          <w:sz w:val="24"/>
          <w:szCs w:val="24"/>
        </w:rPr>
        <w:t xml:space="preserve"> &amp; life threatening hemorrhage,</w:t>
      </w:r>
      <w:r w:rsidRPr="008A1312">
        <w:rPr>
          <w:rFonts w:ascii="Verdana" w:eastAsia="Times New Roman" w:hAnsi="Verdana" w:cs="Times New Roman"/>
          <w:sz w:val="24"/>
          <w:szCs w:val="24"/>
        </w:rPr>
        <w:t xml:space="preserve"> local spread to broad ligament &amp;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A1312">
        <w:rPr>
          <w:rFonts w:ascii="Verdana" w:eastAsia="Times New Roman" w:hAnsi="Verdana" w:cs="Times New Roman"/>
          <w:sz w:val="24"/>
          <w:szCs w:val="24"/>
        </w:rPr>
        <w:t>vagina also occur</w:t>
      </w:r>
      <w:r>
        <w:rPr>
          <w:rFonts w:ascii="Verdana" w:eastAsia="Times New Roman" w:hAnsi="Verdana" w:cs="Times New Roman"/>
          <w:sz w:val="24"/>
          <w:szCs w:val="24"/>
        </w:rPr>
        <w:t>.</w:t>
      </w:r>
    </w:p>
    <w:p w:rsidR="0002626A" w:rsidRPr="008A1312" w:rsidRDefault="0002626A" w:rsidP="0002626A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A1312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BD0B65">
        <w:rPr>
          <w:rFonts w:ascii="Verdana" w:eastAsia="Times New Roman" w:hAnsi="Verdana" w:cs="Times New Roman"/>
          <w:b/>
          <w:i/>
          <w:iCs/>
          <w:sz w:val="24"/>
          <w:szCs w:val="24"/>
          <w:u w:val="single"/>
        </w:rPr>
        <w:t>Mic.:</w:t>
      </w:r>
      <w:r w:rsidRPr="008A1312">
        <w:rPr>
          <w:rFonts w:ascii="Verdana" w:eastAsia="Times New Roman" w:hAnsi="Verdana" w:cs="Times New Roman"/>
          <w:sz w:val="24"/>
          <w:szCs w:val="24"/>
        </w:rPr>
        <w:t xml:space="preserve"> epith</w:t>
      </w:r>
      <w:r w:rsidR="00BD0B65">
        <w:rPr>
          <w:rFonts w:ascii="Verdana" w:eastAsia="Times New Roman" w:hAnsi="Verdana" w:cs="Times New Roman"/>
          <w:sz w:val="24"/>
          <w:szCs w:val="24"/>
        </w:rPr>
        <w:t xml:space="preserve">elium </w:t>
      </w:r>
      <w:r w:rsidRPr="008A1312">
        <w:rPr>
          <w:rFonts w:ascii="Verdana" w:eastAsia="Times New Roman" w:hAnsi="Verdana" w:cs="Times New Roman"/>
          <w:sz w:val="24"/>
          <w:szCs w:val="24"/>
        </w:rPr>
        <w:t>of villi have hyperplastic &amp;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A1312">
        <w:rPr>
          <w:rFonts w:ascii="Verdana" w:eastAsia="Times New Roman" w:hAnsi="Verdana" w:cs="Times New Roman"/>
          <w:sz w:val="24"/>
          <w:szCs w:val="24"/>
        </w:rPr>
        <w:t>atypical changes of trophoblastic components.</w:t>
      </w:r>
    </w:p>
    <w:p w:rsidR="0002626A" w:rsidRPr="008A1312" w:rsidRDefault="0002626A" w:rsidP="0002626A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A1312">
        <w:rPr>
          <w:rFonts w:ascii="Verdana" w:eastAsia="Times New Roman" w:hAnsi="Verdana" w:cs="Times New Roman"/>
          <w:sz w:val="24"/>
          <w:szCs w:val="24"/>
        </w:rPr>
        <w:t xml:space="preserve">Hydropic villi may </w:t>
      </w:r>
      <w:proofErr w:type="spellStart"/>
      <w:r w:rsidRPr="008A1312">
        <w:rPr>
          <w:rFonts w:ascii="Verdana" w:eastAsia="Times New Roman" w:hAnsi="Verdana" w:cs="Times New Roman"/>
          <w:sz w:val="24"/>
          <w:szCs w:val="24"/>
        </w:rPr>
        <w:t>embolize</w:t>
      </w:r>
      <w:proofErr w:type="spellEnd"/>
      <w:r w:rsidRPr="008A1312">
        <w:rPr>
          <w:rFonts w:ascii="Verdana" w:eastAsia="Times New Roman" w:hAnsi="Verdana" w:cs="Times New Roman"/>
          <w:sz w:val="24"/>
          <w:szCs w:val="24"/>
        </w:rPr>
        <w:t xml:space="preserve"> to distant organs </w:t>
      </w:r>
      <w:proofErr w:type="spellStart"/>
      <w:r w:rsidRPr="008A1312">
        <w:rPr>
          <w:rFonts w:ascii="Verdana" w:eastAsia="Times New Roman" w:hAnsi="Verdana" w:cs="Times New Roman"/>
          <w:sz w:val="24"/>
          <w:szCs w:val="24"/>
        </w:rPr>
        <w:t>e.g</w:t>
      </w:r>
      <w:proofErr w:type="spellEnd"/>
      <w:r w:rsidRPr="008A1312">
        <w:rPr>
          <w:rFonts w:ascii="Verdana" w:eastAsia="Times New Roman" w:hAnsi="Verdana" w:cs="Times New Roman"/>
          <w:sz w:val="24"/>
          <w:szCs w:val="24"/>
        </w:rPr>
        <w:t xml:space="preserve"> lung, brain but these not constitute true metastases &amp; may regress spontaneously.</w:t>
      </w:r>
    </w:p>
    <w:p w:rsidR="0002626A" w:rsidRPr="008A1312" w:rsidRDefault="0002626A" w:rsidP="0002626A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A1312">
        <w:rPr>
          <w:rFonts w:ascii="Verdana" w:eastAsia="Times New Roman" w:hAnsi="Verdana" w:cs="Times New Roman"/>
          <w:sz w:val="24"/>
          <w:szCs w:val="24"/>
        </w:rPr>
        <w:t>Because invasive mole is difficult to remove completely by curettage, therefore HCG remain high &amp; alert the clinician to the need for further treatment, cure is possible by chemotherapy.</w:t>
      </w:r>
    </w:p>
    <w:p w:rsidR="0002626A" w:rsidRPr="008A1312" w:rsidRDefault="0002626A" w:rsidP="0002626A">
      <w:pPr>
        <w:bidi w:val="0"/>
        <w:spacing w:after="0" w:line="240" w:lineRule="auto"/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</w:rPr>
      </w:pPr>
      <w:proofErr w:type="spellStart"/>
      <w:proofErr w:type="gramStart"/>
      <w:r w:rsidRPr="008A1312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</w:rPr>
        <w:t>Choriocarcinoma</w:t>
      </w:r>
      <w:proofErr w:type="spellEnd"/>
      <w:r w:rsidRPr="008A1312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</w:rPr>
        <w:t>(</w:t>
      </w:r>
      <w:proofErr w:type="gramEnd"/>
      <w:r w:rsidRPr="008A1312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</w:rPr>
        <w:t>CC):</w:t>
      </w:r>
    </w:p>
    <w:p w:rsidR="0002626A" w:rsidRPr="008A1312" w:rsidRDefault="0002626A" w:rsidP="0002626A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A1312">
        <w:rPr>
          <w:rFonts w:ascii="Verdana" w:eastAsia="Times New Roman" w:hAnsi="Verdana" w:cs="Times New Roman"/>
          <w:sz w:val="24"/>
          <w:szCs w:val="24"/>
        </w:rPr>
        <w:t xml:space="preserve">* </w:t>
      </w:r>
      <w:r w:rsidRPr="008A1312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>Very aggressive malignant tumor</w:t>
      </w:r>
      <w:r w:rsidRPr="008A1312">
        <w:rPr>
          <w:rFonts w:ascii="Verdana" w:eastAsia="Times New Roman" w:hAnsi="Verdana" w:cs="Times New Roman"/>
          <w:sz w:val="24"/>
          <w:szCs w:val="24"/>
        </w:rPr>
        <w:t>.</w:t>
      </w:r>
    </w:p>
    <w:p w:rsidR="0002626A" w:rsidRPr="008A1312" w:rsidRDefault="0002626A" w:rsidP="0002626A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A1312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</w:rPr>
        <w:t xml:space="preserve">Origin: </w:t>
      </w:r>
      <w:r w:rsidRPr="008A1312">
        <w:rPr>
          <w:rFonts w:ascii="Verdana" w:eastAsia="Times New Roman" w:hAnsi="Verdana" w:cs="Times New Roman"/>
          <w:sz w:val="24"/>
          <w:szCs w:val="24"/>
        </w:rPr>
        <w:t xml:space="preserve"> arise </w:t>
      </w:r>
      <w:r w:rsidRPr="008A1312">
        <w:rPr>
          <w:rFonts w:ascii="Verdana" w:eastAsia="Times New Roman" w:hAnsi="Verdana" w:cs="Times New Roman"/>
          <w:i/>
          <w:iCs/>
          <w:sz w:val="24"/>
          <w:szCs w:val="24"/>
          <w:u w:val="single"/>
        </w:rPr>
        <w:t xml:space="preserve">either from gestational trophoblastic epithelium (gestational </w:t>
      </w:r>
      <w:proofErr w:type="spellStart"/>
      <w:r w:rsidRPr="008A1312">
        <w:rPr>
          <w:rFonts w:ascii="Verdana" w:eastAsia="Times New Roman" w:hAnsi="Verdana" w:cs="Times New Roman"/>
          <w:i/>
          <w:iCs/>
          <w:sz w:val="24"/>
          <w:szCs w:val="24"/>
          <w:u w:val="single"/>
        </w:rPr>
        <w:t>choriocarcinoma</w:t>
      </w:r>
      <w:proofErr w:type="spellEnd"/>
      <w:r w:rsidRPr="008A1312">
        <w:rPr>
          <w:rFonts w:ascii="Verdana" w:eastAsia="Times New Roman" w:hAnsi="Verdana" w:cs="Times New Roman"/>
          <w:i/>
          <w:iCs/>
          <w:sz w:val="24"/>
          <w:szCs w:val="24"/>
          <w:u w:val="single"/>
        </w:rPr>
        <w:t>).</w:t>
      </w:r>
      <w:r w:rsidRPr="008A1312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02626A" w:rsidRPr="008A1312" w:rsidRDefault="0002626A" w:rsidP="0002626A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A1312">
        <w:rPr>
          <w:rFonts w:ascii="Verdana" w:eastAsia="Times New Roman" w:hAnsi="Verdana" w:cs="Times New Roman"/>
          <w:b/>
          <w:bCs/>
          <w:sz w:val="24"/>
          <w:szCs w:val="24"/>
        </w:rPr>
        <w:t>Or</w:t>
      </w:r>
      <w:r>
        <w:rPr>
          <w:rFonts w:ascii="Verdana" w:eastAsia="Times New Roman" w:hAnsi="Verdana" w:cs="Times New Roman"/>
          <w:b/>
          <w:bCs/>
          <w:sz w:val="24"/>
          <w:szCs w:val="24"/>
        </w:rPr>
        <w:t>,</w:t>
      </w:r>
      <w:r w:rsidRPr="008A1312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r w:rsidRPr="008A1312">
        <w:rPr>
          <w:rFonts w:ascii="Verdana" w:eastAsia="Times New Roman" w:hAnsi="Verdana" w:cs="Times New Roman"/>
          <w:i/>
          <w:iCs/>
          <w:sz w:val="24"/>
          <w:szCs w:val="24"/>
          <w:u w:val="single"/>
        </w:rPr>
        <w:t xml:space="preserve">less frequently from </w:t>
      </w:r>
      <w:proofErr w:type="spellStart"/>
      <w:r w:rsidRPr="008A1312">
        <w:rPr>
          <w:rFonts w:ascii="Verdana" w:eastAsia="Times New Roman" w:hAnsi="Verdana" w:cs="Times New Roman"/>
          <w:i/>
          <w:iCs/>
          <w:sz w:val="24"/>
          <w:szCs w:val="24"/>
          <w:u w:val="single"/>
        </w:rPr>
        <w:t>totipotential</w:t>
      </w:r>
      <w:proofErr w:type="spellEnd"/>
      <w:r w:rsidRPr="008A1312">
        <w:rPr>
          <w:rFonts w:ascii="Verdana" w:eastAsia="Times New Roman" w:hAnsi="Verdana" w:cs="Times New Roman"/>
          <w:i/>
          <w:iCs/>
          <w:sz w:val="24"/>
          <w:szCs w:val="24"/>
          <w:u w:val="single"/>
        </w:rPr>
        <w:t xml:space="preserve"> cells within gonads (</w:t>
      </w:r>
      <w:proofErr w:type="spellStart"/>
      <w:r w:rsidRPr="008A1312">
        <w:rPr>
          <w:rFonts w:ascii="Verdana" w:eastAsia="Times New Roman" w:hAnsi="Verdana" w:cs="Times New Roman"/>
          <w:i/>
          <w:iCs/>
          <w:sz w:val="24"/>
          <w:szCs w:val="24"/>
          <w:u w:val="single"/>
        </w:rPr>
        <w:t>non gestational</w:t>
      </w:r>
      <w:proofErr w:type="spellEnd"/>
      <w:r w:rsidRPr="008A1312">
        <w:rPr>
          <w:rFonts w:ascii="Verdana" w:eastAsia="Times New Roman" w:hAnsi="Verdana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8A1312">
        <w:rPr>
          <w:rFonts w:ascii="Verdana" w:eastAsia="Times New Roman" w:hAnsi="Verdana" w:cs="Times New Roman"/>
          <w:i/>
          <w:iCs/>
          <w:sz w:val="24"/>
          <w:szCs w:val="24"/>
          <w:u w:val="single"/>
        </w:rPr>
        <w:t>choriocarcinoma</w:t>
      </w:r>
      <w:proofErr w:type="spellEnd"/>
      <w:r w:rsidRPr="008A1312">
        <w:rPr>
          <w:rFonts w:ascii="Verdana" w:eastAsia="Times New Roman" w:hAnsi="Verdana" w:cs="Times New Roman"/>
          <w:i/>
          <w:iCs/>
          <w:sz w:val="24"/>
          <w:szCs w:val="24"/>
          <w:u w:val="single"/>
        </w:rPr>
        <w:t>).</w:t>
      </w:r>
    </w:p>
    <w:p w:rsidR="0002626A" w:rsidRPr="008A1312" w:rsidRDefault="0002626A" w:rsidP="0002626A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A1312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</w:rPr>
        <w:t>Incidence:</w:t>
      </w:r>
      <w:r w:rsidRPr="008A1312">
        <w:rPr>
          <w:rFonts w:ascii="Verdana" w:eastAsia="Times New Roman" w:hAnsi="Verdana" w:cs="Times New Roman"/>
          <w:sz w:val="24"/>
          <w:szCs w:val="24"/>
        </w:rPr>
        <w:t xml:space="preserve"> much more </w:t>
      </w:r>
      <w:r w:rsidRPr="008A1312">
        <w:rPr>
          <w:rFonts w:ascii="Verdana" w:eastAsia="Times New Roman" w:hAnsi="Verdana" w:cs="Times New Roman"/>
          <w:i/>
          <w:iCs/>
          <w:sz w:val="24"/>
          <w:szCs w:val="24"/>
          <w:u w:val="single"/>
        </w:rPr>
        <w:t>common in Asia &amp;</w:t>
      </w:r>
      <w:r>
        <w:rPr>
          <w:rFonts w:ascii="Verdana" w:eastAsia="Times New Roman" w:hAnsi="Verdana" w:cs="Times New Roman"/>
          <w:i/>
          <w:iCs/>
          <w:sz w:val="24"/>
          <w:szCs w:val="24"/>
          <w:u w:val="single"/>
        </w:rPr>
        <w:t xml:space="preserve"> </w:t>
      </w:r>
      <w:r w:rsidRPr="008A1312">
        <w:rPr>
          <w:rFonts w:ascii="Verdana" w:eastAsia="Times New Roman" w:hAnsi="Verdana" w:cs="Times New Roman"/>
          <w:i/>
          <w:iCs/>
          <w:sz w:val="24"/>
          <w:szCs w:val="24"/>
          <w:u w:val="single"/>
        </w:rPr>
        <w:t>Africa than West</w:t>
      </w:r>
      <w:r w:rsidRPr="008A1312">
        <w:rPr>
          <w:rFonts w:ascii="Verdana" w:eastAsia="Times New Roman" w:hAnsi="Verdana" w:cs="Times New Roman"/>
          <w:sz w:val="24"/>
          <w:szCs w:val="24"/>
        </w:rPr>
        <w:t>.</w:t>
      </w:r>
    </w:p>
    <w:p w:rsidR="0002626A" w:rsidRPr="008A1312" w:rsidRDefault="0002626A" w:rsidP="0002626A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A1312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</w:rPr>
        <w:t>Age incidence:</w:t>
      </w:r>
      <w:r w:rsidRPr="008A1312">
        <w:rPr>
          <w:rFonts w:ascii="Verdana" w:eastAsia="Times New Roman" w:hAnsi="Verdana" w:cs="Times New Roman"/>
          <w:sz w:val="24"/>
          <w:szCs w:val="24"/>
        </w:rPr>
        <w:t xml:space="preserve"> the </w:t>
      </w:r>
      <w:r w:rsidRPr="008A1312">
        <w:rPr>
          <w:rFonts w:ascii="Verdana" w:eastAsia="Times New Roman" w:hAnsi="Verdana" w:cs="Times New Roman"/>
          <w:i/>
          <w:iCs/>
          <w:sz w:val="24"/>
          <w:szCs w:val="24"/>
          <w:u w:val="single"/>
        </w:rPr>
        <w:t>risk greater before 20 &amp; after 40 yr</w:t>
      </w:r>
      <w:r w:rsidRPr="008A1312">
        <w:rPr>
          <w:rFonts w:ascii="Verdana" w:eastAsia="Times New Roman" w:hAnsi="Verdana" w:cs="Times New Roman"/>
          <w:sz w:val="24"/>
          <w:szCs w:val="24"/>
        </w:rPr>
        <w:t>.</w:t>
      </w:r>
    </w:p>
    <w:p w:rsidR="0002626A" w:rsidRPr="008A1312" w:rsidRDefault="0002626A" w:rsidP="0002626A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A1312">
        <w:rPr>
          <w:rFonts w:ascii="Verdana" w:eastAsia="Times New Roman" w:hAnsi="Verdana" w:cs="Times New Roman"/>
          <w:b/>
          <w:bCs/>
          <w:sz w:val="24"/>
          <w:szCs w:val="24"/>
        </w:rPr>
        <w:t>50% follow complete mole</w:t>
      </w:r>
      <w:r w:rsidRPr="008A1312">
        <w:rPr>
          <w:rFonts w:ascii="Verdana" w:eastAsia="Times New Roman" w:hAnsi="Verdana" w:cs="Times New Roman"/>
          <w:sz w:val="24"/>
          <w:szCs w:val="24"/>
        </w:rPr>
        <w:t xml:space="preserve"> &amp; </w:t>
      </w:r>
      <w:r w:rsidRPr="008A1312">
        <w:rPr>
          <w:rFonts w:ascii="Verdana" w:eastAsia="Times New Roman" w:hAnsi="Verdana" w:cs="Times New Roman"/>
          <w:b/>
          <w:bCs/>
          <w:sz w:val="24"/>
          <w:szCs w:val="24"/>
        </w:rPr>
        <w:t>rarely follow partial mole</w:t>
      </w:r>
      <w:r w:rsidRPr="008A1312">
        <w:rPr>
          <w:rFonts w:ascii="Verdana" w:eastAsia="Times New Roman" w:hAnsi="Verdana" w:cs="Times New Roman"/>
          <w:sz w:val="24"/>
          <w:szCs w:val="24"/>
        </w:rPr>
        <w:t xml:space="preserve">, </w:t>
      </w:r>
      <w:r w:rsidRPr="008A1312">
        <w:rPr>
          <w:rFonts w:ascii="Verdana" w:eastAsia="Times New Roman" w:hAnsi="Verdana" w:cs="Times New Roman"/>
          <w:b/>
          <w:bCs/>
          <w:sz w:val="24"/>
          <w:szCs w:val="24"/>
        </w:rPr>
        <w:t>25% after abortion</w:t>
      </w:r>
      <w:r w:rsidRPr="008A1312">
        <w:rPr>
          <w:rFonts w:ascii="Verdana" w:eastAsia="Times New Roman" w:hAnsi="Verdana" w:cs="Times New Roman"/>
          <w:sz w:val="24"/>
          <w:szCs w:val="24"/>
        </w:rPr>
        <w:t xml:space="preserve"> &amp;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A1312">
        <w:rPr>
          <w:rFonts w:ascii="Verdana" w:eastAsia="Times New Roman" w:hAnsi="Verdana" w:cs="Times New Roman"/>
          <w:sz w:val="24"/>
          <w:szCs w:val="24"/>
        </w:rPr>
        <w:t xml:space="preserve">most of the </w:t>
      </w:r>
      <w:r w:rsidRPr="008A1312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>remainder occur in previously normal pregnancy.</w:t>
      </w:r>
    </w:p>
    <w:p w:rsidR="0002626A" w:rsidRPr="008A1312" w:rsidRDefault="0002626A" w:rsidP="0002626A">
      <w:pPr>
        <w:bidi w:val="0"/>
        <w:spacing w:after="0" w:line="240" w:lineRule="auto"/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  <w:lang w:bidi="ar-IQ"/>
        </w:rPr>
      </w:pPr>
      <w:r w:rsidRPr="008A1312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  <w:lang w:bidi="ar-IQ"/>
        </w:rPr>
        <w:t>Clinical presentation:</w:t>
      </w:r>
    </w:p>
    <w:p w:rsidR="0002626A" w:rsidRPr="008A1312" w:rsidRDefault="0002626A" w:rsidP="0002626A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A1312">
        <w:rPr>
          <w:rFonts w:ascii="Verdana" w:eastAsia="Times New Roman" w:hAnsi="Verdana" w:cs="Times New Roman"/>
          <w:sz w:val="24"/>
          <w:szCs w:val="24"/>
        </w:rPr>
        <w:lastRenderedPageBreak/>
        <w:t>*</w:t>
      </w:r>
      <w:r w:rsidRPr="008A1312">
        <w:rPr>
          <w:rFonts w:ascii="Verdana" w:eastAsia="Times New Roman" w:hAnsi="Verdana" w:cs="Times New Roman"/>
          <w:i/>
          <w:iCs/>
          <w:sz w:val="24"/>
          <w:szCs w:val="24"/>
          <w:u w:val="single"/>
        </w:rPr>
        <w:t xml:space="preserve">Bloody brownish discharge. </w:t>
      </w:r>
    </w:p>
    <w:p w:rsidR="0002626A" w:rsidRPr="008A1312" w:rsidRDefault="0002626A" w:rsidP="0002626A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A1312">
        <w:rPr>
          <w:rFonts w:ascii="Verdana" w:eastAsia="Times New Roman" w:hAnsi="Verdana" w:cs="Times New Roman"/>
          <w:sz w:val="24"/>
          <w:szCs w:val="24"/>
        </w:rPr>
        <w:t>*</w:t>
      </w:r>
      <w:r w:rsidRPr="008A1312">
        <w:rPr>
          <w:rFonts w:ascii="Verdana" w:eastAsia="Times New Roman" w:hAnsi="Verdana" w:cs="Times New Roman"/>
          <w:i/>
          <w:iCs/>
          <w:sz w:val="24"/>
          <w:szCs w:val="24"/>
          <w:u w:val="single"/>
        </w:rPr>
        <w:t>Increase titer of HCG B subunit in blood &amp; urine</w:t>
      </w:r>
      <w:r w:rsidRPr="008A1312">
        <w:rPr>
          <w:rFonts w:ascii="Verdana" w:eastAsia="Times New Roman" w:hAnsi="Verdana" w:cs="Times New Roman"/>
          <w:sz w:val="24"/>
          <w:szCs w:val="24"/>
        </w:rPr>
        <w:t xml:space="preserve"> (much higher than with mole).</w:t>
      </w:r>
    </w:p>
    <w:p w:rsidR="0002626A" w:rsidRPr="008A1312" w:rsidRDefault="0002626A" w:rsidP="0002626A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A1312">
        <w:rPr>
          <w:rFonts w:ascii="Verdana" w:eastAsia="Times New Roman" w:hAnsi="Verdana" w:cs="Times New Roman"/>
          <w:sz w:val="24"/>
          <w:szCs w:val="24"/>
        </w:rPr>
        <w:t>*</w:t>
      </w:r>
      <w:r w:rsidRPr="008A1312">
        <w:rPr>
          <w:rFonts w:ascii="Verdana" w:eastAsia="Times New Roman" w:hAnsi="Verdana" w:cs="Times New Roman"/>
          <w:i/>
          <w:iCs/>
          <w:sz w:val="24"/>
          <w:szCs w:val="24"/>
          <w:u w:val="single"/>
        </w:rPr>
        <w:t>Absence of marked uterine enlargement</w:t>
      </w:r>
      <w:r w:rsidRPr="008A1312">
        <w:rPr>
          <w:rFonts w:ascii="Verdana" w:eastAsia="Times New Roman" w:hAnsi="Verdana" w:cs="Times New Roman"/>
          <w:sz w:val="24"/>
          <w:szCs w:val="24"/>
        </w:rPr>
        <w:t>.</w:t>
      </w:r>
    </w:p>
    <w:p w:rsidR="0002626A" w:rsidRPr="008A1312" w:rsidRDefault="0002626A" w:rsidP="0002626A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A1312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</w:rPr>
        <w:t>GROSS:</w:t>
      </w:r>
      <w:r w:rsidRPr="008A1312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A1312">
        <w:rPr>
          <w:rFonts w:ascii="Verdana" w:eastAsia="Times New Roman" w:hAnsi="Verdana" w:cs="Times New Roman"/>
          <w:i/>
          <w:iCs/>
          <w:sz w:val="24"/>
          <w:szCs w:val="24"/>
          <w:u w:val="single"/>
        </w:rPr>
        <w:t>very hemorrhagic, necrotic masses within uterus,</w:t>
      </w:r>
      <w:r w:rsidRPr="008A1312">
        <w:rPr>
          <w:rFonts w:ascii="Verdana" w:eastAsia="Times New Roman" w:hAnsi="Verdana" w:cs="Times New Roman"/>
          <w:sz w:val="24"/>
          <w:szCs w:val="24"/>
        </w:rPr>
        <w:t xml:space="preserve"> sometimes complete necrosis may be occur, which make anatomic diagnosis difficult because of little viable parts of neoplasm, the primary tumor may self-destruct &amp; only metastases will present.</w:t>
      </w:r>
    </w:p>
    <w:p w:rsidR="0002626A" w:rsidRPr="008A1312" w:rsidRDefault="0002626A" w:rsidP="0002626A">
      <w:pPr>
        <w:bidi w:val="0"/>
        <w:spacing w:after="0" w:line="240" w:lineRule="auto"/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</w:rPr>
      </w:pPr>
      <w:r w:rsidRPr="008A1312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</w:rPr>
        <w:t xml:space="preserve">Mic: </w:t>
      </w:r>
    </w:p>
    <w:p w:rsidR="0002626A" w:rsidRPr="008A1312" w:rsidRDefault="0002626A" w:rsidP="0002626A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A1312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A1312">
        <w:rPr>
          <w:rFonts w:ascii="Verdana" w:eastAsia="Times New Roman" w:hAnsi="Verdana" w:cs="Times New Roman"/>
          <w:i/>
          <w:iCs/>
          <w:sz w:val="24"/>
          <w:szCs w:val="24"/>
          <w:u w:val="single"/>
        </w:rPr>
        <w:t xml:space="preserve">In contrast to H. mole &amp; invasive mole, villi are not formed in </w:t>
      </w:r>
      <w:proofErr w:type="spellStart"/>
      <w:r w:rsidRPr="008A1312">
        <w:rPr>
          <w:rFonts w:ascii="Verdana" w:eastAsia="Times New Roman" w:hAnsi="Verdana" w:cs="Times New Roman"/>
          <w:i/>
          <w:iCs/>
          <w:sz w:val="24"/>
          <w:szCs w:val="24"/>
          <w:u w:val="single"/>
        </w:rPr>
        <w:t>choriocarcinoma</w:t>
      </w:r>
      <w:proofErr w:type="spellEnd"/>
      <w:r w:rsidRPr="008A1312">
        <w:rPr>
          <w:rFonts w:ascii="Verdana" w:eastAsia="Times New Roman" w:hAnsi="Verdana" w:cs="Times New Roman"/>
          <w:sz w:val="24"/>
          <w:szCs w:val="24"/>
        </w:rPr>
        <w:t xml:space="preserve">. The tumor is purely epithelial, composed of anaplastic cuboidal </w:t>
      </w:r>
      <w:proofErr w:type="spellStart"/>
      <w:r w:rsidRPr="008A1312">
        <w:rPr>
          <w:rFonts w:ascii="Verdana" w:eastAsia="Times New Roman" w:hAnsi="Verdana" w:cs="Times New Roman"/>
          <w:sz w:val="24"/>
          <w:szCs w:val="24"/>
        </w:rPr>
        <w:t>cytotrophoblst</w:t>
      </w:r>
      <w:proofErr w:type="spellEnd"/>
      <w:r w:rsidRPr="008A1312">
        <w:rPr>
          <w:rFonts w:ascii="Verdana" w:eastAsia="Times New Roman" w:hAnsi="Verdana" w:cs="Times New Roman"/>
          <w:sz w:val="24"/>
          <w:szCs w:val="24"/>
        </w:rPr>
        <w:t xml:space="preserve"> &amp; </w:t>
      </w:r>
      <w:proofErr w:type="spellStart"/>
      <w:r w:rsidRPr="008A1312">
        <w:rPr>
          <w:rFonts w:ascii="Verdana" w:eastAsia="Times New Roman" w:hAnsi="Verdana" w:cs="Times New Roman"/>
          <w:sz w:val="24"/>
          <w:szCs w:val="24"/>
        </w:rPr>
        <w:t>syncytio</w:t>
      </w:r>
      <w:proofErr w:type="spellEnd"/>
      <w:r w:rsidRPr="008A1312">
        <w:rPr>
          <w:rFonts w:ascii="Verdana" w:eastAsia="Times New Roman" w:hAnsi="Verdana" w:cs="Times New Roman"/>
          <w:sz w:val="24"/>
          <w:szCs w:val="24"/>
        </w:rPr>
        <w:t xml:space="preserve"> trophoblast.</w:t>
      </w:r>
    </w:p>
    <w:p w:rsidR="0002626A" w:rsidRPr="008A1312" w:rsidRDefault="0002626A" w:rsidP="0002626A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A1312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</w:rPr>
        <w:t>Notes:</w:t>
      </w:r>
      <w:r w:rsidRPr="008A1312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02626A" w:rsidRPr="008A1312" w:rsidRDefault="0002626A" w:rsidP="0002626A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A1312">
        <w:rPr>
          <w:rFonts w:ascii="Verdana" w:eastAsia="Times New Roman" w:hAnsi="Verdana" w:cs="Times New Roman"/>
          <w:sz w:val="24"/>
          <w:szCs w:val="24"/>
        </w:rPr>
        <w:t xml:space="preserve">* By the time of diagnosis of </w:t>
      </w:r>
      <w:proofErr w:type="spellStart"/>
      <w:r w:rsidRPr="008A1312">
        <w:rPr>
          <w:rFonts w:ascii="Verdana" w:eastAsia="Times New Roman" w:hAnsi="Verdana" w:cs="Times New Roman"/>
          <w:sz w:val="24"/>
          <w:szCs w:val="24"/>
        </w:rPr>
        <w:t>choriocarcinoma</w:t>
      </w:r>
      <w:proofErr w:type="spellEnd"/>
      <w:r w:rsidRPr="008A1312">
        <w:rPr>
          <w:rFonts w:ascii="Verdana" w:eastAsia="Times New Roman" w:hAnsi="Verdana" w:cs="Times New Roman"/>
          <w:sz w:val="24"/>
          <w:szCs w:val="24"/>
        </w:rPr>
        <w:t>, there is widespread dissemination of malignancy through blood to lung, vagina, brain, liver &amp; kidney.</w:t>
      </w:r>
    </w:p>
    <w:p w:rsidR="0002626A" w:rsidRPr="008A1312" w:rsidRDefault="0002626A" w:rsidP="0002626A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A1312">
        <w:rPr>
          <w:rFonts w:ascii="Verdana" w:eastAsia="Times New Roman" w:hAnsi="Verdana" w:cs="Times New Roman"/>
          <w:sz w:val="24"/>
          <w:szCs w:val="24"/>
        </w:rPr>
        <w:t>* Lymphatic invasion uncommon.</w:t>
      </w:r>
    </w:p>
    <w:p w:rsidR="0002626A" w:rsidRPr="008A1312" w:rsidRDefault="0002626A" w:rsidP="0002626A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A1312">
        <w:rPr>
          <w:rFonts w:ascii="Verdana" w:eastAsia="Times New Roman" w:hAnsi="Verdana" w:cs="Times New Roman"/>
          <w:sz w:val="24"/>
          <w:szCs w:val="24"/>
        </w:rPr>
        <w:t>* Despite aggressiveness, chemotherapy achieve 100% cure even with tumor that spread beyond</w:t>
      </w:r>
      <w:r>
        <w:rPr>
          <w:rFonts w:ascii="Verdana" w:eastAsia="Times New Roman" w:hAnsi="Verdana" w:cs="Times New Roman"/>
          <w:sz w:val="24"/>
          <w:szCs w:val="24"/>
        </w:rPr>
        <w:t xml:space="preserve"> pelvis, vagina &amp; into the lung.</w:t>
      </w:r>
      <w:r w:rsidRPr="008A1312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02626A" w:rsidRPr="008A1312" w:rsidRDefault="0002626A" w:rsidP="0002626A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* T</w:t>
      </w:r>
      <w:r w:rsidRPr="008A1312">
        <w:rPr>
          <w:rFonts w:ascii="Verdana" w:eastAsia="Times New Roman" w:hAnsi="Verdana" w:cs="Times New Roman"/>
          <w:sz w:val="24"/>
          <w:szCs w:val="24"/>
        </w:rPr>
        <w:t>here is relatively poor response to chemotherapy in CC that arise in gonads (ovary &amp;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A1312">
        <w:rPr>
          <w:rFonts w:ascii="Verdana" w:eastAsia="Times New Roman" w:hAnsi="Verdana" w:cs="Times New Roman"/>
          <w:sz w:val="24"/>
          <w:szCs w:val="24"/>
        </w:rPr>
        <w:t xml:space="preserve">testis) due to presence of paternal Ag on placental </w:t>
      </w:r>
      <w:proofErr w:type="spellStart"/>
      <w:r w:rsidRPr="008A1312">
        <w:rPr>
          <w:rFonts w:ascii="Verdana" w:eastAsia="Times New Roman" w:hAnsi="Verdana" w:cs="Times New Roman"/>
          <w:sz w:val="24"/>
          <w:szCs w:val="24"/>
        </w:rPr>
        <w:t>choriocarcinoma</w:t>
      </w:r>
      <w:proofErr w:type="spellEnd"/>
      <w:r w:rsidRPr="008A1312">
        <w:rPr>
          <w:rFonts w:ascii="Verdana" w:eastAsia="Times New Roman" w:hAnsi="Verdana" w:cs="Times New Roman"/>
          <w:sz w:val="24"/>
          <w:szCs w:val="24"/>
        </w:rPr>
        <w:t xml:space="preserve"> but not on gonadal lesion, so maternal immune response against foreign(paternal Ag)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A1312">
        <w:rPr>
          <w:rFonts w:ascii="Verdana" w:eastAsia="Times New Roman" w:hAnsi="Verdana" w:cs="Times New Roman"/>
          <w:sz w:val="24"/>
          <w:szCs w:val="24"/>
        </w:rPr>
        <w:t>help by acting as an adjuvant to chemotherapy.</w:t>
      </w:r>
    </w:p>
    <w:p w:rsidR="0002626A" w:rsidRPr="008B4A6D" w:rsidRDefault="0002626A" w:rsidP="0002626A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02626A" w:rsidRPr="00B80F01" w:rsidRDefault="0002626A" w:rsidP="0002626A">
      <w:pPr>
        <w:rPr>
          <w:lang w:bidi="ar-IQ"/>
        </w:rPr>
      </w:pPr>
    </w:p>
    <w:p w:rsidR="00F34035" w:rsidRDefault="008A2C49">
      <w:pPr>
        <w:rPr>
          <w:noProof/>
          <w:rtl/>
        </w:rPr>
      </w:pPr>
      <w:r>
        <w:rPr>
          <w:noProof/>
          <w:rtl/>
        </w:rPr>
        <w:drawing>
          <wp:inline distT="0" distB="0" distL="0" distR="0" wp14:anchorId="1341E7E9">
            <wp:extent cx="5431790" cy="35966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359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035" w:rsidRDefault="00F34035">
      <w:pPr>
        <w:rPr>
          <w:noProof/>
          <w:rtl/>
        </w:rPr>
      </w:pPr>
    </w:p>
    <w:p w:rsidR="00F34035" w:rsidRDefault="00F34035">
      <w:r>
        <w:rPr>
          <w:noProof/>
          <w:rtl/>
        </w:rPr>
        <w:drawing>
          <wp:inline distT="0" distB="0" distL="0" distR="0" wp14:anchorId="52C16609">
            <wp:extent cx="5457445" cy="453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201" cy="4539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035" w:rsidRPr="00F34035" w:rsidRDefault="00F34035" w:rsidP="00F34035"/>
    <w:p w:rsidR="00F34035" w:rsidRPr="00F34035" w:rsidRDefault="00F34035" w:rsidP="00F34035"/>
    <w:p w:rsidR="00F34035" w:rsidRPr="00F34035" w:rsidRDefault="00F34035" w:rsidP="00F34035"/>
    <w:p w:rsidR="00F34035" w:rsidRDefault="00F34035" w:rsidP="00F34035"/>
    <w:p w:rsidR="007C46D1" w:rsidRDefault="00EF4A18" w:rsidP="00F34035">
      <w:pPr>
        <w:jc w:val="center"/>
        <w:rPr>
          <w:rtl/>
        </w:rPr>
      </w:pPr>
    </w:p>
    <w:p w:rsidR="00F34035" w:rsidRDefault="00F34035" w:rsidP="00F34035">
      <w:pPr>
        <w:jc w:val="center"/>
        <w:rPr>
          <w:rtl/>
        </w:rPr>
      </w:pPr>
    </w:p>
    <w:p w:rsidR="00F34035" w:rsidRDefault="00F34035" w:rsidP="00F34035">
      <w:pPr>
        <w:jc w:val="center"/>
        <w:rPr>
          <w:rtl/>
        </w:rPr>
      </w:pPr>
    </w:p>
    <w:p w:rsidR="00F34035" w:rsidRDefault="00F34035" w:rsidP="00F34035">
      <w:pPr>
        <w:jc w:val="center"/>
        <w:rPr>
          <w:rtl/>
        </w:rPr>
      </w:pPr>
    </w:p>
    <w:p w:rsidR="00F34035" w:rsidRDefault="00F34035" w:rsidP="00F34035">
      <w:pPr>
        <w:jc w:val="center"/>
        <w:rPr>
          <w:rtl/>
        </w:rPr>
      </w:pPr>
    </w:p>
    <w:p w:rsidR="00F34035" w:rsidRPr="00F34035" w:rsidRDefault="00F34035" w:rsidP="00F34035">
      <w:pPr>
        <w:jc w:val="center"/>
      </w:pPr>
    </w:p>
    <w:sectPr w:rsidR="00F34035" w:rsidRPr="00F34035" w:rsidSect="006E4BA3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A18" w:rsidRDefault="00EF4A18">
      <w:pPr>
        <w:spacing w:after="0" w:line="240" w:lineRule="auto"/>
      </w:pPr>
      <w:r>
        <w:separator/>
      </w:r>
    </w:p>
  </w:endnote>
  <w:endnote w:type="continuationSeparator" w:id="0">
    <w:p w:rsidR="00EF4A18" w:rsidRDefault="00EF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204663"/>
      <w:docPartObj>
        <w:docPartGallery w:val="Page Numbers (Bottom of Page)"/>
        <w:docPartUnique/>
      </w:docPartObj>
    </w:sdtPr>
    <w:sdtEndPr/>
    <w:sdtContent>
      <w:p w:rsidR="008B4A6D" w:rsidRDefault="000729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59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334FC" w:rsidRDefault="00EF4A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A18" w:rsidRDefault="00EF4A18">
      <w:pPr>
        <w:spacing w:after="0" w:line="240" w:lineRule="auto"/>
      </w:pPr>
      <w:r>
        <w:separator/>
      </w:r>
    </w:p>
  </w:footnote>
  <w:footnote w:type="continuationSeparator" w:id="0">
    <w:p w:rsidR="00EF4A18" w:rsidRDefault="00EF4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74E3"/>
    <w:multiLevelType w:val="hybridMultilevel"/>
    <w:tmpl w:val="11C0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13625"/>
    <w:multiLevelType w:val="hybridMultilevel"/>
    <w:tmpl w:val="C060AB4C"/>
    <w:lvl w:ilvl="0" w:tplc="284435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848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024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891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CC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C97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29C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7293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5E9A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BE54FD7"/>
    <w:multiLevelType w:val="hybridMultilevel"/>
    <w:tmpl w:val="7430F868"/>
    <w:lvl w:ilvl="0" w:tplc="7046A3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8ED4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DA5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F61D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8FC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922D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6EA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F451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496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6A"/>
    <w:rsid w:val="0002626A"/>
    <w:rsid w:val="00072977"/>
    <w:rsid w:val="000730A5"/>
    <w:rsid w:val="000900FF"/>
    <w:rsid w:val="001C259F"/>
    <w:rsid w:val="00264F4D"/>
    <w:rsid w:val="002B5EBE"/>
    <w:rsid w:val="002C2FBD"/>
    <w:rsid w:val="00320A05"/>
    <w:rsid w:val="0058119A"/>
    <w:rsid w:val="006A4FEA"/>
    <w:rsid w:val="007C5E3B"/>
    <w:rsid w:val="00882FD6"/>
    <w:rsid w:val="008A2C49"/>
    <w:rsid w:val="008F3627"/>
    <w:rsid w:val="009A4660"/>
    <w:rsid w:val="00BD0B65"/>
    <w:rsid w:val="00CE45CE"/>
    <w:rsid w:val="00D21D26"/>
    <w:rsid w:val="00DE0D28"/>
    <w:rsid w:val="00E06728"/>
    <w:rsid w:val="00E467D0"/>
    <w:rsid w:val="00EF4A18"/>
    <w:rsid w:val="00F10C12"/>
    <w:rsid w:val="00F34035"/>
    <w:rsid w:val="00F4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CCEBB-C5F6-4C2A-A3E3-69F8EAE0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6A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626A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2626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40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4035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000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89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44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3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14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36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76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33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88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57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48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51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20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89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43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21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99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59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67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565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570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8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28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19</cp:revision>
  <dcterms:created xsi:type="dcterms:W3CDTF">2017-04-20T10:37:00Z</dcterms:created>
  <dcterms:modified xsi:type="dcterms:W3CDTF">2017-04-22T04:39:00Z</dcterms:modified>
</cp:coreProperties>
</file>