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3F" w:rsidRPr="00691C24" w:rsidRDefault="00B25F53" w:rsidP="00DB003F">
      <w:pPr>
        <w:bidi w:val="0"/>
        <w:jc w:val="lowKashida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-40005</wp:posOffset>
            </wp:positionV>
            <wp:extent cx="2190750" cy="9620250"/>
            <wp:effectExtent l="19050" t="0" r="0" b="0"/>
            <wp:wrapNone/>
            <wp:docPr id="18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23D" w:rsidRPr="0069623D">
        <w:rPr>
          <w:rFonts w:ascii="Bookman Old Style" w:hAnsi="Bookman Old Style"/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79.5pt" fillcolor="#fc9">
            <v:fill r:id="rId9" o:title="White marble" type="tile"/>
            <v:shadow on="t" type="perspective" color="#868686" opacity=".5" origin=",.5" offset="0,0" matrix=",,,.5,,-4768371582e-16"/>
            <o:extrusion v:ext="view" backdepth="1in" color="#630" viewpoint="0" viewpointorigin="0" skewangle="-90" brightness="4000f" lightlevel="52000f" lightlevel2="14000f" type="perspective" lightharsh2="t"/>
            <v:textpath style="font-family:&quot;Arial Black&quot;;v-text-kern:t" trim="t" fitpath="t" string="Orthopaedics"/>
          </v:shape>
        </w:pict>
      </w:r>
      <w:r w:rsidR="00DB003F" w:rsidRPr="00691C2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Lecture:  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            </w:t>
      </w:r>
      <w:r w:rsidR="007761C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</w:t>
      </w:r>
      <w:r w:rsidR="007761C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Date:   </w:t>
      </w:r>
      <w:r w:rsidR="007761C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</w:t>
      </w:r>
      <w:r w:rsidR="00DB003F" w:rsidRPr="00691C24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</w:t>
      </w:r>
      <w:r w:rsidR="007761C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</w:t>
      </w:r>
      <w:r w:rsidR="00DB003F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Dr. Sa</w:t>
      </w:r>
      <w:r w:rsidR="00DB003F" w:rsidRPr="00691C24">
        <w:rPr>
          <w:rFonts w:ascii="Bookman Old Style" w:hAnsi="Bookman Old Style"/>
          <w:b/>
          <w:bCs/>
          <w:i/>
          <w:iCs/>
          <w:sz w:val="28"/>
          <w:szCs w:val="28"/>
        </w:rPr>
        <w:t>ad Mubarak</w:t>
      </w:r>
    </w:p>
    <w:p w:rsidR="00736F94" w:rsidRPr="00832453" w:rsidRDefault="00924512" w:rsidP="00F4025F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  <w:u w:val="single"/>
          <w:lang w:bidi="ar-IQ"/>
        </w:rPr>
      </w:pPr>
      <w:r w:rsidRPr="00832453">
        <w:rPr>
          <w:rFonts w:ascii="Arial" w:hAnsi="Arial" w:cs="Arial"/>
          <w:b/>
          <w:bCs/>
          <w:i/>
          <w:iCs/>
          <w:color w:val="FF0000"/>
          <w:sz w:val="48"/>
          <w:szCs w:val="48"/>
          <w:u w:val="single"/>
          <w:lang w:bidi="ar-IQ"/>
        </w:rPr>
        <w:t>Intervertebral disc prolapse</w:t>
      </w:r>
      <w:r w:rsidR="00736F94" w:rsidRPr="00832453">
        <w:rPr>
          <w:rFonts w:ascii="Arial" w:hAnsi="Arial" w:cs="Arial"/>
          <w:b/>
          <w:bCs/>
          <w:i/>
          <w:iCs/>
          <w:color w:val="FF0000"/>
          <w:sz w:val="48"/>
          <w:szCs w:val="48"/>
          <w:u w:val="single"/>
          <w:lang w:bidi="ar-IQ"/>
        </w:rPr>
        <w:t xml:space="preserve"> </w:t>
      </w:r>
    </w:p>
    <w:p w:rsidR="007D162C" w:rsidRDefault="007D162C" w:rsidP="007D162C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</w:p>
    <w:p w:rsidR="00476599" w:rsidRPr="00832453" w:rsidRDefault="00476599" w:rsidP="00832453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  <w:r w:rsidRPr="00832453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  <w:t>ACUTE INTERVERTEBRAL DISC PROLAPSE</w:t>
      </w:r>
    </w:p>
    <w:p w:rsidR="00476599" w:rsidRDefault="00476599" w:rsidP="00476599">
      <w:pPr>
        <w:bidi w:val="0"/>
        <w:spacing w:after="0"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924512" w:rsidRPr="00832453" w:rsidRDefault="00476599" w:rsidP="00924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32453">
        <w:rPr>
          <w:rFonts w:ascii="Arial" w:hAnsi="Arial" w:cs="Arial"/>
          <w:i/>
          <w:iCs/>
          <w:sz w:val="28"/>
          <w:szCs w:val="28"/>
          <w:lang w:bidi="ar-IQ"/>
        </w:rPr>
        <w:t xml:space="preserve">Acute disc herniation (prolapse, rupture) </w:t>
      </w:r>
      <w:r w:rsidRPr="00832453">
        <w:rPr>
          <w:rFonts w:ascii="Arial" w:hAnsi="Arial" w:cs="Arial"/>
          <w:sz w:val="28"/>
          <w:szCs w:val="28"/>
          <w:lang w:bidi="ar-IQ"/>
        </w:rPr>
        <w:t>is much less common</w:t>
      </w:r>
      <w:r w:rsidR="00924512" w:rsidRPr="00832453">
        <w:rPr>
          <w:rFonts w:ascii="Arial" w:hAnsi="Arial" w:cs="Arial"/>
          <w:sz w:val="28"/>
          <w:szCs w:val="28"/>
          <w:lang w:bidi="ar-IQ"/>
        </w:rPr>
        <w:t xml:space="preserve"> </w:t>
      </w:r>
      <w:r w:rsidRPr="00832453">
        <w:rPr>
          <w:rFonts w:ascii="Arial" w:hAnsi="Arial" w:cs="Arial"/>
          <w:sz w:val="28"/>
          <w:szCs w:val="28"/>
          <w:lang w:bidi="ar-IQ"/>
        </w:rPr>
        <w:t xml:space="preserve">than chronic degeneration. Physical stress (a combination of flexion and compression) is the proximate cause. </w:t>
      </w:r>
    </w:p>
    <w:p w:rsidR="00EA2007" w:rsidRDefault="00EA2007" w:rsidP="00924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u w:val="single"/>
          <w:lang w:bidi="ar-IQ"/>
        </w:rPr>
        <w:t>Pathology:</w:t>
      </w:r>
    </w:p>
    <w:p w:rsidR="00476599" w:rsidRPr="00476599" w:rsidRDefault="00476599" w:rsidP="00EA2007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832453">
        <w:rPr>
          <w:rFonts w:ascii="Arial" w:hAnsi="Arial" w:cs="Arial"/>
          <w:sz w:val="28"/>
          <w:szCs w:val="28"/>
          <w:lang w:bidi="ar-IQ"/>
        </w:rPr>
        <w:t xml:space="preserve">A </w:t>
      </w:r>
      <w:r w:rsidR="00924512" w:rsidRPr="00832453">
        <w:rPr>
          <w:rFonts w:ascii="Arial" w:hAnsi="Arial" w:cs="Arial"/>
          <w:sz w:val="28"/>
          <w:szCs w:val="28"/>
          <w:lang w:bidi="ar-IQ"/>
        </w:rPr>
        <w:t>(</w:t>
      </w:r>
      <w:r w:rsidRPr="00832453">
        <w:rPr>
          <w:rFonts w:ascii="Arial" w:hAnsi="Arial" w:cs="Arial"/>
          <w:i/>
          <w:iCs/>
          <w:sz w:val="28"/>
          <w:szCs w:val="28"/>
          <w:lang w:bidi="ar-IQ"/>
        </w:rPr>
        <w:t>protrusion</w:t>
      </w:r>
      <w:r w:rsidR="00924512" w:rsidRPr="00832453">
        <w:rPr>
          <w:rFonts w:ascii="Arial" w:hAnsi="Arial" w:cs="Arial"/>
          <w:sz w:val="28"/>
          <w:szCs w:val="28"/>
          <w:lang w:bidi="ar-IQ"/>
        </w:rPr>
        <w:t>)</w:t>
      </w:r>
      <w:r w:rsidRPr="0083245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832453">
        <w:rPr>
          <w:rFonts w:ascii="Arial" w:hAnsi="Arial" w:cs="Arial"/>
          <w:sz w:val="28"/>
          <w:szCs w:val="28"/>
          <w:lang w:bidi="ar-IQ"/>
        </w:rPr>
        <w:t>is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a posteriorly bulging disc with some outer annulus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 xml:space="preserve">intact. When </w:t>
      </w:r>
      <w:r w:rsidRPr="00476599">
        <w:rPr>
          <w:rFonts w:asciiTheme="minorBidi" w:hAnsiTheme="minorBidi"/>
          <w:i/>
          <w:iCs/>
          <w:sz w:val="28"/>
          <w:szCs w:val="28"/>
          <w:lang w:bidi="ar-IQ"/>
        </w:rPr>
        <w:t xml:space="preserve">rupture </w:t>
      </w:r>
      <w:r w:rsidRPr="00476599">
        <w:rPr>
          <w:rFonts w:asciiTheme="minorBidi" w:hAnsiTheme="minorBidi"/>
          <w:sz w:val="28"/>
          <w:szCs w:val="28"/>
          <w:lang w:bidi="ar-IQ"/>
        </w:rPr>
        <w:t>does occur, fibro</w:t>
      </w:r>
      <w:r w:rsidR="001F4F6C">
        <w:rPr>
          <w:rFonts w:asciiTheme="minorBidi" w:hAnsiTheme="minorBidi"/>
          <w:sz w:val="28"/>
          <w:szCs w:val="28"/>
          <w:lang w:bidi="ar-IQ"/>
        </w:rPr>
        <w:t>-</w:t>
      </w:r>
      <w:r w:rsidRPr="00476599">
        <w:rPr>
          <w:rFonts w:asciiTheme="minorBidi" w:hAnsiTheme="minorBidi"/>
          <w:sz w:val="28"/>
          <w:szCs w:val="28"/>
          <w:lang w:bidi="ar-IQ"/>
        </w:rPr>
        <w:t>cartilaginous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disc material is extruded posteriorly (</w:t>
      </w:r>
      <w:r w:rsidRPr="00476599">
        <w:rPr>
          <w:rFonts w:asciiTheme="minorBidi" w:hAnsiTheme="minorBidi"/>
          <w:i/>
          <w:iCs/>
          <w:sz w:val="28"/>
          <w:szCs w:val="28"/>
          <w:lang w:bidi="ar-IQ"/>
        </w:rPr>
        <w:t>extrusion</w:t>
      </w:r>
      <w:r w:rsidRPr="00476599">
        <w:rPr>
          <w:rFonts w:asciiTheme="minorBidi" w:hAnsiTheme="minorBidi"/>
          <w:sz w:val="28"/>
          <w:szCs w:val="28"/>
          <w:lang w:bidi="ar-IQ"/>
        </w:rPr>
        <w:t>) and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usually bulges to one or other side of the posterior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longitudinal ligament. With a complete rupture, part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of the nucleus may sequestrate and lie free in the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>
        <w:rPr>
          <w:rFonts w:asciiTheme="minorBidi" w:hAnsiTheme="minorBidi"/>
          <w:sz w:val="28"/>
          <w:szCs w:val="28"/>
          <w:lang w:bidi="ar-IQ"/>
        </w:rPr>
        <w:t>spinal canal</w:t>
      </w:r>
      <w:r w:rsidRPr="00476599">
        <w:rPr>
          <w:rFonts w:asciiTheme="minorBidi" w:hAnsiTheme="minorBidi"/>
          <w:sz w:val="28"/>
          <w:szCs w:val="28"/>
          <w:lang w:bidi="ar-IQ"/>
        </w:rPr>
        <w:t xml:space="preserve"> (</w:t>
      </w:r>
      <w:r w:rsidRPr="00476599">
        <w:rPr>
          <w:rFonts w:asciiTheme="minorBidi" w:hAnsiTheme="minorBidi"/>
          <w:i/>
          <w:iCs/>
          <w:sz w:val="28"/>
          <w:szCs w:val="28"/>
          <w:lang w:bidi="ar-IQ"/>
        </w:rPr>
        <w:t>sequestration</w:t>
      </w:r>
      <w:r w:rsidRPr="00476599">
        <w:rPr>
          <w:rFonts w:asciiTheme="minorBidi" w:hAnsiTheme="minorBidi"/>
          <w:sz w:val="28"/>
          <w:szCs w:val="28"/>
          <w:lang w:bidi="ar-IQ"/>
        </w:rPr>
        <w:t>).</w:t>
      </w:r>
    </w:p>
    <w:p w:rsidR="007D162C" w:rsidRPr="00F902AA" w:rsidRDefault="00476599" w:rsidP="00803E37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476599">
        <w:rPr>
          <w:rFonts w:asciiTheme="minorBidi" w:hAnsiTheme="minorBidi"/>
          <w:sz w:val="28"/>
          <w:szCs w:val="28"/>
          <w:lang w:bidi="ar-IQ"/>
        </w:rPr>
        <w:t>A large central rupture may cause compression of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the cauda equina. A posterolateral rupture presses on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the nerve root proximal to its point of exit through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the intervertebral foramen. Sometimes a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local inflammatory response with oedema aggravates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476599">
        <w:rPr>
          <w:rFonts w:asciiTheme="minorBidi" w:hAnsiTheme="minorBidi"/>
          <w:sz w:val="28"/>
          <w:szCs w:val="28"/>
          <w:lang w:bidi="ar-IQ"/>
        </w:rPr>
        <w:t>the symptoms.</w:t>
      </w:r>
    </w:p>
    <w:p w:rsidR="00EA2007" w:rsidRDefault="00EA2007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>
        <w:rPr>
          <w:rFonts w:ascii="Arial" w:hAnsi="Arial" w:cs="Arial"/>
          <w:sz w:val="28"/>
          <w:szCs w:val="28"/>
          <w:u w:val="single"/>
          <w:lang w:bidi="ar-IQ"/>
        </w:rPr>
        <w:t xml:space="preserve">Clinical features: </w:t>
      </w:r>
    </w:p>
    <w:p w:rsidR="004634B5" w:rsidRPr="004634B5" w:rsidRDefault="004634B5" w:rsidP="00803E3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Acute disc prolapse 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may occur at any age, </w:t>
      </w:r>
      <w:r w:rsidR="001F4F6C">
        <w:rPr>
          <w:rFonts w:ascii="Arial" w:hAnsi="Arial" w:cs="Arial"/>
          <w:sz w:val="28"/>
          <w:szCs w:val="28"/>
          <w:lang w:bidi="ar-IQ"/>
        </w:rPr>
        <w:t>but more common in adults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 20</w:t>
      </w:r>
      <w:r w:rsidRPr="004634B5">
        <w:rPr>
          <w:rFonts w:ascii="Arial" w:hAnsi="Arial" w:cs="Arial" w:hint="eastAsia"/>
          <w:sz w:val="28"/>
          <w:szCs w:val="28"/>
          <w:lang w:bidi="ar-IQ"/>
        </w:rPr>
        <w:t>–</w:t>
      </w:r>
      <w:r w:rsidRPr="004634B5">
        <w:rPr>
          <w:rFonts w:ascii="Arial" w:hAnsi="Arial" w:cs="Arial"/>
          <w:sz w:val="28"/>
          <w:szCs w:val="28"/>
          <w:lang w:bidi="ar-IQ"/>
        </w:rPr>
        <w:t>45 years severe back pain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and is unable to straighten up. </w:t>
      </w:r>
      <w:r w:rsidR="001F4F6C">
        <w:rPr>
          <w:rFonts w:ascii="Arial" w:hAnsi="Arial" w:cs="Arial"/>
          <w:sz w:val="28"/>
          <w:szCs w:val="28"/>
          <w:lang w:bidi="ar-IQ"/>
        </w:rPr>
        <w:t xml:space="preserve">If the </w:t>
      </w:r>
      <w:r w:rsidRPr="004634B5">
        <w:rPr>
          <w:rFonts w:ascii="Arial" w:hAnsi="Arial" w:cs="Arial"/>
          <w:sz w:val="28"/>
          <w:szCs w:val="28"/>
          <w:lang w:bidi="ar-IQ"/>
        </w:rPr>
        <w:t>pain is felt in the buttock and lower limb</w:t>
      </w:r>
      <w:r w:rsidR="001F4F6C">
        <w:rPr>
          <w:rFonts w:ascii="Arial" w:hAnsi="Arial" w:cs="Arial"/>
          <w:sz w:val="28"/>
          <w:szCs w:val="28"/>
          <w:lang w:bidi="ar-IQ"/>
        </w:rPr>
        <w:t>, this is called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1F4F6C" w:rsidRPr="001F4F6C">
        <w:rPr>
          <w:rFonts w:ascii="Arial" w:hAnsi="Arial" w:cs="Arial"/>
          <w:sz w:val="28"/>
          <w:szCs w:val="28"/>
          <w:u w:val="single"/>
          <w:lang w:bidi="ar-IQ"/>
        </w:rPr>
        <w:t>sciatica</w:t>
      </w:r>
      <w:r w:rsidRPr="004634B5">
        <w:rPr>
          <w:rFonts w:ascii="Arial" w:hAnsi="Arial" w:cs="Arial"/>
          <w:sz w:val="28"/>
          <w:szCs w:val="28"/>
          <w:lang w:bidi="ar-IQ"/>
        </w:rPr>
        <w:t>. Both</w:t>
      </w:r>
      <w:r w:rsidR="00E673A0">
        <w:rPr>
          <w:rFonts w:ascii="Arial" w:hAnsi="Arial" w:cs="Arial"/>
          <w:sz w:val="28"/>
          <w:szCs w:val="28"/>
          <w:lang w:bidi="ar-IQ"/>
        </w:rPr>
        <w:t xml:space="preserve"> backache and sciatica are </w:t>
      </w:r>
      <w:r w:rsidR="00E673A0" w:rsidRPr="004634B5">
        <w:rPr>
          <w:rFonts w:ascii="Arial" w:hAnsi="Arial" w:cs="Arial"/>
          <w:sz w:val="28"/>
          <w:szCs w:val="28"/>
          <w:lang w:bidi="ar-IQ"/>
        </w:rPr>
        <w:t>worse</w:t>
      </w:r>
      <w:r w:rsidR="00E673A0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by cou</w:t>
      </w:r>
      <w:r>
        <w:rPr>
          <w:rFonts w:ascii="Arial" w:hAnsi="Arial" w:cs="Arial"/>
          <w:sz w:val="28"/>
          <w:szCs w:val="28"/>
          <w:lang w:bidi="ar-IQ"/>
        </w:rPr>
        <w:t xml:space="preserve">ghing or straining. Later there </w:t>
      </w:r>
      <w:r w:rsidR="00E673A0">
        <w:rPr>
          <w:rFonts w:ascii="Arial" w:hAnsi="Arial" w:cs="Arial"/>
          <w:sz w:val="28"/>
          <w:szCs w:val="28"/>
          <w:lang w:bidi="ar-IQ"/>
        </w:rPr>
        <w:t>is</w:t>
      </w:r>
      <w:r w:rsidR="001F4F6C">
        <w:rPr>
          <w:rFonts w:ascii="Arial" w:hAnsi="Arial" w:cs="Arial"/>
          <w:sz w:val="28"/>
          <w:szCs w:val="28"/>
          <w:lang w:bidi="ar-IQ"/>
        </w:rPr>
        <w:t xml:space="preserve"> par</w:t>
      </w:r>
      <w:r w:rsidRPr="004634B5">
        <w:rPr>
          <w:rFonts w:ascii="Arial" w:hAnsi="Arial" w:cs="Arial"/>
          <w:sz w:val="28"/>
          <w:szCs w:val="28"/>
          <w:lang w:bidi="ar-IQ"/>
        </w:rPr>
        <w:t>esthesia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or numbness in t</w:t>
      </w:r>
      <w:r w:rsidR="00E673A0">
        <w:rPr>
          <w:rFonts w:ascii="Arial" w:hAnsi="Arial" w:cs="Arial"/>
          <w:sz w:val="28"/>
          <w:szCs w:val="28"/>
          <w:lang w:bidi="ar-IQ"/>
        </w:rPr>
        <w:t>he leg or foot</w:t>
      </w:r>
      <w:r w:rsidRPr="004634B5">
        <w:rPr>
          <w:rFonts w:ascii="Arial" w:hAnsi="Arial" w:cs="Arial"/>
          <w:sz w:val="28"/>
          <w:szCs w:val="28"/>
          <w:lang w:bidi="ar-IQ"/>
        </w:rPr>
        <w:t>. Cauda equina compression is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rare but may cause urinary retention and perineal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numbness.</w:t>
      </w:r>
    </w:p>
    <w:p w:rsidR="00E673A0" w:rsidRDefault="004634B5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4634B5">
        <w:rPr>
          <w:rFonts w:ascii="Arial" w:hAnsi="Arial" w:cs="Arial"/>
          <w:sz w:val="28"/>
          <w:szCs w:val="28"/>
          <w:lang w:bidi="ar-IQ"/>
        </w:rPr>
        <w:t>Th</w:t>
      </w:r>
      <w:r w:rsidR="00E673A0">
        <w:rPr>
          <w:rFonts w:ascii="Arial" w:hAnsi="Arial" w:cs="Arial"/>
          <w:sz w:val="28"/>
          <w:szCs w:val="28"/>
          <w:lang w:bidi="ar-IQ"/>
        </w:rPr>
        <w:t>e patient has a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 list to one side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1F4F6C">
        <w:rPr>
          <w:rFonts w:ascii="Arial" w:hAnsi="Arial" w:cs="Arial"/>
          <w:sz w:val="28"/>
          <w:szCs w:val="28"/>
          <w:lang w:bidi="ar-IQ"/>
        </w:rPr>
        <w:t>(sciatic scoliosis</w:t>
      </w:r>
      <w:r w:rsidR="00E673A0">
        <w:rPr>
          <w:rFonts w:ascii="Arial" w:hAnsi="Arial" w:cs="Arial"/>
          <w:sz w:val="28"/>
          <w:szCs w:val="28"/>
          <w:lang w:bidi="ar-IQ"/>
        </w:rPr>
        <w:t>).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 All back movements are restricted, and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during forward flexion the list may increase.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4634B5" w:rsidRPr="004634B5" w:rsidRDefault="00EA2007" w:rsidP="00E673A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314325</wp:posOffset>
            </wp:positionV>
            <wp:extent cx="1423670" cy="1790700"/>
            <wp:effectExtent l="19050" t="0" r="5080" b="0"/>
            <wp:wrapTight wrapText="bothSides">
              <wp:wrapPolygon edited="0">
                <wp:start x="-289" y="0"/>
                <wp:lineTo x="-289" y="21370"/>
                <wp:lineTo x="21677" y="21370"/>
                <wp:lineTo x="21677" y="0"/>
                <wp:lineTo x="-289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4B5" w:rsidRPr="004634B5">
        <w:rPr>
          <w:rFonts w:ascii="Arial" w:hAnsi="Arial" w:cs="Arial"/>
          <w:sz w:val="28"/>
          <w:szCs w:val="28"/>
          <w:lang w:bidi="ar-IQ"/>
        </w:rPr>
        <w:t>There is often tenderness in the midline of the low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back, and para</w:t>
      </w:r>
      <w:r w:rsidR="00E673A0">
        <w:rPr>
          <w:rFonts w:ascii="Arial" w:hAnsi="Arial" w:cs="Arial"/>
          <w:sz w:val="28"/>
          <w:szCs w:val="28"/>
          <w:lang w:bidi="ar-IQ"/>
        </w:rPr>
        <w:t>-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vertebral muscle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spasm. Straight leg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E673A0" w:rsidRPr="004634B5">
        <w:rPr>
          <w:rFonts w:ascii="Arial" w:hAnsi="Arial" w:cs="Arial"/>
          <w:sz w:val="28"/>
          <w:szCs w:val="28"/>
          <w:lang w:bidi="ar-IQ"/>
        </w:rPr>
        <w:t>rising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is restricted and painful on the affected side;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E673A0">
        <w:rPr>
          <w:rFonts w:ascii="Arial" w:hAnsi="Arial" w:cs="Arial"/>
          <w:sz w:val="28"/>
          <w:szCs w:val="28"/>
          <w:lang w:bidi="ar-IQ"/>
        </w:rPr>
        <w:t>dorsiflexion of the foot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may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accentuate the pain. Sometimes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raising the unaffected leg causes acute sciatic tension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on the painful side (crossed sciatic tension</w:t>
      </w:r>
      <w:r w:rsidR="00E673A0">
        <w:rPr>
          <w:rFonts w:ascii="Arial" w:hAnsi="Arial" w:cs="Arial"/>
          <w:sz w:val="28"/>
          <w:szCs w:val="28"/>
          <w:lang w:bidi="ar-IQ"/>
        </w:rPr>
        <w:t>).</w:t>
      </w:r>
    </w:p>
    <w:p w:rsidR="004634B5" w:rsidRPr="004634B5" w:rsidRDefault="004634B5" w:rsidP="00E673A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4634B5">
        <w:rPr>
          <w:rFonts w:ascii="Arial" w:hAnsi="Arial" w:cs="Arial"/>
          <w:sz w:val="28"/>
          <w:szCs w:val="28"/>
          <w:lang w:bidi="ar-IQ"/>
        </w:rPr>
        <w:t>Neurological examination may show muscle weakness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(and, later, wasting), diminished reflexes and sensory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loss </w:t>
      </w:r>
      <w:r w:rsidR="00E673A0">
        <w:rPr>
          <w:rFonts w:ascii="Arial" w:hAnsi="Arial" w:cs="Arial"/>
          <w:sz w:val="28"/>
          <w:szCs w:val="28"/>
          <w:lang w:bidi="ar-IQ"/>
        </w:rPr>
        <w:t>related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 to the affected level</w:t>
      </w:r>
      <w:r w:rsidR="00E673A0">
        <w:rPr>
          <w:rFonts w:ascii="Arial" w:hAnsi="Arial" w:cs="Arial"/>
          <w:sz w:val="28"/>
          <w:szCs w:val="28"/>
          <w:lang w:bidi="ar-IQ"/>
        </w:rPr>
        <w:t xml:space="preserve">. </w:t>
      </w:r>
      <w:r w:rsidRPr="004634B5">
        <w:rPr>
          <w:rFonts w:ascii="Arial" w:hAnsi="Arial" w:cs="Arial"/>
          <w:sz w:val="28"/>
          <w:szCs w:val="28"/>
          <w:lang w:bidi="ar-IQ"/>
        </w:rPr>
        <w:t>Cauda equina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compression causes urinary retention and sensory loss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over the sacrum.</w:t>
      </w:r>
    </w:p>
    <w:p w:rsidR="004050BC" w:rsidRDefault="004050BC" w:rsidP="004050BC">
      <w:pPr>
        <w:tabs>
          <w:tab w:val="left" w:pos="2204"/>
        </w:tabs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4050BC" w:rsidRDefault="004050BC" w:rsidP="004050BC">
      <w:pPr>
        <w:tabs>
          <w:tab w:val="left" w:pos="2204"/>
        </w:tabs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4050BC" w:rsidRDefault="004050BC" w:rsidP="004050BC">
      <w:pPr>
        <w:tabs>
          <w:tab w:val="left" w:pos="2204"/>
        </w:tabs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4634B5" w:rsidRPr="00E673A0" w:rsidRDefault="00EA2007" w:rsidP="00EA2007">
      <w:pPr>
        <w:tabs>
          <w:tab w:val="left" w:pos="2204"/>
        </w:tabs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-68580</wp:posOffset>
            </wp:positionV>
            <wp:extent cx="2190750" cy="9620250"/>
            <wp:effectExtent l="19050" t="0" r="0" b="0"/>
            <wp:wrapNone/>
            <wp:docPr id="17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4B5" w:rsidRPr="00E673A0">
        <w:rPr>
          <w:rFonts w:ascii="Arial" w:hAnsi="Arial" w:cs="Arial"/>
          <w:sz w:val="28"/>
          <w:szCs w:val="28"/>
          <w:u w:val="single"/>
          <w:lang w:bidi="ar-IQ"/>
        </w:rPr>
        <w:t>Imaging</w:t>
      </w:r>
      <w:r w:rsidR="004050BC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4634B5" w:rsidRPr="004634B5" w:rsidRDefault="00E673A0" w:rsidP="004050BC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1.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X-rays </w:t>
      </w:r>
      <w:r w:rsidR="004050BC">
        <w:rPr>
          <w:rFonts w:ascii="Arial" w:hAnsi="Arial" w:cs="Arial"/>
          <w:sz w:val="28"/>
          <w:szCs w:val="28"/>
          <w:lang w:bidi="ar-IQ"/>
        </w:rPr>
        <w:t>are helpful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to show an abnormal</w:t>
      </w:r>
      <w:r w:rsidR="004050BC">
        <w:rPr>
          <w:rFonts w:ascii="Arial" w:hAnsi="Arial" w:cs="Arial"/>
          <w:sz w:val="28"/>
          <w:szCs w:val="28"/>
          <w:lang w:bidi="ar-IQ"/>
        </w:rPr>
        <w:t xml:space="preserve"> narrowed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disc space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050BC">
        <w:rPr>
          <w:rFonts w:ascii="Arial" w:hAnsi="Arial" w:cs="Arial"/>
          <w:sz w:val="28"/>
          <w:szCs w:val="28"/>
          <w:lang w:bidi="ar-IQ"/>
        </w:rPr>
        <w:t>and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to exclude bone disease</w:t>
      </w:r>
      <w:r w:rsidR="004050BC">
        <w:rPr>
          <w:rFonts w:ascii="Arial" w:hAnsi="Arial" w:cs="Arial"/>
          <w:sz w:val="28"/>
          <w:szCs w:val="28"/>
          <w:lang w:bidi="ar-IQ"/>
        </w:rPr>
        <w:t>s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. After several attacks the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disc sp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ace may be narrowed and small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osteophytes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appear.</w:t>
      </w:r>
    </w:p>
    <w:p w:rsidR="00E32DF5" w:rsidRDefault="00E673A0" w:rsidP="00E673A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3.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CT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and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MRI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are more reliable than myelography.</w:t>
      </w:r>
    </w:p>
    <w:p w:rsidR="004634B5" w:rsidRPr="00E673A0" w:rsidRDefault="004634B5" w:rsidP="004634B5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E673A0">
        <w:rPr>
          <w:rFonts w:ascii="Arial" w:hAnsi="Arial" w:cs="Arial"/>
          <w:sz w:val="28"/>
          <w:szCs w:val="28"/>
          <w:u w:val="single"/>
          <w:lang w:bidi="ar-IQ"/>
        </w:rPr>
        <w:t>Differential diagnosis</w:t>
      </w:r>
      <w:r w:rsidR="00E673A0" w:rsidRPr="00E673A0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4634B5" w:rsidRPr="004634B5" w:rsidRDefault="00E673A0" w:rsidP="00E673A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1.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Inflammatory disorders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such as infection or ankylosing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spondylitis, cause severe stiffness, a raised ESR and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1C5552">
        <w:rPr>
          <w:rFonts w:ascii="Arial" w:hAnsi="Arial" w:cs="Arial"/>
          <w:sz w:val="28"/>
          <w:szCs w:val="28"/>
          <w:lang w:bidi="ar-IQ"/>
        </w:rPr>
        <w:t xml:space="preserve">erosive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changes on x-ray.</w:t>
      </w:r>
    </w:p>
    <w:p w:rsidR="004634B5" w:rsidRPr="004634B5" w:rsidRDefault="001C5552" w:rsidP="001C555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113030</wp:posOffset>
            </wp:positionV>
            <wp:extent cx="1284605" cy="1884045"/>
            <wp:effectExtent l="19050" t="0" r="0" b="0"/>
            <wp:wrapTight wrapText="bothSides">
              <wp:wrapPolygon edited="0">
                <wp:start x="-320" y="0"/>
                <wp:lineTo x="-320" y="21403"/>
                <wp:lineTo x="21461" y="21403"/>
                <wp:lineTo x="21461" y="0"/>
                <wp:lineTo x="-320" y="0"/>
              </wp:wrapPolygon>
            </wp:wrapTight>
            <wp:docPr id="9" name="Picture 7" descr="http://i.ytimg.com/vi/lxkdbGLTjhQ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2" name="Picture 2" descr="http://i.ytimg.com/vi/lxkdbGLTjhQ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570" r="3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3A0">
        <w:rPr>
          <w:rFonts w:ascii="Arial" w:hAnsi="Arial" w:cs="Arial"/>
          <w:i/>
          <w:iCs/>
          <w:sz w:val="28"/>
          <w:szCs w:val="28"/>
          <w:lang w:bidi="ar-IQ"/>
        </w:rPr>
        <w:t xml:space="preserve">2.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Vertebral tumours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cause severe pain, marked muscle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spasm and pain through</w:t>
      </w:r>
      <w:r w:rsidRPr="001C5552">
        <w:rPr>
          <w:noProof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the night. With metastases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the patient is ill, the ESR is raised and the x-rays show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bone destruction or sclerosis.</w:t>
      </w:r>
    </w:p>
    <w:p w:rsidR="004634B5" w:rsidRDefault="00E673A0" w:rsidP="004634B5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3.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Nerve tumours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such as a neurofibroma of the cauda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equina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May cause sciatica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but pain is continuous.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Advanced imaging will confirm the diagnosis.</w:t>
      </w:r>
    </w:p>
    <w:p w:rsidR="004634B5" w:rsidRPr="00B23D5A" w:rsidRDefault="004634B5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B23D5A">
        <w:rPr>
          <w:rFonts w:ascii="Arial" w:hAnsi="Arial" w:cs="Arial"/>
          <w:sz w:val="28"/>
          <w:szCs w:val="28"/>
          <w:u w:val="single"/>
          <w:lang w:bidi="ar-IQ"/>
        </w:rPr>
        <w:t>FEATURES OF CAUDA EQUINA SYNDROME</w:t>
      </w:r>
      <w:r w:rsidR="00B23D5A" w:rsidRPr="00B23D5A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4634B5" w:rsidRPr="004634B5" w:rsidRDefault="00B23D5A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1.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Bladder and bowel incontinence</w:t>
      </w:r>
    </w:p>
    <w:p w:rsidR="004634B5" w:rsidRPr="004634B5" w:rsidRDefault="00B23D5A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2.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Perineal numbness</w:t>
      </w:r>
      <w:r w:rsidR="004634B5">
        <w:rPr>
          <w:rFonts w:ascii="Arial" w:hAnsi="Arial" w:cs="Arial"/>
          <w:sz w:val="28"/>
          <w:szCs w:val="28"/>
          <w:lang w:bidi="ar-IQ"/>
        </w:rPr>
        <w:t xml:space="preserve"> (saddle paresthesia).</w:t>
      </w:r>
    </w:p>
    <w:p w:rsidR="004634B5" w:rsidRPr="004634B5" w:rsidRDefault="00B23D5A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3.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Bilateral sciatica</w:t>
      </w:r>
    </w:p>
    <w:p w:rsidR="004634B5" w:rsidRPr="004634B5" w:rsidRDefault="00B23D5A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4.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Lower limb weakness</w:t>
      </w:r>
    </w:p>
    <w:p w:rsidR="004634B5" w:rsidRDefault="00B23D5A" w:rsidP="00B23D5A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5.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Crossed straight-leg raising sign</w:t>
      </w:r>
    </w:p>
    <w:p w:rsidR="004634B5" w:rsidRPr="00B23D5A" w:rsidRDefault="004634B5" w:rsidP="00A92512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bidi="ar-IQ"/>
        </w:rPr>
      </w:pPr>
      <w:r w:rsidRPr="00B23D5A">
        <w:rPr>
          <w:rFonts w:ascii="Arial" w:hAnsi="Arial" w:cs="Arial"/>
          <w:sz w:val="28"/>
          <w:szCs w:val="28"/>
          <w:u w:val="single"/>
          <w:lang w:bidi="ar-IQ"/>
        </w:rPr>
        <w:t>Treatment</w:t>
      </w:r>
      <w:r w:rsidR="00B23D5A" w:rsidRPr="00B23D5A">
        <w:rPr>
          <w:rFonts w:ascii="Arial" w:hAnsi="Arial" w:cs="Arial"/>
          <w:b/>
          <w:bCs/>
          <w:sz w:val="28"/>
          <w:szCs w:val="28"/>
          <w:u w:val="single"/>
          <w:lang w:bidi="ar-IQ"/>
        </w:rPr>
        <w:t>:</w:t>
      </w:r>
    </w:p>
    <w:p w:rsidR="004634B5" w:rsidRPr="004634B5" w:rsidRDefault="00AF3705" w:rsidP="00AF3705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3 Rs: </w:t>
      </w:r>
      <w:r w:rsidRPr="00AF3705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est, </w:t>
      </w:r>
      <w:r w:rsidRPr="00AF3705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emoval, </w:t>
      </w:r>
      <w:r>
        <w:rPr>
          <w:rFonts w:ascii="Arial" w:hAnsi="Arial" w:cs="Arial"/>
          <w:sz w:val="28"/>
          <w:szCs w:val="28"/>
          <w:lang w:bidi="ar-IQ"/>
        </w:rPr>
        <w:t>and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AF3705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>ehabilitation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:</w:t>
      </w:r>
    </w:p>
    <w:p w:rsidR="004634B5" w:rsidRPr="004634B5" w:rsidRDefault="004634B5" w:rsidP="002F6E44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1C5552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Pr="004634B5">
        <w:rPr>
          <w:rFonts w:ascii="Arial" w:hAnsi="Arial" w:cs="Arial"/>
          <w:i/>
          <w:iCs/>
          <w:sz w:val="28"/>
          <w:szCs w:val="28"/>
          <w:lang w:bidi="ar-IQ"/>
        </w:rPr>
        <w:t>est</w:t>
      </w:r>
      <w:r w:rsidR="002F6E44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With an acute attack the patient should be kept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2F6E44">
        <w:rPr>
          <w:rFonts w:ascii="Arial" w:hAnsi="Arial" w:cs="Arial"/>
          <w:sz w:val="28"/>
          <w:szCs w:val="28"/>
          <w:lang w:bidi="ar-IQ"/>
        </w:rPr>
        <w:t>in bed</w:t>
      </w:r>
      <w:r w:rsidRPr="004634B5">
        <w:rPr>
          <w:rFonts w:ascii="Arial" w:hAnsi="Arial" w:cs="Arial"/>
          <w:sz w:val="28"/>
          <w:szCs w:val="28"/>
          <w:lang w:bidi="ar-IQ"/>
        </w:rPr>
        <w:t>. A non</w:t>
      </w:r>
      <w:r w:rsidR="00AF3705">
        <w:rPr>
          <w:rFonts w:ascii="Arial" w:hAnsi="Arial" w:cs="Arial"/>
          <w:sz w:val="28"/>
          <w:szCs w:val="28"/>
          <w:lang w:bidi="ar-IQ"/>
        </w:rPr>
        <w:t>-</w:t>
      </w:r>
      <w:r w:rsidRPr="004634B5">
        <w:rPr>
          <w:rFonts w:ascii="Arial" w:hAnsi="Arial" w:cs="Arial"/>
          <w:sz w:val="28"/>
          <w:szCs w:val="28"/>
          <w:lang w:bidi="ar-IQ"/>
        </w:rPr>
        <w:t>steroidal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anti-inflammatory drug</w:t>
      </w:r>
      <w:r w:rsidR="00AF3705">
        <w:rPr>
          <w:rFonts w:ascii="Arial" w:hAnsi="Arial" w:cs="Arial"/>
          <w:sz w:val="28"/>
          <w:szCs w:val="28"/>
          <w:lang w:bidi="ar-IQ"/>
        </w:rPr>
        <w:t xml:space="preserve"> and heat</w:t>
      </w:r>
      <w:r w:rsidRPr="004634B5">
        <w:rPr>
          <w:rFonts w:ascii="Arial" w:hAnsi="Arial" w:cs="Arial"/>
          <w:sz w:val="28"/>
          <w:szCs w:val="28"/>
          <w:lang w:bidi="ar-IQ"/>
        </w:rPr>
        <w:t xml:space="preserve"> is useful. If the symptoms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and signs d</w:t>
      </w:r>
      <w:r w:rsidR="002F6E44">
        <w:rPr>
          <w:rFonts w:ascii="Arial" w:hAnsi="Arial" w:cs="Arial"/>
          <w:sz w:val="28"/>
          <w:szCs w:val="28"/>
          <w:lang w:bidi="ar-IQ"/>
        </w:rPr>
        <w:t>o not improve</w:t>
      </w:r>
      <w:r w:rsidRPr="004634B5">
        <w:rPr>
          <w:rFonts w:ascii="Arial" w:hAnsi="Arial" w:cs="Arial"/>
          <w:sz w:val="28"/>
          <w:szCs w:val="28"/>
          <w:lang w:bidi="ar-IQ"/>
        </w:rPr>
        <w:t>, an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epidural injection</w:t>
      </w:r>
      <w:r w:rsidR="002F6E44">
        <w:rPr>
          <w:rFonts w:ascii="Arial" w:hAnsi="Arial" w:cs="Arial"/>
          <w:sz w:val="28"/>
          <w:szCs w:val="28"/>
          <w:lang w:bidi="ar-IQ"/>
        </w:rPr>
        <w:t xml:space="preserve"> of corticosteroid and local an</w:t>
      </w:r>
      <w:r w:rsidRPr="004634B5">
        <w:rPr>
          <w:rFonts w:ascii="Arial" w:hAnsi="Arial" w:cs="Arial"/>
          <w:sz w:val="28"/>
          <w:szCs w:val="28"/>
          <w:lang w:bidi="ar-IQ"/>
        </w:rPr>
        <w:t>esthetic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may help.</w:t>
      </w:r>
    </w:p>
    <w:p w:rsidR="004634B5" w:rsidRPr="004634B5" w:rsidRDefault="001C5552" w:rsidP="001C555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1275715</wp:posOffset>
            </wp:positionV>
            <wp:extent cx="2098675" cy="1216025"/>
            <wp:effectExtent l="19050" t="0" r="0" b="0"/>
            <wp:wrapTight wrapText="bothSides">
              <wp:wrapPolygon edited="0">
                <wp:start x="-196" y="0"/>
                <wp:lineTo x="-196" y="21318"/>
                <wp:lineTo x="21567" y="21318"/>
                <wp:lineTo x="21567" y="0"/>
                <wp:lineTo x="-196" y="0"/>
              </wp:wrapPolygon>
            </wp:wrapTight>
            <wp:docPr id="10" name="Picture 9" descr="http://img.medscape.com/fullsize/migrated/405/647/nf0904.06.blac.fi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4" name="Picture 2" descr="http://img.medscape.com/fullsize/migrated/405/647/nf0904.06.blac.fi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4B5" w:rsidRPr="001C5552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>emoval</w:t>
      </w:r>
      <w:r w:rsidR="002F6E44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The indications for operative removal of a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prolapse are: (1) a cauda equina compression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2F6E44">
        <w:rPr>
          <w:rFonts w:ascii="Arial" w:hAnsi="Arial" w:cs="Arial"/>
          <w:sz w:val="28"/>
          <w:szCs w:val="28"/>
          <w:lang w:bidi="ar-IQ"/>
        </w:rPr>
        <w:t>syndrome (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emergency</w:t>
      </w:r>
      <w:r w:rsidR="002F6E44">
        <w:rPr>
          <w:rFonts w:ascii="Arial" w:hAnsi="Arial" w:cs="Arial"/>
          <w:sz w:val="28"/>
          <w:szCs w:val="28"/>
          <w:lang w:bidi="ar-IQ"/>
        </w:rPr>
        <w:t>)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; (2) neurological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deterioration while under conservative treatment;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(3) persistent pain and signs of sciatic tension (especially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crossed sciatic tension) after 2</w:t>
      </w:r>
      <w:r w:rsidR="004634B5" w:rsidRPr="004634B5">
        <w:rPr>
          <w:rFonts w:ascii="Arial" w:hAnsi="Arial" w:cs="Arial" w:hint="eastAsia"/>
          <w:sz w:val="28"/>
          <w:szCs w:val="28"/>
          <w:lang w:bidi="ar-IQ"/>
        </w:rPr>
        <w:t>–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3 weeks of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conservative treatment. </w:t>
      </w:r>
      <w:r w:rsidR="002F6E44">
        <w:rPr>
          <w:rFonts w:ascii="Arial" w:hAnsi="Arial" w:cs="Arial"/>
          <w:sz w:val="28"/>
          <w:szCs w:val="28"/>
          <w:lang w:bidi="ar-IQ"/>
        </w:rPr>
        <w:t xml:space="preserve"> 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The two operations most widely performed are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laminotomy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and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>micro</w:t>
      </w:r>
      <w:r w:rsidR="002F6E44">
        <w:rPr>
          <w:rFonts w:ascii="Arial" w:hAnsi="Arial" w:cs="Arial"/>
          <w:i/>
          <w:iCs/>
          <w:sz w:val="28"/>
          <w:szCs w:val="28"/>
          <w:lang w:bidi="ar-IQ"/>
        </w:rPr>
        <w:t>-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>discectomy.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i/>
          <w:iCs/>
          <w:sz w:val="28"/>
          <w:szCs w:val="28"/>
          <w:lang w:bidi="ar-IQ"/>
        </w:rPr>
        <w:t>Laminotomy</w:t>
      </w:r>
      <w:r w:rsidR="002F6E44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Ligamentum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flavum on the relevant side and at the relevant level is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removed, if necessary with some margin of the bordering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laminae and medial third of the facet joint. The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4634B5" w:rsidRPr="004634B5">
        <w:rPr>
          <w:rFonts w:ascii="Arial" w:hAnsi="Arial" w:cs="Arial"/>
          <w:sz w:val="28"/>
          <w:szCs w:val="28"/>
          <w:lang w:bidi="ar-IQ"/>
        </w:rPr>
        <w:t>dura and nerve root are then gently retracted towards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2F6E44">
        <w:rPr>
          <w:rFonts w:ascii="Arial" w:hAnsi="Arial" w:cs="Arial"/>
          <w:sz w:val="28"/>
          <w:szCs w:val="28"/>
          <w:lang w:bidi="ar-IQ"/>
        </w:rPr>
        <w:t>the midline and</w:t>
      </w:r>
      <w:r w:rsidR="004634B5" w:rsidRPr="004634B5">
        <w:rPr>
          <w:rFonts w:ascii="Arial" w:hAnsi="Arial" w:cs="Arial"/>
          <w:sz w:val="28"/>
          <w:szCs w:val="28"/>
          <w:lang w:bidi="ar-IQ"/>
        </w:rPr>
        <w:t xml:space="preserve"> disc </w:t>
      </w:r>
      <w:r w:rsidR="002F6E44">
        <w:rPr>
          <w:rFonts w:ascii="Arial" w:hAnsi="Arial" w:cs="Arial"/>
          <w:sz w:val="28"/>
          <w:szCs w:val="28"/>
          <w:lang w:bidi="ar-IQ"/>
        </w:rPr>
        <w:t>is excised.</w:t>
      </w:r>
    </w:p>
    <w:p w:rsidR="00322E40" w:rsidRDefault="004634B5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4634B5">
        <w:rPr>
          <w:rFonts w:ascii="Arial" w:hAnsi="Arial" w:cs="Arial"/>
          <w:i/>
          <w:iCs/>
          <w:sz w:val="28"/>
          <w:szCs w:val="28"/>
          <w:lang w:bidi="ar-IQ"/>
        </w:rPr>
        <w:t>Micro</w:t>
      </w:r>
      <w:r w:rsidR="002F6E44">
        <w:rPr>
          <w:rFonts w:ascii="Arial" w:hAnsi="Arial" w:cs="Arial"/>
          <w:i/>
          <w:iCs/>
          <w:sz w:val="28"/>
          <w:szCs w:val="28"/>
          <w:lang w:bidi="ar-IQ"/>
        </w:rPr>
        <w:t>-</w:t>
      </w:r>
      <w:r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discectomy </w:t>
      </w:r>
      <w:r w:rsidRPr="004634B5">
        <w:rPr>
          <w:rFonts w:ascii="Arial" w:hAnsi="Arial" w:cs="Arial"/>
          <w:sz w:val="28"/>
          <w:szCs w:val="28"/>
          <w:lang w:bidi="ar-IQ"/>
        </w:rPr>
        <w:t>is essentially similar to the standard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posterior operation, except that the exposure is very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limited and the procedure is carried out with the aid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322E40">
        <w:rPr>
          <w:rFonts w:ascii="Arial" w:hAnsi="Arial" w:cs="Arial"/>
          <w:sz w:val="28"/>
          <w:szCs w:val="28"/>
          <w:lang w:bidi="ar-IQ"/>
        </w:rPr>
        <w:t xml:space="preserve">of an operating microscope. </w:t>
      </w:r>
      <w:r w:rsidR="00322E40" w:rsidRPr="004634B5">
        <w:rPr>
          <w:rFonts w:ascii="Arial" w:hAnsi="Arial" w:cs="Arial"/>
          <w:sz w:val="28"/>
          <w:szCs w:val="28"/>
          <w:lang w:bidi="ar-IQ"/>
        </w:rPr>
        <w:t>The major postoperative complication</w:t>
      </w:r>
      <w:r w:rsidR="00322E40">
        <w:rPr>
          <w:rFonts w:ascii="Arial" w:hAnsi="Arial" w:cs="Arial"/>
          <w:sz w:val="28"/>
          <w:szCs w:val="28"/>
          <w:lang w:bidi="ar-IQ"/>
        </w:rPr>
        <w:t xml:space="preserve"> </w:t>
      </w:r>
      <w:r w:rsidR="00322E40" w:rsidRPr="004634B5">
        <w:rPr>
          <w:rFonts w:ascii="Arial" w:hAnsi="Arial" w:cs="Arial"/>
          <w:sz w:val="28"/>
          <w:szCs w:val="28"/>
          <w:lang w:bidi="ar-IQ"/>
        </w:rPr>
        <w:t>is disc space infection</w:t>
      </w:r>
      <w:r w:rsidR="00322E40">
        <w:rPr>
          <w:rFonts w:ascii="Arial" w:hAnsi="Arial" w:cs="Arial"/>
          <w:sz w:val="28"/>
          <w:szCs w:val="28"/>
          <w:lang w:bidi="ar-IQ"/>
        </w:rPr>
        <w:t xml:space="preserve"> (disciitis)</w:t>
      </w:r>
      <w:r w:rsidR="00322E40" w:rsidRPr="004634B5">
        <w:rPr>
          <w:rFonts w:ascii="Arial" w:hAnsi="Arial" w:cs="Arial"/>
          <w:sz w:val="28"/>
          <w:szCs w:val="28"/>
          <w:lang w:bidi="ar-IQ"/>
        </w:rPr>
        <w:t>. Recurrent prolapse with sciatica is more common</w:t>
      </w:r>
      <w:r w:rsidR="00322E40">
        <w:rPr>
          <w:rFonts w:ascii="Arial" w:hAnsi="Arial" w:cs="Arial"/>
          <w:sz w:val="28"/>
          <w:szCs w:val="28"/>
          <w:lang w:bidi="ar-IQ"/>
        </w:rPr>
        <w:t xml:space="preserve"> </w:t>
      </w:r>
      <w:r w:rsidR="00322E40" w:rsidRPr="004634B5">
        <w:rPr>
          <w:rFonts w:ascii="Arial" w:hAnsi="Arial" w:cs="Arial"/>
          <w:sz w:val="28"/>
          <w:szCs w:val="28"/>
          <w:lang w:bidi="ar-IQ"/>
        </w:rPr>
        <w:t>and may require revision decompression surgery.</w:t>
      </w:r>
    </w:p>
    <w:p w:rsidR="004634B5" w:rsidRDefault="004634B5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1C5552">
        <w:rPr>
          <w:rFonts w:ascii="Arial" w:hAnsi="Arial" w:cs="Arial"/>
          <w:i/>
          <w:iCs/>
          <w:sz w:val="28"/>
          <w:szCs w:val="28"/>
          <w:u w:val="single"/>
          <w:lang w:bidi="ar-IQ"/>
        </w:rPr>
        <w:t>R</w:t>
      </w:r>
      <w:r w:rsidRPr="001C5552">
        <w:rPr>
          <w:rFonts w:ascii="Arial" w:hAnsi="Arial" w:cs="Arial"/>
          <w:i/>
          <w:iCs/>
          <w:sz w:val="28"/>
          <w:szCs w:val="28"/>
          <w:lang w:bidi="ar-IQ"/>
        </w:rPr>
        <w:t>ehabilitation</w:t>
      </w:r>
      <w:r w:rsidR="00322E40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4634B5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After recovery from an acute disc rupture,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Pr="004634B5">
        <w:rPr>
          <w:rFonts w:ascii="Arial" w:hAnsi="Arial" w:cs="Arial"/>
          <w:sz w:val="28"/>
          <w:szCs w:val="28"/>
          <w:lang w:bidi="ar-IQ"/>
        </w:rPr>
        <w:t>or disc</w:t>
      </w:r>
      <w:r w:rsidR="00322E40">
        <w:rPr>
          <w:rFonts w:ascii="Arial" w:hAnsi="Arial" w:cs="Arial"/>
          <w:sz w:val="28"/>
          <w:szCs w:val="28"/>
          <w:lang w:bidi="ar-IQ"/>
        </w:rPr>
        <w:t xml:space="preserve"> removal, </w:t>
      </w:r>
      <w:r w:rsidRPr="004634B5">
        <w:rPr>
          <w:rFonts w:ascii="Arial" w:hAnsi="Arial" w:cs="Arial"/>
          <w:sz w:val="28"/>
          <w:szCs w:val="28"/>
          <w:lang w:bidi="ar-IQ"/>
        </w:rPr>
        <w:t>isometric exercises</w:t>
      </w:r>
      <w:r w:rsidR="00A92512">
        <w:rPr>
          <w:rFonts w:ascii="Arial" w:hAnsi="Arial" w:cs="Arial"/>
          <w:sz w:val="28"/>
          <w:szCs w:val="28"/>
          <w:lang w:bidi="ar-IQ"/>
        </w:rPr>
        <w:t xml:space="preserve"> </w:t>
      </w:r>
      <w:r w:rsidR="00322E40">
        <w:rPr>
          <w:rFonts w:ascii="Arial" w:hAnsi="Arial" w:cs="Arial"/>
          <w:sz w:val="28"/>
          <w:szCs w:val="28"/>
          <w:lang w:bidi="ar-IQ"/>
        </w:rPr>
        <w:t>and physiotherapy are started.</w:t>
      </w:r>
    </w:p>
    <w:p w:rsidR="00A92512" w:rsidRDefault="00A92512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A92512" w:rsidRPr="00322E40" w:rsidRDefault="00EA2007" w:rsidP="00322E40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32"/>
          <w:szCs w:val="32"/>
          <w:u w:val="single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-68580</wp:posOffset>
            </wp:positionV>
            <wp:extent cx="2190750" cy="9620250"/>
            <wp:effectExtent l="19050" t="0" r="0" b="0"/>
            <wp:wrapNone/>
            <wp:docPr id="16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512" w:rsidRPr="00322E40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  <w:t>PERSISTENT POSTOPERATIVE BACKACHE AND SCIATICA</w:t>
      </w:r>
    </w:p>
    <w:p w:rsidR="00322E40" w:rsidRDefault="00322E40" w:rsidP="00A92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322E40" w:rsidRDefault="00A92512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A92512">
        <w:rPr>
          <w:rFonts w:ascii="Arial" w:hAnsi="Arial" w:cs="Arial"/>
          <w:sz w:val="28"/>
          <w:szCs w:val="28"/>
          <w:lang w:bidi="ar-IQ"/>
        </w:rPr>
        <w:t>Persistent symptoms after operation may be due to: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322E40" w:rsidRDefault="00A92512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A92512">
        <w:rPr>
          <w:rFonts w:ascii="Arial" w:hAnsi="Arial" w:cs="Arial"/>
          <w:sz w:val="28"/>
          <w:szCs w:val="28"/>
          <w:lang w:bidi="ar-IQ"/>
        </w:rPr>
        <w:t xml:space="preserve">(1) </w:t>
      </w:r>
      <w:r w:rsidR="00322E40" w:rsidRPr="00A92512">
        <w:rPr>
          <w:rFonts w:ascii="Arial" w:hAnsi="Arial" w:cs="Arial"/>
          <w:sz w:val="28"/>
          <w:szCs w:val="28"/>
          <w:lang w:bidi="ar-IQ"/>
        </w:rPr>
        <w:t>Residual</w:t>
      </w:r>
      <w:r w:rsidRPr="00A92512">
        <w:rPr>
          <w:rFonts w:ascii="Arial" w:hAnsi="Arial" w:cs="Arial"/>
          <w:sz w:val="28"/>
          <w:szCs w:val="28"/>
          <w:lang w:bidi="ar-IQ"/>
        </w:rPr>
        <w:t xml:space="preserve"> dis</w:t>
      </w:r>
      <w:r w:rsidR="00322E40">
        <w:rPr>
          <w:rFonts w:ascii="Arial" w:hAnsi="Arial" w:cs="Arial"/>
          <w:sz w:val="28"/>
          <w:szCs w:val="28"/>
          <w:lang w:bidi="ar-IQ"/>
        </w:rPr>
        <w:t>c material in the spinal canal.</w:t>
      </w:r>
    </w:p>
    <w:p w:rsidR="00322E40" w:rsidRDefault="00A92512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A92512">
        <w:rPr>
          <w:rFonts w:ascii="Arial" w:hAnsi="Arial" w:cs="Arial"/>
          <w:sz w:val="28"/>
          <w:szCs w:val="28"/>
          <w:lang w:bidi="ar-IQ"/>
        </w:rPr>
        <w:t xml:space="preserve">(2) </w:t>
      </w:r>
      <w:r w:rsidR="00322E40" w:rsidRPr="00A92512">
        <w:rPr>
          <w:rFonts w:ascii="Arial" w:hAnsi="Arial" w:cs="Arial"/>
          <w:sz w:val="28"/>
          <w:szCs w:val="28"/>
          <w:lang w:bidi="ar-IQ"/>
        </w:rPr>
        <w:t>Disc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A92512">
        <w:rPr>
          <w:rFonts w:ascii="Arial" w:hAnsi="Arial" w:cs="Arial"/>
          <w:sz w:val="28"/>
          <w:szCs w:val="28"/>
          <w:lang w:bidi="ar-IQ"/>
        </w:rPr>
        <w:t>prolapse a</w:t>
      </w:r>
      <w:r w:rsidR="00322E40">
        <w:rPr>
          <w:rFonts w:ascii="Arial" w:hAnsi="Arial" w:cs="Arial"/>
          <w:sz w:val="28"/>
          <w:szCs w:val="28"/>
          <w:lang w:bidi="ar-IQ"/>
        </w:rPr>
        <w:t>t another level.</w:t>
      </w:r>
      <w:r w:rsidRPr="00A92512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A92512" w:rsidRDefault="00A92512" w:rsidP="00322E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A92512">
        <w:rPr>
          <w:rFonts w:ascii="Arial" w:hAnsi="Arial" w:cs="Arial"/>
          <w:sz w:val="28"/>
          <w:szCs w:val="28"/>
          <w:lang w:bidi="ar-IQ"/>
        </w:rPr>
        <w:t xml:space="preserve">(3) </w:t>
      </w:r>
      <w:r w:rsidR="00322E40" w:rsidRPr="00A92512">
        <w:rPr>
          <w:rFonts w:ascii="Arial" w:hAnsi="Arial" w:cs="Arial"/>
          <w:sz w:val="28"/>
          <w:szCs w:val="28"/>
          <w:lang w:bidi="ar-IQ"/>
        </w:rPr>
        <w:t>Nerve</w:t>
      </w:r>
      <w:r w:rsidRPr="00A92512">
        <w:rPr>
          <w:rFonts w:ascii="Arial" w:hAnsi="Arial" w:cs="Arial"/>
          <w:sz w:val="28"/>
          <w:szCs w:val="28"/>
          <w:lang w:bidi="ar-IQ"/>
        </w:rPr>
        <w:t xml:space="preserve"> root pressure by a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A92512">
        <w:rPr>
          <w:rFonts w:ascii="Arial" w:hAnsi="Arial" w:cs="Arial"/>
          <w:sz w:val="28"/>
          <w:szCs w:val="28"/>
          <w:lang w:bidi="ar-IQ"/>
        </w:rPr>
        <w:t>hypertrophic facet joint or a narrow lateral recess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A92512">
        <w:rPr>
          <w:rFonts w:ascii="Arial" w:hAnsi="Arial" w:cs="Arial"/>
          <w:sz w:val="28"/>
          <w:szCs w:val="28"/>
          <w:lang w:bidi="ar-IQ"/>
        </w:rPr>
        <w:t>(root canal stenosis). After careful investigation, any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A92512">
        <w:rPr>
          <w:rFonts w:ascii="Arial" w:hAnsi="Arial" w:cs="Arial"/>
          <w:sz w:val="28"/>
          <w:szCs w:val="28"/>
          <w:lang w:bidi="ar-IQ"/>
        </w:rPr>
        <w:t>of these may call for re-operation.</w:t>
      </w:r>
    </w:p>
    <w:p w:rsidR="00924512" w:rsidRDefault="00924512" w:rsidP="00924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924512" w:rsidRPr="00322E40" w:rsidRDefault="00832453" w:rsidP="0092451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 xml:space="preserve">CHRONIC </w:t>
      </w:r>
      <w:r w:rsidR="00924512" w:rsidRPr="00322E40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INTERVERTEBRAL DISC DEGENERATION</w:t>
      </w:r>
    </w:p>
    <w:p w:rsidR="00832453" w:rsidRDefault="00832453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</w:p>
    <w:p w:rsidR="00924512" w:rsidRPr="00F902AA" w:rsidRDefault="00924512" w:rsidP="00832453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This is an age </w:t>
      </w:r>
      <w:r w:rsidRPr="00F902AA">
        <w:rPr>
          <w:rFonts w:asciiTheme="minorBidi" w:hAnsiTheme="minorBidi"/>
          <w:sz w:val="28"/>
          <w:szCs w:val="28"/>
          <w:lang w:bidi="ar-IQ"/>
        </w:rPr>
        <w:t>related phenomenon that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F902AA">
        <w:rPr>
          <w:rFonts w:asciiTheme="minorBidi" w:hAnsiTheme="minorBidi"/>
          <w:sz w:val="28"/>
          <w:szCs w:val="28"/>
          <w:lang w:bidi="ar-IQ"/>
        </w:rPr>
        <w:t>occurs in over 80 per cent of people who live for more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F902AA">
        <w:rPr>
          <w:rFonts w:asciiTheme="minorBidi" w:hAnsiTheme="minorBidi"/>
          <w:sz w:val="28"/>
          <w:szCs w:val="28"/>
          <w:lang w:bidi="ar-IQ"/>
        </w:rPr>
        <w:t>than 50 years and in most cases it is asymptomatic.</w:t>
      </w:r>
    </w:p>
    <w:p w:rsidR="00924512" w:rsidRPr="00832453" w:rsidRDefault="00924512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lang w:bidi="ar-IQ"/>
        </w:rPr>
      </w:pPr>
      <w:r w:rsidRPr="00832453">
        <w:rPr>
          <w:rFonts w:asciiTheme="minorBidi" w:hAnsiTheme="minorBidi"/>
          <w:sz w:val="28"/>
          <w:szCs w:val="28"/>
          <w:u w:val="single"/>
          <w:lang w:bidi="ar-IQ"/>
        </w:rPr>
        <w:t>Pathology</w:t>
      </w:r>
      <w:r w:rsidR="00832453" w:rsidRPr="00832453">
        <w:rPr>
          <w:rFonts w:asciiTheme="minorBidi" w:hAnsiTheme="minorBidi"/>
          <w:sz w:val="28"/>
          <w:szCs w:val="28"/>
          <w:u w:val="single"/>
          <w:lang w:bidi="ar-IQ"/>
        </w:rPr>
        <w:t>:</w:t>
      </w:r>
    </w:p>
    <w:p w:rsidR="00924512" w:rsidRPr="007D162C" w:rsidRDefault="00FC2E27" w:rsidP="00FD6174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387350</wp:posOffset>
            </wp:positionV>
            <wp:extent cx="1586865" cy="1725295"/>
            <wp:effectExtent l="19050" t="0" r="0" b="0"/>
            <wp:wrapTight wrapText="bothSides">
              <wp:wrapPolygon edited="0">
                <wp:start x="-259" y="0"/>
                <wp:lineTo x="-259" y="21465"/>
                <wp:lineTo x="21522" y="21465"/>
                <wp:lineTo x="21522" y="0"/>
                <wp:lineTo x="-259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12" w:rsidRPr="00F902AA">
        <w:rPr>
          <w:rFonts w:asciiTheme="minorBidi" w:hAnsiTheme="minorBidi"/>
          <w:sz w:val="28"/>
          <w:szCs w:val="28"/>
          <w:lang w:bidi="ar-IQ"/>
        </w:rPr>
        <w:t xml:space="preserve">With normal ageing the disc gradually </w:t>
      </w:r>
      <w:r w:rsidR="00832453">
        <w:rPr>
          <w:rFonts w:asciiTheme="minorBidi" w:hAnsiTheme="minorBidi"/>
          <w:sz w:val="28"/>
          <w:szCs w:val="28"/>
          <w:lang w:bidi="ar-IQ"/>
        </w:rPr>
        <w:t>dehydrated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. The annulus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FD6174">
        <w:rPr>
          <w:rFonts w:asciiTheme="minorBidi" w:hAnsiTheme="minorBidi"/>
          <w:sz w:val="28"/>
          <w:szCs w:val="28"/>
          <w:lang w:bidi="ar-IQ"/>
        </w:rPr>
        <w:t>fibrosus develops fissures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, and small herniations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FD6174">
        <w:rPr>
          <w:rFonts w:asciiTheme="minorBidi" w:hAnsiTheme="minorBidi"/>
          <w:sz w:val="28"/>
          <w:szCs w:val="28"/>
          <w:lang w:bidi="ar-IQ"/>
        </w:rPr>
        <w:t>of nuclear material squeeze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 xml:space="preserve"> through the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FD6174">
        <w:rPr>
          <w:rFonts w:asciiTheme="minorBidi" w:hAnsiTheme="minorBidi"/>
          <w:sz w:val="28"/>
          <w:szCs w:val="28"/>
          <w:lang w:bidi="ar-IQ"/>
        </w:rPr>
        <w:t>annulus.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This process </w:t>
      </w:r>
      <w:r w:rsidR="00FD6174">
        <w:rPr>
          <w:rFonts w:asciiTheme="minorBidi" w:hAnsiTheme="minorBidi"/>
          <w:sz w:val="28"/>
          <w:szCs w:val="28"/>
          <w:lang w:bidi="ar-IQ"/>
        </w:rPr>
        <w:t xml:space="preserve">begins 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early in life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and increases gradua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lly with age. The discs flatten 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down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>and bulge slightly beyond the margins of the vertebral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F902AA">
        <w:rPr>
          <w:rFonts w:asciiTheme="minorBidi" w:hAnsiTheme="minorBidi"/>
          <w:sz w:val="28"/>
          <w:szCs w:val="28"/>
          <w:lang w:bidi="ar-IQ"/>
        </w:rPr>
        <w:t xml:space="preserve">bodies. Where they protrude against the ligaments,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reactive new bone formation produces bony ridges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FD6174">
        <w:rPr>
          <w:rFonts w:asciiTheme="minorBidi" w:hAnsiTheme="minorBidi"/>
          <w:sz w:val="28"/>
          <w:szCs w:val="28"/>
          <w:lang w:bidi="ar-IQ"/>
        </w:rPr>
        <w:t>osteophytic projections which may lead to spinal stenosis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. In the adjacent vertebrae the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end plates ossify and become sclerotic. The picture as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a whole is referred to as </w:t>
      </w:r>
      <w:r w:rsidR="00924512" w:rsidRPr="007D162C">
        <w:rPr>
          <w:rFonts w:asciiTheme="minorBidi" w:hAnsiTheme="minorBidi"/>
          <w:i/>
          <w:iCs/>
          <w:sz w:val="28"/>
          <w:szCs w:val="28"/>
          <w:lang w:bidi="ar-IQ"/>
        </w:rPr>
        <w:t>spondylosis</w:t>
      </w:r>
      <w:r w:rsidR="00FD6174">
        <w:rPr>
          <w:rFonts w:asciiTheme="minorBidi" w:hAnsiTheme="minorBidi"/>
          <w:sz w:val="28"/>
          <w:szCs w:val="28"/>
          <w:lang w:bidi="ar-IQ"/>
        </w:rPr>
        <w:t>.</w:t>
      </w:r>
      <w:r w:rsidR="00FD6174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FD6174" w:rsidRPr="00FD6174">
        <w:rPr>
          <w:rFonts w:asciiTheme="minorBidi" w:hAnsiTheme="minorBidi"/>
          <w:sz w:val="28"/>
          <w:szCs w:val="28"/>
          <w:lang w:bidi="ar-IQ"/>
        </w:rPr>
        <w:t xml:space="preserve">Then </w:t>
      </w:r>
      <w:r w:rsidR="00FD6174">
        <w:rPr>
          <w:rFonts w:asciiTheme="minorBidi" w:hAnsiTheme="minorBidi"/>
          <w:sz w:val="28"/>
          <w:szCs w:val="28"/>
          <w:lang w:bidi="ar-IQ"/>
        </w:rPr>
        <w:t>d</w:t>
      </w:r>
      <w:r w:rsidR="00924512" w:rsidRPr="00FD6174">
        <w:rPr>
          <w:rFonts w:asciiTheme="minorBidi" w:hAnsiTheme="minorBidi"/>
          <w:sz w:val="28"/>
          <w:szCs w:val="28"/>
          <w:lang w:bidi="ar-IQ"/>
        </w:rPr>
        <w:t>isplacement of the facet joints</w:t>
      </w:r>
      <w:r w:rsidR="00924512" w:rsidRPr="007D162C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and </w:t>
      </w:r>
      <w:r w:rsidR="00FD6174">
        <w:rPr>
          <w:rFonts w:asciiTheme="minorBidi" w:hAnsiTheme="minorBidi"/>
          <w:sz w:val="28"/>
          <w:szCs w:val="28"/>
          <w:lang w:bidi="ar-IQ"/>
        </w:rPr>
        <w:t xml:space="preserve">this lead to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segmental</w:t>
      </w:r>
      <w:r w:rsidR="00481360">
        <w:rPr>
          <w:rFonts w:asciiTheme="minorBidi" w:hAnsiTheme="minorBidi"/>
          <w:sz w:val="28"/>
          <w:szCs w:val="28"/>
          <w:lang w:bidi="ar-IQ"/>
        </w:rPr>
        <w:t xml:space="preserve"> spinal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instability</w:t>
      </w:r>
      <w:r w:rsidR="00481360">
        <w:rPr>
          <w:rFonts w:asciiTheme="minorBidi" w:hAnsiTheme="minorBidi"/>
          <w:sz w:val="28"/>
          <w:szCs w:val="28"/>
          <w:lang w:bidi="ar-IQ"/>
        </w:rPr>
        <w:t xml:space="preserve"> and spondylolisthesis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.</w:t>
      </w:r>
    </w:p>
    <w:p w:rsidR="00924512" w:rsidRPr="00FD6174" w:rsidRDefault="00924512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lang w:bidi="ar-IQ"/>
        </w:rPr>
      </w:pPr>
      <w:r w:rsidRPr="00FD6174">
        <w:rPr>
          <w:rFonts w:asciiTheme="minorBidi" w:hAnsiTheme="minorBidi"/>
          <w:sz w:val="28"/>
          <w:szCs w:val="28"/>
          <w:u w:val="single"/>
          <w:lang w:bidi="ar-IQ"/>
        </w:rPr>
        <w:t>Clinical features</w:t>
      </w:r>
      <w:r w:rsidR="00FD6174" w:rsidRPr="00FD6174">
        <w:rPr>
          <w:rFonts w:asciiTheme="minorBidi" w:hAnsiTheme="minorBidi"/>
          <w:sz w:val="28"/>
          <w:szCs w:val="28"/>
          <w:u w:val="single"/>
          <w:lang w:bidi="ar-IQ"/>
        </w:rPr>
        <w:t>:</w:t>
      </w:r>
    </w:p>
    <w:p w:rsidR="00924512" w:rsidRPr="007D162C" w:rsidRDefault="00FD6174" w:rsidP="00FD6174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D162C">
        <w:rPr>
          <w:rFonts w:asciiTheme="minorBidi" w:hAnsiTheme="minorBidi"/>
          <w:sz w:val="28"/>
          <w:szCs w:val="28"/>
          <w:lang w:bidi="ar-IQ"/>
        </w:rPr>
        <w:t>Disc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degeneration of itself is usually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asymptomatic. </w:t>
      </w:r>
      <w:r>
        <w:rPr>
          <w:rFonts w:asciiTheme="minorBidi" w:hAnsiTheme="minorBidi"/>
          <w:sz w:val="28"/>
          <w:szCs w:val="28"/>
          <w:lang w:bidi="ar-IQ"/>
        </w:rPr>
        <w:t>Sometimes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chronic backache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>or low-back pain on activity may appear.</w:t>
      </w:r>
    </w:p>
    <w:p w:rsidR="00924512" w:rsidRPr="00FD6174" w:rsidRDefault="00924512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lang w:bidi="ar-IQ"/>
        </w:rPr>
      </w:pPr>
      <w:r w:rsidRPr="00FD6174">
        <w:rPr>
          <w:rFonts w:asciiTheme="minorBidi" w:hAnsiTheme="minorBidi"/>
          <w:sz w:val="28"/>
          <w:szCs w:val="28"/>
          <w:u w:val="single"/>
          <w:lang w:bidi="ar-IQ"/>
        </w:rPr>
        <w:t>X-Rays</w:t>
      </w:r>
      <w:r w:rsidR="00FD6174" w:rsidRPr="00FD6174">
        <w:rPr>
          <w:rFonts w:asciiTheme="minorBidi" w:hAnsiTheme="minorBidi"/>
          <w:sz w:val="28"/>
          <w:szCs w:val="28"/>
          <w:u w:val="single"/>
          <w:lang w:bidi="ar-IQ"/>
        </w:rPr>
        <w:t>:</w:t>
      </w:r>
    </w:p>
    <w:p w:rsidR="00924512" w:rsidRPr="007D162C" w:rsidRDefault="005939D4" w:rsidP="005939D4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D162C">
        <w:rPr>
          <w:rFonts w:asciiTheme="minorBidi" w:hAnsiTheme="minorBidi"/>
          <w:sz w:val="28"/>
          <w:szCs w:val="28"/>
          <w:lang w:bidi="ar-IQ"/>
        </w:rPr>
        <w:t>Flattening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of </w:t>
      </w:r>
      <w:r w:rsidR="00FD6174">
        <w:rPr>
          <w:rFonts w:asciiTheme="minorBidi" w:hAnsiTheme="minorBidi"/>
          <w:sz w:val="28"/>
          <w:szCs w:val="28"/>
          <w:lang w:bidi="ar-IQ"/>
        </w:rPr>
        <w:t xml:space="preserve">the disc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space</w:t>
      </w:r>
      <w:r w:rsidR="00FD6174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and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marginal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osteophyte</w:t>
      </w:r>
      <w:r>
        <w:rPr>
          <w:rFonts w:asciiTheme="minorBidi" w:hAnsiTheme="minorBidi"/>
          <w:sz w:val="28"/>
          <w:szCs w:val="28"/>
          <w:lang w:bidi="ar-IQ"/>
        </w:rPr>
        <w:t xml:space="preserve"> formation appear later.</w:t>
      </w:r>
    </w:p>
    <w:p w:rsidR="00924512" w:rsidRPr="005939D4" w:rsidRDefault="00924512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lang w:bidi="ar-IQ"/>
        </w:rPr>
      </w:pPr>
      <w:r w:rsidRPr="005939D4">
        <w:rPr>
          <w:rFonts w:asciiTheme="minorBidi" w:hAnsiTheme="minorBidi"/>
          <w:sz w:val="28"/>
          <w:szCs w:val="28"/>
          <w:u w:val="single"/>
          <w:lang w:bidi="ar-IQ"/>
        </w:rPr>
        <w:t>MRI</w:t>
      </w:r>
      <w:r w:rsidR="005939D4" w:rsidRPr="005939D4">
        <w:rPr>
          <w:rFonts w:asciiTheme="minorBidi" w:hAnsiTheme="minorBidi"/>
          <w:sz w:val="28"/>
          <w:szCs w:val="28"/>
          <w:u w:val="single"/>
          <w:lang w:bidi="ar-IQ"/>
        </w:rPr>
        <w:t>:</w:t>
      </w:r>
    </w:p>
    <w:p w:rsidR="00924512" w:rsidRPr="007D162C" w:rsidRDefault="005939D4" w:rsidP="005939D4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D162C">
        <w:rPr>
          <w:rFonts w:asciiTheme="minorBidi" w:hAnsiTheme="minorBidi"/>
          <w:sz w:val="28"/>
          <w:szCs w:val="28"/>
          <w:lang w:bidi="ar-IQ"/>
        </w:rPr>
        <w:t>Bulging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of the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annulus fibrosus in both sagittal and axial proje</w:t>
      </w:r>
      <w:r>
        <w:rPr>
          <w:rFonts w:asciiTheme="minorBidi" w:hAnsiTheme="minorBidi"/>
          <w:sz w:val="28"/>
          <w:szCs w:val="28"/>
          <w:lang w:bidi="ar-IQ"/>
        </w:rPr>
        <w:t>ctions and d</w:t>
      </w:r>
      <w:r w:rsidRPr="007D162C">
        <w:rPr>
          <w:rFonts w:asciiTheme="minorBidi" w:hAnsiTheme="minorBidi"/>
          <w:sz w:val="28"/>
          <w:szCs w:val="28"/>
          <w:lang w:bidi="ar-IQ"/>
        </w:rPr>
        <w:t>iminished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 xml:space="preserve"> thickness</w:t>
      </w:r>
      <w:r w:rsidR="00924512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and reduced signal int</w:t>
      </w:r>
      <w:r>
        <w:rPr>
          <w:rFonts w:asciiTheme="minorBidi" w:hAnsiTheme="minorBidi"/>
          <w:sz w:val="28"/>
          <w:szCs w:val="28"/>
          <w:lang w:bidi="ar-IQ"/>
        </w:rPr>
        <w:t>ensity (dehydration) of the degenerating disc</w:t>
      </w:r>
      <w:r w:rsidR="00924512" w:rsidRPr="007D162C">
        <w:rPr>
          <w:rFonts w:asciiTheme="minorBidi" w:hAnsiTheme="minorBidi"/>
          <w:sz w:val="28"/>
          <w:szCs w:val="28"/>
          <w:lang w:bidi="ar-IQ"/>
        </w:rPr>
        <w:t>.</w:t>
      </w:r>
    </w:p>
    <w:p w:rsidR="00924512" w:rsidRPr="005939D4" w:rsidRDefault="00924512" w:rsidP="00924512">
      <w:pPr>
        <w:bidi w:val="0"/>
        <w:spacing w:after="0" w:line="240" w:lineRule="auto"/>
        <w:jc w:val="both"/>
        <w:rPr>
          <w:rFonts w:asciiTheme="minorBidi" w:hAnsiTheme="minorBidi"/>
          <w:sz w:val="28"/>
          <w:szCs w:val="28"/>
          <w:u w:val="single"/>
          <w:lang w:bidi="ar-IQ"/>
        </w:rPr>
      </w:pPr>
      <w:r w:rsidRPr="005939D4">
        <w:rPr>
          <w:rFonts w:asciiTheme="minorBidi" w:hAnsiTheme="minorBidi"/>
          <w:sz w:val="28"/>
          <w:szCs w:val="28"/>
          <w:u w:val="single"/>
          <w:lang w:bidi="ar-IQ"/>
        </w:rPr>
        <w:t>Treatment</w:t>
      </w:r>
      <w:r w:rsidR="005939D4" w:rsidRPr="005939D4">
        <w:rPr>
          <w:rFonts w:asciiTheme="minorBidi" w:hAnsiTheme="minorBidi"/>
          <w:sz w:val="28"/>
          <w:szCs w:val="28"/>
          <w:u w:val="single"/>
          <w:lang w:bidi="ar-IQ"/>
        </w:rPr>
        <w:t>:</w:t>
      </w:r>
    </w:p>
    <w:p w:rsidR="00924512" w:rsidRDefault="00924512" w:rsidP="00FD29A3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7D162C">
        <w:rPr>
          <w:rFonts w:asciiTheme="minorBidi" w:hAnsiTheme="minorBidi"/>
          <w:sz w:val="28"/>
          <w:szCs w:val="28"/>
          <w:lang w:bidi="ar-IQ"/>
        </w:rPr>
        <w:t>Asympt</w:t>
      </w:r>
      <w:r w:rsidR="00481360">
        <w:rPr>
          <w:rFonts w:asciiTheme="minorBidi" w:hAnsiTheme="minorBidi"/>
          <w:sz w:val="28"/>
          <w:szCs w:val="28"/>
          <w:lang w:bidi="ar-IQ"/>
        </w:rPr>
        <w:t>omatic lumbar disc degeneration</w:t>
      </w:r>
      <w:r w:rsidRPr="007D162C">
        <w:rPr>
          <w:rFonts w:asciiTheme="minorBidi" w:hAnsiTheme="minorBidi"/>
          <w:sz w:val="28"/>
          <w:szCs w:val="28"/>
          <w:lang w:bidi="ar-IQ"/>
        </w:rPr>
        <w:t xml:space="preserve"> does not need any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81360">
        <w:rPr>
          <w:rFonts w:asciiTheme="minorBidi" w:hAnsiTheme="minorBidi"/>
          <w:sz w:val="28"/>
          <w:szCs w:val="28"/>
          <w:lang w:bidi="ar-IQ"/>
        </w:rPr>
        <w:t>treatment.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D162C">
        <w:rPr>
          <w:rFonts w:asciiTheme="minorBidi" w:hAnsiTheme="minorBidi"/>
          <w:sz w:val="28"/>
          <w:szCs w:val="28"/>
          <w:lang w:bidi="ar-IQ"/>
        </w:rPr>
        <w:t xml:space="preserve">Secondary features of disc degeneration, such as </w:t>
      </w:r>
      <w:r w:rsidR="00481360">
        <w:rPr>
          <w:rFonts w:asciiTheme="minorBidi" w:hAnsiTheme="minorBidi"/>
          <w:sz w:val="28"/>
          <w:szCs w:val="28"/>
          <w:lang w:bidi="ar-IQ"/>
        </w:rPr>
        <w:t>spinal stenosis, spinal instability, or spondylolisthesis</w:t>
      </w:r>
      <w:r w:rsidRPr="007D162C">
        <w:rPr>
          <w:rFonts w:asciiTheme="minorBidi" w:hAnsiTheme="minorBidi"/>
          <w:sz w:val="28"/>
          <w:szCs w:val="28"/>
          <w:lang w:bidi="ar-IQ"/>
        </w:rPr>
        <w:t xml:space="preserve"> may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481360">
        <w:rPr>
          <w:rFonts w:asciiTheme="minorBidi" w:hAnsiTheme="minorBidi"/>
          <w:sz w:val="28"/>
          <w:szCs w:val="28"/>
          <w:lang w:bidi="ar-IQ"/>
        </w:rPr>
        <w:t xml:space="preserve">needs </w:t>
      </w:r>
      <w:r w:rsidRPr="007D162C">
        <w:rPr>
          <w:rFonts w:asciiTheme="minorBidi" w:hAnsiTheme="minorBidi"/>
          <w:sz w:val="28"/>
          <w:szCs w:val="28"/>
          <w:lang w:bidi="ar-IQ"/>
        </w:rPr>
        <w:t xml:space="preserve">management, </w:t>
      </w:r>
      <w:r w:rsidR="00FD29A3">
        <w:rPr>
          <w:rFonts w:asciiTheme="minorBidi" w:hAnsiTheme="minorBidi"/>
          <w:sz w:val="28"/>
          <w:szCs w:val="28"/>
          <w:lang w:bidi="ar-IQ"/>
        </w:rPr>
        <w:t>usually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D162C">
        <w:rPr>
          <w:rFonts w:asciiTheme="minorBidi" w:hAnsiTheme="minorBidi"/>
          <w:sz w:val="28"/>
          <w:szCs w:val="28"/>
          <w:lang w:bidi="ar-IQ"/>
        </w:rPr>
        <w:t>operative treatment.</w:t>
      </w:r>
    </w:p>
    <w:p w:rsidR="00924512" w:rsidRDefault="00924512" w:rsidP="0092451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1D4E91" w:rsidRPr="00481360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32"/>
          <w:szCs w:val="32"/>
          <w:u w:val="single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-49530</wp:posOffset>
            </wp:positionV>
            <wp:extent cx="2190750" cy="9620250"/>
            <wp:effectExtent l="19050" t="0" r="0" b="0"/>
            <wp:wrapNone/>
            <wp:docPr id="15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91" w:rsidRPr="00481360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  <w:t>SPINAL STENOSIS</w:t>
      </w:r>
    </w:p>
    <w:p w:rsidR="00481360" w:rsidRDefault="00481360" w:rsidP="001D4E9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1D4E91" w:rsidRPr="001D4E91" w:rsidRDefault="00481360" w:rsidP="0048136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1D4E91">
        <w:rPr>
          <w:rFonts w:ascii="Arial" w:hAnsi="Arial" w:cs="Arial"/>
          <w:sz w:val="28"/>
          <w:szCs w:val="28"/>
          <w:lang w:bidi="ar-IQ"/>
        </w:rPr>
        <w:t>Abnormal</w:t>
      </w:r>
      <w:r w:rsidR="001D4E91" w:rsidRPr="001D4E91">
        <w:rPr>
          <w:rFonts w:ascii="Arial" w:hAnsi="Arial" w:cs="Arial"/>
          <w:sz w:val="28"/>
          <w:szCs w:val="28"/>
          <w:lang w:bidi="ar-IQ"/>
        </w:rPr>
        <w:t xml:space="preserve"> narrowing of the central canal,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the lateral recesses</w:t>
      </w:r>
      <w:r>
        <w:rPr>
          <w:rFonts w:ascii="Arial" w:hAnsi="Arial" w:cs="Arial"/>
          <w:sz w:val="28"/>
          <w:szCs w:val="28"/>
          <w:lang w:bidi="ar-IQ"/>
        </w:rPr>
        <w:t>,</w:t>
      </w:r>
      <w:r w:rsidR="001D4E91" w:rsidRPr="001D4E91">
        <w:rPr>
          <w:rFonts w:ascii="Arial" w:hAnsi="Arial" w:cs="Arial"/>
          <w:sz w:val="28"/>
          <w:szCs w:val="28"/>
          <w:lang w:bidi="ar-IQ"/>
        </w:rPr>
        <w:t xml:space="preserve"> or the intervertebral foramina to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the point where the neural elem</w:t>
      </w:r>
      <w:r>
        <w:rPr>
          <w:rFonts w:ascii="Arial" w:hAnsi="Arial" w:cs="Arial"/>
          <w:sz w:val="28"/>
          <w:szCs w:val="28"/>
          <w:lang w:bidi="ar-IQ"/>
        </w:rPr>
        <w:t xml:space="preserve">ents are compromised and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the patient develops neurological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symptoms and signs in the lower limbs.</w:t>
      </w:r>
    </w:p>
    <w:p w:rsidR="00481360" w:rsidRDefault="00481360" w:rsidP="001D4E9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481360" w:rsidRDefault="001D4E91" w:rsidP="0048136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1D4E91">
        <w:rPr>
          <w:rFonts w:ascii="Arial" w:hAnsi="Arial" w:cs="Arial"/>
          <w:sz w:val="28"/>
          <w:szCs w:val="28"/>
          <w:lang w:bidi="ar-IQ"/>
        </w:rPr>
        <w:t>The causes of spinal stenosis are: (1) congenital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vertebral dy</w:t>
      </w:r>
      <w:r w:rsidR="00481360">
        <w:rPr>
          <w:rFonts w:ascii="Arial" w:hAnsi="Arial" w:cs="Arial"/>
          <w:sz w:val="28"/>
          <w:szCs w:val="28"/>
          <w:lang w:bidi="ar-IQ"/>
        </w:rPr>
        <w:t>splasia (achondroplasia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); (2) chronic disc </w:t>
      </w:r>
      <w:r w:rsidR="00481360">
        <w:rPr>
          <w:rFonts w:ascii="Arial" w:hAnsi="Arial" w:cs="Arial"/>
          <w:sz w:val="28"/>
          <w:szCs w:val="28"/>
          <w:lang w:bidi="ar-IQ"/>
        </w:rPr>
        <w:t>degeneration</w:t>
      </w:r>
      <w:r w:rsidRPr="001D4E91">
        <w:rPr>
          <w:rFonts w:ascii="Arial" w:hAnsi="Arial" w:cs="Arial"/>
          <w:sz w:val="28"/>
          <w:szCs w:val="28"/>
          <w:lang w:bidi="ar-IQ"/>
        </w:rPr>
        <w:t>; (3) displacement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481360">
        <w:rPr>
          <w:rFonts w:ascii="Arial" w:hAnsi="Arial" w:cs="Arial"/>
          <w:sz w:val="28"/>
          <w:szCs w:val="28"/>
          <w:lang w:bidi="ar-IQ"/>
        </w:rPr>
        <w:t>of facet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 joints; (4) hypertrophy</w:t>
      </w:r>
      <w:r w:rsidR="00481360">
        <w:rPr>
          <w:rFonts w:ascii="Arial" w:hAnsi="Arial" w:cs="Arial"/>
          <w:sz w:val="28"/>
          <w:szCs w:val="28"/>
          <w:lang w:bidi="ar-IQ"/>
        </w:rPr>
        <w:t xml:space="preserve"> of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 ligamentum flavum; (5) bone thickening due to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Paget</w:t>
      </w:r>
      <w:r w:rsidR="00481360">
        <w:rPr>
          <w:rFonts w:ascii="Arial" w:hAnsi="Arial" w:cs="Arial"/>
          <w:sz w:val="28"/>
          <w:szCs w:val="28"/>
          <w:lang w:bidi="ar-IQ"/>
        </w:rPr>
        <w:t>'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s disease; (6) spondylolisthesis. </w:t>
      </w:r>
    </w:p>
    <w:p w:rsidR="00481360" w:rsidRDefault="006438B3" w:rsidP="0048136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398145</wp:posOffset>
            </wp:positionV>
            <wp:extent cx="1181100" cy="1160780"/>
            <wp:effectExtent l="19050" t="0" r="0" b="0"/>
            <wp:wrapTight wrapText="bothSides">
              <wp:wrapPolygon edited="0">
                <wp:start x="-348" y="0"/>
                <wp:lineTo x="-348" y="21269"/>
                <wp:lineTo x="21600" y="21269"/>
                <wp:lineTo x="21600" y="0"/>
                <wp:lineTo x="-348" y="0"/>
              </wp:wrapPolygon>
            </wp:wrapTight>
            <wp:docPr id="11" name="Picture 10" descr="http://m.wyanokecdn.com/2560c9499d28cfbef7313c1de9c764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8" name="Picture 2" descr="http://m.wyanokecdn.com/2560c9499d28cfbef7313c1de9c764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E91" w:rsidRPr="001D4E91">
        <w:rPr>
          <w:rFonts w:ascii="Arial" w:hAnsi="Arial" w:cs="Arial"/>
          <w:sz w:val="28"/>
          <w:szCs w:val="28"/>
          <w:lang w:bidi="ar-IQ"/>
        </w:rPr>
        <w:t>Unilateral narrowing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of the intervertebral foramen (</w:t>
      </w:r>
      <w:r w:rsidR="001D4E91" w:rsidRPr="001D4E91">
        <w:rPr>
          <w:rFonts w:ascii="Arial" w:hAnsi="Arial" w:cs="Arial"/>
          <w:i/>
          <w:iCs/>
          <w:sz w:val="28"/>
          <w:szCs w:val="28"/>
          <w:lang w:bidi="ar-IQ"/>
        </w:rPr>
        <w:t>root canal stenosis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)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may result from an unresolved lateral disc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herniation.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481360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1D4E91" w:rsidRPr="001D4E91" w:rsidRDefault="001D4E91" w:rsidP="006438B3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1D4E91">
        <w:rPr>
          <w:rFonts w:ascii="Arial" w:hAnsi="Arial" w:cs="Arial"/>
          <w:sz w:val="28"/>
          <w:szCs w:val="28"/>
          <w:lang w:bidi="ar-IQ"/>
        </w:rPr>
        <w:t>Two measurements are used: the mid-sagittal (anteroposterior)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diameter and the inter</w:t>
      </w:r>
      <w:r w:rsidR="00481360">
        <w:rPr>
          <w:rFonts w:ascii="Arial" w:hAnsi="Arial" w:cs="Arial"/>
          <w:sz w:val="28"/>
          <w:szCs w:val="28"/>
          <w:lang w:bidi="ar-IQ"/>
        </w:rPr>
        <w:t>-</w:t>
      </w:r>
      <w:r w:rsidRPr="001D4E91">
        <w:rPr>
          <w:rFonts w:ascii="Arial" w:hAnsi="Arial" w:cs="Arial"/>
          <w:sz w:val="28"/>
          <w:szCs w:val="28"/>
          <w:lang w:bidi="ar-IQ"/>
        </w:rPr>
        <w:t>pedicular (transverse)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diameter of the spinal canal. </w:t>
      </w:r>
      <w:r w:rsidR="00481360">
        <w:rPr>
          <w:rFonts w:ascii="Arial" w:hAnsi="Arial" w:cs="Arial"/>
          <w:sz w:val="28"/>
          <w:szCs w:val="28"/>
          <w:lang w:bidi="ar-IQ"/>
        </w:rPr>
        <w:t xml:space="preserve"> Normally, the diameters</w:t>
      </w:r>
      <w:r w:rsidR="006438B3" w:rsidRPr="006438B3">
        <w:rPr>
          <w:noProof/>
        </w:rPr>
        <w:t xml:space="preserve"> </w:t>
      </w:r>
      <w:r w:rsidR="00481360">
        <w:rPr>
          <w:rFonts w:ascii="Arial" w:hAnsi="Arial" w:cs="Arial"/>
          <w:sz w:val="28"/>
          <w:szCs w:val="28"/>
          <w:lang w:bidi="ar-IQ"/>
        </w:rPr>
        <w:t xml:space="preserve">are </w:t>
      </w:r>
      <w:r>
        <w:rPr>
          <w:rFonts w:ascii="Arial" w:hAnsi="Arial" w:cs="Arial"/>
          <w:sz w:val="28"/>
          <w:szCs w:val="28"/>
          <w:lang w:bidi="ar-IQ"/>
        </w:rPr>
        <w:t xml:space="preserve">15 </w:t>
      </w:r>
      <w:r w:rsidRPr="001D4E91">
        <w:rPr>
          <w:rFonts w:ascii="Arial" w:hAnsi="Arial" w:cs="Arial"/>
          <w:sz w:val="28"/>
          <w:szCs w:val="28"/>
          <w:lang w:bidi="ar-IQ"/>
        </w:rPr>
        <w:t>mm for the anteroposterior and 20 mm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for</w:t>
      </w:r>
      <w:r w:rsidR="00481360">
        <w:rPr>
          <w:rFonts w:ascii="Arial" w:hAnsi="Arial" w:cs="Arial"/>
          <w:sz w:val="28"/>
          <w:szCs w:val="28"/>
          <w:lang w:bidi="ar-IQ"/>
        </w:rPr>
        <w:t xml:space="preserve"> the transverse</w:t>
      </w:r>
      <w:r w:rsidRPr="001D4E91">
        <w:rPr>
          <w:rFonts w:ascii="Arial" w:hAnsi="Arial" w:cs="Arial"/>
          <w:sz w:val="28"/>
          <w:szCs w:val="28"/>
          <w:lang w:bidi="ar-IQ"/>
        </w:rPr>
        <w:t>.</w:t>
      </w:r>
      <w:r w:rsidR="00DD2723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="00DD2723" w:rsidRPr="001D4E91">
        <w:rPr>
          <w:rFonts w:ascii="Arial" w:hAnsi="Arial" w:cs="Arial"/>
          <w:sz w:val="28"/>
          <w:szCs w:val="28"/>
          <w:lang w:bidi="ar-IQ"/>
        </w:rPr>
        <w:t>Anything</w:t>
      </w:r>
      <w:r w:rsidRPr="001D4E91">
        <w:rPr>
          <w:rFonts w:ascii="Arial" w:hAnsi="Arial" w:cs="Arial"/>
          <w:sz w:val="28"/>
          <w:szCs w:val="28"/>
          <w:lang w:bidi="ar-IQ"/>
        </w:rPr>
        <w:t xml:space="preserve"> less than 11 mm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for the anteroposterior diameter and 16 mm for the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 w:rsidRPr="001D4E91">
        <w:rPr>
          <w:rFonts w:ascii="Arial" w:hAnsi="Arial" w:cs="Arial"/>
          <w:sz w:val="28"/>
          <w:szCs w:val="28"/>
          <w:lang w:bidi="ar-IQ"/>
        </w:rPr>
        <w:t>transverse diameter is considered abnormal.</w:t>
      </w:r>
    </w:p>
    <w:p w:rsidR="00FD29A3" w:rsidRDefault="00FC2E27" w:rsidP="00CA0E9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FD29A3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993140</wp:posOffset>
            </wp:positionV>
            <wp:extent cx="1553845" cy="1430655"/>
            <wp:effectExtent l="19050" t="0" r="8255" b="0"/>
            <wp:wrapTight wrapText="bothSides">
              <wp:wrapPolygon edited="0">
                <wp:start x="-265" y="0"/>
                <wp:lineTo x="-265" y="21284"/>
                <wp:lineTo x="21715" y="21284"/>
                <wp:lineTo x="21715" y="0"/>
                <wp:lineTo x="-26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9A3">
        <w:rPr>
          <w:rFonts w:ascii="Arial" w:hAnsi="Arial" w:cs="Arial"/>
          <w:sz w:val="28"/>
          <w:szCs w:val="28"/>
          <w:u w:val="single"/>
          <w:lang w:bidi="ar-IQ"/>
        </w:rPr>
        <w:t>C</w:t>
      </w:r>
      <w:r w:rsidR="00FD29A3" w:rsidRPr="00FD29A3">
        <w:rPr>
          <w:rFonts w:ascii="Arial" w:hAnsi="Arial" w:cs="Arial"/>
          <w:sz w:val="28"/>
          <w:szCs w:val="28"/>
          <w:u w:val="single"/>
          <w:lang w:bidi="ar-IQ"/>
        </w:rPr>
        <w:t>linical features:</w:t>
      </w:r>
      <w:r w:rsidR="00FD29A3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1D4E91" w:rsidRPr="001D4E91" w:rsidRDefault="00DD2723" w:rsidP="00FD29A3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The patient, usually over</w:t>
      </w:r>
      <w:r w:rsidR="001D4E91" w:rsidRPr="001D4E91">
        <w:rPr>
          <w:rFonts w:ascii="Arial" w:hAnsi="Arial" w:cs="Arial"/>
          <w:sz w:val="28"/>
          <w:szCs w:val="28"/>
          <w:lang w:bidi="ar-IQ"/>
        </w:rPr>
        <w:t xml:space="preserve"> 50</w:t>
      </w:r>
      <w:r>
        <w:rPr>
          <w:rFonts w:ascii="Arial" w:hAnsi="Arial" w:cs="Arial"/>
          <w:sz w:val="28"/>
          <w:szCs w:val="28"/>
          <w:lang w:bidi="ar-IQ"/>
        </w:rPr>
        <w:t xml:space="preserve"> years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, complains of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achi</w:t>
      </w:r>
      <w:r>
        <w:rPr>
          <w:rFonts w:ascii="Arial" w:hAnsi="Arial" w:cs="Arial"/>
          <w:sz w:val="28"/>
          <w:szCs w:val="28"/>
          <w:lang w:bidi="ar-IQ"/>
        </w:rPr>
        <w:t>ng, heaviness, numbness and par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esthesia in the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thighs and legs; it comes on after standing upright or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walking for 5</w:t>
      </w:r>
      <w:r w:rsidR="001D4E91" w:rsidRPr="001D4E91">
        <w:rPr>
          <w:rFonts w:ascii="Arial" w:hAnsi="Arial" w:cs="Arial" w:hint="eastAsia"/>
          <w:sz w:val="28"/>
          <w:szCs w:val="28"/>
          <w:lang w:bidi="ar-IQ"/>
        </w:rPr>
        <w:t>–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10 minutes, and is relieved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by sitting, squatting or leaning to flex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the spine (spinal claudication</w:t>
      </w:r>
      <w:r>
        <w:rPr>
          <w:rFonts w:ascii="Arial" w:hAnsi="Arial" w:cs="Arial"/>
          <w:sz w:val="28"/>
          <w:szCs w:val="28"/>
          <w:lang w:bidi="ar-IQ"/>
        </w:rPr>
        <w:t xml:space="preserve">) and should be differentiated form </w:t>
      </w:r>
      <w:r w:rsidRPr="001D4E91">
        <w:rPr>
          <w:rFonts w:ascii="Arial" w:hAnsi="Arial" w:cs="Arial"/>
          <w:sz w:val="28"/>
          <w:szCs w:val="28"/>
          <w:lang w:bidi="ar-IQ"/>
        </w:rPr>
        <w:t>arterial claudication</w:t>
      </w:r>
      <w:r>
        <w:rPr>
          <w:rFonts w:ascii="Arial" w:hAnsi="Arial" w:cs="Arial"/>
          <w:sz w:val="28"/>
          <w:szCs w:val="28"/>
          <w:lang w:bidi="ar-IQ"/>
        </w:rPr>
        <w:t xml:space="preserve"> which occur in atherosclerosis.</w:t>
      </w:r>
      <w:r w:rsidR="001D4E91" w:rsidRPr="001D4E91">
        <w:rPr>
          <w:rFonts w:ascii="Arial" w:hAnsi="Arial" w:cs="Arial"/>
          <w:sz w:val="28"/>
          <w:szCs w:val="28"/>
          <w:lang w:bidi="ar-IQ"/>
        </w:rPr>
        <w:t xml:space="preserve"> The patient sometimes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has a previous history of disc prolapse, chronic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backache or spinal operation.</w:t>
      </w:r>
    </w:p>
    <w:p w:rsidR="001D4E91" w:rsidRPr="00CA0E92" w:rsidRDefault="001D4E91" w:rsidP="001D4E9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CA0E92">
        <w:rPr>
          <w:rFonts w:ascii="Arial" w:hAnsi="Arial" w:cs="Arial"/>
          <w:sz w:val="28"/>
          <w:szCs w:val="28"/>
          <w:u w:val="single"/>
          <w:lang w:bidi="ar-IQ"/>
        </w:rPr>
        <w:t>Imaging</w:t>
      </w:r>
      <w:r w:rsidR="00CA0E92" w:rsidRPr="00CA0E92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1D4E91" w:rsidRDefault="00CA0E92" w:rsidP="00CA0E9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X-rays will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show features of disc degeneration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or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 w:rsidR="001D4E91" w:rsidRPr="001D4E91">
        <w:rPr>
          <w:rFonts w:ascii="Arial" w:hAnsi="Arial" w:cs="Arial"/>
          <w:sz w:val="28"/>
          <w:szCs w:val="28"/>
          <w:lang w:bidi="ar-IQ"/>
        </w:rPr>
        <w:t>spondylolisthesis. Measurement of the spinal canal can</w:t>
      </w:r>
      <w:r w:rsidR="001D4E91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be carried out on</w:t>
      </w:r>
      <w:r w:rsidR="001D4E91" w:rsidRPr="001D4E91">
        <w:rPr>
          <w:rFonts w:ascii="Arial" w:hAnsi="Arial" w:cs="Arial"/>
          <w:sz w:val="28"/>
          <w:szCs w:val="28"/>
          <w:lang w:bidi="ar-IQ"/>
        </w:rPr>
        <w:t xml:space="preserve"> CT and MRI.</w:t>
      </w:r>
    </w:p>
    <w:p w:rsidR="006C5E92" w:rsidRPr="006C5E92" w:rsidRDefault="006C5E92" w:rsidP="00CA0E9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6C5E92">
        <w:rPr>
          <w:rFonts w:ascii="Arial" w:hAnsi="Arial" w:cs="Arial"/>
          <w:sz w:val="28"/>
          <w:szCs w:val="28"/>
          <w:u w:val="single"/>
          <w:lang w:bidi="ar-IQ"/>
        </w:rPr>
        <w:t>Treatment:</w:t>
      </w:r>
    </w:p>
    <w:p w:rsidR="007D3C4C" w:rsidRDefault="007D3C4C" w:rsidP="006C5E9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7D3C4C">
        <w:rPr>
          <w:rFonts w:ascii="Arial" w:hAnsi="Arial" w:cs="Arial"/>
          <w:sz w:val="28"/>
          <w:szCs w:val="28"/>
          <w:lang w:bidi="ar-IQ"/>
        </w:rPr>
        <w:t>Conservative measures, including instruction in spinal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7D3C4C">
        <w:rPr>
          <w:rFonts w:ascii="Arial" w:hAnsi="Arial" w:cs="Arial"/>
          <w:sz w:val="28"/>
          <w:szCs w:val="28"/>
          <w:lang w:bidi="ar-IQ"/>
        </w:rPr>
        <w:t xml:space="preserve">posture, may </w:t>
      </w:r>
      <w:r w:rsidR="00CA0E92">
        <w:rPr>
          <w:rFonts w:ascii="Arial" w:hAnsi="Arial" w:cs="Arial"/>
          <w:sz w:val="28"/>
          <w:szCs w:val="28"/>
          <w:lang w:bidi="ar-IQ"/>
        </w:rPr>
        <w:t>enough.</w:t>
      </w:r>
      <w:r w:rsidRPr="007D3C4C">
        <w:rPr>
          <w:rFonts w:ascii="Arial" w:hAnsi="Arial" w:cs="Arial"/>
          <w:sz w:val="28"/>
          <w:szCs w:val="28"/>
          <w:lang w:bidi="ar-IQ"/>
        </w:rPr>
        <w:t xml:space="preserve"> </w:t>
      </w:r>
      <w:r w:rsidR="00CA0E92" w:rsidRPr="007D3C4C">
        <w:rPr>
          <w:rFonts w:ascii="Arial" w:hAnsi="Arial" w:cs="Arial"/>
          <w:sz w:val="28"/>
          <w:szCs w:val="28"/>
          <w:lang w:bidi="ar-IQ"/>
        </w:rPr>
        <w:t>Operative</w:t>
      </w:r>
      <w:r w:rsidRPr="007D3C4C">
        <w:rPr>
          <w:rFonts w:ascii="Arial" w:hAnsi="Arial" w:cs="Arial"/>
          <w:sz w:val="28"/>
          <w:szCs w:val="28"/>
          <w:lang w:bidi="ar-IQ"/>
        </w:rPr>
        <w:t xml:space="preserve"> decompression is almost always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CA0E92">
        <w:rPr>
          <w:rFonts w:ascii="Arial" w:hAnsi="Arial" w:cs="Arial"/>
          <w:sz w:val="28"/>
          <w:szCs w:val="28"/>
          <w:lang w:bidi="ar-IQ"/>
        </w:rPr>
        <w:t>successful (laminec</w:t>
      </w:r>
      <w:r w:rsidRPr="007D3C4C">
        <w:rPr>
          <w:rFonts w:ascii="Arial" w:hAnsi="Arial" w:cs="Arial"/>
          <w:sz w:val="28"/>
          <w:szCs w:val="28"/>
          <w:lang w:bidi="ar-IQ"/>
        </w:rPr>
        <w:t xml:space="preserve">tomy with </w:t>
      </w:r>
      <w:r>
        <w:rPr>
          <w:rFonts w:ascii="Arial" w:hAnsi="Arial" w:cs="Arial"/>
          <w:sz w:val="28"/>
          <w:szCs w:val="28"/>
          <w:lang w:bidi="ar-IQ"/>
        </w:rPr>
        <w:t>spinal fusion</w:t>
      </w:r>
      <w:r w:rsidR="00CA0E92">
        <w:rPr>
          <w:rFonts w:ascii="Arial" w:hAnsi="Arial" w:cs="Arial"/>
          <w:sz w:val="28"/>
          <w:szCs w:val="28"/>
          <w:lang w:bidi="ar-IQ"/>
        </w:rPr>
        <w:t>)</w:t>
      </w:r>
      <w:r>
        <w:rPr>
          <w:rFonts w:ascii="Arial" w:hAnsi="Arial" w:cs="Arial"/>
          <w:sz w:val="28"/>
          <w:szCs w:val="28"/>
          <w:lang w:bidi="ar-IQ"/>
        </w:rPr>
        <w:t>.</w:t>
      </w:r>
    </w:p>
    <w:p w:rsidR="00835437" w:rsidRDefault="00835437" w:rsidP="0083543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CA0E92" w:rsidRDefault="00CA0E92" w:rsidP="0083543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CA0E92" w:rsidRDefault="00CA0E92" w:rsidP="00CA0E92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C47F79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6C5E92" w:rsidRDefault="006C5E92" w:rsidP="006C5E92">
      <w:pPr>
        <w:bidi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C47F79" w:rsidRPr="00C47F79" w:rsidRDefault="00EA2007" w:rsidP="006C5E92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32"/>
          <w:szCs w:val="32"/>
          <w:u w:val="singl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-49530</wp:posOffset>
            </wp:positionV>
            <wp:extent cx="2190750" cy="9620250"/>
            <wp:effectExtent l="19050" t="0" r="0" b="0"/>
            <wp:wrapNone/>
            <wp:docPr id="19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F79" w:rsidRPr="00C47F79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  <w:t>SPONDYLOLISTHESIS</w:t>
      </w:r>
    </w:p>
    <w:p w:rsidR="00C47F79" w:rsidRDefault="00C47F79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E236D4" w:rsidRPr="000032A2" w:rsidRDefault="00C47F79" w:rsidP="00E236D4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Spondylolisthesis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means forward translation of one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segment of the spine upon another. The shift is nearly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always between L4 and L5, or between L5 and the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sacrum. </w:t>
      </w:r>
      <w:r w:rsidR="00E236D4">
        <w:rPr>
          <w:rFonts w:ascii="Arial" w:hAnsi="Arial" w:cs="Arial"/>
          <w:sz w:val="28"/>
          <w:szCs w:val="28"/>
          <w:lang w:bidi="ar-IQ"/>
        </w:rPr>
        <w:t>Backward translation is called retrolisthesis.</w:t>
      </w:r>
    </w:p>
    <w:p w:rsidR="00E236D4" w:rsidRDefault="00C47F79" w:rsidP="00E236D4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Normal discs, laminae and facets constitute a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locking mechanism that prevents each vertebra from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moving forwards on the one below. Forward shift (or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slip) occurs only when this mechanism has failed.</w:t>
      </w:r>
      <w:r w:rsidR="00FC2E27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C47F79" w:rsidRPr="00C47F79" w:rsidRDefault="00C47F79" w:rsidP="00E236D4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C47F79">
        <w:rPr>
          <w:rFonts w:ascii="Arial" w:hAnsi="Arial" w:cs="Arial"/>
          <w:sz w:val="28"/>
          <w:szCs w:val="28"/>
          <w:u w:val="single"/>
          <w:lang w:bidi="ar-IQ"/>
        </w:rPr>
        <w:t>Classification:</w:t>
      </w:r>
    </w:p>
    <w:p w:rsidR="00C47F79" w:rsidRDefault="00C47F79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Basically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there are six types of spondylolisthesis: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C47F79" w:rsidRPr="000032A2" w:rsidRDefault="00D56761" w:rsidP="005712B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1. </w:t>
      </w:r>
      <w:r w:rsidR="00E236D4">
        <w:rPr>
          <w:rFonts w:ascii="Arial" w:hAnsi="Arial" w:cs="Arial"/>
          <w:sz w:val="28"/>
          <w:szCs w:val="28"/>
          <w:lang w:bidi="ar-IQ"/>
        </w:rPr>
        <w:t>Dysplastic (20%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)</w:t>
      </w:r>
      <w:r w:rsidR="005712B1">
        <w:rPr>
          <w:rFonts w:ascii="Arial" w:hAnsi="Arial" w:cs="Arial"/>
          <w:sz w:val="28"/>
          <w:szCs w:val="28"/>
          <w:lang w:bidi="ar-IQ"/>
        </w:rPr>
        <w:t>: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The superior sacral facets are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congenitally defective. Associated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anomalies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(usually spina bifida occulta) are common.</w:t>
      </w:r>
    </w:p>
    <w:p w:rsidR="00C47F79" w:rsidRPr="000032A2" w:rsidRDefault="00D56761" w:rsidP="00D5676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2. </w:t>
      </w:r>
      <w:r w:rsidR="00E236D4">
        <w:rPr>
          <w:rFonts w:ascii="Arial" w:hAnsi="Arial" w:cs="Arial"/>
          <w:sz w:val="28"/>
          <w:szCs w:val="28"/>
          <w:lang w:bidi="ar-IQ"/>
        </w:rPr>
        <w:t>Lytic or isthmic (50%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)</w:t>
      </w:r>
      <w:r w:rsidR="005712B1">
        <w:rPr>
          <w:rFonts w:ascii="Arial" w:hAnsi="Arial" w:cs="Arial"/>
          <w:sz w:val="28"/>
          <w:szCs w:val="28"/>
          <w:lang w:bidi="ar-IQ"/>
        </w:rPr>
        <w:t>: In this,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there </w:t>
      </w:r>
      <w:r>
        <w:rPr>
          <w:rFonts w:ascii="Arial" w:hAnsi="Arial" w:cs="Arial"/>
          <w:sz w:val="28"/>
          <w:szCs w:val="28"/>
          <w:lang w:bidi="ar-IQ"/>
        </w:rPr>
        <w:t>is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a defect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in the pars interarticularis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(spondylolysis). It may be a genetic factor.</w:t>
      </w:r>
    </w:p>
    <w:p w:rsidR="00C47F79" w:rsidRPr="000032A2" w:rsidRDefault="00D56761" w:rsidP="00E236D4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3. </w:t>
      </w:r>
      <w:r w:rsidR="00E236D4">
        <w:rPr>
          <w:rFonts w:ascii="Arial" w:hAnsi="Arial" w:cs="Arial"/>
          <w:sz w:val="28"/>
          <w:szCs w:val="28"/>
          <w:lang w:bidi="ar-IQ"/>
        </w:rPr>
        <w:t>Degenerative (25%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)</w:t>
      </w:r>
      <w:r>
        <w:rPr>
          <w:rFonts w:ascii="Arial" w:hAnsi="Arial" w:cs="Arial"/>
          <w:sz w:val="28"/>
          <w:szCs w:val="28"/>
          <w:lang w:bidi="ar-IQ"/>
        </w:rPr>
        <w:t>: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Degenerative changes in the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facet joints and the discs per</w:t>
      </w:r>
      <w:r>
        <w:rPr>
          <w:rFonts w:ascii="Arial" w:hAnsi="Arial" w:cs="Arial"/>
          <w:sz w:val="28"/>
          <w:szCs w:val="28"/>
          <w:lang w:bidi="ar-IQ"/>
        </w:rPr>
        <w:t>mit forward slip (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always at L4/5</w:t>
      </w:r>
      <w:r>
        <w:rPr>
          <w:rFonts w:ascii="Arial" w:hAnsi="Arial" w:cs="Arial"/>
          <w:sz w:val="28"/>
          <w:szCs w:val="28"/>
          <w:lang w:bidi="ar-IQ"/>
        </w:rPr>
        <w:t>).</w:t>
      </w:r>
    </w:p>
    <w:p w:rsidR="00C47F79" w:rsidRPr="000032A2" w:rsidRDefault="00D56761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4.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Post-traumatic</w:t>
      </w:r>
      <w:r>
        <w:rPr>
          <w:rFonts w:ascii="Arial" w:hAnsi="Arial" w:cs="Arial"/>
          <w:sz w:val="28"/>
          <w:szCs w:val="28"/>
          <w:lang w:bidi="ar-IQ"/>
        </w:rPr>
        <w:t>: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Unusual fractures may result in</w:t>
      </w:r>
      <w:r>
        <w:rPr>
          <w:rFonts w:ascii="Arial" w:hAnsi="Arial" w:cs="Arial"/>
          <w:sz w:val="28"/>
          <w:szCs w:val="28"/>
          <w:lang w:bidi="ar-IQ"/>
        </w:rPr>
        <w:t xml:space="preserve"> destabil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ization of the lumbar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spine.</w:t>
      </w:r>
    </w:p>
    <w:p w:rsidR="00C47F79" w:rsidRPr="000032A2" w:rsidRDefault="00D56761" w:rsidP="006438B3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5.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Pathological</w:t>
      </w:r>
      <w:r>
        <w:rPr>
          <w:rFonts w:ascii="Arial" w:hAnsi="Arial" w:cs="Arial"/>
          <w:sz w:val="28"/>
          <w:szCs w:val="28"/>
          <w:lang w:bidi="ar-IQ"/>
        </w:rPr>
        <w:t>: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Bone destruction (e.g. due to tuberculosis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or neoplasm) may lead to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vertebral slipping.</w:t>
      </w:r>
    </w:p>
    <w:p w:rsidR="00C47F79" w:rsidRPr="000032A2" w:rsidRDefault="00D56761" w:rsidP="00D5676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6. Postoperative (iatrogenic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)</w:t>
      </w:r>
      <w:r>
        <w:rPr>
          <w:rFonts w:ascii="Arial" w:hAnsi="Arial" w:cs="Arial"/>
          <w:sz w:val="28"/>
          <w:szCs w:val="28"/>
          <w:lang w:bidi="ar-IQ"/>
        </w:rPr>
        <w:t>: Occasionally, excessive opera</w:t>
      </w:r>
      <w:r w:rsidR="00C47F79">
        <w:rPr>
          <w:rFonts w:ascii="Arial" w:hAnsi="Arial" w:cs="Arial"/>
          <w:sz w:val="28"/>
          <w:szCs w:val="28"/>
          <w:lang w:bidi="ar-IQ"/>
        </w:rPr>
        <w:t>tive removal of bone</w:t>
      </w:r>
      <w:r>
        <w:rPr>
          <w:rFonts w:ascii="Arial" w:hAnsi="Arial" w:cs="Arial"/>
          <w:sz w:val="28"/>
          <w:szCs w:val="28"/>
          <w:lang w:bidi="ar-IQ"/>
        </w:rPr>
        <w:t xml:space="preserve"> like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in </w:t>
      </w:r>
      <w:r>
        <w:rPr>
          <w:rFonts w:ascii="Arial" w:hAnsi="Arial" w:cs="Arial"/>
          <w:sz w:val="28"/>
          <w:szCs w:val="28"/>
          <w:lang w:bidi="ar-IQ"/>
        </w:rPr>
        <w:t>laminectomy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C47F79" w:rsidRPr="00D56761" w:rsidRDefault="00EA2007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128905</wp:posOffset>
            </wp:positionV>
            <wp:extent cx="1098550" cy="1743075"/>
            <wp:effectExtent l="19050" t="0" r="6350" b="9525"/>
            <wp:wrapTight wrapText="bothSides">
              <wp:wrapPolygon edited="0">
                <wp:start x="-375" y="0"/>
                <wp:lineTo x="-375" y="21718"/>
                <wp:lineTo x="21725" y="21718"/>
                <wp:lineTo x="21725" y="0"/>
                <wp:lineTo x="-375" y="0"/>
              </wp:wrapPolygon>
            </wp:wrapTight>
            <wp:docPr id="12" name="Picture 11" descr="http://orthoinfo.aaos.org/figures/A00588F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 descr="http://orthoinfo.aaos.org/figures/A00588F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5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79" w:rsidRPr="00D56761">
        <w:rPr>
          <w:rFonts w:ascii="Arial" w:hAnsi="Arial" w:cs="Arial"/>
          <w:sz w:val="28"/>
          <w:szCs w:val="28"/>
          <w:u w:val="single"/>
          <w:lang w:bidi="ar-IQ"/>
        </w:rPr>
        <w:t>Pathology</w:t>
      </w:r>
      <w:r w:rsidR="00D56761" w:rsidRPr="00D56761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C47F79" w:rsidRPr="000032A2" w:rsidRDefault="00C47F79" w:rsidP="00D5676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In the common lytic type of spondylolisthesis the pars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interarticularis on b</w:t>
      </w:r>
      <w:r w:rsidR="00D56761">
        <w:rPr>
          <w:rFonts w:ascii="Arial" w:hAnsi="Arial" w:cs="Arial"/>
          <w:sz w:val="28"/>
          <w:szCs w:val="28"/>
          <w:lang w:bidi="ar-IQ"/>
        </w:rPr>
        <w:t xml:space="preserve">oth sides is disrupted </w:t>
      </w:r>
      <w:r w:rsidRPr="000032A2">
        <w:rPr>
          <w:rFonts w:ascii="Arial" w:hAnsi="Arial" w:cs="Arial"/>
          <w:sz w:val="28"/>
          <w:szCs w:val="28"/>
          <w:lang w:bidi="ar-IQ"/>
        </w:rPr>
        <w:t>(spondylolysis), leaving the posterior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neural arch separated from the vertebral body anteriorly;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the gap is occupied by fibrous tissue. With stress,</w:t>
      </w:r>
      <w:r w:rsidR="00D56761">
        <w:rPr>
          <w:rFonts w:ascii="Arial" w:hAnsi="Arial" w:cs="Arial"/>
          <w:sz w:val="28"/>
          <w:szCs w:val="28"/>
          <w:lang w:bidi="ar-IQ"/>
        </w:rPr>
        <w:t xml:space="preserve"> spondylolisthesis developed</w:t>
      </w:r>
      <w:r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C47F79" w:rsidRDefault="00C47F79" w:rsidP="00D56761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The degree of slip is measured by the amount of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overlap of adjacent vertebral bodies and is usually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expressed as a percentage.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D56761">
        <w:rPr>
          <w:rFonts w:ascii="Arial" w:hAnsi="Arial" w:cs="Arial"/>
          <w:sz w:val="28"/>
          <w:szCs w:val="28"/>
          <w:lang w:bidi="ar-IQ"/>
        </w:rPr>
        <w:t>With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slipping there </w:t>
      </w:r>
      <w:r w:rsidR="00D56761">
        <w:rPr>
          <w:rFonts w:ascii="Arial" w:hAnsi="Arial" w:cs="Arial"/>
          <w:sz w:val="28"/>
          <w:szCs w:val="28"/>
          <w:lang w:bidi="ar-IQ"/>
        </w:rPr>
        <w:t>will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be </w:t>
      </w:r>
      <w:r w:rsidR="00D56761">
        <w:rPr>
          <w:rFonts w:ascii="Arial" w:hAnsi="Arial" w:cs="Arial"/>
          <w:sz w:val="28"/>
          <w:szCs w:val="28"/>
          <w:lang w:bidi="ar-IQ"/>
        </w:rPr>
        <w:t>spinal stenosis</w:t>
      </w:r>
      <w:r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C47F79" w:rsidRPr="00266798" w:rsidRDefault="00C47F79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266798">
        <w:rPr>
          <w:rFonts w:ascii="Arial" w:hAnsi="Arial" w:cs="Arial"/>
          <w:sz w:val="28"/>
          <w:szCs w:val="28"/>
          <w:u w:val="single"/>
          <w:lang w:bidi="ar-IQ"/>
        </w:rPr>
        <w:t>Clinical features</w:t>
      </w:r>
      <w:r w:rsidR="00266798" w:rsidRPr="00266798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C47F79" w:rsidRPr="000032A2" w:rsidRDefault="00266798" w:rsidP="00266798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Spondylolysis, and even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spondylolisthesis,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may be discovered incidentally during routine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x-ray examination</w:t>
      </w:r>
      <w:r>
        <w:rPr>
          <w:rFonts w:ascii="Arial" w:hAnsi="Arial" w:cs="Arial"/>
          <w:sz w:val="28"/>
          <w:szCs w:val="28"/>
          <w:lang w:bidi="ar-IQ"/>
        </w:rPr>
        <w:t xml:space="preserve"> which is usually asymptomatic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C47F79" w:rsidRDefault="00C47F79" w:rsidP="00BB762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 xml:space="preserve">In 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>children</w:t>
      </w:r>
      <w:r w:rsidR="00BB7620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the condition is usually painless but the</w:t>
      </w:r>
      <w:r w:rsidR="00BB7620">
        <w:rPr>
          <w:rFonts w:ascii="Arial" w:hAnsi="Arial" w:cs="Arial"/>
          <w:sz w:val="28"/>
          <w:szCs w:val="28"/>
          <w:lang w:bidi="ar-IQ"/>
        </w:rPr>
        <w:t>re is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protruding abdomen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BB7620">
        <w:rPr>
          <w:rFonts w:ascii="Arial" w:hAnsi="Arial" w:cs="Arial"/>
          <w:sz w:val="28"/>
          <w:szCs w:val="28"/>
          <w:lang w:bidi="ar-IQ"/>
        </w:rPr>
        <w:t>and peculiar gait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. </w:t>
      </w:r>
    </w:p>
    <w:p w:rsidR="00C47F79" w:rsidRDefault="00C47F79" w:rsidP="00BB762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 xml:space="preserve">In 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 xml:space="preserve">adolescents 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and 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>adults</w:t>
      </w:r>
      <w:r w:rsidR="00BB7620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BB7620">
        <w:rPr>
          <w:rFonts w:ascii="Arial" w:hAnsi="Arial" w:cs="Arial"/>
          <w:sz w:val="28"/>
          <w:szCs w:val="28"/>
          <w:lang w:bidi="ar-IQ"/>
        </w:rPr>
        <w:t xml:space="preserve">intermittent </w:t>
      </w:r>
      <w:r w:rsidRPr="000032A2">
        <w:rPr>
          <w:rFonts w:ascii="Arial" w:hAnsi="Arial" w:cs="Arial"/>
          <w:sz w:val="28"/>
          <w:szCs w:val="28"/>
          <w:lang w:bidi="ar-IQ"/>
        </w:rPr>
        <w:t>backache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i</w:t>
      </w:r>
      <w:r w:rsidR="00BB7620">
        <w:rPr>
          <w:rFonts w:ascii="Arial" w:hAnsi="Arial" w:cs="Arial"/>
          <w:sz w:val="28"/>
          <w:szCs w:val="28"/>
          <w:lang w:bidi="ar-IQ"/>
        </w:rPr>
        <w:t>s the usual presenting symptom.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C47F79" w:rsidRPr="000032A2" w:rsidRDefault="00BB7620" w:rsidP="00BB762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Patients </w:t>
      </w:r>
      <w:r w:rsidR="00C47F79" w:rsidRPr="000032A2">
        <w:rPr>
          <w:rFonts w:ascii="Arial" w:hAnsi="Arial" w:cs="Arial"/>
          <w:i/>
          <w:iCs/>
          <w:sz w:val="28"/>
          <w:szCs w:val="28"/>
          <w:lang w:bidi="ar-IQ"/>
        </w:rPr>
        <w:t>over 50</w:t>
      </w:r>
      <w:r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="00C47F79" w:rsidRPr="000032A2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are usually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women with degenerative spondylolisthesis. They</w:t>
      </w:r>
      <w:r w:rsidR="00C47F79">
        <w:rPr>
          <w:rFonts w:ascii="Arial" w:hAnsi="Arial" w:cs="Arial"/>
          <w:sz w:val="28"/>
          <w:szCs w:val="28"/>
          <w:lang w:bidi="ar-IQ"/>
        </w:rPr>
        <w:t xml:space="preserve">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always have </w:t>
      </w:r>
      <w:r>
        <w:rPr>
          <w:rFonts w:ascii="Arial" w:hAnsi="Arial" w:cs="Arial"/>
          <w:sz w:val="28"/>
          <w:szCs w:val="28"/>
          <w:lang w:bidi="ar-IQ"/>
        </w:rPr>
        <w:t>backache; some have</w:t>
      </w:r>
      <w:r w:rsidR="00C47F79" w:rsidRPr="000032A2">
        <w:rPr>
          <w:rFonts w:ascii="Arial" w:hAnsi="Arial" w:cs="Arial"/>
          <w:sz w:val="28"/>
          <w:szCs w:val="28"/>
          <w:lang w:bidi="ar-IQ"/>
        </w:rPr>
        <w:t xml:space="preserve"> claudication due to spinal stenosis.</w:t>
      </w:r>
    </w:p>
    <w:p w:rsidR="00C47F79" w:rsidRPr="000032A2" w:rsidRDefault="00C47F79" w:rsidP="00BB762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O</w:t>
      </w:r>
      <w:r w:rsidR="00BB7620">
        <w:rPr>
          <w:rFonts w:ascii="Arial" w:hAnsi="Arial" w:cs="Arial"/>
          <w:sz w:val="28"/>
          <w:szCs w:val="28"/>
          <w:lang w:bidi="ar-IQ"/>
        </w:rPr>
        <w:t xml:space="preserve">n examination the buttocks look flat, a </w:t>
      </w:r>
      <w:r w:rsidRPr="000032A2">
        <w:rPr>
          <w:rFonts w:ascii="Arial" w:hAnsi="Arial" w:cs="Arial"/>
          <w:sz w:val="28"/>
          <w:szCs w:val="28"/>
          <w:lang w:bidi="ar-IQ"/>
        </w:rPr>
        <w:t>step</w:t>
      </w:r>
      <w:r w:rsidR="00BB7620"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can often be felt when the fingers are run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>down the spine</w:t>
      </w:r>
      <w:r w:rsidR="00BB7620">
        <w:rPr>
          <w:rFonts w:ascii="Arial" w:hAnsi="Arial" w:cs="Arial"/>
          <w:sz w:val="28"/>
          <w:szCs w:val="28"/>
          <w:lang w:bidi="ar-IQ"/>
        </w:rPr>
        <w:t>.</w:t>
      </w:r>
    </w:p>
    <w:p w:rsidR="00EA2007" w:rsidRDefault="00EA2007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EA2007" w:rsidRDefault="00EA2007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</w:p>
    <w:p w:rsidR="00C47F79" w:rsidRPr="00BB7620" w:rsidRDefault="00EA2007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-49530</wp:posOffset>
            </wp:positionV>
            <wp:extent cx="2190750" cy="9620250"/>
            <wp:effectExtent l="19050" t="0" r="0" b="0"/>
            <wp:wrapNone/>
            <wp:docPr id="14" name="irc_mi" descr="http://www.eorthopod.com/images/ContentImages/spine/spine_lumbar/lumbar_stenosis/lumbar_stenosis_anatom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rthopod.com/images/ContentImages/spine/spine_lumbar/lumbar_stenosis/lumbar_stenosis_anatom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244" r="5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620" w:rsidRPr="00BB7620">
        <w:rPr>
          <w:rFonts w:ascii="Arial" w:hAnsi="Arial" w:cs="Arial"/>
          <w:sz w:val="28"/>
          <w:szCs w:val="28"/>
          <w:u w:val="single"/>
          <w:lang w:bidi="ar-IQ"/>
        </w:rPr>
        <w:t>X-ray:</w:t>
      </w:r>
    </w:p>
    <w:p w:rsidR="00C47F79" w:rsidRPr="000032A2" w:rsidRDefault="00C47F79" w:rsidP="00BB762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Lateral views sh</w:t>
      </w:r>
      <w:r w:rsidR="00BB7620">
        <w:rPr>
          <w:rFonts w:ascii="Arial" w:hAnsi="Arial" w:cs="Arial"/>
          <w:sz w:val="28"/>
          <w:szCs w:val="28"/>
          <w:lang w:bidi="ar-IQ"/>
        </w:rPr>
        <w:t>ow the forward shift of the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</w:t>
      </w:r>
      <w:r w:rsidR="00BB7620">
        <w:rPr>
          <w:rFonts w:ascii="Arial" w:hAnsi="Arial" w:cs="Arial"/>
          <w:sz w:val="28"/>
          <w:szCs w:val="28"/>
          <w:lang w:bidi="ar-IQ"/>
        </w:rPr>
        <w:t>vertebra above on the vertebra below</w:t>
      </w:r>
      <w:r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C47F79" w:rsidRPr="000032A2" w:rsidRDefault="00C47F79" w:rsidP="00FD085B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The gap in the pars interarticularis is best seen in the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oblique views. </w:t>
      </w:r>
      <w:r w:rsidR="00BB7620">
        <w:rPr>
          <w:rFonts w:ascii="Arial" w:hAnsi="Arial" w:cs="Arial"/>
          <w:sz w:val="28"/>
          <w:szCs w:val="28"/>
          <w:lang w:bidi="ar-IQ"/>
        </w:rPr>
        <w:t>CT-scan and MRI are helpful.</w:t>
      </w:r>
    </w:p>
    <w:p w:rsidR="00C47F79" w:rsidRPr="00FD085B" w:rsidRDefault="00C47F79" w:rsidP="00C47F79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ar-IQ"/>
        </w:rPr>
      </w:pPr>
      <w:r w:rsidRPr="00FD085B">
        <w:rPr>
          <w:rFonts w:ascii="Arial" w:hAnsi="Arial" w:cs="Arial"/>
          <w:sz w:val="28"/>
          <w:szCs w:val="28"/>
          <w:u w:val="single"/>
          <w:lang w:bidi="ar-IQ"/>
        </w:rPr>
        <w:t>Treatment</w:t>
      </w:r>
      <w:r w:rsidR="00FD085B" w:rsidRPr="00FD085B">
        <w:rPr>
          <w:rFonts w:ascii="Arial" w:hAnsi="Arial" w:cs="Arial"/>
          <w:sz w:val="28"/>
          <w:szCs w:val="28"/>
          <w:u w:val="single"/>
          <w:lang w:bidi="ar-IQ"/>
        </w:rPr>
        <w:t>:</w:t>
      </w:r>
    </w:p>
    <w:p w:rsidR="00C47F79" w:rsidRPr="000032A2" w:rsidRDefault="00C47F79" w:rsidP="00FD085B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Conservative treatment</w:t>
      </w:r>
      <w:r w:rsidRPr="000032A2">
        <w:rPr>
          <w:rFonts w:ascii="Arial" w:hAnsi="Arial" w:cs="Arial"/>
          <w:i/>
          <w:iCs/>
          <w:sz w:val="28"/>
          <w:szCs w:val="28"/>
          <w:lang w:bidi="ar-IQ"/>
        </w:rPr>
        <w:t xml:space="preserve">, 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similar to that for </w:t>
      </w:r>
      <w:r w:rsidR="00FD085B">
        <w:rPr>
          <w:rFonts w:ascii="Arial" w:hAnsi="Arial" w:cs="Arial"/>
          <w:sz w:val="28"/>
          <w:szCs w:val="28"/>
          <w:lang w:bidi="ar-IQ"/>
        </w:rPr>
        <w:t>disc prolapse, is helpful.</w:t>
      </w:r>
    </w:p>
    <w:p w:rsidR="00C47F79" w:rsidRPr="000032A2" w:rsidRDefault="00C47F79" w:rsidP="00FD085B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032A2">
        <w:rPr>
          <w:rFonts w:ascii="Arial" w:hAnsi="Arial" w:cs="Arial"/>
          <w:sz w:val="28"/>
          <w:szCs w:val="28"/>
          <w:lang w:bidi="ar-IQ"/>
        </w:rPr>
        <w:t>Operative treatment is indicated: (1) if the symptoms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FD085B">
        <w:rPr>
          <w:rFonts w:ascii="Arial" w:hAnsi="Arial" w:cs="Arial"/>
          <w:sz w:val="28"/>
          <w:szCs w:val="28"/>
          <w:lang w:bidi="ar-IQ"/>
        </w:rPr>
        <w:t>are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interfere significantly with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FD085B">
        <w:rPr>
          <w:rFonts w:ascii="Arial" w:hAnsi="Arial" w:cs="Arial"/>
          <w:sz w:val="28"/>
          <w:szCs w:val="28"/>
          <w:lang w:bidi="ar-IQ"/>
        </w:rPr>
        <w:t>work</w:t>
      </w:r>
      <w:r w:rsidRPr="000032A2">
        <w:rPr>
          <w:rFonts w:ascii="Arial" w:hAnsi="Arial" w:cs="Arial"/>
          <w:sz w:val="28"/>
          <w:szCs w:val="28"/>
          <w:lang w:bidi="ar-IQ"/>
        </w:rPr>
        <w:t>; (2) if the slip is more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FD085B">
        <w:rPr>
          <w:rFonts w:ascii="Arial" w:hAnsi="Arial" w:cs="Arial"/>
          <w:sz w:val="28"/>
          <w:szCs w:val="28"/>
          <w:lang w:bidi="ar-IQ"/>
        </w:rPr>
        <w:t>than 50 %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and progressing; (3) if neurological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="00FD085B">
        <w:rPr>
          <w:rFonts w:ascii="Arial" w:hAnsi="Arial" w:cs="Arial"/>
          <w:sz w:val="28"/>
          <w:szCs w:val="28"/>
          <w:lang w:bidi="ar-IQ"/>
        </w:rPr>
        <w:t>signs are</w:t>
      </w:r>
      <w:r w:rsidRPr="000032A2">
        <w:rPr>
          <w:rFonts w:ascii="Arial" w:hAnsi="Arial" w:cs="Arial"/>
          <w:sz w:val="28"/>
          <w:szCs w:val="28"/>
          <w:lang w:bidi="ar-IQ"/>
        </w:rPr>
        <w:t xml:space="preserve"> significant.</w:t>
      </w:r>
    </w:p>
    <w:p w:rsidR="00CA0E92" w:rsidRDefault="00802840" w:rsidP="008028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The surgery is 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posterior or anterior</w:t>
      </w:r>
      <w:r>
        <w:rPr>
          <w:rFonts w:ascii="Arial" w:hAnsi="Arial" w:cs="Arial"/>
          <w:sz w:val="28"/>
          <w:szCs w:val="28"/>
          <w:lang w:bidi="ar-IQ"/>
        </w:rPr>
        <w:t xml:space="preserve"> intervertebral body fusion</w:t>
      </w:r>
      <w:r w:rsidR="00C47F79" w:rsidRPr="000032A2">
        <w:rPr>
          <w:rFonts w:ascii="Arial" w:hAnsi="Arial" w:cs="Arial"/>
          <w:sz w:val="28"/>
          <w:szCs w:val="28"/>
          <w:lang w:bidi="ar-IQ"/>
        </w:rPr>
        <w:t>.</w:t>
      </w:r>
    </w:p>
    <w:p w:rsidR="00802840" w:rsidRPr="00802840" w:rsidRDefault="00802840" w:rsidP="00802840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835437" w:rsidRPr="00CE07CC" w:rsidRDefault="00835437" w:rsidP="00CA0E92">
      <w:pPr>
        <w:bidi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</w:pPr>
      <w:r w:rsidRPr="00CE07CC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  <w:lang w:bidi="ar-IQ"/>
        </w:rPr>
        <w:t>APPROACH TO DIAGNOSIS IN PATIENTS WITH LOW BACK PAIN</w:t>
      </w:r>
    </w:p>
    <w:p w:rsidR="00835437" w:rsidRPr="00835437" w:rsidRDefault="00835437" w:rsidP="00CA0E92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p w:rsidR="00835437" w:rsidRPr="00835437" w:rsidRDefault="00835437" w:rsidP="0083543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35437">
        <w:rPr>
          <w:rFonts w:ascii="Arial" w:hAnsi="Arial" w:cs="Arial"/>
          <w:sz w:val="28"/>
          <w:szCs w:val="28"/>
          <w:lang w:bidi="ar-IQ"/>
        </w:rPr>
        <w:t>Careful history taking and examination will uncover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one of five pain patterns:</w:t>
      </w:r>
    </w:p>
    <w:p w:rsidR="00CE07CC" w:rsidRPr="00CE07CC" w:rsidRDefault="00CE07CC" w:rsidP="00CE07CC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bidi="ar-IQ"/>
        </w:rPr>
      </w:pPr>
      <w:r w:rsidRPr="00CE07CC">
        <w:rPr>
          <w:rFonts w:ascii="Arial" w:hAnsi="Arial" w:cs="Arial"/>
          <w:i/>
          <w:iCs/>
          <w:sz w:val="28"/>
          <w:szCs w:val="28"/>
          <w:lang w:bidi="ar-IQ"/>
        </w:rPr>
        <w:t>1.</w:t>
      </w: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835437" w:rsidRPr="00CE07CC">
        <w:rPr>
          <w:rFonts w:ascii="Arial" w:hAnsi="Arial" w:cs="Arial"/>
          <w:i/>
          <w:iCs/>
          <w:sz w:val="28"/>
          <w:szCs w:val="28"/>
          <w:lang w:bidi="ar-IQ"/>
        </w:rPr>
        <w:t>Transient backache following muscular activity</w:t>
      </w:r>
      <w:r w:rsidRPr="00CE07CC">
        <w:rPr>
          <w:rFonts w:ascii="Arial" w:hAnsi="Arial" w:cs="Arial"/>
          <w:i/>
          <w:iCs/>
          <w:sz w:val="28"/>
          <w:szCs w:val="28"/>
          <w:lang w:bidi="ar-IQ"/>
        </w:rPr>
        <w:t>:</w:t>
      </w:r>
    </w:p>
    <w:p w:rsidR="00835437" w:rsidRPr="00CE07CC" w:rsidRDefault="00835437" w:rsidP="00CE07CC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CE07CC">
        <w:rPr>
          <w:rFonts w:ascii="Arial" w:hAnsi="Arial" w:cs="Arial"/>
          <w:sz w:val="28"/>
          <w:szCs w:val="28"/>
          <w:lang w:bidi="ar-IQ"/>
        </w:rPr>
        <w:t xml:space="preserve">This suggests a simple back strain that will respond to a short period of rest followed by gradually increasing </w:t>
      </w:r>
      <w:r w:rsidR="00CE07CC" w:rsidRPr="00CE07CC">
        <w:rPr>
          <w:rFonts w:ascii="Arial" w:hAnsi="Arial" w:cs="Arial"/>
          <w:sz w:val="28"/>
          <w:szCs w:val="28"/>
          <w:lang w:bidi="ar-IQ"/>
        </w:rPr>
        <w:t>exercise.</w:t>
      </w:r>
    </w:p>
    <w:p w:rsidR="00CE07CC" w:rsidRDefault="00835437" w:rsidP="00835437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bidi="ar-IQ"/>
        </w:rPr>
      </w:pPr>
      <w:r w:rsidRPr="00835437">
        <w:rPr>
          <w:rFonts w:ascii="Arial" w:hAnsi="Arial" w:cs="Arial"/>
          <w:i/>
          <w:iCs/>
          <w:sz w:val="28"/>
          <w:szCs w:val="28"/>
          <w:lang w:bidi="ar-IQ"/>
        </w:rPr>
        <w:t>2. Sudden, acute pain and sciatica</w:t>
      </w:r>
      <w:r w:rsidR="00CE07CC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CE07CC" w:rsidRDefault="00CE07CC" w:rsidP="00CE07CC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---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In young people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(those under the age of 20) it is important to exclude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infection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and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>spondylolisthesis</w:t>
      </w:r>
      <w:r>
        <w:rPr>
          <w:rFonts w:ascii="Arial" w:hAnsi="Arial" w:cs="Arial"/>
          <w:sz w:val="28"/>
          <w:szCs w:val="28"/>
          <w:lang w:bidi="ar-IQ"/>
        </w:rPr>
        <w:t xml:space="preserve">;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both produce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recognizable x-ray changes. </w:t>
      </w:r>
    </w:p>
    <w:p w:rsidR="00CE07CC" w:rsidRDefault="00CE07CC" w:rsidP="002A2A3A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---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Patients aged 20</w:t>
      </w:r>
      <w:r w:rsidR="00835437" w:rsidRPr="00835437">
        <w:rPr>
          <w:rFonts w:ascii="Arial" w:hAnsi="Arial" w:cs="Arial" w:hint="eastAsia"/>
          <w:sz w:val="28"/>
          <w:szCs w:val="28"/>
          <w:lang w:bidi="ar-IQ"/>
        </w:rPr>
        <w:t>–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40 years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are more likely to have an acute disc prolapse: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diagnostic features are: (1) a history of a lifting strain,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(2) </w:t>
      </w:r>
      <w:r w:rsidR="002A2A3A">
        <w:rPr>
          <w:rFonts w:ascii="Arial" w:hAnsi="Arial" w:cs="Arial"/>
          <w:sz w:val="28"/>
          <w:szCs w:val="28"/>
          <w:lang w:bidi="ar-IQ"/>
        </w:rPr>
        <w:t>sciatica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; (3) neurological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symptoms and signs. </w:t>
      </w:r>
    </w:p>
    <w:p w:rsidR="00835437" w:rsidRPr="00835437" w:rsidRDefault="00CE07CC" w:rsidP="00CE07CC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---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Elderly patients may have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osteoporotic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>compression fractures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, but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>metastatic</w:t>
      </w:r>
      <w:r w:rsidR="00835437">
        <w:rPr>
          <w:rFonts w:ascii="Arial" w:hAnsi="Arial" w:cs="Arial"/>
          <w:sz w:val="28"/>
          <w:szCs w:val="28"/>
          <w:lang w:bidi="ar-IQ"/>
        </w:rPr>
        <w:t xml:space="preserve">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disease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 xml:space="preserve">and </w:t>
      </w:r>
      <w:r w:rsidR="00835437"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myeloma </w:t>
      </w:r>
      <w:r w:rsidR="00835437" w:rsidRPr="00835437">
        <w:rPr>
          <w:rFonts w:ascii="Arial" w:hAnsi="Arial" w:cs="Arial"/>
          <w:sz w:val="28"/>
          <w:szCs w:val="28"/>
          <w:lang w:bidi="ar-IQ"/>
        </w:rPr>
        <w:t>must be excluded.</w:t>
      </w:r>
    </w:p>
    <w:p w:rsidR="00CE07CC" w:rsidRDefault="00835437" w:rsidP="00811453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bidi="ar-IQ"/>
        </w:rPr>
      </w:pPr>
      <w:r w:rsidRPr="00835437">
        <w:rPr>
          <w:rFonts w:ascii="Arial" w:hAnsi="Arial" w:cs="Arial"/>
          <w:i/>
          <w:iCs/>
          <w:sz w:val="28"/>
          <w:szCs w:val="28"/>
          <w:lang w:bidi="ar-IQ"/>
        </w:rPr>
        <w:t>3. Intermittent low back pain after exertion</w:t>
      </w:r>
      <w:r w:rsidR="00CE07CC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811453" w:rsidRPr="00811453" w:rsidRDefault="00835437" w:rsidP="00CE07CC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35437">
        <w:rPr>
          <w:rFonts w:ascii="Arial" w:hAnsi="Arial" w:cs="Arial"/>
          <w:sz w:val="28"/>
          <w:szCs w:val="28"/>
          <w:lang w:bidi="ar-IQ"/>
        </w:rPr>
        <w:t>Patients of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almost any age may complain of recurrent backache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following exertion or lifting activities and this is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relieved by rest. Features of disc prolapse are absent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but there may be a history of acute sciatica in the past.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In early cases x-rays usually show no abnormality; later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 xml:space="preserve">there may be signs of </w:t>
      </w:r>
      <w:r w:rsidRPr="00FB39FF">
        <w:rPr>
          <w:rFonts w:ascii="Arial" w:hAnsi="Arial" w:cs="Arial"/>
          <w:sz w:val="28"/>
          <w:szCs w:val="28"/>
          <w:lang w:bidi="ar-IQ"/>
        </w:rPr>
        <w:t>lumbar spondylosis</w:t>
      </w:r>
      <w:r w:rsidRPr="00835437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835437">
        <w:rPr>
          <w:rFonts w:ascii="Arial" w:hAnsi="Arial" w:cs="Arial"/>
          <w:sz w:val="28"/>
          <w:szCs w:val="28"/>
          <w:lang w:bidi="ar-IQ"/>
        </w:rPr>
        <w:t>in those over</w:t>
      </w:r>
      <w:r w:rsidR="00811453">
        <w:rPr>
          <w:rFonts w:ascii="Arial" w:hAnsi="Arial" w:cs="Arial"/>
          <w:sz w:val="28"/>
          <w:szCs w:val="28"/>
          <w:lang w:bidi="ar-IQ"/>
        </w:rPr>
        <w:t xml:space="preserve">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 xml:space="preserve">50 years and </w:t>
      </w:r>
      <w:r w:rsidR="00811453" w:rsidRPr="00FB39FF">
        <w:rPr>
          <w:rFonts w:ascii="Arial" w:hAnsi="Arial" w:cs="Arial"/>
          <w:sz w:val="28"/>
          <w:szCs w:val="28"/>
          <w:lang w:bidi="ar-IQ"/>
        </w:rPr>
        <w:t>osteoarthritis</w:t>
      </w:r>
      <w:r w:rsidR="00811453" w:rsidRPr="0081145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>of the facet joints is</w:t>
      </w:r>
      <w:r w:rsidR="00811453">
        <w:rPr>
          <w:rFonts w:ascii="Arial" w:hAnsi="Arial" w:cs="Arial"/>
          <w:sz w:val="28"/>
          <w:szCs w:val="28"/>
          <w:lang w:bidi="ar-IQ"/>
        </w:rPr>
        <w:t xml:space="preserve"> </w:t>
      </w:r>
      <w:r w:rsidR="00CE07CC">
        <w:rPr>
          <w:rFonts w:ascii="Arial" w:hAnsi="Arial" w:cs="Arial"/>
          <w:sz w:val="28"/>
          <w:szCs w:val="28"/>
          <w:lang w:bidi="ar-IQ"/>
        </w:rPr>
        <w:t xml:space="preserve">common, </w:t>
      </w:r>
      <w:r w:rsidR="00811453">
        <w:rPr>
          <w:rFonts w:ascii="Arial" w:hAnsi="Arial" w:cs="Arial"/>
          <w:sz w:val="28"/>
          <w:szCs w:val="28"/>
          <w:lang w:bidi="ar-IQ"/>
        </w:rPr>
        <w:t xml:space="preserve">disorders such as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 xml:space="preserve">ankylosing </w:t>
      </w:r>
      <w:r w:rsidR="00811453" w:rsidRPr="00FB39FF">
        <w:rPr>
          <w:rFonts w:ascii="Arial" w:hAnsi="Arial" w:cs="Arial"/>
          <w:sz w:val="28"/>
          <w:szCs w:val="28"/>
          <w:lang w:bidi="ar-IQ"/>
        </w:rPr>
        <w:t>spondylitis, chronic infection</w:t>
      </w:r>
      <w:r w:rsidR="002A2A3A">
        <w:rPr>
          <w:rFonts w:ascii="Arial" w:hAnsi="Arial" w:cs="Arial"/>
          <w:sz w:val="28"/>
          <w:szCs w:val="28"/>
          <w:lang w:bidi="ar-IQ"/>
        </w:rPr>
        <w:t xml:space="preserve"> (TB or Brucellosis)</w:t>
      </w:r>
      <w:r w:rsidR="00811453" w:rsidRPr="00811453">
        <w:rPr>
          <w:rFonts w:ascii="Arial" w:hAnsi="Arial" w:cs="Arial"/>
          <w:sz w:val="28"/>
          <w:szCs w:val="28"/>
          <w:lang w:bidi="ar-IQ"/>
        </w:rPr>
        <w:t xml:space="preserve">, </w:t>
      </w:r>
      <w:r w:rsidR="00811453" w:rsidRPr="00FB39FF">
        <w:rPr>
          <w:rFonts w:ascii="Arial" w:hAnsi="Arial" w:cs="Arial"/>
          <w:sz w:val="28"/>
          <w:szCs w:val="28"/>
          <w:lang w:bidi="ar-IQ"/>
        </w:rPr>
        <w:t>myelomatosis</w:t>
      </w:r>
      <w:r w:rsidR="00811453" w:rsidRPr="0081145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 xml:space="preserve">and other </w:t>
      </w:r>
      <w:r w:rsidR="00811453" w:rsidRPr="00811453">
        <w:rPr>
          <w:rFonts w:ascii="Arial" w:hAnsi="Arial" w:cs="Arial"/>
          <w:i/>
          <w:iCs/>
          <w:sz w:val="28"/>
          <w:szCs w:val="28"/>
          <w:lang w:bidi="ar-IQ"/>
        </w:rPr>
        <w:t xml:space="preserve">bone diseases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>must be</w:t>
      </w:r>
      <w:r w:rsidR="00811453">
        <w:rPr>
          <w:rFonts w:ascii="Arial" w:hAnsi="Arial" w:cs="Arial"/>
          <w:sz w:val="28"/>
          <w:szCs w:val="28"/>
          <w:lang w:bidi="ar-IQ"/>
        </w:rPr>
        <w:t xml:space="preserve">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>excluded by appropriate imaging and blood</w:t>
      </w:r>
      <w:r w:rsidR="00811453">
        <w:rPr>
          <w:rFonts w:ascii="Arial" w:hAnsi="Arial" w:cs="Arial"/>
          <w:sz w:val="28"/>
          <w:szCs w:val="28"/>
          <w:lang w:bidi="ar-IQ"/>
        </w:rPr>
        <w:t xml:space="preserve"> </w:t>
      </w:r>
      <w:r w:rsidR="00811453" w:rsidRPr="00811453">
        <w:rPr>
          <w:rFonts w:ascii="Arial" w:hAnsi="Arial" w:cs="Arial"/>
          <w:sz w:val="28"/>
          <w:szCs w:val="28"/>
          <w:lang w:bidi="ar-IQ"/>
        </w:rPr>
        <w:t>investigations.</w:t>
      </w:r>
    </w:p>
    <w:p w:rsidR="002A2A3A" w:rsidRDefault="00FB39FF" w:rsidP="00811453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4. Back pain + </w:t>
      </w:r>
      <w:r w:rsidR="00811453" w:rsidRPr="00811453">
        <w:rPr>
          <w:rFonts w:ascii="Arial" w:hAnsi="Arial" w:cs="Arial"/>
          <w:i/>
          <w:iCs/>
          <w:sz w:val="28"/>
          <w:szCs w:val="28"/>
          <w:lang w:bidi="ar-IQ"/>
        </w:rPr>
        <w:t>claudication</w:t>
      </w:r>
      <w:r w:rsidR="002A2A3A">
        <w:rPr>
          <w:rFonts w:ascii="Arial" w:hAnsi="Arial" w:cs="Arial"/>
          <w:i/>
          <w:iCs/>
          <w:sz w:val="28"/>
          <w:szCs w:val="28"/>
          <w:lang w:bidi="ar-IQ"/>
        </w:rPr>
        <w:t xml:space="preserve"> with walking:</w:t>
      </w:r>
      <w:r w:rsidR="00811453" w:rsidRPr="0081145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811453" w:rsidRPr="00811453" w:rsidRDefault="00811453" w:rsidP="00FB39FF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11453">
        <w:rPr>
          <w:rFonts w:ascii="Arial" w:hAnsi="Arial" w:cs="Arial"/>
          <w:sz w:val="28"/>
          <w:szCs w:val="28"/>
          <w:lang w:bidi="ar-IQ"/>
        </w:rPr>
        <w:t>These patients are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11453">
        <w:rPr>
          <w:rFonts w:ascii="Arial" w:hAnsi="Arial" w:cs="Arial"/>
          <w:sz w:val="28"/>
          <w:szCs w:val="28"/>
          <w:lang w:bidi="ar-IQ"/>
        </w:rPr>
        <w:t>usually aged over 50 and may give a history of previous,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11453">
        <w:rPr>
          <w:rFonts w:ascii="Arial" w:hAnsi="Arial" w:cs="Arial"/>
          <w:sz w:val="28"/>
          <w:szCs w:val="28"/>
          <w:lang w:bidi="ar-IQ"/>
        </w:rPr>
        <w:t xml:space="preserve">longstanding back </w:t>
      </w:r>
      <w:r w:rsidR="00FB39FF">
        <w:rPr>
          <w:rFonts w:ascii="Arial" w:hAnsi="Arial" w:cs="Arial"/>
          <w:sz w:val="28"/>
          <w:szCs w:val="28"/>
          <w:lang w:bidi="ar-IQ"/>
        </w:rPr>
        <w:t>problem</w:t>
      </w:r>
      <w:r w:rsidRPr="00811453">
        <w:rPr>
          <w:rFonts w:ascii="Arial" w:hAnsi="Arial" w:cs="Arial"/>
          <w:sz w:val="28"/>
          <w:szCs w:val="28"/>
          <w:lang w:bidi="ar-IQ"/>
        </w:rPr>
        <w:t>. The diagnosis of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FB39FF">
        <w:rPr>
          <w:rFonts w:ascii="Arial" w:hAnsi="Arial" w:cs="Arial"/>
          <w:sz w:val="28"/>
          <w:szCs w:val="28"/>
          <w:lang w:bidi="ar-IQ"/>
        </w:rPr>
        <w:t>spinal stenosis</w:t>
      </w:r>
      <w:r w:rsidRPr="0081145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811453">
        <w:rPr>
          <w:rFonts w:ascii="Arial" w:hAnsi="Arial" w:cs="Arial"/>
          <w:sz w:val="28"/>
          <w:szCs w:val="28"/>
          <w:lang w:bidi="ar-IQ"/>
        </w:rPr>
        <w:t>should be confirmed by CT and/or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811453">
        <w:rPr>
          <w:rFonts w:ascii="Arial" w:hAnsi="Arial" w:cs="Arial"/>
          <w:sz w:val="28"/>
          <w:szCs w:val="28"/>
          <w:lang w:bidi="ar-IQ"/>
        </w:rPr>
        <w:t>MRI.</w:t>
      </w:r>
    </w:p>
    <w:p w:rsidR="00FB39FF" w:rsidRDefault="00811453" w:rsidP="002A2A3A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11453">
        <w:rPr>
          <w:rFonts w:ascii="Arial" w:hAnsi="Arial" w:cs="Arial"/>
          <w:i/>
          <w:iCs/>
          <w:sz w:val="28"/>
          <w:szCs w:val="28"/>
          <w:lang w:bidi="ar-IQ"/>
        </w:rPr>
        <w:t>5. Severe and constant pain localized to a particular site</w:t>
      </w:r>
      <w:r w:rsidR="00FB39FF">
        <w:rPr>
          <w:rFonts w:ascii="Arial" w:hAnsi="Arial" w:cs="Arial"/>
          <w:i/>
          <w:iCs/>
          <w:sz w:val="28"/>
          <w:szCs w:val="28"/>
          <w:lang w:bidi="ar-IQ"/>
        </w:rPr>
        <w:t>:</w:t>
      </w: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B25F53" w:rsidRDefault="00811453" w:rsidP="00EA2007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811453">
        <w:rPr>
          <w:rFonts w:ascii="Arial" w:hAnsi="Arial" w:cs="Arial"/>
          <w:sz w:val="28"/>
          <w:szCs w:val="28"/>
          <w:lang w:bidi="ar-IQ"/>
        </w:rPr>
        <w:t>This suggests local bone pathology, such as a</w:t>
      </w: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811453">
        <w:rPr>
          <w:rFonts w:ascii="Arial" w:hAnsi="Arial" w:cs="Arial"/>
          <w:sz w:val="28"/>
          <w:szCs w:val="28"/>
          <w:lang w:bidi="ar-IQ"/>
        </w:rPr>
        <w:t>compression fracture, Paget</w:t>
      </w:r>
      <w:r w:rsidR="00FB39FF">
        <w:rPr>
          <w:rFonts w:ascii="Arial" w:hAnsi="Arial" w:cs="Arial"/>
          <w:sz w:val="28"/>
          <w:szCs w:val="28"/>
          <w:lang w:bidi="ar-IQ"/>
        </w:rPr>
        <w:t>'</w:t>
      </w:r>
      <w:r w:rsidRPr="00811453">
        <w:rPr>
          <w:rFonts w:ascii="Arial" w:hAnsi="Arial" w:cs="Arial"/>
          <w:sz w:val="28"/>
          <w:szCs w:val="28"/>
          <w:lang w:bidi="ar-IQ"/>
        </w:rPr>
        <w:t>s disease, a tumour or</w:t>
      </w:r>
      <w:r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EA2007">
        <w:rPr>
          <w:rFonts w:ascii="Arial" w:hAnsi="Arial" w:cs="Arial"/>
          <w:sz w:val="28"/>
          <w:szCs w:val="28"/>
          <w:lang w:bidi="ar-IQ"/>
        </w:rPr>
        <w:t>infection.</w:t>
      </w:r>
    </w:p>
    <w:p w:rsidR="00B25F53" w:rsidRDefault="00B25F53" w:rsidP="00B25F53">
      <w:pPr>
        <w:bidi w:val="0"/>
        <w:spacing w:after="0" w:line="240" w:lineRule="auto"/>
        <w:jc w:val="both"/>
        <w:rPr>
          <w:rFonts w:ascii="Arial" w:hAnsi="Arial" w:cs="Arial"/>
          <w:sz w:val="28"/>
          <w:szCs w:val="28"/>
          <w:lang w:bidi="ar-IQ"/>
        </w:rPr>
      </w:pPr>
    </w:p>
    <w:sectPr w:rsidR="00B25F53" w:rsidSect="00DB003F">
      <w:footerReference w:type="default" r:id="rId17"/>
      <w:pgSz w:w="11906" w:h="16838"/>
      <w:pgMar w:top="993" w:right="849" w:bottom="993" w:left="851" w:header="708" w:footer="567" w:gutter="0"/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E5" w:rsidRDefault="001014E5" w:rsidP="00003B7F">
      <w:pPr>
        <w:spacing w:after="0" w:line="240" w:lineRule="auto"/>
      </w:pPr>
      <w:r>
        <w:separator/>
      </w:r>
    </w:p>
  </w:endnote>
  <w:endnote w:type="continuationSeparator" w:id="0">
    <w:p w:rsidR="001014E5" w:rsidRDefault="001014E5" w:rsidP="0000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0"/>
      <w:gridCol w:w="1042"/>
      <w:gridCol w:w="4690"/>
    </w:tblGrid>
    <w:tr w:rsidR="00203A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03A54" w:rsidRDefault="00203A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03A54" w:rsidRDefault="00203A54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       </w:t>
          </w:r>
          <w:fldSimple w:instr=" PAGE  \* MERGEFORMAT ">
            <w:r w:rsidR="006C5E92" w:rsidRPr="006C5E92">
              <w:rPr>
                <w:rFonts w:asciiTheme="majorHAnsi" w:hAnsiTheme="majorHAnsi"/>
                <w:b/>
                <w:noProof/>
              </w:rPr>
              <w:t>VI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03A54" w:rsidRDefault="00203A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03A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03A54" w:rsidRDefault="00203A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03A54" w:rsidRDefault="00203A5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03A54" w:rsidRDefault="00203A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032A2" w:rsidRDefault="00003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E5" w:rsidRDefault="001014E5" w:rsidP="00003B7F">
      <w:pPr>
        <w:spacing w:after="0" w:line="240" w:lineRule="auto"/>
      </w:pPr>
      <w:r>
        <w:separator/>
      </w:r>
    </w:p>
  </w:footnote>
  <w:footnote w:type="continuationSeparator" w:id="0">
    <w:p w:rsidR="001014E5" w:rsidRDefault="001014E5" w:rsidP="0000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D1A"/>
    <w:multiLevelType w:val="hybridMultilevel"/>
    <w:tmpl w:val="A48E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468"/>
    <w:multiLevelType w:val="hybridMultilevel"/>
    <w:tmpl w:val="4216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6277A1"/>
    <w:rsid w:val="000032A2"/>
    <w:rsid w:val="000033B9"/>
    <w:rsid w:val="00003B7F"/>
    <w:rsid w:val="00011A07"/>
    <w:rsid w:val="00030D87"/>
    <w:rsid w:val="000317A7"/>
    <w:rsid w:val="00031F90"/>
    <w:rsid w:val="00037F5F"/>
    <w:rsid w:val="000460FB"/>
    <w:rsid w:val="000537DF"/>
    <w:rsid w:val="00053B0F"/>
    <w:rsid w:val="0005678A"/>
    <w:rsid w:val="00072211"/>
    <w:rsid w:val="00075D71"/>
    <w:rsid w:val="00087D2B"/>
    <w:rsid w:val="000A1694"/>
    <w:rsid w:val="000A5956"/>
    <w:rsid w:val="000A685C"/>
    <w:rsid w:val="000B1BE9"/>
    <w:rsid w:val="000B517D"/>
    <w:rsid w:val="000C569C"/>
    <w:rsid w:val="000D4563"/>
    <w:rsid w:val="000E370D"/>
    <w:rsid w:val="000E6DF0"/>
    <w:rsid w:val="000F6A4C"/>
    <w:rsid w:val="001014E5"/>
    <w:rsid w:val="001076C0"/>
    <w:rsid w:val="00112400"/>
    <w:rsid w:val="001144BC"/>
    <w:rsid w:val="00131DE6"/>
    <w:rsid w:val="001467DA"/>
    <w:rsid w:val="0015514F"/>
    <w:rsid w:val="001A70ED"/>
    <w:rsid w:val="001B1BAE"/>
    <w:rsid w:val="001B462A"/>
    <w:rsid w:val="001C5552"/>
    <w:rsid w:val="001D4E91"/>
    <w:rsid w:val="001E09AC"/>
    <w:rsid w:val="001E60E2"/>
    <w:rsid w:val="001E6A35"/>
    <w:rsid w:val="001F4F6C"/>
    <w:rsid w:val="00203A54"/>
    <w:rsid w:val="00212523"/>
    <w:rsid w:val="0021356F"/>
    <w:rsid w:val="0021731D"/>
    <w:rsid w:val="00217450"/>
    <w:rsid w:val="00234096"/>
    <w:rsid w:val="0023468D"/>
    <w:rsid w:val="002353AC"/>
    <w:rsid w:val="00247005"/>
    <w:rsid w:val="00266798"/>
    <w:rsid w:val="00272F95"/>
    <w:rsid w:val="00274F19"/>
    <w:rsid w:val="00281A79"/>
    <w:rsid w:val="002915F5"/>
    <w:rsid w:val="00297DC8"/>
    <w:rsid w:val="002A1467"/>
    <w:rsid w:val="002A2A3A"/>
    <w:rsid w:val="002A36FB"/>
    <w:rsid w:val="002A6CEA"/>
    <w:rsid w:val="002B0FEC"/>
    <w:rsid w:val="002B16EF"/>
    <w:rsid w:val="002B4EEE"/>
    <w:rsid w:val="002B5253"/>
    <w:rsid w:val="002D01FD"/>
    <w:rsid w:val="002F123F"/>
    <w:rsid w:val="002F6E44"/>
    <w:rsid w:val="002F7BA5"/>
    <w:rsid w:val="00300146"/>
    <w:rsid w:val="00304C1C"/>
    <w:rsid w:val="0030546B"/>
    <w:rsid w:val="003054EB"/>
    <w:rsid w:val="003121D8"/>
    <w:rsid w:val="00312A73"/>
    <w:rsid w:val="00313F00"/>
    <w:rsid w:val="003175AB"/>
    <w:rsid w:val="003216F1"/>
    <w:rsid w:val="00322E40"/>
    <w:rsid w:val="00332F12"/>
    <w:rsid w:val="00335093"/>
    <w:rsid w:val="003353DD"/>
    <w:rsid w:val="0036395D"/>
    <w:rsid w:val="003670F1"/>
    <w:rsid w:val="0037390A"/>
    <w:rsid w:val="00390309"/>
    <w:rsid w:val="00394F61"/>
    <w:rsid w:val="003E3B60"/>
    <w:rsid w:val="003E55E5"/>
    <w:rsid w:val="003F126B"/>
    <w:rsid w:val="003F2EA4"/>
    <w:rsid w:val="003F7980"/>
    <w:rsid w:val="004050BC"/>
    <w:rsid w:val="00430CC4"/>
    <w:rsid w:val="0043153A"/>
    <w:rsid w:val="00447B5E"/>
    <w:rsid w:val="00456AB3"/>
    <w:rsid w:val="004610A1"/>
    <w:rsid w:val="004634B5"/>
    <w:rsid w:val="004715FF"/>
    <w:rsid w:val="00476599"/>
    <w:rsid w:val="00481360"/>
    <w:rsid w:val="00481D44"/>
    <w:rsid w:val="00495ACF"/>
    <w:rsid w:val="00497EA4"/>
    <w:rsid w:val="004A028F"/>
    <w:rsid w:val="004A6B2F"/>
    <w:rsid w:val="004B3460"/>
    <w:rsid w:val="00501B4D"/>
    <w:rsid w:val="0051787D"/>
    <w:rsid w:val="00540709"/>
    <w:rsid w:val="00541C1E"/>
    <w:rsid w:val="00561DCD"/>
    <w:rsid w:val="00562133"/>
    <w:rsid w:val="005712B1"/>
    <w:rsid w:val="005748E5"/>
    <w:rsid w:val="005752DE"/>
    <w:rsid w:val="005939D4"/>
    <w:rsid w:val="005A1849"/>
    <w:rsid w:val="005E2D46"/>
    <w:rsid w:val="005F4736"/>
    <w:rsid w:val="005F5F35"/>
    <w:rsid w:val="00602336"/>
    <w:rsid w:val="00607983"/>
    <w:rsid w:val="00622FCF"/>
    <w:rsid w:val="00624BBD"/>
    <w:rsid w:val="006277A1"/>
    <w:rsid w:val="00635F47"/>
    <w:rsid w:val="006438B3"/>
    <w:rsid w:val="00653F20"/>
    <w:rsid w:val="006540B4"/>
    <w:rsid w:val="006705D8"/>
    <w:rsid w:val="00681687"/>
    <w:rsid w:val="0069623D"/>
    <w:rsid w:val="006B152C"/>
    <w:rsid w:val="006B4B3A"/>
    <w:rsid w:val="006C5E92"/>
    <w:rsid w:val="00717ADA"/>
    <w:rsid w:val="00736F94"/>
    <w:rsid w:val="0073724C"/>
    <w:rsid w:val="00752BCE"/>
    <w:rsid w:val="00772155"/>
    <w:rsid w:val="007738CA"/>
    <w:rsid w:val="007761C3"/>
    <w:rsid w:val="007927EC"/>
    <w:rsid w:val="0079538E"/>
    <w:rsid w:val="007A2670"/>
    <w:rsid w:val="007A771C"/>
    <w:rsid w:val="007B103D"/>
    <w:rsid w:val="007B62A1"/>
    <w:rsid w:val="007D162C"/>
    <w:rsid w:val="007D3C4C"/>
    <w:rsid w:val="007D3D4C"/>
    <w:rsid w:val="007E6C1D"/>
    <w:rsid w:val="007F3FD3"/>
    <w:rsid w:val="00802840"/>
    <w:rsid w:val="00803E37"/>
    <w:rsid w:val="00803F09"/>
    <w:rsid w:val="00806D1C"/>
    <w:rsid w:val="0081141B"/>
    <w:rsid w:val="00811453"/>
    <w:rsid w:val="00816C9A"/>
    <w:rsid w:val="00817E33"/>
    <w:rsid w:val="00825B09"/>
    <w:rsid w:val="008263CF"/>
    <w:rsid w:val="00832453"/>
    <w:rsid w:val="00835437"/>
    <w:rsid w:val="00844103"/>
    <w:rsid w:val="00844C52"/>
    <w:rsid w:val="00854D7C"/>
    <w:rsid w:val="0085577D"/>
    <w:rsid w:val="00860D81"/>
    <w:rsid w:val="00881AC3"/>
    <w:rsid w:val="00896C0E"/>
    <w:rsid w:val="008A77DD"/>
    <w:rsid w:val="008D46E3"/>
    <w:rsid w:val="008D619D"/>
    <w:rsid w:val="008D7753"/>
    <w:rsid w:val="008E5CE5"/>
    <w:rsid w:val="008F3E5A"/>
    <w:rsid w:val="00900434"/>
    <w:rsid w:val="00906A01"/>
    <w:rsid w:val="00907666"/>
    <w:rsid w:val="009141F9"/>
    <w:rsid w:val="00924512"/>
    <w:rsid w:val="00946774"/>
    <w:rsid w:val="009477CA"/>
    <w:rsid w:val="00950FA2"/>
    <w:rsid w:val="009620CD"/>
    <w:rsid w:val="00962893"/>
    <w:rsid w:val="00967FD0"/>
    <w:rsid w:val="00970F0A"/>
    <w:rsid w:val="00981839"/>
    <w:rsid w:val="00984754"/>
    <w:rsid w:val="009875DE"/>
    <w:rsid w:val="00992BF0"/>
    <w:rsid w:val="00993B8D"/>
    <w:rsid w:val="009C24CE"/>
    <w:rsid w:val="009C4C0D"/>
    <w:rsid w:val="009C7D64"/>
    <w:rsid w:val="009D783C"/>
    <w:rsid w:val="009E29FB"/>
    <w:rsid w:val="009E3CAA"/>
    <w:rsid w:val="009E79AD"/>
    <w:rsid w:val="00A0123D"/>
    <w:rsid w:val="00A20DC7"/>
    <w:rsid w:val="00A330F2"/>
    <w:rsid w:val="00A365C3"/>
    <w:rsid w:val="00A45DF2"/>
    <w:rsid w:val="00A503E4"/>
    <w:rsid w:val="00A51E35"/>
    <w:rsid w:val="00A7484F"/>
    <w:rsid w:val="00A8142E"/>
    <w:rsid w:val="00A87CDB"/>
    <w:rsid w:val="00A9225B"/>
    <w:rsid w:val="00A92512"/>
    <w:rsid w:val="00AA2B3A"/>
    <w:rsid w:val="00AB09DB"/>
    <w:rsid w:val="00AB59F2"/>
    <w:rsid w:val="00AC3980"/>
    <w:rsid w:val="00AC5D03"/>
    <w:rsid w:val="00AC6B2E"/>
    <w:rsid w:val="00AF3705"/>
    <w:rsid w:val="00B22070"/>
    <w:rsid w:val="00B23D5A"/>
    <w:rsid w:val="00B25F53"/>
    <w:rsid w:val="00B268E4"/>
    <w:rsid w:val="00B43B8A"/>
    <w:rsid w:val="00B449F1"/>
    <w:rsid w:val="00B570E6"/>
    <w:rsid w:val="00B644E2"/>
    <w:rsid w:val="00B664AD"/>
    <w:rsid w:val="00B71AE0"/>
    <w:rsid w:val="00B74D62"/>
    <w:rsid w:val="00B74FBA"/>
    <w:rsid w:val="00B97818"/>
    <w:rsid w:val="00BB6006"/>
    <w:rsid w:val="00BB7620"/>
    <w:rsid w:val="00BC42D8"/>
    <w:rsid w:val="00BF6595"/>
    <w:rsid w:val="00C057B6"/>
    <w:rsid w:val="00C10AFD"/>
    <w:rsid w:val="00C12779"/>
    <w:rsid w:val="00C16613"/>
    <w:rsid w:val="00C17F30"/>
    <w:rsid w:val="00C24FCF"/>
    <w:rsid w:val="00C3613B"/>
    <w:rsid w:val="00C44C98"/>
    <w:rsid w:val="00C47F79"/>
    <w:rsid w:val="00C53ED8"/>
    <w:rsid w:val="00C5412B"/>
    <w:rsid w:val="00C61C57"/>
    <w:rsid w:val="00C63017"/>
    <w:rsid w:val="00C736F1"/>
    <w:rsid w:val="00C7417C"/>
    <w:rsid w:val="00C77E3C"/>
    <w:rsid w:val="00C83756"/>
    <w:rsid w:val="00C974A4"/>
    <w:rsid w:val="00CA0E92"/>
    <w:rsid w:val="00CA3D2B"/>
    <w:rsid w:val="00CA603F"/>
    <w:rsid w:val="00CA65AF"/>
    <w:rsid w:val="00CA6C5F"/>
    <w:rsid w:val="00CA6F99"/>
    <w:rsid w:val="00CB320E"/>
    <w:rsid w:val="00CB6760"/>
    <w:rsid w:val="00CC1655"/>
    <w:rsid w:val="00CD3C84"/>
    <w:rsid w:val="00CE07CC"/>
    <w:rsid w:val="00D00984"/>
    <w:rsid w:val="00D11A84"/>
    <w:rsid w:val="00D129F3"/>
    <w:rsid w:val="00D348F6"/>
    <w:rsid w:val="00D510A9"/>
    <w:rsid w:val="00D56761"/>
    <w:rsid w:val="00D6604D"/>
    <w:rsid w:val="00D81568"/>
    <w:rsid w:val="00D84E98"/>
    <w:rsid w:val="00DB003F"/>
    <w:rsid w:val="00DB1857"/>
    <w:rsid w:val="00DC1D61"/>
    <w:rsid w:val="00DC7324"/>
    <w:rsid w:val="00DD2723"/>
    <w:rsid w:val="00DE5141"/>
    <w:rsid w:val="00E03EFF"/>
    <w:rsid w:val="00E04126"/>
    <w:rsid w:val="00E05979"/>
    <w:rsid w:val="00E060B8"/>
    <w:rsid w:val="00E06508"/>
    <w:rsid w:val="00E21EF4"/>
    <w:rsid w:val="00E236D4"/>
    <w:rsid w:val="00E32DF5"/>
    <w:rsid w:val="00E62845"/>
    <w:rsid w:val="00E673A0"/>
    <w:rsid w:val="00E860B7"/>
    <w:rsid w:val="00E91028"/>
    <w:rsid w:val="00EA0D17"/>
    <w:rsid w:val="00EA2007"/>
    <w:rsid w:val="00EA3C9F"/>
    <w:rsid w:val="00EA4416"/>
    <w:rsid w:val="00EA6BCA"/>
    <w:rsid w:val="00EE34AA"/>
    <w:rsid w:val="00EF63AB"/>
    <w:rsid w:val="00F0300E"/>
    <w:rsid w:val="00F03C57"/>
    <w:rsid w:val="00F147FD"/>
    <w:rsid w:val="00F4025F"/>
    <w:rsid w:val="00F41DFE"/>
    <w:rsid w:val="00F421E7"/>
    <w:rsid w:val="00F60E6B"/>
    <w:rsid w:val="00F725A5"/>
    <w:rsid w:val="00F86325"/>
    <w:rsid w:val="00F902AA"/>
    <w:rsid w:val="00F97135"/>
    <w:rsid w:val="00FB39FF"/>
    <w:rsid w:val="00FB3FD4"/>
    <w:rsid w:val="00FC1F0F"/>
    <w:rsid w:val="00FC2E27"/>
    <w:rsid w:val="00FC320C"/>
    <w:rsid w:val="00FC452A"/>
    <w:rsid w:val="00FC6BBA"/>
    <w:rsid w:val="00FD085B"/>
    <w:rsid w:val="00FD29A3"/>
    <w:rsid w:val="00FD6174"/>
    <w:rsid w:val="00FE2B3F"/>
    <w:rsid w:val="00FE59EE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7F"/>
  </w:style>
  <w:style w:type="paragraph" w:styleId="Footer">
    <w:name w:val="footer"/>
    <w:basedOn w:val="Normal"/>
    <w:link w:val="FooterChar"/>
    <w:uiPriority w:val="99"/>
    <w:unhideWhenUsed/>
    <w:rsid w:val="00003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7F"/>
  </w:style>
  <w:style w:type="paragraph" w:styleId="BalloonText">
    <w:name w:val="Balloon Text"/>
    <w:basedOn w:val="Normal"/>
    <w:link w:val="BalloonTextChar"/>
    <w:uiPriority w:val="99"/>
    <w:semiHidden/>
    <w:unhideWhenUsed/>
    <w:rsid w:val="000A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3A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3A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7F0F-7B5A-42A8-84C6-CEC87B27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208</cp:revision>
  <dcterms:created xsi:type="dcterms:W3CDTF">2012-09-25T20:31:00Z</dcterms:created>
  <dcterms:modified xsi:type="dcterms:W3CDTF">2015-01-11T19:50:00Z</dcterms:modified>
</cp:coreProperties>
</file>