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9A4" w:rsidRDefault="005D39A4" w:rsidP="005D39A4">
      <w:pPr>
        <w:shd w:val="clear" w:color="auto" w:fill="D9D9D9" w:themeFill="background1" w:themeFillShade="D9"/>
        <w:bidi w:val="0"/>
        <w:spacing w:after="0" w:line="240" w:lineRule="auto"/>
        <w:ind w:right="-1"/>
        <w:rPr>
          <w:rFonts w:asciiTheme="majorBidi" w:hAnsiTheme="majorBidi" w:cstheme="majorBidi"/>
          <w:b/>
          <w:bCs/>
          <w:sz w:val="28"/>
          <w:szCs w:val="28"/>
          <w:shd w:val="clear" w:color="auto" w:fill="FFFFFF"/>
        </w:rPr>
      </w:pPr>
      <w:bookmarkStart w:id="0" w:name="_GoBack"/>
      <w:bookmarkEnd w:id="0"/>
      <w:r>
        <w:rPr>
          <w:rFonts w:asciiTheme="majorBidi" w:hAnsiTheme="majorBidi" w:cstheme="majorBidi"/>
          <w:b/>
          <w:bCs/>
          <w:sz w:val="28"/>
          <w:szCs w:val="28"/>
          <w:highlight w:val="lightGray"/>
          <w:shd w:val="clear" w:color="auto" w:fill="FFFFFF"/>
        </w:rPr>
        <w:t xml:space="preserve">Lecture 6 </w:t>
      </w:r>
      <w:r w:rsidRPr="005D39A4">
        <w:rPr>
          <w:rFonts w:asciiTheme="majorBidi" w:hAnsiTheme="majorBidi" w:cstheme="majorBidi"/>
          <w:b/>
          <w:bCs/>
          <w:sz w:val="28"/>
          <w:szCs w:val="28"/>
          <w:highlight w:val="lightGray"/>
          <w:shd w:val="clear" w:color="auto" w:fill="FFFFFF"/>
        </w:rPr>
        <w:t>(2021)</w:t>
      </w:r>
    </w:p>
    <w:p w:rsidR="005D39A4" w:rsidRDefault="005D39A4" w:rsidP="005D39A4">
      <w:pPr>
        <w:shd w:val="clear" w:color="auto" w:fill="FFFFFF"/>
        <w:bidi w:val="0"/>
        <w:spacing w:after="0" w:line="240" w:lineRule="auto"/>
        <w:ind w:right="-1"/>
        <w:rPr>
          <w:rFonts w:asciiTheme="majorBidi" w:hAnsiTheme="majorBidi" w:cstheme="majorBidi"/>
          <w:b/>
          <w:bCs/>
          <w:sz w:val="28"/>
          <w:szCs w:val="28"/>
          <w:shd w:val="clear" w:color="auto" w:fill="FFFFFF"/>
        </w:rPr>
      </w:pPr>
    </w:p>
    <w:p w:rsidR="005D39A4" w:rsidRDefault="00221C68" w:rsidP="000F3FD6">
      <w:pPr>
        <w:shd w:val="clear" w:color="auto" w:fill="FFFFFF"/>
        <w:bidi w:val="0"/>
        <w:spacing w:after="0" w:line="240" w:lineRule="auto"/>
        <w:ind w:right="-1"/>
        <w:jc w:val="center"/>
        <w:rPr>
          <w:rFonts w:asciiTheme="majorBidi" w:hAnsiTheme="majorBidi" w:cstheme="majorBidi"/>
          <w:b/>
          <w:bCs/>
          <w:sz w:val="28"/>
          <w:szCs w:val="28"/>
          <w:shd w:val="clear" w:color="auto" w:fill="FFFFFF"/>
        </w:rPr>
      </w:pPr>
      <w:r w:rsidRPr="00221C68">
        <w:rPr>
          <w:rFonts w:asciiTheme="majorBidi" w:hAnsiTheme="majorBidi"/>
          <w:b/>
          <w:bCs/>
          <w:sz w:val="44"/>
          <w:szCs w:val="44"/>
          <w:highlight w:val="yellow"/>
        </w:rPr>
        <w:t>Common</w:t>
      </w:r>
      <w:r w:rsidR="000F3FD6" w:rsidRPr="00221C68">
        <w:rPr>
          <w:rFonts w:asciiTheme="majorBidi" w:hAnsiTheme="majorBidi" w:cstheme="majorBidi"/>
          <w:b/>
          <w:bCs/>
          <w:sz w:val="44"/>
          <w:szCs w:val="44"/>
          <w:highlight w:val="yellow"/>
          <w:shd w:val="clear" w:color="auto" w:fill="FFFFFF"/>
        </w:rPr>
        <w:t xml:space="preserve"> blood</w:t>
      </w:r>
      <w:r w:rsidR="000F3FD6" w:rsidRPr="00221C68">
        <w:rPr>
          <w:rFonts w:asciiTheme="majorBidi" w:hAnsiTheme="majorBidi" w:cstheme="majorBidi"/>
          <w:b/>
          <w:bCs/>
          <w:i/>
          <w:iCs/>
          <w:sz w:val="44"/>
          <w:szCs w:val="44"/>
          <w:highlight w:val="yellow"/>
          <w:shd w:val="clear" w:color="auto" w:fill="FFFFFF"/>
        </w:rPr>
        <w:t xml:space="preserve"> </w:t>
      </w:r>
      <w:r w:rsidR="000F3FD6" w:rsidRPr="000F3FD6">
        <w:rPr>
          <w:rFonts w:asciiTheme="majorBidi" w:hAnsiTheme="majorBidi" w:cstheme="majorBidi"/>
          <w:b/>
          <w:bCs/>
          <w:sz w:val="44"/>
          <w:szCs w:val="44"/>
          <w:highlight w:val="yellow"/>
          <w:shd w:val="clear" w:color="auto" w:fill="FFFFFF"/>
        </w:rPr>
        <w:t>tests</w:t>
      </w:r>
    </w:p>
    <w:p w:rsidR="00B770E4" w:rsidRDefault="00B770E4" w:rsidP="00B770E4">
      <w:pPr>
        <w:shd w:val="clear" w:color="auto" w:fill="FFFFFF"/>
        <w:bidi w:val="0"/>
        <w:spacing w:after="0" w:line="240" w:lineRule="auto"/>
        <w:ind w:right="-1"/>
        <w:jc w:val="center"/>
        <w:rPr>
          <w:rFonts w:asciiTheme="majorBidi" w:hAnsiTheme="majorBidi" w:cstheme="majorBidi"/>
          <w:b/>
          <w:bCs/>
          <w:sz w:val="28"/>
          <w:szCs w:val="28"/>
          <w:shd w:val="clear" w:color="auto" w:fill="FFFFFF"/>
        </w:rPr>
      </w:pPr>
    </w:p>
    <w:p w:rsidR="005D39A4" w:rsidRDefault="00740CBA" w:rsidP="00740CBA">
      <w:pPr>
        <w:shd w:val="clear" w:color="auto" w:fill="FFFFFF"/>
        <w:bidi w:val="0"/>
        <w:spacing w:after="0" w:line="240" w:lineRule="auto"/>
        <w:ind w:right="-1"/>
        <w:jc w:val="both"/>
        <w:rPr>
          <w:rFonts w:asciiTheme="majorBidi" w:hAnsiTheme="majorBidi" w:cstheme="majorBidi"/>
          <w:b/>
          <w:bCs/>
          <w:sz w:val="28"/>
          <w:szCs w:val="28"/>
          <w:shd w:val="clear" w:color="auto" w:fill="FFFFFF"/>
        </w:rPr>
      </w:pPr>
      <w:r>
        <w:rPr>
          <w:rFonts w:asciiTheme="majorBidi" w:hAnsiTheme="majorBidi" w:cstheme="majorBidi"/>
          <w:sz w:val="28"/>
          <w:szCs w:val="28"/>
          <w:shd w:val="clear" w:color="auto" w:fill="FFFFFF"/>
        </w:rPr>
        <w:t xml:space="preserve">        </w:t>
      </w:r>
      <w:r w:rsidR="00B770E4" w:rsidRPr="00F95709">
        <w:rPr>
          <w:rFonts w:asciiTheme="majorBidi" w:hAnsiTheme="majorBidi" w:cstheme="majorBidi"/>
          <w:sz w:val="28"/>
          <w:szCs w:val="28"/>
          <w:shd w:val="clear" w:color="auto" w:fill="FFFFFF"/>
        </w:rPr>
        <w:t>Blood tests are performed to determine the biochemical and physiological state of the blood, which can determine if a patient is ill, if there is an imbalance in a mineral, if drugs are working or present, or if organs are functioning properly.</w:t>
      </w:r>
    </w:p>
    <w:p w:rsidR="00740CBA" w:rsidRDefault="00740CBA" w:rsidP="00740CBA">
      <w:pPr>
        <w:shd w:val="clear" w:color="auto" w:fill="FFFFFF"/>
        <w:bidi w:val="0"/>
        <w:spacing w:after="0" w:line="240" w:lineRule="auto"/>
        <w:ind w:right="-1"/>
        <w:jc w:val="both"/>
        <w:rPr>
          <w:rFonts w:asciiTheme="majorBidi" w:hAnsiTheme="majorBidi" w:cstheme="majorBidi"/>
          <w:b/>
          <w:bCs/>
          <w:sz w:val="28"/>
          <w:szCs w:val="28"/>
          <w:shd w:val="clear" w:color="auto" w:fill="FFFFFF"/>
        </w:rPr>
      </w:pPr>
    </w:p>
    <w:p w:rsidR="00EB354D" w:rsidRPr="000F3FD6" w:rsidRDefault="00F313EC" w:rsidP="00F313EC">
      <w:pPr>
        <w:shd w:val="clear" w:color="auto" w:fill="FFFFFF"/>
        <w:bidi w:val="0"/>
        <w:spacing w:after="0"/>
        <w:ind w:right="-142"/>
        <w:jc w:val="center"/>
        <w:rPr>
          <w:rFonts w:asciiTheme="majorBidi" w:eastAsia="Times New Roman" w:hAnsiTheme="majorBidi" w:cstheme="majorBidi"/>
          <w:b/>
          <w:bCs/>
          <w:i/>
          <w:iCs/>
          <w:sz w:val="32"/>
          <w:szCs w:val="32"/>
        </w:rPr>
      </w:pPr>
      <w:r>
        <w:rPr>
          <w:rFonts w:asciiTheme="majorBidi" w:hAnsiTheme="majorBidi" w:cstheme="majorBidi"/>
          <w:i/>
          <w:iCs/>
          <w:noProof/>
          <w:sz w:val="28"/>
          <w:szCs w:val="28"/>
        </w:rPr>
        <w:drawing>
          <wp:inline distT="0" distB="0" distL="0" distR="0">
            <wp:extent cx="3196281" cy="255373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6589" cy="2553976"/>
                    </a:xfrm>
                    <a:prstGeom prst="rect">
                      <a:avLst/>
                    </a:prstGeom>
                    <a:noFill/>
                    <a:ln>
                      <a:noFill/>
                    </a:ln>
                  </pic:spPr>
                </pic:pic>
              </a:graphicData>
            </a:graphic>
          </wp:inline>
        </w:drawing>
      </w:r>
      <w:r w:rsidR="00B770E4">
        <w:rPr>
          <w:rFonts w:asciiTheme="majorBidi" w:hAnsiTheme="majorBidi" w:cstheme="majorBidi"/>
          <w:i/>
          <w:iCs/>
          <w:noProof/>
          <w:sz w:val="28"/>
          <w:szCs w:val="28"/>
        </w:rPr>
        <w:drawing>
          <wp:inline distT="0" distB="0" distL="0" distR="0" wp14:anchorId="184BAE8F" wp14:editId="2A745D45">
            <wp:extent cx="3089189" cy="254549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689" cy="2545904"/>
                    </a:xfrm>
                    <a:prstGeom prst="rect">
                      <a:avLst/>
                    </a:prstGeom>
                    <a:noFill/>
                    <a:ln>
                      <a:noFill/>
                    </a:ln>
                  </pic:spPr>
                </pic:pic>
              </a:graphicData>
            </a:graphic>
          </wp:inline>
        </w:drawing>
      </w:r>
    </w:p>
    <w:p w:rsidR="00740CBA" w:rsidRDefault="00740CBA" w:rsidP="00B770E4">
      <w:pPr>
        <w:shd w:val="clear" w:color="auto" w:fill="FFFFFF"/>
        <w:bidi w:val="0"/>
        <w:spacing w:after="0"/>
        <w:ind w:right="-1"/>
        <w:rPr>
          <w:rFonts w:asciiTheme="majorBidi" w:hAnsiTheme="majorBidi" w:cstheme="majorBidi"/>
          <w:b/>
          <w:bCs/>
          <w:sz w:val="28"/>
          <w:szCs w:val="28"/>
        </w:rPr>
      </w:pPr>
    </w:p>
    <w:p w:rsidR="007131E5" w:rsidRDefault="007131E5" w:rsidP="00740CBA">
      <w:pPr>
        <w:shd w:val="clear" w:color="auto" w:fill="FFFFFF"/>
        <w:bidi w:val="0"/>
        <w:spacing w:after="0"/>
        <w:ind w:right="-1"/>
        <w:rPr>
          <w:rFonts w:asciiTheme="majorBidi" w:hAnsiTheme="majorBidi" w:cstheme="majorBidi"/>
          <w:b/>
          <w:bCs/>
          <w:sz w:val="28"/>
          <w:szCs w:val="28"/>
        </w:rPr>
      </w:pPr>
    </w:p>
    <w:p w:rsidR="001C0C62" w:rsidRDefault="00EB354D" w:rsidP="007131E5">
      <w:pPr>
        <w:shd w:val="clear" w:color="auto" w:fill="FFFFFF"/>
        <w:bidi w:val="0"/>
        <w:spacing w:after="0"/>
        <w:ind w:right="-1"/>
        <w:rPr>
          <w:rFonts w:asciiTheme="majorBidi" w:hAnsiTheme="majorBidi" w:cstheme="majorBidi"/>
          <w:b/>
          <w:bCs/>
          <w:sz w:val="28"/>
          <w:szCs w:val="28"/>
          <w:u w:val="single"/>
        </w:rPr>
      </w:pPr>
      <w:r>
        <w:rPr>
          <w:rFonts w:asciiTheme="majorBidi" w:hAnsiTheme="majorBidi" w:cstheme="majorBidi"/>
          <w:b/>
          <w:bCs/>
          <w:sz w:val="28"/>
          <w:szCs w:val="28"/>
        </w:rPr>
        <w:t>1-</w:t>
      </w:r>
      <w:r w:rsidR="000A38F0" w:rsidRPr="00EB354D">
        <w:rPr>
          <w:rFonts w:asciiTheme="majorBidi" w:hAnsiTheme="majorBidi" w:cstheme="majorBidi"/>
          <w:b/>
          <w:bCs/>
          <w:sz w:val="28"/>
          <w:szCs w:val="28"/>
          <w:u w:val="single"/>
        </w:rPr>
        <w:t>Complete Blood Count (CBC)</w:t>
      </w:r>
    </w:p>
    <w:p w:rsidR="001C0C62" w:rsidRDefault="00EB354D" w:rsidP="00740CBA">
      <w:pPr>
        <w:shd w:val="clear" w:color="auto" w:fill="FFFFFF"/>
        <w:bidi w:val="0"/>
        <w:spacing w:after="0" w:line="360" w:lineRule="auto"/>
        <w:ind w:right="-1"/>
        <w:rPr>
          <w:rFonts w:asciiTheme="majorBidi" w:hAnsiTheme="majorBidi" w:cstheme="majorBidi"/>
          <w:b/>
          <w:bCs/>
          <w:sz w:val="28"/>
          <w:szCs w:val="28"/>
          <w:u w:val="single"/>
          <w:shd w:val="clear" w:color="auto" w:fill="FFFFFF"/>
        </w:rPr>
      </w:pPr>
      <w:r>
        <w:rPr>
          <w:rFonts w:asciiTheme="majorBidi" w:hAnsiTheme="majorBidi" w:cstheme="majorBidi"/>
          <w:sz w:val="28"/>
          <w:szCs w:val="28"/>
        </w:rPr>
        <w:t>2-</w:t>
      </w:r>
      <w:r w:rsidR="000A38F0" w:rsidRPr="001C0C62">
        <w:rPr>
          <w:rFonts w:asciiTheme="majorBidi" w:hAnsiTheme="majorBidi" w:cstheme="majorBidi"/>
          <w:b/>
          <w:bCs/>
          <w:sz w:val="28"/>
          <w:szCs w:val="28"/>
          <w:u w:val="single"/>
        </w:rPr>
        <w:t xml:space="preserve">Chemistry Panel </w:t>
      </w:r>
      <w:r w:rsidRPr="001C0C62">
        <w:rPr>
          <w:rFonts w:asciiTheme="majorBidi" w:hAnsiTheme="majorBidi" w:cstheme="majorBidi"/>
          <w:b/>
          <w:bCs/>
          <w:sz w:val="28"/>
          <w:szCs w:val="28"/>
          <w:u w:val="single"/>
          <w:shd w:val="clear" w:color="auto" w:fill="FFFFFF"/>
        </w:rPr>
        <w:t>:</w:t>
      </w:r>
      <w:r w:rsidR="000A38F0" w:rsidRPr="001C0C62">
        <w:rPr>
          <w:rFonts w:asciiTheme="majorBidi" w:hAnsiTheme="majorBidi" w:cstheme="majorBidi"/>
          <w:b/>
          <w:bCs/>
          <w:sz w:val="28"/>
          <w:szCs w:val="28"/>
          <w:u w:val="single"/>
          <w:shd w:val="clear" w:color="auto" w:fill="FFFFFF"/>
        </w:rPr>
        <w:t>measures</w:t>
      </w:r>
    </w:p>
    <w:p w:rsidR="001C0C62" w:rsidRDefault="007131E5" w:rsidP="00B770E4">
      <w:pPr>
        <w:shd w:val="clear" w:color="auto" w:fill="FFFFFF"/>
        <w:bidi w:val="0"/>
        <w:spacing w:after="0" w:line="360" w:lineRule="auto"/>
        <w:ind w:right="-1"/>
        <w:rPr>
          <w:rFonts w:asciiTheme="majorBidi" w:hAnsiTheme="majorBidi" w:cstheme="majorBidi"/>
          <w:b/>
          <w:bCs/>
          <w:sz w:val="28"/>
          <w:szCs w:val="28"/>
          <w:shd w:val="clear" w:color="auto" w:fill="FFFFFF"/>
        </w:rPr>
      </w:pPr>
      <w:r>
        <w:rPr>
          <w:rFonts w:asciiTheme="majorBidi" w:hAnsiTheme="majorBidi" w:cstheme="majorBidi"/>
          <w:b/>
          <w:bCs/>
          <w:sz w:val="28"/>
          <w:szCs w:val="28"/>
          <w:highlight w:val="lightGray"/>
          <w:shd w:val="clear" w:color="auto" w:fill="FFFFFF"/>
        </w:rPr>
        <w:t xml:space="preserve">A- </w:t>
      </w:r>
      <w:r w:rsidRPr="00B770E4">
        <w:rPr>
          <w:rFonts w:asciiTheme="majorBidi" w:hAnsiTheme="majorBidi" w:cstheme="majorBidi"/>
          <w:b/>
          <w:bCs/>
          <w:sz w:val="28"/>
          <w:szCs w:val="28"/>
          <w:highlight w:val="lightGray"/>
          <w:shd w:val="clear" w:color="auto" w:fill="FFFFFF"/>
        </w:rPr>
        <w:t>Blood</w:t>
      </w:r>
      <w:r w:rsidR="000A38F0" w:rsidRPr="00B770E4">
        <w:rPr>
          <w:rFonts w:asciiTheme="majorBidi" w:hAnsiTheme="majorBidi" w:cstheme="majorBidi"/>
          <w:b/>
          <w:bCs/>
          <w:sz w:val="28"/>
          <w:szCs w:val="28"/>
          <w:highlight w:val="lightGray"/>
          <w:shd w:val="clear" w:color="auto" w:fill="FFFFFF"/>
        </w:rPr>
        <w:t xml:space="preserve"> glucose</w:t>
      </w:r>
    </w:p>
    <w:p w:rsidR="00EF141D" w:rsidRDefault="00ED28BA" w:rsidP="00D52FAE">
      <w:pPr>
        <w:shd w:val="clear" w:color="auto" w:fill="FFFFFF"/>
        <w:bidi w:val="0"/>
        <w:spacing w:after="0" w:line="240" w:lineRule="auto"/>
        <w:ind w:right="-1"/>
        <w:rPr>
          <w:rFonts w:asciiTheme="majorBidi" w:hAnsiTheme="majorBidi" w:cstheme="majorBidi"/>
          <w:sz w:val="28"/>
          <w:szCs w:val="28"/>
          <w:shd w:val="clear" w:color="auto" w:fill="FFFFFF"/>
        </w:rPr>
      </w:pPr>
      <w:r w:rsidRPr="00EF141D">
        <w:rPr>
          <w:rFonts w:asciiTheme="majorBidi" w:hAnsiTheme="majorBidi" w:cstheme="majorBidi"/>
          <w:sz w:val="28"/>
          <w:szCs w:val="28"/>
          <w:shd w:val="clear" w:color="auto" w:fill="FFFFFF"/>
        </w:rPr>
        <w:t>Blood glucose tests are also sometimes called</w:t>
      </w:r>
      <w:r w:rsidR="00454024" w:rsidRPr="00EF141D">
        <w:rPr>
          <w:rFonts w:asciiTheme="majorBidi" w:hAnsiTheme="majorBidi" w:cstheme="majorBidi"/>
          <w:sz w:val="28"/>
          <w:szCs w:val="28"/>
          <w:shd w:val="clear" w:color="auto" w:fill="FFFFFF"/>
        </w:rPr>
        <w:t xml:space="preserve"> blood sugar done as:  </w:t>
      </w:r>
    </w:p>
    <w:p w:rsidR="00EF141D" w:rsidRPr="00740CBA" w:rsidRDefault="00740CBA" w:rsidP="00740CBA">
      <w:pPr>
        <w:pStyle w:val="ListParagraph"/>
        <w:numPr>
          <w:ilvl w:val="0"/>
          <w:numId w:val="5"/>
        </w:numPr>
        <w:shd w:val="clear" w:color="auto" w:fill="FFFFFF"/>
        <w:bidi w:val="0"/>
        <w:spacing w:after="0"/>
        <w:ind w:left="142" w:right="-1" w:hanging="142"/>
        <w:rPr>
          <w:rFonts w:asciiTheme="majorBidi" w:hAnsiTheme="majorBidi" w:cstheme="majorBidi"/>
          <w:b/>
          <w:bCs/>
          <w:sz w:val="28"/>
          <w:szCs w:val="28"/>
          <w:shd w:val="clear" w:color="auto" w:fill="FFFFFF"/>
        </w:rPr>
      </w:pPr>
      <w:r>
        <w:rPr>
          <w:rFonts w:asciiTheme="majorBidi" w:hAnsiTheme="majorBidi" w:cstheme="majorBidi"/>
          <w:b/>
          <w:bCs/>
          <w:sz w:val="28"/>
          <w:szCs w:val="28"/>
          <w:u w:val="single"/>
          <w:shd w:val="clear" w:color="auto" w:fill="FFFFFF"/>
        </w:rPr>
        <w:t xml:space="preserve"> </w:t>
      </w:r>
      <w:r w:rsidR="00454024" w:rsidRPr="00740CBA">
        <w:rPr>
          <w:rFonts w:asciiTheme="majorBidi" w:hAnsiTheme="majorBidi" w:cstheme="majorBidi"/>
          <w:b/>
          <w:bCs/>
          <w:sz w:val="28"/>
          <w:szCs w:val="28"/>
          <w:u w:val="single"/>
          <w:shd w:val="clear" w:color="auto" w:fill="FFFFFF"/>
        </w:rPr>
        <w:t>F</w:t>
      </w:r>
      <w:r w:rsidR="00ED28BA" w:rsidRPr="00740CBA">
        <w:rPr>
          <w:rFonts w:asciiTheme="majorBidi" w:hAnsiTheme="majorBidi" w:cstheme="majorBidi"/>
          <w:b/>
          <w:bCs/>
          <w:sz w:val="28"/>
          <w:szCs w:val="28"/>
          <w:u w:val="single"/>
          <w:shd w:val="clear" w:color="auto" w:fill="FFFFFF"/>
        </w:rPr>
        <w:t>asting</w:t>
      </w:r>
      <w:r w:rsidR="00454024" w:rsidRPr="00740CBA">
        <w:rPr>
          <w:rFonts w:asciiTheme="majorBidi" w:hAnsiTheme="majorBidi" w:cstheme="majorBidi"/>
          <w:b/>
          <w:bCs/>
          <w:sz w:val="28"/>
          <w:szCs w:val="28"/>
          <w:u w:val="single"/>
          <w:shd w:val="clear" w:color="auto" w:fill="FFFFFF"/>
        </w:rPr>
        <w:t xml:space="preserve"> blood suger</w:t>
      </w:r>
      <w:r w:rsidR="00ED28BA" w:rsidRPr="00740CBA">
        <w:rPr>
          <w:rFonts w:asciiTheme="majorBidi" w:hAnsiTheme="majorBidi" w:cstheme="majorBidi"/>
          <w:b/>
          <w:bCs/>
          <w:sz w:val="28"/>
          <w:szCs w:val="28"/>
          <w:u w:val="single"/>
          <w:shd w:val="clear" w:color="auto" w:fill="FFFFFF"/>
        </w:rPr>
        <w:t xml:space="preserve"> test</w:t>
      </w:r>
      <w:r w:rsidRPr="00740CBA">
        <w:rPr>
          <w:rFonts w:asciiTheme="majorBidi" w:hAnsiTheme="majorBidi" w:cstheme="majorBidi"/>
          <w:b/>
          <w:bCs/>
          <w:sz w:val="28"/>
          <w:szCs w:val="28"/>
          <w:shd w:val="clear" w:color="auto" w:fill="FFFFFF"/>
        </w:rPr>
        <w:t>:</w:t>
      </w:r>
      <w:r w:rsidR="00ED28BA" w:rsidRPr="00740CBA">
        <w:rPr>
          <w:rFonts w:asciiTheme="majorBidi" w:hAnsiTheme="majorBidi" w:cstheme="majorBidi"/>
          <w:b/>
          <w:bCs/>
          <w:sz w:val="28"/>
          <w:szCs w:val="28"/>
          <w:shd w:val="clear" w:color="auto" w:fill="FFFFFF"/>
        </w:rPr>
        <w:t xml:space="preserve"> </w:t>
      </w:r>
    </w:p>
    <w:p w:rsidR="00740CBA" w:rsidRDefault="00471144" w:rsidP="00740CBA">
      <w:pPr>
        <w:shd w:val="clear" w:color="auto" w:fill="FFFFFF"/>
        <w:bidi w:val="0"/>
        <w:spacing w:after="0"/>
        <w:ind w:right="-1"/>
        <w:jc w:val="both"/>
        <w:rPr>
          <w:rFonts w:asciiTheme="majorBidi" w:hAnsiTheme="majorBidi" w:cstheme="majorBidi"/>
          <w:sz w:val="28"/>
          <w:szCs w:val="28"/>
          <w:shd w:val="clear" w:color="auto" w:fill="FFFFFF"/>
        </w:rPr>
      </w:pPr>
      <w:hyperlink r:id="rId10" w:history="1">
        <w:r w:rsidR="00EF141D">
          <w:rPr>
            <w:rFonts w:asciiTheme="majorBidi" w:hAnsiTheme="majorBidi" w:cstheme="majorBidi"/>
            <w:b/>
            <w:bCs/>
            <w:sz w:val="28"/>
            <w:szCs w:val="28"/>
          </w:rPr>
          <w:t>*</w:t>
        </w:r>
        <w:r w:rsidR="00740CBA">
          <w:rPr>
            <w:rStyle w:val="Hyperlink"/>
            <w:rFonts w:asciiTheme="majorBidi" w:hAnsiTheme="majorBidi" w:cstheme="majorBidi"/>
            <w:b/>
            <w:bCs/>
            <w:color w:val="auto"/>
            <w:sz w:val="28"/>
            <w:szCs w:val="28"/>
            <w:shd w:val="clear" w:color="auto" w:fill="FFFFFF"/>
          </w:rPr>
          <w:t>O</w:t>
        </w:r>
        <w:r w:rsidR="00ED28BA" w:rsidRPr="00EF141D">
          <w:rPr>
            <w:rStyle w:val="Hyperlink"/>
            <w:rFonts w:asciiTheme="majorBidi" w:hAnsiTheme="majorBidi" w:cstheme="majorBidi"/>
            <w:b/>
            <w:bCs/>
            <w:color w:val="auto"/>
            <w:sz w:val="28"/>
            <w:szCs w:val="28"/>
            <w:shd w:val="clear" w:color="auto" w:fill="FFFFFF"/>
          </w:rPr>
          <w:t>ral glucose tolerance test</w:t>
        </w:r>
      </w:hyperlink>
      <w:r w:rsidR="00ED28BA" w:rsidRPr="00F95709">
        <w:rPr>
          <w:rFonts w:asciiTheme="majorBidi" w:hAnsiTheme="majorBidi" w:cstheme="majorBidi"/>
          <w:sz w:val="28"/>
          <w:szCs w:val="28"/>
          <w:shd w:val="clear" w:color="auto" w:fill="FFFFFF"/>
        </w:rPr>
        <w:t xml:space="preserve"> </w:t>
      </w:r>
    </w:p>
    <w:p w:rsidR="00EF141D" w:rsidRDefault="00740CBA" w:rsidP="00E664AA">
      <w:pPr>
        <w:shd w:val="clear" w:color="auto" w:fill="FFFFFF"/>
        <w:bidi w:val="0"/>
        <w:spacing w:after="0"/>
        <w:ind w:right="-1"/>
        <w:jc w:val="both"/>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 xml:space="preserve">         </w:t>
      </w:r>
      <w:r w:rsidR="00E664AA">
        <w:rPr>
          <w:rFonts w:asciiTheme="majorBidi" w:hAnsiTheme="majorBidi" w:cstheme="majorBidi"/>
          <w:sz w:val="28"/>
          <w:szCs w:val="28"/>
          <w:shd w:val="clear" w:color="auto" w:fill="FFFFFF"/>
        </w:rPr>
        <w:t xml:space="preserve"> </w:t>
      </w:r>
      <w:r>
        <w:rPr>
          <w:rFonts w:asciiTheme="majorBidi" w:hAnsiTheme="majorBidi" w:cstheme="majorBidi"/>
          <w:sz w:val="28"/>
          <w:szCs w:val="28"/>
          <w:shd w:val="clear" w:color="auto" w:fill="FFFFFF"/>
        </w:rPr>
        <w:t>A</w:t>
      </w:r>
      <w:r w:rsidR="00ED28BA" w:rsidRPr="00EF141D">
        <w:rPr>
          <w:rFonts w:asciiTheme="majorBidi" w:hAnsiTheme="majorBidi" w:cstheme="majorBidi"/>
          <w:sz w:val="28"/>
          <w:szCs w:val="28"/>
          <w:shd w:val="clear" w:color="auto" w:fill="FFFFFF"/>
        </w:rPr>
        <w:t>bbreviated as</w:t>
      </w:r>
      <w:r w:rsidR="00ED28BA" w:rsidRPr="00F95709">
        <w:rPr>
          <w:rFonts w:asciiTheme="majorBidi" w:hAnsiTheme="majorBidi" w:cstheme="majorBidi"/>
          <w:sz w:val="28"/>
          <w:szCs w:val="28"/>
          <w:shd w:val="clear" w:color="auto" w:fill="FFFFFF"/>
        </w:rPr>
        <w:t xml:space="preserve"> </w:t>
      </w:r>
      <w:r w:rsidR="00ED28BA" w:rsidRPr="00EF141D">
        <w:rPr>
          <w:rFonts w:asciiTheme="majorBidi" w:hAnsiTheme="majorBidi" w:cstheme="majorBidi"/>
          <w:b/>
          <w:bCs/>
          <w:sz w:val="28"/>
          <w:szCs w:val="28"/>
          <w:shd w:val="clear" w:color="auto" w:fill="FFFFFF"/>
        </w:rPr>
        <w:t>OGTT or GTT</w:t>
      </w:r>
      <w:r w:rsidR="00E664AA">
        <w:rPr>
          <w:rFonts w:asciiTheme="majorBidi" w:hAnsiTheme="majorBidi" w:cstheme="majorBidi"/>
          <w:sz w:val="28"/>
          <w:szCs w:val="28"/>
          <w:shd w:val="clear" w:color="auto" w:fill="FFFFFF"/>
        </w:rPr>
        <w:t>,</w:t>
      </w:r>
      <w:r w:rsidR="00ED28BA" w:rsidRPr="00F95709">
        <w:rPr>
          <w:rFonts w:asciiTheme="majorBidi" w:hAnsiTheme="majorBidi" w:cstheme="majorBidi"/>
          <w:sz w:val="28"/>
          <w:szCs w:val="28"/>
          <w:shd w:val="clear" w:color="auto" w:fill="FFFFFF"/>
        </w:rPr>
        <w:t xml:space="preserve"> </w:t>
      </w:r>
      <w:r w:rsidR="00E664AA">
        <w:rPr>
          <w:rFonts w:asciiTheme="majorBidi" w:hAnsiTheme="majorBidi" w:cstheme="majorBidi"/>
          <w:sz w:val="28"/>
          <w:szCs w:val="28"/>
          <w:shd w:val="clear" w:color="auto" w:fill="FFFFFF"/>
        </w:rPr>
        <w:t>f</w:t>
      </w:r>
      <w:r w:rsidR="00ED28BA" w:rsidRPr="00EF141D">
        <w:rPr>
          <w:rFonts w:asciiTheme="majorBidi" w:hAnsiTheme="majorBidi" w:cstheme="majorBidi"/>
          <w:sz w:val="28"/>
          <w:szCs w:val="28"/>
          <w:shd w:val="clear" w:color="auto" w:fill="FFFFFF"/>
        </w:rPr>
        <w:t xml:space="preserve">or this test patient fast, then have a blood sample taken, then drink glucose, </w:t>
      </w:r>
      <w:r w:rsidRPr="00EF141D">
        <w:rPr>
          <w:rFonts w:asciiTheme="majorBidi" w:hAnsiTheme="majorBidi" w:cstheme="majorBidi"/>
          <w:sz w:val="28"/>
          <w:szCs w:val="28"/>
          <w:shd w:val="clear" w:color="auto" w:fill="FFFFFF"/>
        </w:rPr>
        <w:t>and then</w:t>
      </w:r>
      <w:r w:rsidR="00ED28BA" w:rsidRPr="00EF141D">
        <w:rPr>
          <w:rFonts w:asciiTheme="majorBidi" w:hAnsiTheme="majorBidi" w:cstheme="majorBidi"/>
          <w:sz w:val="28"/>
          <w:szCs w:val="28"/>
          <w:shd w:val="clear" w:color="auto" w:fill="FFFFFF"/>
        </w:rPr>
        <w:t xml:space="preserve"> have a number of samples taken over a few hours. They are usually used to check for or monitor diabetes.</w:t>
      </w:r>
    </w:p>
    <w:p w:rsidR="00EB354D" w:rsidRPr="00EF141D" w:rsidRDefault="00ED28BA" w:rsidP="00D52FAE">
      <w:pPr>
        <w:shd w:val="clear" w:color="auto" w:fill="FFFFFF"/>
        <w:bidi w:val="0"/>
        <w:spacing w:after="0" w:line="240" w:lineRule="auto"/>
        <w:ind w:right="-1"/>
        <w:jc w:val="both"/>
        <w:rPr>
          <w:rFonts w:asciiTheme="majorBidi" w:eastAsia="Times New Roman" w:hAnsiTheme="majorBidi" w:cstheme="majorBidi"/>
          <w:sz w:val="28"/>
          <w:szCs w:val="28"/>
          <w:u w:val="single"/>
        </w:rPr>
      </w:pPr>
      <w:r w:rsidRPr="00F95709">
        <w:rPr>
          <w:rFonts w:asciiTheme="majorBidi" w:hAnsiTheme="majorBidi" w:cstheme="majorBidi"/>
          <w:sz w:val="28"/>
          <w:szCs w:val="28"/>
        </w:rPr>
        <w:t xml:space="preserve">The standard </w:t>
      </w:r>
      <w:r w:rsidR="00740CBA">
        <w:rPr>
          <w:rFonts w:asciiTheme="majorBidi" w:hAnsiTheme="majorBidi" w:cstheme="majorBidi"/>
          <w:sz w:val="28"/>
          <w:szCs w:val="28"/>
        </w:rPr>
        <w:t xml:space="preserve">blood glucose tests measure </w:t>
      </w:r>
      <w:r w:rsidRPr="00F95709">
        <w:rPr>
          <w:rFonts w:asciiTheme="majorBidi" w:hAnsiTheme="majorBidi" w:cstheme="majorBidi"/>
          <w:sz w:val="28"/>
          <w:szCs w:val="28"/>
        </w:rPr>
        <w:t xml:space="preserve">blood sugar level at a particular time. The OGTT </w:t>
      </w:r>
      <w:r w:rsidR="00740CBA" w:rsidRPr="00F95709">
        <w:rPr>
          <w:rFonts w:asciiTheme="majorBidi" w:hAnsiTheme="majorBidi" w:cstheme="majorBidi"/>
          <w:sz w:val="28"/>
          <w:szCs w:val="28"/>
        </w:rPr>
        <w:t>measures respond</w:t>
      </w:r>
      <w:r w:rsidR="00740CBA">
        <w:rPr>
          <w:rFonts w:asciiTheme="majorBidi" w:hAnsiTheme="majorBidi" w:cstheme="majorBidi"/>
          <w:sz w:val="28"/>
          <w:szCs w:val="28"/>
        </w:rPr>
        <w:t xml:space="preserve"> </w:t>
      </w:r>
      <w:r w:rsidRPr="00F95709">
        <w:rPr>
          <w:rFonts w:asciiTheme="majorBidi" w:hAnsiTheme="majorBidi" w:cstheme="majorBidi"/>
          <w:sz w:val="28"/>
          <w:szCs w:val="28"/>
        </w:rPr>
        <w:t>to glucose.</w:t>
      </w:r>
    </w:p>
    <w:p w:rsidR="00EF141D" w:rsidRDefault="00740CBA" w:rsidP="00D52FAE">
      <w:pPr>
        <w:pStyle w:val="NormalWeb"/>
        <w:shd w:val="clear" w:color="auto" w:fill="FFFFFF"/>
        <w:spacing w:before="0" w:beforeAutospacing="0" w:after="300" w:afterAutospacing="0"/>
        <w:ind w:right="-1"/>
        <w:jc w:val="both"/>
        <w:rPr>
          <w:rFonts w:asciiTheme="majorBidi" w:hAnsiTheme="majorBidi" w:cstheme="majorBidi"/>
          <w:sz w:val="28"/>
          <w:szCs w:val="28"/>
        </w:rPr>
      </w:pPr>
      <w:r>
        <w:rPr>
          <w:rFonts w:asciiTheme="majorBidi" w:hAnsiTheme="majorBidi" w:cstheme="majorBidi"/>
          <w:sz w:val="28"/>
          <w:szCs w:val="28"/>
        </w:rPr>
        <w:t xml:space="preserve">        </w:t>
      </w:r>
      <w:r w:rsidR="00ED28BA" w:rsidRPr="00F95709">
        <w:rPr>
          <w:rFonts w:asciiTheme="majorBidi" w:hAnsiTheme="majorBidi" w:cstheme="majorBidi"/>
          <w:sz w:val="28"/>
          <w:szCs w:val="28"/>
        </w:rPr>
        <w:t>Pregnant women can develop a particular type of diabetes called </w:t>
      </w:r>
      <w:hyperlink r:id="rId11" w:tgtFrame="_blank" w:history="1">
        <w:r w:rsidR="00ED28BA" w:rsidRPr="00F95709">
          <w:rPr>
            <w:rStyle w:val="Hyperlink"/>
            <w:rFonts w:asciiTheme="majorBidi" w:eastAsiaTheme="majorEastAsia" w:hAnsiTheme="majorBidi" w:cstheme="majorBidi"/>
            <w:color w:val="auto"/>
            <w:sz w:val="28"/>
            <w:szCs w:val="28"/>
          </w:rPr>
          <w:t>gestational diabetes</w:t>
        </w:r>
      </w:hyperlink>
      <w:r w:rsidR="00ED28BA" w:rsidRPr="00F95709">
        <w:rPr>
          <w:rFonts w:asciiTheme="majorBidi" w:hAnsiTheme="majorBidi" w:cstheme="majorBidi"/>
          <w:sz w:val="28"/>
          <w:szCs w:val="28"/>
        </w:rPr>
        <w:t>, and might be asked to have an OGTT around 28 weeks of pregnancy. Gestational diabetes usually g</w:t>
      </w:r>
      <w:r w:rsidR="00EF141D">
        <w:rPr>
          <w:rFonts w:asciiTheme="majorBidi" w:hAnsiTheme="majorBidi" w:cstheme="majorBidi"/>
          <w:sz w:val="28"/>
          <w:szCs w:val="28"/>
        </w:rPr>
        <w:t>oes away after the baby is born.</w:t>
      </w:r>
    </w:p>
    <w:p w:rsidR="00EF141D" w:rsidRPr="00EF141D" w:rsidRDefault="00454024" w:rsidP="00740CBA">
      <w:pPr>
        <w:pStyle w:val="NormalWeb"/>
        <w:shd w:val="clear" w:color="auto" w:fill="FFFFFF"/>
        <w:spacing w:before="0" w:beforeAutospacing="0" w:after="0" w:afterAutospacing="0"/>
        <w:ind w:right="-1"/>
        <w:jc w:val="both"/>
        <w:rPr>
          <w:rFonts w:asciiTheme="majorBidi" w:hAnsiTheme="majorBidi"/>
          <w:b/>
          <w:bCs/>
          <w:spacing w:val="-15"/>
        </w:rPr>
      </w:pPr>
      <w:r w:rsidRPr="00454024">
        <w:rPr>
          <w:rFonts w:asciiTheme="majorBidi" w:hAnsiTheme="majorBidi"/>
          <w:b/>
          <w:bCs/>
          <w:spacing w:val="-15"/>
        </w:rPr>
        <w:t>*</w:t>
      </w:r>
      <w:r w:rsidR="000A3609" w:rsidRPr="00454024">
        <w:rPr>
          <w:rFonts w:asciiTheme="majorBidi" w:hAnsiTheme="majorBidi" w:cstheme="majorBidi"/>
          <w:b/>
          <w:bCs/>
          <w:spacing w:val="-15"/>
          <w:sz w:val="28"/>
          <w:szCs w:val="28"/>
          <w:u w:val="single"/>
        </w:rPr>
        <w:t>HbA1c test</w:t>
      </w:r>
    </w:p>
    <w:p w:rsidR="00454024" w:rsidRDefault="00740CBA" w:rsidP="00740CBA">
      <w:pPr>
        <w:pStyle w:val="NormalWeb"/>
        <w:shd w:val="clear" w:color="auto" w:fill="FFFFFF"/>
        <w:spacing w:before="0" w:beforeAutospacing="0" w:after="0" w:afterAutospacing="0"/>
        <w:ind w:right="-1"/>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w:t>
      </w:r>
      <w:r w:rsidR="000A3609" w:rsidRPr="00F95709">
        <w:rPr>
          <w:rFonts w:asciiTheme="majorBidi" w:hAnsiTheme="majorBidi" w:cstheme="majorBidi"/>
          <w:sz w:val="28"/>
          <w:szCs w:val="28"/>
          <w:shd w:val="clear" w:color="auto" w:fill="FFFFFF"/>
        </w:rPr>
        <w:t xml:space="preserve">HbA1c is a blood test that is used to help diagnose and monitor people with diabetes. It is also sometimes called a haemoglobin A1c, glycated haemoglobin or </w:t>
      </w:r>
      <w:r w:rsidR="000A3609" w:rsidRPr="00F95709">
        <w:rPr>
          <w:rFonts w:asciiTheme="majorBidi" w:hAnsiTheme="majorBidi" w:cstheme="majorBidi"/>
          <w:sz w:val="28"/>
          <w:szCs w:val="28"/>
          <w:shd w:val="clear" w:color="auto" w:fill="FFFFFF"/>
        </w:rPr>
        <w:lastRenderedPageBreak/>
        <w:t>glycosylated haemoglobin.</w:t>
      </w:r>
      <w:r w:rsidR="000A3609" w:rsidRPr="00F95709">
        <w:rPr>
          <w:rFonts w:asciiTheme="majorBidi" w:hAnsiTheme="majorBidi" w:cstheme="majorBidi"/>
          <w:sz w:val="28"/>
          <w:szCs w:val="28"/>
        </w:rPr>
        <w:t>HbA1c refers to glucose and haemoglobin joined together (the haemoglobin is ’glycated’). Haemoglobin is the protein in </w:t>
      </w:r>
      <w:hyperlink r:id="rId12" w:history="1">
        <w:r w:rsidR="000A3609" w:rsidRPr="00F95709">
          <w:rPr>
            <w:rStyle w:val="Hyperlink"/>
            <w:rFonts w:asciiTheme="majorBidi" w:eastAsiaTheme="majorEastAsia" w:hAnsiTheme="majorBidi" w:cstheme="majorBidi"/>
            <w:color w:val="auto"/>
            <w:sz w:val="28"/>
            <w:szCs w:val="28"/>
          </w:rPr>
          <w:t>red blood cells</w:t>
        </w:r>
      </w:hyperlink>
      <w:r w:rsidR="000A3609" w:rsidRPr="00F95709">
        <w:rPr>
          <w:rFonts w:asciiTheme="majorBidi" w:hAnsiTheme="majorBidi" w:cstheme="majorBidi"/>
          <w:sz w:val="28"/>
          <w:szCs w:val="28"/>
        </w:rPr>
        <w:t xml:space="preserve"> that carries oxygen throughout </w:t>
      </w:r>
      <w:r w:rsidR="00454024">
        <w:rPr>
          <w:rFonts w:asciiTheme="majorBidi" w:hAnsiTheme="majorBidi" w:cstheme="majorBidi"/>
          <w:sz w:val="28"/>
          <w:szCs w:val="28"/>
        </w:rPr>
        <w:t xml:space="preserve">the </w:t>
      </w:r>
      <w:r w:rsidR="000A3609" w:rsidRPr="00F95709">
        <w:rPr>
          <w:rFonts w:asciiTheme="majorBidi" w:hAnsiTheme="majorBidi" w:cstheme="majorBidi"/>
          <w:sz w:val="28"/>
          <w:szCs w:val="28"/>
        </w:rPr>
        <w:t>body. The amount of HbA1c formed is directly related to the amount of glucose in blood.</w:t>
      </w:r>
    </w:p>
    <w:p w:rsidR="0059083A" w:rsidRDefault="00A946CA" w:rsidP="00D52FAE">
      <w:pPr>
        <w:pStyle w:val="NormalWeb"/>
        <w:shd w:val="clear" w:color="auto" w:fill="FFFFFF"/>
        <w:spacing w:before="0" w:beforeAutospacing="0" w:after="300" w:afterAutospacing="0"/>
        <w:ind w:right="-1"/>
        <w:jc w:val="both"/>
        <w:rPr>
          <w:rFonts w:asciiTheme="majorBidi" w:hAnsiTheme="majorBidi" w:cstheme="majorBidi"/>
          <w:sz w:val="28"/>
          <w:szCs w:val="28"/>
        </w:rPr>
      </w:pPr>
      <w:r>
        <w:rPr>
          <w:rFonts w:asciiTheme="majorBidi" w:hAnsiTheme="majorBidi" w:cstheme="majorBidi"/>
          <w:sz w:val="28"/>
          <w:szCs w:val="28"/>
        </w:rPr>
        <w:t xml:space="preserve">         </w:t>
      </w:r>
      <w:r w:rsidR="000A3609" w:rsidRPr="00F95709">
        <w:rPr>
          <w:rFonts w:asciiTheme="majorBidi" w:hAnsiTheme="majorBidi" w:cstheme="majorBidi"/>
          <w:sz w:val="28"/>
          <w:szCs w:val="28"/>
        </w:rPr>
        <w:t xml:space="preserve">Red blood cells live for up to 4 months, so HbA1c gives an indication of how much sugar </w:t>
      </w:r>
      <w:r w:rsidR="00454024">
        <w:rPr>
          <w:rFonts w:asciiTheme="majorBidi" w:hAnsiTheme="majorBidi" w:cstheme="majorBidi"/>
          <w:sz w:val="28"/>
          <w:szCs w:val="28"/>
        </w:rPr>
        <w:t>in</w:t>
      </w:r>
      <w:r w:rsidR="000A3609" w:rsidRPr="00F95709">
        <w:rPr>
          <w:rFonts w:asciiTheme="majorBidi" w:hAnsiTheme="majorBidi" w:cstheme="majorBidi"/>
          <w:sz w:val="28"/>
          <w:szCs w:val="28"/>
        </w:rPr>
        <w:t xml:space="preserve"> blood over the past few months. It’s different to the </w:t>
      </w:r>
      <w:hyperlink r:id="rId13" w:history="1">
        <w:r w:rsidR="000A3609" w:rsidRPr="00F95709">
          <w:rPr>
            <w:rStyle w:val="Hyperlink"/>
            <w:rFonts w:asciiTheme="majorBidi" w:eastAsiaTheme="majorEastAsia" w:hAnsiTheme="majorBidi" w:cstheme="majorBidi"/>
            <w:color w:val="auto"/>
            <w:sz w:val="28"/>
            <w:szCs w:val="28"/>
          </w:rPr>
          <w:t>blood glucose test</w:t>
        </w:r>
      </w:hyperlink>
      <w:r w:rsidR="000A3609" w:rsidRPr="00F95709">
        <w:rPr>
          <w:rFonts w:asciiTheme="majorBidi" w:hAnsiTheme="majorBidi" w:cstheme="majorBidi"/>
          <w:sz w:val="28"/>
          <w:szCs w:val="28"/>
        </w:rPr>
        <w:t>, which measures how much sugar in blood at that moment.</w:t>
      </w:r>
    </w:p>
    <w:p w:rsidR="00E664AA" w:rsidRDefault="00E664AA" w:rsidP="00D52FAE">
      <w:pPr>
        <w:pStyle w:val="NormalWeb"/>
        <w:shd w:val="clear" w:color="auto" w:fill="FFFFFF"/>
        <w:spacing w:before="0" w:beforeAutospacing="0" w:after="300" w:afterAutospacing="0"/>
        <w:ind w:right="-1"/>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6392545" cy="2051222"/>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2545" cy="2051222"/>
                    </a:xfrm>
                    <a:prstGeom prst="rect">
                      <a:avLst/>
                    </a:prstGeom>
                    <a:noFill/>
                    <a:ln>
                      <a:noFill/>
                    </a:ln>
                  </pic:spPr>
                </pic:pic>
              </a:graphicData>
            </a:graphic>
          </wp:inline>
        </w:drawing>
      </w:r>
    </w:p>
    <w:p w:rsidR="00464C16" w:rsidRDefault="00E664AA" w:rsidP="00B80A13">
      <w:pPr>
        <w:pStyle w:val="NormalWeb"/>
        <w:shd w:val="clear" w:color="auto" w:fill="FFFFFF"/>
        <w:spacing w:before="0" w:beforeAutospacing="0" w:after="300" w:afterAutospacing="0"/>
        <w:ind w:right="-1"/>
        <w:jc w:val="both"/>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 xml:space="preserve">         </w:t>
      </w:r>
      <w:r w:rsidR="000A3609" w:rsidRPr="00F95709">
        <w:rPr>
          <w:rFonts w:asciiTheme="majorBidi" w:hAnsiTheme="majorBidi" w:cstheme="majorBidi"/>
          <w:sz w:val="28"/>
          <w:szCs w:val="28"/>
          <w:shd w:val="clear" w:color="auto" w:fill="FFFFFF"/>
        </w:rPr>
        <w:t>It can used to </w:t>
      </w:r>
      <w:hyperlink r:id="rId15" w:history="1">
        <w:r w:rsidR="000A3609" w:rsidRPr="00F95709">
          <w:rPr>
            <w:rStyle w:val="Hyperlink"/>
            <w:rFonts w:asciiTheme="majorBidi" w:hAnsiTheme="majorBidi" w:cstheme="majorBidi"/>
            <w:color w:val="auto"/>
            <w:sz w:val="28"/>
            <w:szCs w:val="28"/>
            <w:shd w:val="clear" w:color="auto" w:fill="FFFFFF"/>
          </w:rPr>
          <w:t>diagnose diabetes</w:t>
        </w:r>
      </w:hyperlink>
      <w:r w:rsidR="00454024" w:rsidRPr="00454024">
        <w:rPr>
          <w:rFonts w:asciiTheme="majorBidi" w:hAnsiTheme="majorBidi" w:cstheme="majorBidi"/>
          <w:sz w:val="28"/>
          <w:szCs w:val="28"/>
          <w:shd w:val="clear" w:color="auto" w:fill="FFFFFF"/>
        </w:rPr>
        <w:t xml:space="preserve"> </w:t>
      </w:r>
      <w:r w:rsidR="00454024">
        <w:rPr>
          <w:rFonts w:asciiTheme="majorBidi" w:hAnsiTheme="majorBidi" w:cstheme="majorBidi"/>
          <w:sz w:val="28"/>
          <w:szCs w:val="28"/>
          <w:shd w:val="clear" w:color="auto" w:fill="FFFFFF"/>
        </w:rPr>
        <w:t xml:space="preserve"> and </w:t>
      </w:r>
      <w:r w:rsidR="00454024" w:rsidRPr="00F95709">
        <w:rPr>
          <w:rFonts w:asciiTheme="majorBidi" w:hAnsiTheme="majorBidi" w:cstheme="majorBidi"/>
          <w:sz w:val="28"/>
          <w:szCs w:val="28"/>
          <w:shd w:val="clear" w:color="auto" w:fill="FFFFFF"/>
        </w:rPr>
        <w:t>indicates how well diabetes has been controlled over the last few months.</w:t>
      </w:r>
      <w:r w:rsidR="000A3609" w:rsidRPr="00F95709">
        <w:rPr>
          <w:rFonts w:asciiTheme="majorBidi" w:hAnsiTheme="majorBidi" w:cstheme="majorBidi"/>
          <w:sz w:val="28"/>
          <w:szCs w:val="28"/>
          <w:shd w:val="clear" w:color="auto" w:fill="FFFFFF"/>
        </w:rPr>
        <w:t xml:space="preserve"> Higher of HbA1c, mean greater risk of developing complica</w:t>
      </w:r>
      <w:r w:rsidR="0059083A">
        <w:rPr>
          <w:rFonts w:asciiTheme="majorBidi" w:hAnsiTheme="majorBidi" w:cstheme="majorBidi"/>
          <w:sz w:val="28"/>
          <w:szCs w:val="28"/>
          <w:shd w:val="clear" w:color="auto" w:fill="FFFFFF"/>
        </w:rPr>
        <w:t xml:space="preserve">tions such as problems with </w:t>
      </w:r>
      <w:hyperlink r:id="rId16" w:history="1">
        <w:r w:rsidR="000A3609" w:rsidRPr="00F95709">
          <w:rPr>
            <w:rStyle w:val="Hyperlink"/>
            <w:rFonts w:asciiTheme="majorBidi" w:hAnsiTheme="majorBidi" w:cstheme="majorBidi"/>
            <w:color w:val="auto"/>
            <w:sz w:val="28"/>
            <w:szCs w:val="28"/>
            <w:shd w:val="clear" w:color="auto" w:fill="FFFFFF"/>
          </w:rPr>
          <w:t>eyes</w:t>
        </w:r>
      </w:hyperlink>
      <w:r w:rsidR="000A3609" w:rsidRPr="00F95709">
        <w:rPr>
          <w:rFonts w:asciiTheme="majorBidi" w:hAnsiTheme="majorBidi" w:cstheme="majorBidi"/>
          <w:sz w:val="28"/>
          <w:szCs w:val="28"/>
          <w:shd w:val="clear" w:color="auto" w:fill="FFFFFF"/>
        </w:rPr>
        <w:t> and </w:t>
      </w:r>
      <w:hyperlink r:id="rId17" w:history="1">
        <w:r w:rsidR="000A3609" w:rsidRPr="00F95709">
          <w:rPr>
            <w:rStyle w:val="Hyperlink"/>
            <w:rFonts w:asciiTheme="majorBidi" w:hAnsiTheme="majorBidi" w:cstheme="majorBidi"/>
            <w:color w:val="auto"/>
            <w:sz w:val="28"/>
            <w:szCs w:val="28"/>
            <w:shd w:val="clear" w:color="auto" w:fill="FFFFFF"/>
          </w:rPr>
          <w:t>kidneys</w:t>
        </w:r>
      </w:hyperlink>
      <w:r w:rsidR="000A3609" w:rsidRPr="00F95709">
        <w:rPr>
          <w:rFonts w:asciiTheme="majorBidi" w:hAnsiTheme="majorBidi" w:cstheme="majorBidi"/>
          <w:sz w:val="28"/>
          <w:szCs w:val="28"/>
          <w:shd w:val="clear" w:color="auto" w:fill="FFFFFF"/>
        </w:rPr>
        <w:t>.</w:t>
      </w:r>
    </w:p>
    <w:p w:rsidR="00107655" w:rsidRDefault="00107655" w:rsidP="007131E5">
      <w:pPr>
        <w:pStyle w:val="NormalWeb"/>
        <w:shd w:val="clear" w:color="auto" w:fill="FFFFFF"/>
        <w:spacing w:before="0" w:beforeAutospacing="0" w:after="0" w:afterAutospacing="0"/>
        <w:ind w:right="-1"/>
        <w:jc w:val="both"/>
        <w:rPr>
          <w:rFonts w:asciiTheme="majorBidi" w:hAnsiTheme="majorBidi" w:cstheme="majorBidi"/>
          <w:b/>
          <w:bCs/>
          <w:spacing w:val="-15"/>
          <w:sz w:val="28"/>
          <w:szCs w:val="28"/>
          <w:highlight w:val="lightGray"/>
        </w:rPr>
      </w:pPr>
    </w:p>
    <w:p w:rsidR="00464C16" w:rsidRPr="007131E5" w:rsidRDefault="007131E5" w:rsidP="007131E5">
      <w:pPr>
        <w:pStyle w:val="NormalWeb"/>
        <w:shd w:val="clear" w:color="auto" w:fill="FFFFFF"/>
        <w:spacing w:before="0" w:beforeAutospacing="0" w:after="0" w:afterAutospacing="0"/>
        <w:ind w:right="-1"/>
        <w:jc w:val="both"/>
        <w:rPr>
          <w:rFonts w:asciiTheme="majorBidi" w:hAnsiTheme="majorBidi" w:cstheme="majorBidi"/>
          <w:sz w:val="28"/>
          <w:szCs w:val="28"/>
        </w:rPr>
      </w:pPr>
      <w:r w:rsidRPr="007131E5">
        <w:rPr>
          <w:rFonts w:asciiTheme="majorBidi" w:hAnsiTheme="majorBidi" w:cstheme="majorBidi"/>
          <w:b/>
          <w:bCs/>
          <w:spacing w:val="-15"/>
          <w:sz w:val="28"/>
          <w:szCs w:val="28"/>
          <w:highlight w:val="lightGray"/>
        </w:rPr>
        <w:t xml:space="preserve">B- </w:t>
      </w:r>
      <w:r w:rsidR="00DA5480" w:rsidRPr="007131E5">
        <w:rPr>
          <w:rFonts w:asciiTheme="majorBidi" w:hAnsiTheme="majorBidi" w:cstheme="majorBidi"/>
          <w:b/>
          <w:bCs/>
          <w:spacing w:val="-15"/>
          <w:sz w:val="28"/>
          <w:szCs w:val="28"/>
          <w:highlight w:val="lightGray"/>
        </w:rPr>
        <w:t>Kidney function tests</w:t>
      </w:r>
    </w:p>
    <w:p w:rsidR="00107655" w:rsidRDefault="007131E5" w:rsidP="007131E5">
      <w:pPr>
        <w:pStyle w:val="NormalWeb"/>
        <w:shd w:val="clear" w:color="auto" w:fill="FFFFFF"/>
        <w:spacing w:before="0" w:beforeAutospacing="0" w:after="0" w:afterAutospacing="0"/>
        <w:ind w:right="-1"/>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w:t>
      </w:r>
      <w:r w:rsidR="00DA5480" w:rsidRPr="007131E5">
        <w:rPr>
          <w:rFonts w:asciiTheme="majorBidi" w:hAnsiTheme="majorBidi" w:cstheme="majorBidi"/>
          <w:sz w:val="28"/>
          <w:szCs w:val="28"/>
          <w:shd w:val="clear" w:color="auto" w:fill="FFFFFF"/>
        </w:rPr>
        <w:t>Kidney tests are very important for people who have </w:t>
      </w:r>
      <w:hyperlink r:id="rId18" w:history="1">
        <w:r w:rsidR="00DA5480" w:rsidRPr="007131E5">
          <w:rPr>
            <w:rStyle w:val="Hyperlink"/>
            <w:rFonts w:asciiTheme="majorBidi" w:hAnsiTheme="majorBidi" w:cstheme="majorBidi"/>
            <w:color w:val="auto"/>
            <w:sz w:val="28"/>
            <w:szCs w:val="28"/>
            <w:shd w:val="clear" w:color="auto" w:fill="FFFFFF"/>
          </w:rPr>
          <w:t>diabetes</w:t>
        </w:r>
      </w:hyperlink>
      <w:r w:rsidR="00DA5480" w:rsidRPr="007131E5">
        <w:rPr>
          <w:rFonts w:asciiTheme="majorBidi" w:hAnsiTheme="majorBidi" w:cstheme="majorBidi"/>
          <w:sz w:val="28"/>
          <w:szCs w:val="28"/>
          <w:shd w:val="clear" w:color="auto" w:fill="FFFFFF"/>
        </w:rPr>
        <w:t>, </w:t>
      </w:r>
      <w:hyperlink r:id="rId19" w:history="1">
        <w:r w:rsidR="00DA5480" w:rsidRPr="007131E5">
          <w:rPr>
            <w:rStyle w:val="Hyperlink"/>
            <w:rFonts w:asciiTheme="majorBidi" w:hAnsiTheme="majorBidi" w:cstheme="majorBidi"/>
            <w:color w:val="auto"/>
            <w:sz w:val="28"/>
            <w:szCs w:val="28"/>
            <w:shd w:val="clear" w:color="auto" w:fill="FFFFFF"/>
          </w:rPr>
          <w:t>high blood pressure</w:t>
        </w:r>
      </w:hyperlink>
      <w:r w:rsidR="00DA5480" w:rsidRPr="007131E5">
        <w:rPr>
          <w:rFonts w:asciiTheme="majorBidi" w:hAnsiTheme="majorBidi" w:cstheme="majorBidi"/>
          <w:sz w:val="28"/>
          <w:szCs w:val="28"/>
          <w:shd w:val="clear" w:color="auto" w:fill="FFFFFF"/>
        </w:rPr>
        <w:t> or </w:t>
      </w:r>
      <w:hyperlink r:id="rId20" w:history="1">
        <w:r w:rsidR="00DA5480" w:rsidRPr="007131E5">
          <w:rPr>
            <w:rStyle w:val="Hyperlink"/>
            <w:rFonts w:asciiTheme="majorBidi" w:hAnsiTheme="majorBidi" w:cstheme="majorBidi"/>
            <w:color w:val="auto"/>
            <w:sz w:val="28"/>
            <w:szCs w:val="28"/>
            <w:shd w:val="clear" w:color="auto" w:fill="FFFFFF"/>
          </w:rPr>
          <w:t>heart disease</w:t>
        </w:r>
      </w:hyperlink>
      <w:r w:rsidR="00DA5480" w:rsidRPr="007131E5">
        <w:rPr>
          <w:rFonts w:asciiTheme="majorBidi" w:hAnsiTheme="majorBidi" w:cstheme="majorBidi"/>
          <w:sz w:val="28"/>
          <w:szCs w:val="28"/>
          <w:shd w:val="clear" w:color="auto" w:fill="FFFFFF"/>
        </w:rPr>
        <w:t>.</w:t>
      </w:r>
      <w:r w:rsidR="00107655">
        <w:rPr>
          <w:rFonts w:asciiTheme="majorBidi" w:hAnsiTheme="majorBidi" w:cstheme="majorBidi"/>
          <w:sz w:val="28"/>
          <w:szCs w:val="28"/>
        </w:rPr>
        <w:t xml:space="preserve"> </w:t>
      </w:r>
    </w:p>
    <w:p w:rsidR="001C0C62" w:rsidRPr="00107655" w:rsidRDefault="00107655" w:rsidP="00107655">
      <w:pPr>
        <w:pStyle w:val="NormalWeb"/>
        <w:shd w:val="clear" w:color="auto" w:fill="FFFFFF"/>
        <w:spacing w:before="0" w:beforeAutospacing="0" w:after="0" w:afterAutospacing="0" w:line="276" w:lineRule="auto"/>
        <w:ind w:right="-1"/>
        <w:jc w:val="both"/>
        <w:rPr>
          <w:rFonts w:asciiTheme="majorBidi" w:hAnsiTheme="majorBidi" w:cstheme="majorBidi"/>
          <w:b/>
          <w:bCs/>
          <w:sz w:val="28"/>
          <w:szCs w:val="28"/>
        </w:rPr>
      </w:pPr>
      <w:r w:rsidRPr="00107655">
        <w:rPr>
          <w:rFonts w:asciiTheme="majorBidi" w:hAnsiTheme="majorBidi" w:cstheme="majorBidi"/>
          <w:b/>
          <w:bCs/>
          <w:sz w:val="28"/>
          <w:szCs w:val="28"/>
        </w:rPr>
        <w:t>T</w:t>
      </w:r>
      <w:r w:rsidR="00464C16" w:rsidRPr="00107655">
        <w:rPr>
          <w:rFonts w:asciiTheme="majorBidi" w:hAnsiTheme="majorBidi" w:cstheme="majorBidi"/>
          <w:b/>
          <w:bCs/>
          <w:sz w:val="28"/>
          <w:szCs w:val="28"/>
        </w:rPr>
        <w:t xml:space="preserve">he most important </w:t>
      </w:r>
      <w:r w:rsidR="001C0C62" w:rsidRPr="00107655">
        <w:rPr>
          <w:rFonts w:asciiTheme="majorBidi" w:hAnsiTheme="majorBidi" w:cstheme="majorBidi"/>
          <w:b/>
          <w:bCs/>
          <w:sz w:val="28"/>
          <w:szCs w:val="28"/>
        </w:rPr>
        <w:t>tests:</w:t>
      </w:r>
    </w:p>
    <w:p w:rsidR="007131E5" w:rsidRDefault="00471144" w:rsidP="00107655">
      <w:pPr>
        <w:pStyle w:val="NormalWeb"/>
        <w:shd w:val="clear" w:color="auto" w:fill="FFFFFF"/>
        <w:spacing w:before="0" w:beforeAutospacing="0" w:after="0" w:afterAutospacing="0" w:line="276" w:lineRule="auto"/>
        <w:ind w:right="-1"/>
        <w:jc w:val="both"/>
        <w:rPr>
          <w:rFonts w:asciiTheme="majorBidi" w:hAnsiTheme="majorBidi" w:cstheme="majorBidi"/>
          <w:sz w:val="28"/>
          <w:szCs w:val="28"/>
        </w:rPr>
      </w:pPr>
      <w:hyperlink r:id="rId21" w:anchor="tab-index=0" w:tgtFrame="_blank" w:history="1">
        <w:r w:rsidR="00464C16" w:rsidRPr="00107655">
          <w:rPr>
            <w:rFonts w:asciiTheme="majorBidi" w:hAnsiTheme="majorBidi" w:cstheme="majorBidi"/>
            <w:sz w:val="28"/>
            <w:szCs w:val="28"/>
          </w:rPr>
          <w:t>C</w:t>
        </w:r>
        <w:r w:rsidR="00DA5480" w:rsidRPr="00107655">
          <w:rPr>
            <w:rFonts w:asciiTheme="majorBidi" w:hAnsiTheme="majorBidi" w:cstheme="majorBidi"/>
            <w:sz w:val="28"/>
            <w:szCs w:val="28"/>
          </w:rPr>
          <w:t>reatinine</w:t>
        </w:r>
      </w:hyperlink>
      <w:r w:rsidR="00107655">
        <w:rPr>
          <w:rFonts w:asciiTheme="majorBidi" w:hAnsiTheme="majorBidi" w:cstheme="majorBidi"/>
          <w:sz w:val="28"/>
          <w:szCs w:val="28"/>
        </w:rPr>
        <w:t xml:space="preserve"> and </w:t>
      </w:r>
      <w:r w:rsidR="00DA5480" w:rsidRPr="007131E5">
        <w:rPr>
          <w:rFonts w:asciiTheme="majorBidi" w:hAnsiTheme="majorBidi" w:cstheme="majorBidi"/>
          <w:sz w:val="28"/>
          <w:szCs w:val="28"/>
        </w:rPr>
        <w:t>urea in blood</w:t>
      </w:r>
      <w:r w:rsidR="00107655">
        <w:rPr>
          <w:rFonts w:asciiTheme="majorBidi" w:hAnsiTheme="majorBidi" w:cstheme="majorBidi"/>
          <w:sz w:val="28"/>
          <w:szCs w:val="28"/>
        </w:rPr>
        <w:t xml:space="preserve"> </w:t>
      </w:r>
      <w:r w:rsidR="001C0C62" w:rsidRPr="007131E5">
        <w:rPr>
          <w:rFonts w:asciiTheme="majorBidi" w:hAnsiTheme="majorBidi" w:cstheme="majorBidi"/>
          <w:sz w:val="28"/>
          <w:szCs w:val="28"/>
        </w:rPr>
        <w:t xml:space="preserve">&amp; </w:t>
      </w:r>
      <w:hyperlink r:id="rId22" w:tgtFrame="_blank" w:history="1">
        <w:r w:rsidR="00464C16" w:rsidRPr="007131E5">
          <w:rPr>
            <w:rFonts w:asciiTheme="majorBidi" w:hAnsiTheme="majorBidi" w:cstheme="majorBidi"/>
            <w:sz w:val="28"/>
            <w:szCs w:val="28"/>
            <w:u w:val="single"/>
          </w:rPr>
          <w:t>E</w:t>
        </w:r>
        <w:r w:rsidR="00DA5480" w:rsidRPr="007131E5">
          <w:rPr>
            <w:rFonts w:asciiTheme="majorBidi" w:hAnsiTheme="majorBidi" w:cstheme="majorBidi"/>
            <w:sz w:val="28"/>
            <w:szCs w:val="28"/>
            <w:u w:val="single"/>
          </w:rPr>
          <w:t>lectrolytes</w:t>
        </w:r>
      </w:hyperlink>
      <w:r w:rsidR="00DA5480" w:rsidRPr="007131E5">
        <w:rPr>
          <w:rFonts w:asciiTheme="majorBidi" w:hAnsiTheme="majorBidi" w:cstheme="majorBidi"/>
          <w:sz w:val="28"/>
          <w:szCs w:val="28"/>
        </w:rPr>
        <w:t> in blood – usually sodium, potassium, chloride or bicarbonate</w:t>
      </w:r>
      <w:r w:rsidR="007131E5">
        <w:rPr>
          <w:rFonts w:asciiTheme="majorBidi" w:hAnsiTheme="majorBidi" w:cstheme="majorBidi"/>
          <w:sz w:val="28"/>
          <w:szCs w:val="28"/>
        </w:rPr>
        <w:t>.</w:t>
      </w:r>
    </w:p>
    <w:p w:rsidR="007131E5" w:rsidRPr="007131E5" w:rsidRDefault="007131E5" w:rsidP="00107655">
      <w:pPr>
        <w:pStyle w:val="NormalWeb"/>
        <w:shd w:val="clear" w:color="auto" w:fill="FFFFFF"/>
        <w:spacing w:before="0" w:beforeAutospacing="0" w:after="0" w:afterAutospacing="0" w:line="276" w:lineRule="auto"/>
        <w:ind w:right="-1"/>
        <w:jc w:val="both"/>
        <w:rPr>
          <w:rFonts w:asciiTheme="majorBidi" w:hAnsiTheme="majorBidi" w:cstheme="majorBidi"/>
          <w:sz w:val="28"/>
          <w:szCs w:val="28"/>
        </w:rPr>
      </w:pPr>
    </w:p>
    <w:p w:rsidR="00464C16" w:rsidRDefault="00DA5480" w:rsidP="00107655">
      <w:pPr>
        <w:pStyle w:val="NormalWeb"/>
        <w:numPr>
          <w:ilvl w:val="0"/>
          <w:numId w:val="5"/>
        </w:numPr>
        <w:shd w:val="clear" w:color="auto" w:fill="FFFFFF"/>
        <w:spacing w:before="0" w:beforeAutospacing="0" w:after="0" w:afterAutospacing="0" w:line="276" w:lineRule="auto"/>
        <w:ind w:left="284" w:right="-1" w:hanging="284"/>
        <w:jc w:val="both"/>
        <w:rPr>
          <w:rFonts w:asciiTheme="majorBidi" w:hAnsiTheme="majorBidi" w:cstheme="majorBidi"/>
          <w:b/>
          <w:bCs/>
          <w:sz w:val="28"/>
          <w:szCs w:val="28"/>
        </w:rPr>
      </w:pPr>
      <w:r w:rsidRPr="00464C16">
        <w:rPr>
          <w:rFonts w:asciiTheme="majorBidi" w:hAnsiTheme="majorBidi" w:cstheme="majorBidi"/>
          <w:b/>
          <w:bCs/>
          <w:spacing w:val="-15"/>
          <w:sz w:val="28"/>
          <w:szCs w:val="28"/>
          <w:u w:val="single"/>
        </w:rPr>
        <w:t>Liver function tests</w:t>
      </w:r>
    </w:p>
    <w:p w:rsidR="00107655" w:rsidRDefault="007131E5" w:rsidP="00107655">
      <w:pPr>
        <w:pStyle w:val="NormalWeb"/>
        <w:shd w:val="clear" w:color="auto" w:fill="FFFFFF"/>
        <w:spacing w:before="0" w:beforeAutospacing="0" w:after="0" w:afterAutospacing="0" w:line="276" w:lineRule="auto"/>
        <w:ind w:right="-1"/>
        <w:jc w:val="both"/>
        <w:rPr>
          <w:rFonts w:asciiTheme="majorBidi" w:hAnsiTheme="majorBidi" w:cstheme="majorBidi"/>
          <w:sz w:val="28"/>
          <w:szCs w:val="28"/>
        </w:rPr>
      </w:pPr>
      <w:r>
        <w:rPr>
          <w:rFonts w:asciiTheme="majorBidi" w:hAnsiTheme="majorBidi" w:cstheme="majorBidi"/>
          <w:sz w:val="28"/>
          <w:szCs w:val="28"/>
        </w:rPr>
        <w:t xml:space="preserve">         </w:t>
      </w:r>
      <w:r w:rsidR="00DA5480" w:rsidRPr="00F95709">
        <w:rPr>
          <w:rFonts w:asciiTheme="majorBidi" w:hAnsiTheme="majorBidi" w:cstheme="majorBidi"/>
          <w:sz w:val="28"/>
          <w:szCs w:val="28"/>
        </w:rPr>
        <w:t>Liver function tests (also called LFTs) are blood tests that can provide information about liver working. They test the levels of a number of proteins and enzymes that are either produced by liver cells or released into the blo</w:t>
      </w:r>
      <w:r w:rsidR="000A38F0" w:rsidRPr="00F95709">
        <w:rPr>
          <w:rFonts w:asciiTheme="majorBidi" w:hAnsiTheme="majorBidi" w:cstheme="majorBidi"/>
          <w:sz w:val="28"/>
          <w:szCs w:val="28"/>
        </w:rPr>
        <w:t>od when liver cells are damaged</w:t>
      </w:r>
    </w:p>
    <w:p w:rsidR="00107655" w:rsidRDefault="00107655" w:rsidP="00107655">
      <w:pPr>
        <w:pStyle w:val="NormalWeb"/>
        <w:shd w:val="clear" w:color="auto" w:fill="FFFFFF"/>
        <w:spacing w:before="0" w:beforeAutospacing="0" w:after="0" w:afterAutospacing="0" w:line="276" w:lineRule="auto"/>
        <w:ind w:right="-1"/>
        <w:jc w:val="both"/>
        <w:rPr>
          <w:rFonts w:asciiTheme="majorBidi" w:hAnsiTheme="majorBidi" w:cstheme="majorBidi"/>
          <w:sz w:val="28"/>
          <w:szCs w:val="28"/>
        </w:rPr>
      </w:pPr>
    </w:p>
    <w:p w:rsidR="00107655" w:rsidRPr="00107655" w:rsidRDefault="0071723C" w:rsidP="00107655">
      <w:pPr>
        <w:pStyle w:val="NormalWeb"/>
        <w:numPr>
          <w:ilvl w:val="0"/>
          <w:numId w:val="5"/>
        </w:numPr>
        <w:shd w:val="clear" w:color="auto" w:fill="FFFFFF"/>
        <w:spacing w:before="0" w:beforeAutospacing="0" w:after="0" w:afterAutospacing="0" w:line="276" w:lineRule="auto"/>
        <w:ind w:left="284" w:right="-1" w:hanging="284"/>
        <w:jc w:val="both"/>
        <w:rPr>
          <w:rFonts w:asciiTheme="majorBidi" w:hAnsiTheme="majorBidi"/>
          <w:b/>
          <w:bCs/>
          <w:spacing w:val="-15"/>
          <w:sz w:val="28"/>
          <w:szCs w:val="28"/>
          <w:u w:val="single"/>
        </w:rPr>
      </w:pPr>
      <w:r w:rsidRPr="00107655">
        <w:rPr>
          <w:rFonts w:asciiTheme="majorBidi" w:hAnsiTheme="majorBidi"/>
          <w:b/>
          <w:bCs/>
          <w:spacing w:val="-15"/>
          <w:sz w:val="28"/>
          <w:szCs w:val="28"/>
          <w:u w:val="single"/>
        </w:rPr>
        <w:t>Cardiac enzymes</w:t>
      </w:r>
    </w:p>
    <w:p w:rsidR="00EF141D" w:rsidRPr="00107655" w:rsidRDefault="00107655" w:rsidP="00107655">
      <w:pPr>
        <w:pStyle w:val="NormalWeb"/>
        <w:shd w:val="clear" w:color="auto" w:fill="FFFFFF"/>
        <w:spacing w:before="0" w:beforeAutospacing="0" w:after="0" w:afterAutospacing="0" w:line="276" w:lineRule="auto"/>
        <w:ind w:right="-1"/>
        <w:jc w:val="both"/>
        <w:rPr>
          <w:rFonts w:asciiTheme="majorBidi" w:hAnsiTheme="majorBidi" w:cstheme="majorBidi"/>
          <w:b/>
          <w:bCs/>
          <w:sz w:val="32"/>
          <w:szCs w:val="32"/>
        </w:rPr>
      </w:pPr>
      <w:r>
        <w:rPr>
          <w:rFonts w:asciiTheme="majorBidi" w:hAnsiTheme="majorBidi"/>
        </w:rPr>
        <w:t xml:space="preserve">       </w:t>
      </w:r>
      <w:r w:rsidRPr="00107655">
        <w:rPr>
          <w:rFonts w:asciiTheme="majorBidi" w:hAnsiTheme="majorBidi"/>
          <w:sz w:val="28"/>
          <w:szCs w:val="28"/>
        </w:rPr>
        <w:t>C</w:t>
      </w:r>
      <w:r w:rsidR="0071723C" w:rsidRPr="00107655">
        <w:rPr>
          <w:rFonts w:asciiTheme="majorBidi" w:hAnsiTheme="majorBidi"/>
          <w:sz w:val="28"/>
          <w:szCs w:val="28"/>
        </w:rPr>
        <w:t xml:space="preserve">ardiac enzyme </w:t>
      </w:r>
      <w:r w:rsidRPr="00107655">
        <w:rPr>
          <w:rFonts w:asciiTheme="majorBidi" w:hAnsiTheme="majorBidi"/>
          <w:sz w:val="28"/>
          <w:szCs w:val="28"/>
        </w:rPr>
        <w:t>tests</w:t>
      </w:r>
      <w:r w:rsidR="0071723C" w:rsidRPr="00107655">
        <w:rPr>
          <w:rFonts w:asciiTheme="majorBidi" w:hAnsiTheme="majorBidi"/>
          <w:sz w:val="28"/>
          <w:szCs w:val="28"/>
        </w:rPr>
        <w:t xml:space="preserve"> can check whether the heart muscle is damaged, and indicate if a person has had a heart attack.The most common test is troponin. This test has replaced other cardiac enzyme tests previously done</w:t>
      </w:r>
      <w:r w:rsidR="000A38F0" w:rsidRPr="00107655">
        <w:rPr>
          <w:rFonts w:asciiTheme="majorBidi" w:hAnsiTheme="majorBidi"/>
          <w:sz w:val="28"/>
          <w:szCs w:val="28"/>
          <w:shd w:val="clear" w:color="auto" w:fill="FFFFFF"/>
        </w:rPr>
        <w:t xml:space="preserve"> (total cholesterol, HDL (high-density lipoprotein), LDL (low-density lipo-protein), triglycerides, and the total cholesterol/HDL ratio</w:t>
      </w:r>
      <w:r w:rsidR="0071723C" w:rsidRPr="00107655">
        <w:rPr>
          <w:rFonts w:asciiTheme="majorBidi" w:hAnsiTheme="majorBidi"/>
          <w:sz w:val="28"/>
          <w:szCs w:val="28"/>
        </w:rPr>
        <w:t>, as it is more accurate.</w:t>
      </w:r>
    </w:p>
    <w:p w:rsidR="0071723C" w:rsidRPr="00F95709" w:rsidRDefault="00107655" w:rsidP="00D52FAE">
      <w:pPr>
        <w:pStyle w:val="Heading1"/>
        <w:bidi w:val="0"/>
        <w:spacing w:before="0" w:after="300"/>
        <w:ind w:right="-1"/>
        <w:jc w:val="both"/>
        <w:rPr>
          <w:rFonts w:asciiTheme="majorBidi" w:hAnsiTheme="majorBidi"/>
          <w:b w:val="0"/>
          <w:bCs w:val="0"/>
          <w:color w:val="auto"/>
        </w:rPr>
      </w:pPr>
      <w:r>
        <w:rPr>
          <w:rFonts w:asciiTheme="majorBidi" w:hAnsiTheme="majorBidi"/>
          <w:color w:val="auto"/>
        </w:rPr>
        <w:lastRenderedPageBreak/>
        <w:t xml:space="preserve">         </w:t>
      </w:r>
      <w:r w:rsidR="0071723C" w:rsidRPr="00F95709">
        <w:rPr>
          <w:rFonts w:asciiTheme="majorBidi" w:hAnsiTheme="majorBidi"/>
          <w:color w:val="auto"/>
        </w:rPr>
        <w:t>Troponin is a protein found in the heart muscle. When the heart muscle is injured, troponin is released into the bloodstream and the level that can be detected goes up. This can happen during and after a heart attack. Often the test will be done more than once to monitor for damage.</w:t>
      </w:r>
    </w:p>
    <w:p w:rsidR="004E228D" w:rsidRPr="00D20C72" w:rsidRDefault="004E228D" w:rsidP="00D52FAE">
      <w:pPr>
        <w:pStyle w:val="Heading3"/>
        <w:pBdr>
          <w:bottom w:val="dashed" w:sz="6" w:space="0" w:color="DBDBDB"/>
        </w:pBdr>
        <w:shd w:val="clear" w:color="auto" w:fill="FFFFFF"/>
        <w:bidi w:val="0"/>
        <w:spacing w:before="300" w:after="150" w:line="312" w:lineRule="atLeast"/>
        <w:ind w:right="-1"/>
        <w:rPr>
          <w:rFonts w:asciiTheme="majorBidi" w:hAnsiTheme="majorBidi"/>
          <w:color w:val="auto"/>
          <w:sz w:val="32"/>
          <w:szCs w:val="32"/>
        </w:rPr>
      </w:pPr>
      <w:r w:rsidRPr="00D20C72">
        <w:rPr>
          <w:rFonts w:asciiTheme="majorBidi" w:hAnsiTheme="majorBidi"/>
          <w:color w:val="auto"/>
          <w:sz w:val="32"/>
          <w:szCs w:val="32"/>
          <w:highlight w:val="yellow"/>
        </w:rPr>
        <w:t>Common Blood Test Codes</w:t>
      </w:r>
    </w:p>
    <w:tbl>
      <w:tblPr>
        <w:tblW w:w="9910" w:type="dxa"/>
        <w:jc w:val="center"/>
        <w:tblInd w:w="-483" w:type="dxa"/>
        <w:tblBorders>
          <w:top w:val="single" w:sz="6" w:space="0" w:color="DDDDDD"/>
          <w:left w:val="single" w:sz="6" w:space="0" w:color="DDDDDD"/>
        </w:tblBorders>
        <w:shd w:val="clear" w:color="auto" w:fill="FFFFFF"/>
        <w:tblCellMar>
          <w:left w:w="0" w:type="dxa"/>
          <w:right w:w="0" w:type="dxa"/>
        </w:tblCellMar>
        <w:tblLook w:val="04A0" w:firstRow="1" w:lastRow="0" w:firstColumn="1" w:lastColumn="0" w:noHBand="0" w:noVBand="1"/>
      </w:tblPr>
      <w:tblGrid>
        <w:gridCol w:w="2539"/>
        <w:gridCol w:w="7371"/>
      </w:tblGrid>
      <w:tr w:rsidR="00F95709" w:rsidRPr="00EF141D" w:rsidTr="00221C68">
        <w:trPr>
          <w:jc w:val="center"/>
        </w:trPr>
        <w:tc>
          <w:tcPr>
            <w:tcW w:w="2539" w:type="dxa"/>
            <w:shd w:val="clear" w:color="auto" w:fill="EDF7F7"/>
            <w:tcMar>
              <w:top w:w="75" w:type="dxa"/>
              <w:left w:w="75" w:type="dxa"/>
              <w:bottom w:w="75" w:type="dxa"/>
              <w:right w:w="75" w:type="dxa"/>
            </w:tcMar>
            <w:hideMark/>
          </w:tcPr>
          <w:p w:rsidR="004E228D" w:rsidRPr="00221C68" w:rsidRDefault="004E228D" w:rsidP="00D52FAE">
            <w:pPr>
              <w:pStyle w:val="NormalWeb"/>
              <w:spacing w:before="30" w:beforeAutospacing="0" w:after="120" w:afterAutospacing="0" w:line="336" w:lineRule="atLeast"/>
              <w:ind w:right="-1"/>
              <w:jc w:val="center"/>
              <w:rPr>
                <w:rFonts w:asciiTheme="majorBidi" w:hAnsiTheme="majorBidi" w:cstheme="majorBidi"/>
                <w:b/>
                <w:bCs/>
                <w:color w:val="FF0000"/>
                <w:sz w:val="28"/>
                <w:szCs w:val="28"/>
              </w:rPr>
            </w:pPr>
            <w:r w:rsidRPr="00221C68">
              <w:rPr>
                <w:rStyle w:val="Strong"/>
                <w:rFonts w:asciiTheme="majorBidi" w:hAnsiTheme="majorBidi" w:cstheme="majorBidi"/>
                <w:color w:val="FF0000"/>
                <w:sz w:val="28"/>
                <w:szCs w:val="28"/>
              </w:rPr>
              <w:t>Blood Test Code</w:t>
            </w:r>
          </w:p>
        </w:tc>
        <w:tc>
          <w:tcPr>
            <w:tcW w:w="7371" w:type="dxa"/>
            <w:shd w:val="clear" w:color="auto" w:fill="EDF7F7"/>
            <w:tcMar>
              <w:top w:w="75" w:type="dxa"/>
              <w:left w:w="75" w:type="dxa"/>
              <w:bottom w:w="75" w:type="dxa"/>
              <w:right w:w="75" w:type="dxa"/>
            </w:tcMar>
            <w:hideMark/>
          </w:tcPr>
          <w:p w:rsidR="004E228D" w:rsidRPr="00221C68" w:rsidRDefault="004E228D" w:rsidP="00D52FAE">
            <w:pPr>
              <w:pStyle w:val="NormalWeb"/>
              <w:spacing w:before="30" w:beforeAutospacing="0" w:after="120" w:afterAutospacing="0" w:line="336" w:lineRule="atLeast"/>
              <w:ind w:right="-1"/>
              <w:jc w:val="center"/>
              <w:rPr>
                <w:rFonts w:asciiTheme="majorBidi" w:hAnsiTheme="majorBidi" w:cstheme="majorBidi"/>
                <w:b/>
                <w:bCs/>
                <w:color w:val="FF0000"/>
                <w:sz w:val="28"/>
                <w:szCs w:val="28"/>
              </w:rPr>
            </w:pPr>
            <w:r w:rsidRPr="00221C68">
              <w:rPr>
                <w:rStyle w:val="Strong"/>
                <w:rFonts w:asciiTheme="majorBidi" w:hAnsiTheme="majorBidi" w:cstheme="majorBidi"/>
                <w:color w:val="FF0000"/>
                <w:sz w:val="28"/>
                <w:szCs w:val="28"/>
              </w:rPr>
              <w:t>Definition</w:t>
            </w:r>
          </w:p>
        </w:tc>
      </w:tr>
      <w:tr w:rsidR="00F95709" w:rsidRPr="00EF141D" w:rsidTr="00221C68">
        <w:trPr>
          <w:jc w:val="center"/>
        </w:trPr>
        <w:tc>
          <w:tcPr>
            <w:tcW w:w="2539"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063DB4">
              <w:rPr>
                <w:rStyle w:val="Strong"/>
                <w:rFonts w:asciiTheme="majorBidi" w:hAnsiTheme="majorBidi" w:cstheme="majorBidi"/>
                <w:sz w:val="28"/>
                <w:szCs w:val="28"/>
              </w:rPr>
              <w:t>CBC: Complete Blood Count</w:t>
            </w:r>
          </w:p>
        </w:tc>
        <w:tc>
          <w:tcPr>
            <w:tcW w:w="7371"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221C68">
            <w:pPr>
              <w:pStyle w:val="NormalWeb"/>
              <w:spacing w:before="30" w:beforeAutospacing="0" w:after="120" w:afterAutospacing="0"/>
              <w:ind w:right="-1"/>
              <w:jc w:val="both"/>
              <w:rPr>
                <w:rFonts w:asciiTheme="majorBidi" w:hAnsiTheme="majorBidi" w:cstheme="majorBidi"/>
                <w:sz w:val="28"/>
                <w:szCs w:val="28"/>
              </w:rPr>
            </w:pPr>
            <w:r w:rsidRPr="00063DB4">
              <w:rPr>
                <w:rFonts w:asciiTheme="majorBidi" w:hAnsiTheme="majorBidi" w:cstheme="majorBidi"/>
                <w:sz w:val="28"/>
                <w:szCs w:val="28"/>
              </w:rPr>
              <w:t>This is one of the most common tests administered, which measures the cell count in the blood and the ratios and weights of blood components by comparing white and red blood cell counts, hemoglobin, hematocrit, and corpuscular volume.. It helps doctors determine if a patient is affected by infection, anemia, blood cancers, immunity issues, or platelet problems.</w:t>
            </w:r>
          </w:p>
        </w:tc>
      </w:tr>
      <w:tr w:rsidR="00F95709" w:rsidRPr="00EF141D" w:rsidTr="00221C68">
        <w:trPr>
          <w:jc w:val="center"/>
        </w:trPr>
        <w:tc>
          <w:tcPr>
            <w:tcW w:w="2539"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063DB4">
              <w:rPr>
                <w:rStyle w:val="Strong"/>
                <w:rFonts w:asciiTheme="majorBidi" w:hAnsiTheme="majorBidi" w:cstheme="majorBidi"/>
                <w:sz w:val="28"/>
                <w:szCs w:val="28"/>
              </w:rPr>
              <w:t>BMP: Basic Metabolic Panel</w:t>
            </w:r>
          </w:p>
        </w:tc>
        <w:tc>
          <w:tcPr>
            <w:tcW w:w="7371"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221C68">
            <w:pPr>
              <w:pStyle w:val="NormalWeb"/>
              <w:spacing w:before="30" w:beforeAutospacing="0" w:after="120" w:afterAutospacing="0"/>
              <w:ind w:right="-1"/>
              <w:jc w:val="both"/>
              <w:rPr>
                <w:rFonts w:asciiTheme="majorBidi" w:hAnsiTheme="majorBidi" w:cstheme="majorBidi"/>
                <w:sz w:val="28"/>
                <w:szCs w:val="28"/>
              </w:rPr>
            </w:pPr>
            <w:r w:rsidRPr="00063DB4">
              <w:rPr>
                <w:rFonts w:asciiTheme="majorBidi" w:hAnsiTheme="majorBidi" w:cstheme="majorBidi"/>
                <w:sz w:val="28"/>
                <w:szCs w:val="28"/>
              </w:rPr>
              <w:t>This series of tests is used to measure chemicals present in the blood. The test is administered on the plasma and measures electrolyte levels, glucose, calcium, and other chemicals. It is used to determine a patient’s overall health and if there are any underlying imbalances causes various health problems.</w:t>
            </w:r>
          </w:p>
        </w:tc>
      </w:tr>
      <w:tr w:rsidR="00F95709" w:rsidRPr="00EF141D" w:rsidTr="00221C68">
        <w:trPr>
          <w:jc w:val="center"/>
        </w:trPr>
        <w:tc>
          <w:tcPr>
            <w:tcW w:w="2539"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063DB4">
              <w:rPr>
                <w:rStyle w:val="Strong"/>
                <w:rFonts w:asciiTheme="majorBidi" w:hAnsiTheme="majorBidi" w:cstheme="majorBidi"/>
                <w:sz w:val="28"/>
                <w:szCs w:val="28"/>
              </w:rPr>
              <w:t>CK: Creatine Kinase Tests</w:t>
            </w:r>
          </w:p>
        </w:tc>
        <w:tc>
          <w:tcPr>
            <w:tcW w:w="7371"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221C68">
            <w:pPr>
              <w:pStyle w:val="NormalWeb"/>
              <w:spacing w:before="30" w:beforeAutospacing="0" w:after="120" w:afterAutospacing="0"/>
              <w:ind w:right="-1"/>
              <w:jc w:val="both"/>
              <w:rPr>
                <w:rFonts w:asciiTheme="majorBidi" w:hAnsiTheme="majorBidi" w:cstheme="majorBidi"/>
                <w:sz w:val="28"/>
                <w:szCs w:val="28"/>
              </w:rPr>
            </w:pPr>
            <w:r w:rsidRPr="00063DB4">
              <w:rPr>
                <w:rFonts w:asciiTheme="majorBidi" w:hAnsiTheme="majorBidi" w:cstheme="majorBidi"/>
                <w:sz w:val="28"/>
                <w:szCs w:val="28"/>
              </w:rPr>
              <w:t>This measures an enzyme in your body that is produced when the heart is injured. This test is used when a patient has a heart attack. It indicates the severity of the heart attack.</w:t>
            </w:r>
          </w:p>
        </w:tc>
      </w:tr>
      <w:tr w:rsidR="00F95709" w:rsidRPr="00EF141D" w:rsidTr="00221C68">
        <w:trPr>
          <w:jc w:val="center"/>
        </w:trPr>
        <w:tc>
          <w:tcPr>
            <w:tcW w:w="2539"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063DB4">
              <w:rPr>
                <w:rStyle w:val="Strong"/>
                <w:rFonts w:asciiTheme="majorBidi" w:hAnsiTheme="majorBidi" w:cstheme="majorBidi"/>
                <w:sz w:val="28"/>
                <w:szCs w:val="28"/>
              </w:rPr>
              <w:t>LDL and HDL</w:t>
            </w:r>
          </w:p>
        </w:tc>
        <w:tc>
          <w:tcPr>
            <w:tcW w:w="7371"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221C68">
            <w:pPr>
              <w:pStyle w:val="NormalWeb"/>
              <w:spacing w:before="30" w:beforeAutospacing="0" w:after="120" w:afterAutospacing="0"/>
              <w:ind w:right="-1"/>
              <w:jc w:val="both"/>
              <w:rPr>
                <w:rFonts w:asciiTheme="majorBidi" w:hAnsiTheme="majorBidi" w:cstheme="majorBidi"/>
                <w:sz w:val="28"/>
                <w:szCs w:val="28"/>
              </w:rPr>
            </w:pPr>
            <w:r w:rsidRPr="00063DB4">
              <w:rPr>
                <w:rFonts w:asciiTheme="majorBidi" w:hAnsiTheme="majorBidi" w:cstheme="majorBidi"/>
                <w:sz w:val="28"/>
                <w:szCs w:val="28"/>
              </w:rPr>
              <w:t>This tests measures the amount of bad (LDL) and good (HDL) cholesterol in the blood. If results are out of the norm, your doctor will likely suggest dietary changes and potentially cholesterol medication.</w:t>
            </w:r>
          </w:p>
        </w:tc>
      </w:tr>
      <w:tr w:rsidR="00F95709" w:rsidRPr="00EF141D" w:rsidTr="00221C68">
        <w:trPr>
          <w:jc w:val="center"/>
        </w:trPr>
        <w:tc>
          <w:tcPr>
            <w:tcW w:w="2539"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063DB4">
              <w:rPr>
                <w:rStyle w:val="Strong"/>
                <w:rFonts w:asciiTheme="majorBidi" w:hAnsiTheme="majorBidi" w:cstheme="majorBidi"/>
                <w:sz w:val="28"/>
                <w:szCs w:val="28"/>
              </w:rPr>
              <w:t>CRP: C-Reactive Protein Test</w:t>
            </w:r>
          </w:p>
        </w:tc>
        <w:tc>
          <w:tcPr>
            <w:tcW w:w="7371"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221C68">
            <w:pPr>
              <w:pStyle w:val="NormalWeb"/>
              <w:spacing w:before="30" w:beforeAutospacing="0" w:after="120" w:afterAutospacing="0"/>
              <w:ind w:right="-1"/>
              <w:jc w:val="both"/>
              <w:rPr>
                <w:rFonts w:asciiTheme="majorBidi" w:hAnsiTheme="majorBidi" w:cstheme="majorBidi"/>
                <w:sz w:val="28"/>
                <w:szCs w:val="28"/>
              </w:rPr>
            </w:pPr>
            <w:r w:rsidRPr="00063DB4">
              <w:rPr>
                <w:rFonts w:asciiTheme="majorBidi" w:hAnsiTheme="majorBidi" w:cstheme="majorBidi"/>
                <w:sz w:val="28"/>
                <w:szCs w:val="28"/>
              </w:rPr>
              <w:t>This test measures how much protein in the blood which indicates if a patient has inflammation and is at risk for a heart attack. Result can be used to encourage a patient to make lifestyle changes to reduce his or her risk.</w:t>
            </w:r>
          </w:p>
        </w:tc>
      </w:tr>
      <w:tr w:rsidR="00F95709" w:rsidRPr="00EF141D" w:rsidTr="00221C68">
        <w:trPr>
          <w:jc w:val="center"/>
        </w:trPr>
        <w:tc>
          <w:tcPr>
            <w:tcW w:w="2539"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063DB4">
              <w:rPr>
                <w:rStyle w:val="Strong"/>
                <w:rFonts w:asciiTheme="majorBidi" w:hAnsiTheme="majorBidi" w:cstheme="majorBidi"/>
                <w:sz w:val="28"/>
                <w:szCs w:val="28"/>
              </w:rPr>
              <w:t>TSH: Thyroid Stimulating Hormone Test</w:t>
            </w:r>
          </w:p>
        </w:tc>
        <w:tc>
          <w:tcPr>
            <w:tcW w:w="7371"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221C68">
            <w:pPr>
              <w:pStyle w:val="NormalWeb"/>
              <w:spacing w:before="30" w:beforeAutospacing="0" w:after="120" w:afterAutospacing="0"/>
              <w:ind w:right="-1"/>
              <w:jc w:val="both"/>
              <w:rPr>
                <w:rFonts w:asciiTheme="majorBidi" w:hAnsiTheme="majorBidi" w:cstheme="majorBidi"/>
                <w:sz w:val="28"/>
                <w:szCs w:val="28"/>
              </w:rPr>
            </w:pPr>
            <w:r w:rsidRPr="00063DB4">
              <w:rPr>
                <w:rFonts w:asciiTheme="majorBidi" w:hAnsiTheme="majorBidi" w:cstheme="majorBidi"/>
                <w:sz w:val="28"/>
                <w:szCs w:val="28"/>
              </w:rPr>
              <w:t>This test is used to diagnose thyroid disorders, such as when the thyroid is underactive or there is a problem with fertility.</w:t>
            </w:r>
          </w:p>
        </w:tc>
      </w:tr>
      <w:tr w:rsidR="00F95709" w:rsidRPr="00EF141D" w:rsidTr="00221C68">
        <w:trPr>
          <w:jc w:val="center"/>
        </w:trPr>
        <w:tc>
          <w:tcPr>
            <w:tcW w:w="2539"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063DB4">
              <w:rPr>
                <w:rStyle w:val="Strong"/>
                <w:rFonts w:asciiTheme="majorBidi" w:hAnsiTheme="majorBidi" w:cstheme="majorBidi"/>
                <w:sz w:val="28"/>
                <w:szCs w:val="28"/>
              </w:rPr>
              <w:t>AST: Asparate Aminotransferase</w:t>
            </w:r>
          </w:p>
        </w:tc>
        <w:tc>
          <w:tcPr>
            <w:tcW w:w="7371" w:type="dxa"/>
            <w:tcBorders>
              <w:right w:val="single" w:sz="6" w:space="0" w:color="DDDDDD"/>
            </w:tcBorders>
            <w:shd w:val="clear" w:color="auto" w:fill="FFFFFF"/>
            <w:tcMar>
              <w:top w:w="75" w:type="dxa"/>
              <w:left w:w="75" w:type="dxa"/>
              <w:bottom w:w="75" w:type="dxa"/>
              <w:right w:w="75" w:type="dxa"/>
            </w:tcMar>
            <w:vAlign w:val="center"/>
            <w:hideMark/>
          </w:tcPr>
          <w:p w:rsidR="004E228D" w:rsidRPr="00063DB4" w:rsidRDefault="004E228D" w:rsidP="00221C68">
            <w:pPr>
              <w:pStyle w:val="NormalWeb"/>
              <w:spacing w:before="30" w:beforeAutospacing="0" w:after="120" w:afterAutospacing="0"/>
              <w:ind w:right="-1"/>
              <w:jc w:val="both"/>
              <w:rPr>
                <w:rFonts w:asciiTheme="majorBidi" w:hAnsiTheme="majorBidi" w:cstheme="majorBidi"/>
                <w:sz w:val="28"/>
                <w:szCs w:val="28"/>
              </w:rPr>
            </w:pPr>
            <w:r w:rsidRPr="00063DB4">
              <w:rPr>
                <w:rFonts w:asciiTheme="majorBidi" w:hAnsiTheme="majorBidi" w:cstheme="majorBidi"/>
                <w:sz w:val="28"/>
                <w:szCs w:val="28"/>
              </w:rPr>
              <w:t>This measures an enzyme found in the blood that rises when an injury occurs in the body’s tissue or an organ. It helps a doctor determine if there are internal injuries.</w:t>
            </w:r>
          </w:p>
        </w:tc>
      </w:tr>
    </w:tbl>
    <w:p w:rsidR="004E228D" w:rsidRPr="00D20C72" w:rsidRDefault="004E228D" w:rsidP="00D52FAE">
      <w:pPr>
        <w:pStyle w:val="Heading3"/>
        <w:pBdr>
          <w:bottom w:val="dashed" w:sz="6" w:space="0" w:color="DBDBDB"/>
        </w:pBdr>
        <w:shd w:val="clear" w:color="auto" w:fill="FFFFFF"/>
        <w:bidi w:val="0"/>
        <w:spacing w:before="300" w:after="150" w:line="312" w:lineRule="atLeast"/>
        <w:ind w:right="-1"/>
        <w:rPr>
          <w:rFonts w:asciiTheme="majorBidi" w:hAnsiTheme="majorBidi"/>
          <w:color w:val="auto"/>
          <w:sz w:val="32"/>
          <w:szCs w:val="32"/>
        </w:rPr>
      </w:pPr>
      <w:r w:rsidRPr="00D20C72">
        <w:rPr>
          <w:rFonts w:asciiTheme="majorBidi" w:hAnsiTheme="majorBidi"/>
          <w:color w:val="auto"/>
          <w:sz w:val="32"/>
          <w:szCs w:val="32"/>
          <w:highlight w:val="yellow"/>
        </w:rPr>
        <w:t>Other Blood Test Codes</w:t>
      </w:r>
    </w:p>
    <w:p w:rsidR="004E228D" w:rsidRPr="001A72E3" w:rsidRDefault="004E228D" w:rsidP="00D52FAE">
      <w:pPr>
        <w:pStyle w:val="NormalWeb"/>
        <w:shd w:val="clear" w:color="auto" w:fill="FFFFFF"/>
        <w:spacing w:before="30" w:beforeAutospacing="0" w:after="120" w:afterAutospacing="0"/>
        <w:ind w:right="-1"/>
        <w:rPr>
          <w:rFonts w:asciiTheme="majorBidi" w:hAnsiTheme="majorBidi" w:cstheme="majorBidi"/>
          <w:sz w:val="28"/>
          <w:szCs w:val="28"/>
        </w:rPr>
      </w:pPr>
      <w:r w:rsidRPr="001A72E3">
        <w:rPr>
          <w:rFonts w:asciiTheme="majorBidi" w:hAnsiTheme="majorBidi" w:cstheme="majorBidi"/>
          <w:sz w:val="28"/>
          <w:szCs w:val="28"/>
        </w:rPr>
        <w:t>The following are codes for less common blood tests:</w:t>
      </w:r>
    </w:p>
    <w:tbl>
      <w:tblPr>
        <w:tblW w:w="0" w:type="auto"/>
        <w:jc w:val="center"/>
        <w:tblInd w:w="-861" w:type="dxa"/>
        <w:tblBorders>
          <w:top w:val="single" w:sz="6" w:space="0" w:color="DDDDDD"/>
          <w:left w:val="single" w:sz="6" w:space="0" w:color="DDDDDD"/>
        </w:tblBorders>
        <w:shd w:val="clear" w:color="auto" w:fill="FFFFFF"/>
        <w:tblCellMar>
          <w:left w:w="0" w:type="dxa"/>
          <w:right w:w="0" w:type="dxa"/>
        </w:tblCellMar>
        <w:tblLook w:val="04A0" w:firstRow="1" w:lastRow="0" w:firstColumn="1" w:lastColumn="0" w:noHBand="0" w:noVBand="1"/>
      </w:tblPr>
      <w:tblGrid>
        <w:gridCol w:w="3411"/>
        <w:gridCol w:w="2715"/>
        <w:gridCol w:w="3750"/>
      </w:tblGrid>
      <w:tr w:rsidR="00F95709" w:rsidRPr="00EF141D" w:rsidTr="001A72E3">
        <w:trPr>
          <w:jc w:val="center"/>
        </w:trPr>
        <w:tc>
          <w:tcPr>
            <w:tcW w:w="3411" w:type="dxa"/>
            <w:shd w:val="clear" w:color="auto" w:fill="EDF7F7"/>
            <w:tcMar>
              <w:top w:w="75" w:type="dxa"/>
              <w:left w:w="75" w:type="dxa"/>
              <w:bottom w:w="75" w:type="dxa"/>
              <w:right w:w="75" w:type="dxa"/>
            </w:tcMar>
            <w:hideMark/>
          </w:tcPr>
          <w:p w:rsidR="004E228D" w:rsidRPr="001A72E3" w:rsidRDefault="004E228D" w:rsidP="00D52FAE">
            <w:pPr>
              <w:pStyle w:val="NormalWeb"/>
              <w:spacing w:before="30" w:beforeAutospacing="0" w:after="120" w:afterAutospacing="0" w:line="336" w:lineRule="atLeast"/>
              <w:ind w:right="-1"/>
              <w:jc w:val="center"/>
              <w:rPr>
                <w:rFonts w:asciiTheme="majorBidi" w:hAnsiTheme="majorBidi" w:cstheme="majorBidi"/>
                <w:b/>
                <w:bCs/>
                <w:color w:val="FF0000"/>
                <w:sz w:val="28"/>
                <w:szCs w:val="28"/>
              </w:rPr>
            </w:pPr>
            <w:r w:rsidRPr="001A72E3">
              <w:rPr>
                <w:rStyle w:val="Strong"/>
                <w:rFonts w:asciiTheme="majorBidi" w:hAnsiTheme="majorBidi" w:cstheme="majorBidi"/>
                <w:color w:val="FF0000"/>
                <w:sz w:val="28"/>
                <w:szCs w:val="28"/>
              </w:rPr>
              <w:t>Codes</w:t>
            </w:r>
          </w:p>
        </w:tc>
        <w:tc>
          <w:tcPr>
            <w:tcW w:w="2715" w:type="dxa"/>
            <w:shd w:val="clear" w:color="auto" w:fill="EDF7F7"/>
            <w:tcMar>
              <w:top w:w="75" w:type="dxa"/>
              <w:left w:w="75" w:type="dxa"/>
              <w:bottom w:w="75" w:type="dxa"/>
              <w:right w:w="75" w:type="dxa"/>
            </w:tcMar>
            <w:hideMark/>
          </w:tcPr>
          <w:p w:rsidR="004E228D" w:rsidRPr="001A72E3" w:rsidRDefault="004E228D" w:rsidP="00D52FAE">
            <w:pPr>
              <w:pStyle w:val="NormalWeb"/>
              <w:spacing w:before="30" w:beforeAutospacing="0" w:after="120" w:afterAutospacing="0" w:line="336" w:lineRule="atLeast"/>
              <w:ind w:right="-1"/>
              <w:jc w:val="center"/>
              <w:rPr>
                <w:rFonts w:asciiTheme="majorBidi" w:hAnsiTheme="majorBidi" w:cstheme="majorBidi"/>
                <w:b/>
                <w:bCs/>
                <w:color w:val="FF0000"/>
                <w:sz w:val="28"/>
                <w:szCs w:val="28"/>
              </w:rPr>
            </w:pPr>
            <w:r w:rsidRPr="001A72E3">
              <w:rPr>
                <w:rStyle w:val="Strong"/>
                <w:rFonts w:asciiTheme="majorBidi" w:hAnsiTheme="majorBidi" w:cstheme="majorBidi"/>
                <w:color w:val="FF0000"/>
                <w:sz w:val="28"/>
                <w:szCs w:val="28"/>
              </w:rPr>
              <w:t>Common Names</w:t>
            </w:r>
          </w:p>
        </w:tc>
        <w:tc>
          <w:tcPr>
            <w:tcW w:w="3750" w:type="dxa"/>
            <w:shd w:val="clear" w:color="auto" w:fill="EDF7F7"/>
            <w:tcMar>
              <w:top w:w="75" w:type="dxa"/>
              <w:left w:w="75" w:type="dxa"/>
              <w:bottom w:w="75" w:type="dxa"/>
              <w:right w:w="75" w:type="dxa"/>
            </w:tcMar>
            <w:hideMark/>
          </w:tcPr>
          <w:p w:rsidR="004E228D" w:rsidRPr="001A72E3" w:rsidRDefault="004E228D" w:rsidP="00D52FAE">
            <w:pPr>
              <w:pStyle w:val="NormalWeb"/>
              <w:spacing w:before="30" w:beforeAutospacing="0" w:after="120" w:afterAutospacing="0" w:line="336" w:lineRule="atLeast"/>
              <w:ind w:right="-1"/>
              <w:jc w:val="center"/>
              <w:rPr>
                <w:rFonts w:asciiTheme="majorBidi" w:hAnsiTheme="majorBidi" w:cstheme="majorBidi"/>
                <w:b/>
                <w:bCs/>
                <w:color w:val="FF0000"/>
                <w:sz w:val="28"/>
                <w:szCs w:val="28"/>
              </w:rPr>
            </w:pPr>
            <w:r w:rsidRPr="001A72E3">
              <w:rPr>
                <w:rStyle w:val="Strong"/>
                <w:rFonts w:asciiTheme="majorBidi" w:hAnsiTheme="majorBidi" w:cstheme="majorBidi"/>
                <w:color w:val="FF0000"/>
                <w:sz w:val="28"/>
                <w:szCs w:val="28"/>
              </w:rPr>
              <w:t>Test For</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25 Hydroxy Vitamin D</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Vitamin D</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Levels of Vitamin D</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ALT</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Alanine Transaminase</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Liver Function</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ANA</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Antinuclear antibody</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Autoimmune disease</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BAC</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Blood Alcohol Concentration</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Blood alcohol</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BNP</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Beta natriuretic peptide</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Congestive heart failure</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BUN</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Blood Urea Nitrogen</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Kidney Function</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Ca</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Calcium</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Levels of Blood Calcium</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CBL</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Cobalamin (Vitamin B12)</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Levels of Vitamin B12</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CMP</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Comprehensive Metabolic Panel</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Refer to a group of tests</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CPK</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Creatine phosphokinase</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Muscle Damage</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Cr</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Creatinine</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Kidney Function</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ESR</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Erythrocyte Sedimentation Rate</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'sed rate'. Test for inflammation</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Hct</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Hematocrit</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Part of the CBC Blood Test</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Hgb</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Hemoglobin</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Part of the CBC Blood Test</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INR</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International Normalized Ratio</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A test of blood clotting</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K</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Potassium</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Measures potassium level in blood</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MCV</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Mean Corpuscle Volume</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One of the CBC</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Mg</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Magnesium</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Measures magnesium level in blood</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Na</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Sodium</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Measures sodium level of the blood</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Platelets</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Platelets</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One of the CBC</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PSA</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Prostate Specific Antigen</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Prostate Cancer</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PT</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Prothrombin Time</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Blood clotting</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PTT</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Partial Thromboplastin Time</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Blood clotting</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RBC</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Red Blood Cell Count</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One of the CBC</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TPO</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Thyroid Peroxidase Antibodies</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Measurement of antibodies to the thyroid</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Trig</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Triglygerides</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Cholesterol</w:t>
            </w:r>
          </w:p>
        </w:tc>
      </w:tr>
      <w:tr w:rsidR="00F95709" w:rsidRPr="00EF141D" w:rsidTr="001A72E3">
        <w:trPr>
          <w:jc w:val="center"/>
        </w:trPr>
        <w:tc>
          <w:tcPr>
            <w:tcW w:w="3411"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Style w:val="Strong"/>
                <w:rFonts w:asciiTheme="majorBidi" w:hAnsiTheme="majorBidi" w:cstheme="majorBidi"/>
                <w:sz w:val="28"/>
                <w:szCs w:val="28"/>
              </w:rPr>
              <w:t>WBC</w:t>
            </w:r>
          </w:p>
        </w:tc>
        <w:tc>
          <w:tcPr>
            <w:tcW w:w="2715"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White Blood Cell Count</w:t>
            </w:r>
          </w:p>
        </w:tc>
        <w:tc>
          <w:tcPr>
            <w:tcW w:w="3750" w:type="dxa"/>
            <w:tcBorders>
              <w:right w:val="single" w:sz="6" w:space="0" w:color="DDDDDD"/>
            </w:tcBorders>
            <w:shd w:val="clear" w:color="auto" w:fill="FFFFFF"/>
            <w:tcMar>
              <w:top w:w="75" w:type="dxa"/>
              <w:left w:w="75" w:type="dxa"/>
              <w:bottom w:w="75" w:type="dxa"/>
              <w:right w:w="75" w:type="dxa"/>
            </w:tcMar>
            <w:vAlign w:val="center"/>
            <w:hideMark/>
          </w:tcPr>
          <w:p w:rsidR="004E228D" w:rsidRPr="00F313EC" w:rsidRDefault="004E228D" w:rsidP="00D52FAE">
            <w:pPr>
              <w:pStyle w:val="NormalWeb"/>
              <w:spacing w:before="30" w:beforeAutospacing="0" w:after="120" w:afterAutospacing="0"/>
              <w:ind w:right="-1"/>
              <w:jc w:val="center"/>
              <w:rPr>
                <w:rFonts w:asciiTheme="majorBidi" w:hAnsiTheme="majorBidi" w:cstheme="majorBidi"/>
                <w:sz w:val="28"/>
                <w:szCs w:val="28"/>
              </w:rPr>
            </w:pPr>
            <w:r w:rsidRPr="00F313EC">
              <w:rPr>
                <w:rFonts w:asciiTheme="majorBidi" w:hAnsiTheme="majorBidi" w:cstheme="majorBidi"/>
                <w:sz w:val="28"/>
                <w:szCs w:val="28"/>
              </w:rPr>
              <w:t>One of the CBC</w:t>
            </w:r>
          </w:p>
        </w:tc>
      </w:tr>
    </w:tbl>
    <w:p w:rsidR="001A72E3" w:rsidRDefault="001A72E3" w:rsidP="00D52FAE">
      <w:pPr>
        <w:pStyle w:val="Heading3"/>
        <w:pBdr>
          <w:bottom w:val="dashed" w:sz="6" w:space="0" w:color="DBDBDB"/>
        </w:pBdr>
        <w:shd w:val="clear" w:color="auto" w:fill="FFFFFF"/>
        <w:bidi w:val="0"/>
        <w:spacing w:before="300" w:after="150" w:line="312" w:lineRule="atLeast"/>
        <w:ind w:right="-1"/>
        <w:rPr>
          <w:rFonts w:asciiTheme="majorBidi" w:hAnsiTheme="majorBidi"/>
          <w:b w:val="0"/>
          <w:bCs w:val="0"/>
          <w:color w:val="auto"/>
          <w:sz w:val="24"/>
          <w:szCs w:val="24"/>
        </w:rPr>
      </w:pPr>
    </w:p>
    <w:p w:rsidR="00F313EC" w:rsidRDefault="00F313EC" w:rsidP="00F313EC">
      <w:pPr>
        <w:bidi w:val="0"/>
      </w:pPr>
    </w:p>
    <w:p w:rsidR="00F313EC" w:rsidRPr="00F313EC" w:rsidRDefault="00F313EC" w:rsidP="0095226A">
      <w:pPr>
        <w:bidi w:val="0"/>
        <w:jc w:val="center"/>
      </w:pPr>
      <w:r>
        <w:rPr>
          <w:rFonts w:asciiTheme="majorBidi" w:eastAsia="Times New Roman" w:hAnsiTheme="majorBidi" w:cstheme="majorBidi"/>
          <w:b/>
          <w:bCs/>
          <w:i/>
          <w:iCs/>
          <w:noProof/>
          <w:sz w:val="32"/>
          <w:szCs w:val="32"/>
        </w:rPr>
        <w:drawing>
          <wp:inline distT="0" distB="0" distL="0" distR="0" wp14:anchorId="4C2AF181" wp14:editId="267FD089">
            <wp:extent cx="3196281" cy="240544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6281" cy="2405448"/>
                    </a:xfrm>
                    <a:prstGeom prst="rect">
                      <a:avLst/>
                    </a:prstGeom>
                    <a:noFill/>
                    <a:ln>
                      <a:noFill/>
                    </a:ln>
                  </pic:spPr>
                </pic:pic>
              </a:graphicData>
            </a:graphic>
          </wp:inline>
        </w:drawing>
      </w:r>
      <w:r w:rsidR="00DD36EF">
        <w:rPr>
          <w:noProof/>
        </w:rPr>
        <w:drawing>
          <wp:inline distT="0" distB="0" distL="0" distR="0">
            <wp:extent cx="3113903" cy="2405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3904" cy="2405449"/>
                    </a:xfrm>
                    <a:prstGeom prst="rect">
                      <a:avLst/>
                    </a:prstGeom>
                    <a:noFill/>
                    <a:ln>
                      <a:noFill/>
                    </a:ln>
                  </pic:spPr>
                </pic:pic>
              </a:graphicData>
            </a:graphic>
          </wp:inline>
        </w:drawing>
      </w:r>
    </w:p>
    <w:p w:rsidR="004E228D" w:rsidRPr="005B16D5" w:rsidRDefault="004E228D" w:rsidP="005B16D5">
      <w:pPr>
        <w:pStyle w:val="Heading3"/>
        <w:pBdr>
          <w:bottom w:val="dashed" w:sz="6" w:space="0" w:color="DBDBDB"/>
        </w:pBdr>
        <w:shd w:val="clear" w:color="auto" w:fill="FFFFFF"/>
        <w:bidi w:val="0"/>
        <w:spacing w:before="300" w:after="150" w:line="360" w:lineRule="auto"/>
        <w:ind w:right="-1"/>
        <w:rPr>
          <w:rFonts w:asciiTheme="majorBidi" w:hAnsiTheme="majorBidi"/>
          <w:color w:val="auto"/>
          <w:sz w:val="32"/>
          <w:szCs w:val="32"/>
        </w:rPr>
      </w:pPr>
      <w:r w:rsidRPr="005B16D5">
        <w:rPr>
          <w:rFonts w:asciiTheme="majorBidi" w:hAnsiTheme="majorBidi"/>
          <w:color w:val="auto"/>
          <w:sz w:val="32"/>
          <w:szCs w:val="32"/>
          <w:highlight w:val="yellow"/>
        </w:rPr>
        <w:t>Blood Test Reference Range</w:t>
      </w:r>
    </w:p>
    <w:p w:rsidR="009444EF" w:rsidRPr="005B16D5" w:rsidRDefault="009444EF" w:rsidP="005B16D5">
      <w:pPr>
        <w:shd w:val="clear" w:color="auto" w:fill="FFFFFF"/>
        <w:bidi w:val="0"/>
        <w:spacing w:before="30" w:after="120" w:line="360" w:lineRule="auto"/>
        <w:ind w:right="-1"/>
        <w:rPr>
          <w:rFonts w:asciiTheme="majorBidi" w:eastAsia="Times New Roman" w:hAnsiTheme="majorBidi" w:cstheme="majorBidi"/>
          <w:sz w:val="32"/>
          <w:szCs w:val="32"/>
        </w:rPr>
      </w:pPr>
      <w:r w:rsidRPr="005B16D5">
        <w:rPr>
          <w:rFonts w:asciiTheme="majorBidi" w:eastAsia="Times New Roman" w:hAnsiTheme="majorBidi" w:cstheme="majorBidi"/>
          <w:b/>
          <w:bCs/>
          <w:sz w:val="32"/>
          <w:szCs w:val="32"/>
        </w:rPr>
        <w:t>1. Complete Blood Count</w:t>
      </w:r>
    </w:p>
    <w:tbl>
      <w:tblPr>
        <w:tblW w:w="0" w:type="auto"/>
        <w:jc w:val="center"/>
        <w:tblInd w:w="450" w:type="dxa"/>
        <w:tblBorders>
          <w:top w:val="single" w:sz="6" w:space="0" w:color="DDDDDD"/>
          <w:left w:val="single" w:sz="6" w:space="0" w:color="DDDDDD"/>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60"/>
        <w:gridCol w:w="4260"/>
      </w:tblGrid>
      <w:tr w:rsidR="00F95709" w:rsidRPr="00EF141D" w:rsidTr="009444EF">
        <w:trPr>
          <w:jc w:val="center"/>
        </w:trPr>
        <w:tc>
          <w:tcPr>
            <w:tcW w:w="4260" w:type="dxa"/>
            <w:tcBorders>
              <w:top w:val="outset" w:sz="6" w:space="0" w:color="auto"/>
              <w:left w:val="outset" w:sz="6" w:space="0" w:color="auto"/>
              <w:bottom w:val="outset" w:sz="6" w:space="0" w:color="auto"/>
              <w:right w:val="outset" w:sz="6" w:space="0" w:color="auto"/>
            </w:tcBorders>
            <w:shd w:val="clear" w:color="auto" w:fill="EDF7F7"/>
            <w:tcMar>
              <w:top w:w="75" w:type="dxa"/>
              <w:left w:w="75" w:type="dxa"/>
              <w:bottom w:w="75" w:type="dxa"/>
              <w:right w:w="75" w:type="dxa"/>
            </w:tcMar>
            <w:hideMark/>
          </w:tcPr>
          <w:p w:rsidR="009444EF" w:rsidRPr="001A72E3" w:rsidRDefault="009444EF" w:rsidP="00D52FAE">
            <w:pPr>
              <w:bidi w:val="0"/>
              <w:spacing w:before="30" w:after="120" w:line="336" w:lineRule="atLeast"/>
              <w:ind w:right="-1"/>
              <w:jc w:val="center"/>
              <w:rPr>
                <w:rFonts w:asciiTheme="majorBidi" w:eastAsia="Times New Roman" w:hAnsiTheme="majorBidi" w:cstheme="majorBidi"/>
                <w:b/>
                <w:bCs/>
                <w:color w:val="FF0000"/>
                <w:sz w:val="28"/>
                <w:szCs w:val="28"/>
              </w:rPr>
            </w:pPr>
            <w:r w:rsidRPr="001A72E3">
              <w:rPr>
                <w:rFonts w:asciiTheme="majorBidi" w:eastAsia="Times New Roman" w:hAnsiTheme="majorBidi" w:cstheme="majorBidi"/>
                <w:b/>
                <w:bCs/>
                <w:color w:val="FF0000"/>
                <w:sz w:val="28"/>
                <w:szCs w:val="28"/>
              </w:rPr>
              <w:t>Test Items</w:t>
            </w:r>
          </w:p>
        </w:tc>
        <w:tc>
          <w:tcPr>
            <w:tcW w:w="4260" w:type="dxa"/>
            <w:tcBorders>
              <w:top w:val="outset" w:sz="6" w:space="0" w:color="auto"/>
              <w:left w:val="outset" w:sz="6" w:space="0" w:color="auto"/>
              <w:bottom w:val="outset" w:sz="6" w:space="0" w:color="auto"/>
              <w:right w:val="outset" w:sz="6" w:space="0" w:color="auto"/>
            </w:tcBorders>
            <w:shd w:val="clear" w:color="auto" w:fill="EDF7F7"/>
            <w:tcMar>
              <w:top w:w="75" w:type="dxa"/>
              <w:left w:w="75" w:type="dxa"/>
              <w:bottom w:w="75" w:type="dxa"/>
              <w:right w:w="75" w:type="dxa"/>
            </w:tcMar>
            <w:hideMark/>
          </w:tcPr>
          <w:p w:rsidR="009444EF" w:rsidRPr="001A72E3" w:rsidRDefault="009444EF" w:rsidP="00D52FAE">
            <w:pPr>
              <w:bidi w:val="0"/>
              <w:spacing w:before="30" w:after="120" w:line="336" w:lineRule="atLeast"/>
              <w:ind w:right="-1"/>
              <w:jc w:val="center"/>
              <w:rPr>
                <w:rFonts w:asciiTheme="majorBidi" w:eastAsia="Times New Roman" w:hAnsiTheme="majorBidi" w:cstheme="majorBidi"/>
                <w:b/>
                <w:bCs/>
                <w:color w:val="FF0000"/>
                <w:sz w:val="28"/>
                <w:szCs w:val="28"/>
              </w:rPr>
            </w:pPr>
            <w:r w:rsidRPr="001A72E3">
              <w:rPr>
                <w:rFonts w:asciiTheme="majorBidi" w:eastAsia="Times New Roman" w:hAnsiTheme="majorBidi" w:cstheme="majorBidi"/>
                <w:b/>
                <w:bCs/>
                <w:color w:val="FF0000"/>
                <w:sz w:val="28"/>
                <w:szCs w:val="28"/>
              </w:rPr>
              <w:t>Normal Results</w:t>
            </w:r>
          </w:p>
        </w:tc>
      </w:tr>
      <w:tr w:rsidR="00F95709" w:rsidRPr="00EF141D" w:rsidTr="009444EF">
        <w:trPr>
          <w:jc w:val="center"/>
        </w:trPr>
        <w:tc>
          <w:tcPr>
            <w:tcW w:w="4260" w:type="dxa"/>
            <w:vMerge w:val="restart"/>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Red blood cell</w:t>
            </w:r>
          </w:p>
        </w:tc>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5 to 6 million cells/mcL (male)</w:t>
            </w:r>
          </w:p>
        </w:tc>
      </w:tr>
      <w:tr w:rsidR="00F95709" w:rsidRPr="00EF141D" w:rsidTr="009444EF">
        <w:trPr>
          <w:jc w:val="center"/>
        </w:trPr>
        <w:tc>
          <w:tcPr>
            <w:tcW w:w="0" w:type="auto"/>
            <w:vMerge/>
            <w:tcBorders>
              <w:top w:val="outset" w:sz="6" w:space="0" w:color="auto"/>
              <w:left w:val="outset" w:sz="6" w:space="0" w:color="auto"/>
              <w:bottom w:val="outset" w:sz="6" w:space="0" w:color="auto"/>
              <w:right w:val="single" w:sz="6" w:space="0" w:color="DDDDDD"/>
            </w:tcBorders>
            <w:shd w:val="clear" w:color="auto" w:fill="FFFFFF"/>
            <w:tcMar>
              <w:top w:w="120" w:type="dxa"/>
              <w:left w:w="120" w:type="dxa"/>
              <w:bottom w:w="120" w:type="dxa"/>
              <w:right w:w="120" w:type="dxa"/>
            </w:tcMar>
            <w:vAlign w:val="center"/>
            <w:hideMark/>
          </w:tcPr>
          <w:p w:rsidR="009444EF" w:rsidRPr="005B16D5" w:rsidRDefault="009444EF" w:rsidP="005B16D5">
            <w:pPr>
              <w:bidi w:val="0"/>
              <w:spacing w:after="0"/>
              <w:ind w:right="-1"/>
              <w:rPr>
                <w:rFonts w:asciiTheme="majorBidi" w:eastAsia="Times New Roman" w:hAnsiTheme="majorBidi" w:cstheme="majorBidi"/>
                <w:sz w:val="28"/>
                <w:szCs w:val="28"/>
              </w:rPr>
            </w:pPr>
          </w:p>
        </w:tc>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4 to 5 million cells/mcL (female)</w:t>
            </w:r>
          </w:p>
        </w:tc>
      </w:tr>
      <w:tr w:rsidR="00F95709" w:rsidRPr="00EF141D" w:rsidTr="009444EF">
        <w:trPr>
          <w:jc w:val="center"/>
        </w:trPr>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White blood cell</w:t>
            </w:r>
          </w:p>
        </w:tc>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4,500 to 10,000 cells/mcL</w:t>
            </w:r>
          </w:p>
        </w:tc>
      </w:tr>
      <w:tr w:rsidR="00F95709" w:rsidRPr="00EF141D" w:rsidTr="009444EF">
        <w:trPr>
          <w:jc w:val="center"/>
        </w:trPr>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Platelets</w:t>
            </w:r>
          </w:p>
        </w:tc>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140,000 to 450,000 cells/mcL</w:t>
            </w:r>
          </w:p>
        </w:tc>
      </w:tr>
      <w:tr w:rsidR="00F95709" w:rsidRPr="00EF141D" w:rsidTr="009444EF">
        <w:trPr>
          <w:jc w:val="center"/>
        </w:trPr>
        <w:tc>
          <w:tcPr>
            <w:tcW w:w="4260" w:type="dxa"/>
            <w:vMerge w:val="restart"/>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Hemoglobin</w:t>
            </w:r>
          </w:p>
        </w:tc>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14 to 17 gm/dL (male)</w:t>
            </w:r>
          </w:p>
        </w:tc>
      </w:tr>
      <w:tr w:rsidR="00F95709" w:rsidRPr="00EF141D" w:rsidTr="009444EF">
        <w:trPr>
          <w:jc w:val="center"/>
        </w:trPr>
        <w:tc>
          <w:tcPr>
            <w:tcW w:w="0" w:type="auto"/>
            <w:vMerge/>
            <w:tcBorders>
              <w:top w:val="outset" w:sz="6" w:space="0" w:color="auto"/>
              <w:left w:val="outset" w:sz="6" w:space="0" w:color="auto"/>
              <w:bottom w:val="outset" w:sz="6" w:space="0" w:color="auto"/>
              <w:right w:val="single" w:sz="6" w:space="0" w:color="DDDDDD"/>
            </w:tcBorders>
            <w:shd w:val="clear" w:color="auto" w:fill="FFFFFF"/>
            <w:tcMar>
              <w:top w:w="120" w:type="dxa"/>
              <w:left w:w="120" w:type="dxa"/>
              <w:bottom w:w="120" w:type="dxa"/>
              <w:right w:w="120" w:type="dxa"/>
            </w:tcMar>
            <w:vAlign w:val="center"/>
            <w:hideMark/>
          </w:tcPr>
          <w:p w:rsidR="009444EF" w:rsidRPr="005B16D5" w:rsidRDefault="009444EF" w:rsidP="005B16D5">
            <w:pPr>
              <w:bidi w:val="0"/>
              <w:spacing w:after="0"/>
              <w:ind w:right="-1"/>
              <w:rPr>
                <w:rFonts w:asciiTheme="majorBidi" w:eastAsia="Times New Roman" w:hAnsiTheme="majorBidi" w:cstheme="majorBidi"/>
                <w:sz w:val="28"/>
                <w:szCs w:val="28"/>
              </w:rPr>
            </w:pPr>
          </w:p>
        </w:tc>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12 to 15 gm/dL (female)</w:t>
            </w:r>
          </w:p>
        </w:tc>
      </w:tr>
      <w:tr w:rsidR="00F95709" w:rsidRPr="00EF141D" w:rsidTr="009444EF">
        <w:trPr>
          <w:jc w:val="center"/>
        </w:trPr>
        <w:tc>
          <w:tcPr>
            <w:tcW w:w="4260" w:type="dxa"/>
            <w:vMerge w:val="restart"/>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Hematocrit</w:t>
            </w:r>
          </w:p>
        </w:tc>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41% to 50% (male)</w:t>
            </w:r>
          </w:p>
        </w:tc>
      </w:tr>
      <w:tr w:rsidR="00F95709" w:rsidRPr="00EF141D" w:rsidTr="009444EF">
        <w:trPr>
          <w:jc w:val="center"/>
        </w:trPr>
        <w:tc>
          <w:tcPr>
            <w:tcW w:w="0" w:type="auto"/>
            <w:vMerge/>
            <w:tcBorders>
              <w:top w:val="outset" w:sz="6" w:space="0" w:color="auto"/>
              <w:left w:val="outset" w:sz="6" w:space="0" w:color="auto"/>
              <w:bottom w:val="outset" w:sz="6" w:space="0" w:color="auto"/>
              <w:right w:val="single" w:sz="6" w:space="0" w:color="DDDDDD"/>
            </w:tcBorders>
            <w:shd w:val="clear" w:color="auto" w:fill="FFFFFF"/>
            <w:tcMar>
              <w:top w:w="120" w:type="dxa"/>
              <w:left w:w="120" w:type="dxa"/>
              <w:bottom w:w="120" w:type="dxa"/>
              <w:right w:w="120" w:type="dxa"/>
            </w:tcMar>
            <w:vAlign w:val="center"/>
            <w:hideMark/>
          </w:tcPr>
          <w:p w:rsidR="009444EF" w:rsidRPr="005B16D5" w:rsidRDefault="009444EF" w:rsidP="005B16D5">
            <w:pPr>
              <w:bidi w:val="0"/>
              <w:spacing w:after="0"/>
              <w:ind w:right="-1"/>
              <w:rPr>
                <w:rFonts w:asciiTheme="majorBidi" w:eastAsia="Times New Roman" w:hAnsiTheme="majorBidi" w:cstheme="majorBidi"/>
                <w:sz w:val="28"/>
                <w:szCs w:val="28"/>
              </w:rPr>
            </w:pPr>
          </w:p>
        </w:tc>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36% to 44% (female)</w:t>
            </w:r>
          </w:p>
        </w:tc>
      </w:tr>
      <w:tr w:rsidR="00F95709" w:rsidRPr="00EF141D" w:rsidTr="009444EF">
        <w:trPr>
          <w:jc w:val="center"/>
        </w:trPr>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Mean corpuscular volume</w:t>
            </w:r>
          </w:p>
        </w:tc>
        <w:tc>
          <w:tcPr>
            <w:tcW w:w="4260" w:type="dxa"/>
            <w:tcBorders>
              <w:top w:val="outset" w:sz="6" w:space="0" w:color="auto"/>
              <w:left w:val="outset" w:sz="6" w:space="0" w:color="auto"/>
              <w:bottom w:val="outset" w:sz="6" w:space="0" w:color="auto"/>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5B16D5">
            <w:pPr>
              <w:bidi w:val="0"/>
              <w:spacing w:before="30" w:after="120"/>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80 to 95 femtoliter</w:t>
            </w:r>
          </w:p>
        </w:tc>
      </w:tr>
    </w:tbl>
    <w:p w:rsidR="001A72E3" w:rsidRDefault="001A72E3" w:rsidP="00D52FAE">
      <w:pPr>
        <w:shd w:val="clear" w:color="auto" w:fill="FFFFFF"/>
        <w:bidi w:val="0"/>
        <w:spacing w:before="30" w:after="120" w:line="240" w:lineRule="auto"/>
        <w:ind w:right="-1"/>
        <w:rPr>
          <w:rFonts w:asciiTheme="majorBidi" w:eastAsia="Times New Roman" w:hAnsiTheme="majorBidi" w:cstheme="majorBidi"/>
          <w:b/>
          <w:bCs/>
          <w:sz w:val="24"/>
          <w:szCs w:val="24"/>
        </w:rPr>
      </w:pPr>
    </w:p>
    <w:p w:rsidR="001A72E3" w:rsidRDefault="001A72E3" w:rsidP="001A72E3">
      <w:pPr>
        <w:shd w:val="clear" w:color="auto" w:fill="FFFFFF"/>
        <w:bidi w:val="0"/>
        <w:spacing w:before="30" w:after="120" w:line="240" w:lineRule="auto"/>
        <w:ind w:right="-1"/>
        <w:rPr>
          <w:rFonts w:asciiTheme="majorBidi" w:eastAsia="Times New Roman" w:hAnsiTheme="majorBidi" w:cstheme="majorBidi"/>
          <w:b/>
          <w:bCs/>
          <w:sz w:val="24"/>
          <w:szCs w:val="24"/>
        </w:rPr>
      </w:pPr>
    </w:p>
    <w:p w:rsidR="001A72E3" w:rsidRDefault="001A72E3" w:rsidP="001A72E3">
      <w:pPr>
        <w:shd w:val="clear" w:color="auto" w:fill="FFFFFF"/>
        <w:bidi w:val="0"/>
        <w:spacing w:before="30" w:after="120" w:line="240" w:lineRule="auto"/>
        <w:ind w:right="-1"/>
        <w:rPr>
          <w:rFonts w:asciiTheme="majorBidi" w:eastAsia="Times New Roman" w:hAnsiTheme="majorBidi" w:cstheme="majorBidi"/>
          <w:b/>
          <w:bCs/>
          <w:sz w:val="24"/>
          <w:szCs w:val="24"/>
        </w:rPr>
      </w:pPr>
    </w:p>
    <w:p w:rsidR="009444EF" w:rsidRPr="005B16D5" w:rsidRDefault="009444EF" w:rsidP="001A72E3">
      <w:pPr>
        <w:shd w:val="clear" w:color="auto" w:fill="FFFFFF"/>
        <w:bidi w:val="0"/>
        <w:spacing w:before="30" w:after="120" w:line="240" w:lineRule="auto"/>
        <w:ind w:right="-1"/>
        <w:rPr>
          <w:rFonts w:asciiTheme="majorBidi" w:eastAsia="Times New Roman" w:hAnsiTheme="majorBidi" w:cstheme="majorBidi"/>
          <w:sz w:val="32"/>
          <w:szCs w:val="32"/>
        </w:rPr>
      </w:pPr>
      <w:r w:rsidRPr="005B16D5">
        <w:rPr>
          <w:rFonts w:asciiTheme="majorBidi" w:eastAsia="Times New Roman" w:hAnsiTheme="majorBidi" w:cstheme="majorBidi"/>
          <w:b/>
          <w:bCs/>
          <w:sz w:val="32"/>
          <w:szCs w:val="32"/>
        </w:rPr>
        <w:t>2. Blood Glucose</w:t>
      </w:r>
    </w:p>
    <w:tbl>
      <w:tblPr>
        <w:tblW w:w="0" w:type="auto"/>
        <w:jc w:val="center"/>
        <w:tblInd w:w="450" w:type="dxa"/>
        <w:tblBorders>
          <w:top w:val="single" w:sz="6" w:space="0" w:color="DDDDDD"/>
          <w:left w:val="single" w:sz="6" w:space="0" w:color="DDDDDD"/>
        </w:tblBorders>
        <w:shd w:val="clear" w:color="auto" w:fill="FFFFFF"/>
        <w:tblCellMar>
          <w:left w:w="0" w:type="dxa"/>
          <w:right w:w="0" w:type="dxa"/>
        </w:tblCellMar>
        <w:tblLook w:val="04A0" w:firstRow="1" w:lastRow="0" w:firstColumn="1" w:lastColumn="0" w:noHBand="0" w:noVBand="1"/>
      </w:tblPr>
      <w:tblGrid>
        <w:gridCol w:w="4260"/>
        <w:gridCol w:w="4260"/>
      </w:tblGrid>
      <w:tr w:rsidR="00F95709" w:rsidRPr="00EF141D" w:rsidTr="009444EF">
        <w:trPr>
          <w:jc w:val="center"/>
        </w:trPr>
        <w:tc>
          <w:tcPr>
            <w:tcW w:w="4260" w:type="dxa"/>
            <w:shd w:val="clear" w:color="auto" w:fill="EDF7F7"/>
            <w:tcMar>
              <w:top w:w="75" w:type="dxa"/>
              <w:left w:w="75" w:type="dxa"/>
              <w:bottom w:w="75" w:type="dxa"/>
              <w:right w:w="75" w:type="dxa"/>
            </w:tcMar>
            <w:hideMark/>
          </w:tcPr>
          <w:p w:rsidR="009444EF" w:rsidRPr="001A72E3" w:rsidRDefault="009444EF" w:rsidP="00D52FAE">
            <w:pPr>
              <w:bidi w:val="0"/>
              <w:spacing w:before="30" w:after="120" w:line="336" w:lineRule="atLeast"/>
              <w:ind w:right="-1"/>
              <w:jc w:val="center"/>
              <w:rPr>
                <w:rFonts w:asciiTheme="majorBidi" w:eastAsia="Times New Roman" w:hAnsiTheme="majorBidi" w:cstheme="majorBidi"/>
                <w:b/>
                <w:bCs/>
                <w:color w:val="FF0000"/>
                <w:sz w:val="28"/>
                <w:szCs w:val="28"/>
              </w:rPr>
            </w:pPr>
            <w:r w:rsidRPr="001A72E3">
              <w:rPr>
                <w:rFonts w:asciiTheme="majorBidi" w:eastAsia="Times New Roman" w:hAnsiTheme="majorBidi" w:cstheme="majorBidi"/>
                <w:b/>
                <w:bCs/>
                <w:color w:val="FF0000"/>
                <w:sz w:val="28"/>
                <w:szCs w:val="28"/>
              </w:rPr>
              <w:t>Plasma Glucose (mg/dL)</w:t>
            </w:r>
          </w:p>
        </w:tc>
        <w:tc>
          <w:tcPr>
            <w:tcW w:w="4260" w:type="dxa"/>
            <w:shd w:val="clear" w:color="auto" w:fill="EDF7F7"/>
            <w:tcMar>
              <w:top w:w="75" w:type="dxa"/>
              <w:left w:w="75" w:type="dxa"/>
              <w:bottom w:w="75" w:type="dxa"/>
              <w:right w:w="75" w:type="dxa"/>
            </w:tcMar>
            <w:hideMark/>
          </w:tcPr>
          <w:p w:rsidR="009444EF" w:rsidRPr="001A72E3" w:rsidRDefault="009444EF" w:rsidP="00D52FAE">
            <w:pPr>
              <w:bidi w:val="0"/>
              <w:spacing w:before="30" w:after="120" w:line="336" w:lineRule="atLeast"/>
              <w:ind w:right="-1"/>
              <w:jc w:val="center"/>
              <w:rPr>
                <w:rFonts w:asciiTheme="majorBidi" w:eastAsia="Times New Roman" w:hAnsiTheme="majorBidi" w:cstheme="majorBidi"/>
                <w:b/>
                <w:bCs/>
                <w:color w:val="FF0000"/>
                <w:sz w:val="28"/>
                <w:szCs w:val="28"/>
              </w:rPr>
            </w:pPr>
            <w:r w:rsidRPr="001A72E3">
              <w:rPr>
                <w:rFonts w:asciiTheme="majorBidi" w:eastAsia="Times New Roman" w:hAnsiTheme="majorBidi" w:cstheme="majorBidi"/>
                <w:b/>
                <w:bCs/>
                <w:color w:val="FF0000"/>
                <w:sz w:val="28"/>
                <w:szCs w:val="28"/>
              </w:rPr>
              <w:t>Results</w:t>
            </w:r>
          </w:p>
        </w:tc>
      </w:tr>
      <w:tr w:rsidR="00F95709" w:rsidRPr="00EF141D"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&lt;99</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Normal</w:t>
            </w:r>
          </w:p>
        </w:tc>
      </w:tr>
      <w:tr w:rsidR="00F95709" w:rsidRPr="00EF141D"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100 - 125</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Prediabetes</w:t>
            </w:r>
          </w:p>
        </w:tc>
      </w:tr>
      <w:tr w:rsidR="00F95709" w:rsidRPr="00EF141D"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&gt;126</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5B16D5"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5B16D5">
              <w:rPr>
                <w:rFonts w:asciiTheme="majorBidi" w:eastAsia="Times New Roman" w:hAnsiTheme="majorBidi" w:cstheme="majorBidi"/>
                <w:sz w:val="28"/>
                <w:szCs w:val="28"/>
              </w:rPr>
              <w:t>Diabetes</w:t>
            </w:r>
          </w:p>
        </w:tc>
      </w:tr>
    </w:tbl>
    <w:p w:rsidR="005B16D5" w:rsidRDefault="005B16D5" w:rsidP="00D52FAE">
      <w:pPr>
        <w:shd w:val="clear" w:color="auto" w:fill="FFFFFF"/>
        <w:bidi w:val="0"/>
        <w:spacing w:before="30" w:after="120" w:line="240" w:lineRule="auto"/>
        <w:ind w:right="-1"/>
        <w:rPr>
          <w:rFonts w:asciiTheme="majorBidi" w:eastAsia="Times New Roman" w:hAnsiTheme="majorBidi" w:cstheme="majorBidi"/>
          <w:b/>
          <w:bCs/>
          <w:sz w:val="24"/>
          <w:szCs w:val="24"/>
        </w:rPr>
      </w:pPr>
    </w:p>
    <w:p w:rsidR="005B16D5" w:rsidRDefault="005B16D5" w:rsidP="005B16D5">
      <w:pPr>
        <w:shd w:val="clear" w:color="auto" w:fill="FFFFFF"/>
        <w:bidi w:val="0"/>
        <w:spacing w:before="30" w:after="120" w:line="240" w:lineRule="auto"/>
        <w:ind w:right="-1"/>
        <w:rPr>
          <w:rFonts w:asciiTheme="majorBidi" w:eastAsia="Times New Roman" w:hAnsiTheme="majorBidi" w:cstheme="majorBidi"/>
          <w:b/>
          <w:bCs/>
          <w:sz w:val="24"/>
          <w:szCs w:val="24"/>
        </w:rPr>
      </w:pPr>
    </w:p>
    <w:p w:rsidR="005B16D5" w:rsidRDefault="005B16D5" w:rsidP="005B16D5">
      <w:pPr>
        <w:shd w:val="clear" w:color="auto" w:fill="FFFFFF"/>
        <w:bidi w:val="0"/>
        <w:spacing w:before="30" w:after="120" w:line="240" w:lineRule="auto"/>
        <w:ind w:right="-1"/>
        <w:rPr>
          <w:rFonts w:asciiTheme="majorBidi" w:eastAsia="Times New Roman" w:hAnsiTheme="majorBidi" w:cstheme="majorBidi"/>
          <w:b/>
          <w:bCs/>
          <w:sz w:val="28"/>
          <w:szCs w:val="28"/>
        </w:rPr>
      </w:pPr>
    </w:p>
    <w:p w:rsidR="009444EF" w:rsidRPr="00D20C72" w:rsidRDefault="009444EF" w:rsidP="005B16D5">
      <w:pPr>
        <w:shd w:val="clear" w:color="auto" w:fill="FFFFFF"/>
        <w:bidi w:val="0"/>
        <w:spacing w:before="30" w:after="120" w:line="240" w:lineRule="auto"/>
        <w:ind w:right="-1"/>
        <w:rPr>
          <w:rFonts w:asciiTheme="majorBidi" w:eastAsia="Times New Roman" w:hAnsiTheme="majorBidi" w:cstheme="majorBidi"/>
          <w:sz w:val="32"/>
          <w:szCs w:val="32"/>
        </w:rPr>
      </w:pPr>
      <w:r w:rsidRPr="00D20C72">
        <w:rPr>
          <w:rFonts w:asciiTheme="majorBidi" w:eastAsia="Times New Roman" w:hAnsiTheme="majorBidi" w:cstheme="majorBidi"/>
          <w:b/>
          <w:bCs/>
          <w:sz w:val="32"/>
          <w:szCs w:val="32"/>
        </w:rPr>
        <w:t>3. Lipoprotein Panel</w:t>
      </w:r>
    </w:p>
    <w:tbl>
      <w:tblPr>
        <w:tblW w:w="0" w:type="auto"/>
        <w:jc w:val="center"/>
        <w:tblInd w:w="450" w:type="dxa"/>
        <w:tblBorders>
          <w:top w:val="single" w:sz="6" w:space="0" w:color="DDDDDD"/>
          <w:left w:val="single" w:sz="6" w:space="0" w:color="DDDDDD"/>
        </w:tblBorders>
        <w:shd w:val="clear" w:color="auto" w:fill="FFFFFF"/>
        <w:tblCellMar>
          <w:left w:w="0" w:type="dxa"/>
          <w:right w:w="0" w:type="dxa"/>
        </w:tblCellMar>
        <w:tblLook w:val="04A0" w:firstRow="1" w:lastRow="0" w:firstColumn="1" w:lastColumn="0" w:noHBand="0" w:noVBand="1"/>
      </w:tblPr>
      <w:tblGrid>
        <w:gridCol w:w="4260"/>
        <w:gridCol w:w="4260"/>
      </w:tblGrid>
      <w:tr w:rsidR="00F95709" w:rsidRPr="00EF141D" w:rsidTr="009444EF">
        <w:trPr>
          <w:jc w:val="center"/>
        </w:trPr>
        <w:tc>
          <w:tcPr>
            <w:tcW w:w="4260" w:type="dxa"/>
            <w:shd w:val="clear" w:color="auto" w:fill="EDF7F7"/>
            <w:tcMar>
              <w:top w:w="75" w:type="dxa"/>
              <w:left w:w="75" w:type="dxa"/>
              <w:bottom w:w="75" w:type="dxa"/>
              <w:right w:w="75" w:type="dxa"/>
            </w:tcMar>
            <w:hideMark/>
          </w:tcPr>
          <w:p w:rsidR="009444EF" w:rsidRPr="00D20C72" w:rsidRDefault="009444EF" w:rsidP="00D52FAE">
            <w:pPr>
              <w:bidi w:val="0"/>
              <w:spacing w:before="30" w:after="120" w:line="336" w:lineRule="atLeast"/>
              <w:ind w:right="-1"/>
              <w:jc w:val="center"/>
              <w:rPr>
                <w:rFonts w:asciiTheme="majorBidi" w:eastAsia="Times New Roman" w:hAnsiTheme="majorBidi" w:cstheme="majorBidi"/>
                <w:b/>
                <w:bCs/>
                <w:color w:val="FF0000"/>
                <w:sz w:val="28"/>
                <w:szCs w:val="28"/>
              </w:rPr>
            </w:pPr>
            <w:r w:rsidRPr="00D20C72">
              <w:rPr>
                <w:rFonts w:asciiTheme="majorBidi" w:eastAsia="Times New Roman" w:hAnsiTheme="majorBidi" w:cstheme="majorBidi"/>
                <w:b/>
                <w:bCs/>
                <w:color w:val="FF0000"/>
                <w:sz w:val="28"/>
                <w:szCs w:val="28"/>
              </w:rPr>
              <w:t>Total Cholesterol (mg/dL)</w:t>
            </w:r>
          </w:p>
        </w:tc>
        <w:tc>
          <w:tcPr>
            <w:tcW w:w="4260" w:type="dxa"/>
            <w:shd w:val="clear" w:color="auto" w:fill="EDF7F7"/>
            <w:tcMar>
              <w:top w:w="75" w:type="dxa"/>
              <w:left w:w="75" w:type="dxa"/>
              <w:bottom w:w="75" w:type="dxa"/>
              <w:right w:w="75" w:type="dxa"/>
            </w:tcMar>
            <w:hideMark/>
          </w:tcPr>
          <w:p w:rsidR="009444EF" w:rsidRPr="00D20C72" w:rsidRDefault="009444EF" w:rsidP="00D52FAE">
            <w:pPr>
              <w:bidi w:val="0"/>
              <w:spacing w:before="30" w:after="120" w:line="336" w:lineRule="atLeast"/>
              <w:ind w:right="-1"/>
              <w:jc w:val="center"/>
              <w:rPr>
                <w:rFonts w:asciiTheme="majorBidi" w:eastAsia="Times New Roman" w:hAnsiTheme="majorBidi" w:cstheme="majorBidi"/>
                <w:b/>
                <w:bCs/>
                <w:color w:val="FF0000"/>
                <w:sz w:val="28"/>
                <w:szCs w:val="28"/>
              </w:rPr>
            </w:pPr>
            <w:r w:rsidRPr="00D20C72">
              <w:rPr>
                <w:rFonts w:asciiTheme="majorBidi" w:eastAsia="Times New Roman" w:hAnsiTheme="majorBidi" w:cstheme="majorBidi"/>
                <w:b/>
                <w:bCs/>
                <w:color w:val="FF0000"/>
                <w:sz w:val="28"/>
                <w:szCs w:val="28"/>
              </w:rPr>
              <w:t>Diagnosis</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&lt;200</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Optimal</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200–239</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Borderline High</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&gt;240</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High</w:t>
            </w:r>
          </w:p>
        </w:tc>
      </w:tr>
    </w:tbl>
    <w:p w:rsidR="009444EF" w:rsidRPr="00D20C72" w:rsidRDefault="009444EF" w:rsidP="00D52FAE">
      <w:pPr>
        <w:shd w:val="clear" w:color="auto" w:fill="FFFFFF"/>
        <w:bidi w:val="0"/>
        <w:spacing w:after="0" w:line="240" w:lineRule="auto"/>
        <w:ind w:right="-1"/>
        <w:jc w:val="center"/>
        <w:rPr>
          <w:rFonts w:asciiTheme="majorBidi" w:eastAsia="Times New Roman" w:hAnsiTheme="majorBidi" w:cstheme="majorBidi"/>
          <w:vanish/>
          <w:sz w:val="28"/>
          <w:szCs w:val="28"/>
        </w:rPr>
      </w:pPr>
    </w:p>
    <w:tbl>
      <w:tblPr>
        <w:tblW w:w="0" w:type="auto"/>
        <w:jc w:val="center"/>
        <w:tblInd w:w="450" w:type="dxa"/>
        <w:tblBorders>
          <w:top w:val="single" w:sz="6" w:space="0" w:color="DDDDDD"/>
          <w:left w:val="single" w:sz="6" w:space="0" w:color="DDDDDD"/>
        </w:tblBorders>
        <w:shd w:val="clear" w:color="auto" w:fill="FFFFFF"/>
        <w:tblCellMar>
          <w:left w:w="0" w:type="dxa"/>
          <w:right w:w="0" w:type="dxa"/>
        </w:tblCellMar>
        <w:tblLook w:val="04A0" w:firstRow="1" w:lastRow="0" w:firstColumn="1" w:lastColumn="0" w:noHBand="0" w:noVBand="1"/>
      </w:tblPr>
      <w:tblGrid>
        <w:gridCol w:w="4260"/>
        <w:gridCol w:w="4260"/>
      </w:tblGrid>
      <w:tr w:rsidR="00F95709" w:rsidRPr="00D20C72" w:rsidTr="009444EF">
        <w:trPr>
          <w:jc w:val="center"/>
        </w:trPr>
        <w:tc>
          <w:tcPr>
            <w:tcW w:w="4260" w:type="dxa"/>
            <w:shd w:val="clear" w:color="auto" w:fill="EDF7F7"/>
            <w:tcMar>
              <w:top w:w="75" w:type="dxa"/>
              <w:left w:w="75" w:type="dxa"/>
              <w:bottom w:w="75" w:type="dxa"/>
              <w:right w:w="75" w:type="dxa"/>
            </w:tcMar>
            <w:hideMark/>
          </w:tcPr>
          <w:p w:rsidR="009444EF" w:rsidRPr="00D20C72" w:rsidRDefault="009444EF" w:rsidP="00D52FAE">
            <w:pPr>
              <w:bidi w:val="0"/>
              <w:spacing w:before="30" w:after="120" w:line="336" w:lineRule="atLeast"/>
              <w:ind w:right="-1"/>
              <w:jc w:val="center"/>
              <w:rPr>
                <w:rFonts w:asciiTheme="majorBidi" w:eastAsia="Times New Roman" w:hAnsiTheme="majorBidi" w:cstheme="majorBidi"/>
                <w:b/>
                <w:bCs/>
                <w:sz w:val="28"/>
                <w:szCs w:val="28"/>
              </w:rPr>
            </w:pPr>
            <w:r w:rsidRPr="00D20C72">
              <w:rPr>
                <w:rFonts w:asciiTheme="majorBidi" w:eastAsia="Times New Roman" w:hAnsiTheme="majorBidi" w:cstheme="majorBidi"/>
                <w:b/>
                <w:bCs/>
                <w:sz w:val="28"/>
                <w:szCs w:val="28"/>
              </w:rPr>
              <w:t>LDL Cholesterol (mg/dL)</w:t>
            </w:r>
          </w:p>
        </w:tc>
        <w:tc>
          <w:tcPr>
            <w:tcW w:w="4260" w:type="dxa"/>
            <w:shd w:val="clear" w:color="auto" w:fill="EDF7F7"/>
            <w:tcMar>
              <w:top w:w="75" w:type="dxa"/>
              <w:left w:w="75" w:type="dxa"/>
              <w:bottom w:w="75" w:type="dxa"/>
              <w:right w:w="75" w:type="dxa"/>
            </w:tcMar>
            <w:hideMark/>
          </w:tcPr>
          <w:p w:rsidR="009444EF" w:rsidRPr="00D20C72" w:rsidRDefault="009444EF" w:rsidP="00D52FAE">
            <w:pPr>
              <w:bidi w:val="0"/>
              <w:spacing w:before="30" w:after="120" w:line="336" w:lineRule="atLeast"/>
              <w:ind w:right="-1"/>
              <w:jc w:val="center"/>
              <w:rPr>
                <w:rFonts w:asciiTheme="majorBidi" w:eastAsia="Times New Roman" w:hAnsiTheme="majorBidi" w:cstheme="majorBidi"/>
                <w:b/>
                <w:bCs/>
                <w:sz w:val="28"/>
                <w:szCs w:val="28"/>
              </w:rPr>
            </w:pPr>
            <w:r w:rsidRPr="00D20C72">
              <w:rPr>
                <w:rFonts w:asciiTheme="majorBidi" w:eastAsia="Times New Roman" w:hAnsiTheme="majorBidi" w:cstheme="majorBidi"/>
                <w:b/>
                <w:bCs/>
                <w:sz w:val="28"/>
                <w:szCs w:val="28"/>
              </w:rPr>
              <w:t>Diagnosis</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&lt;100</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Desirable</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100–129</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Near Desirable</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130–159</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Borderline High</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160–189</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High</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&gt;190</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Very High</w:t>
            </w:r>
          </w:p>
        </w:tc>
      </w:tr>
    </w:tbl>
    <w:p w:rsidR="009444EF" w:rsidRPr="00D20C72" w:rsidRDefault="009444EF" w:rsidP="00D52FAE">
      <w:pPr>
        <w:shd w:val="clear" w:color="auto" w:fill="FFFFFF"/>
        <w:bidi w:val="0"/>
        <w:spacing w:after="0" w:line="240" w:lineRule="auto"/>
        <w:ind w:right="-1"/>
        <w:jc w:val="center"/>
        <w:rPr>
          <w:rFonts w:asciiTheme="majorBidi" w:eastAsia="Times New Roman" w:hAnsiTheme="majorBidi" w:cstheme="majorBidi"/>
          <w:vanish/>
          <w:sz w:val="28"/>
          <w:szCs w:val="28"/>
        </w:rPr>
      </w:pPr>
    </w:p>
    <w:tbl>
      <w:tblPr>
        <w:tblW w:w="0" w:type="auto"/>
        <w:jc w:val="center"/>
        <w:tblInd w:w="450" w:type="dxa"/>
        <w:tblBorders>
          <w:top w:val="single" w:sz="6" w:space="0" w:color="DDDDDD"/>
          <w:left w:val="single" w:sz="6" w:space="0" w:color="DDDDDD"/>
        </w:tblBorders>
        <w:shd w:val="clear" w:color="auto" w:fill="FFFFFF"/>
        <w:tblCellMar>
          <w:left w:w="0" w:type="dxa"/>
          <w:right w:w="0" w:type="dxa"/>
        </w:tblCellMar>
        <w:tblLook w:val="04A0" w:firstRow="1" w:lastRow="0" w:firstColumn="1" w:lastColumn="0" w:noHBand="0" w:noVBand="1"/>
      </w:tblPr>
      <w:tblGrid>
        <w:gridCol w:w="4260"/>
        <w:gridCol w:w="4260"/>
      </w:tblGrid>
      <w:tr w:rsidR="00F95709" w:rsidRPr="00D20C72" w:rsidTr="009444EF">
        <w:trPr>
          <w:jc w:val="center"/>
        </w:trPr>
        <w:tc>
          <w:tcPr>
            <w:tcW w:w="4260" w:type="dxa"/>
            <w:shd w:val="clear" w:color="auto" w:fill="EDF7F7"/>
            <w:tcMar>
              <w:top w:w="75" w:type="dxa"/>
              <w:left w:w="75" w:type="dxa"/>
              <w:bottom w:w="75" w:type="dxa"/>
              <w:right w:w="75" w:type="dxa"/>
            </w:tcMar>
            <w:hideMark/>
          </w:tcPr>
          <w:p w:rsidR="009444EF" w:rsidRPr="00D20C72" w:rsidRDefault="009444EF" w:rsidP="00D52FAE">
            <w:pPr>
              <w:bidi w:val="0"/>
              <w:spacing w:before="30" w:after="120" w:line="336" w:lineRule="atLeast"/>
              <w:ind w:right="-1"/>
              <w:jc w:val="center"/>
              <w:rPr>
                <w:rFonts w:asciiTheme="majorBidi" w:eastAsia="Times New Roman" w:hAnsiTheme="majorBidi" w:cstheme="majorBidi"/>
                <w:b/>
                <w:bCs/>
                <w:sz w:val="28"/>
                <w:szCs w:val="28"/>
              </w:rPr>
            </w:pPr>
            <w:r w:rsidRPr="00D20C72">
              <w:rPr>
                <w:rFonts w:asciiTheme="majorBidi" w:eastAsia="Times New Roman" w:hAnsiTheme="majorBidi" w:cstheme="majorBidi"/>
                <w:b/>
                <w:bCs/>
                <w:sz w:val="28"/>
                <w:szCs w:val="28"/>
              </w:rPr>
              <w:t>HDL Cholesterol (mg/dL)</w:t>
            </w:r>
          </w:p>
        </w:tc>
        <w:tc>
          <w:tcPr>
            <w:tcW w:w="4260" w:type="dxa"/>
            <w:shd w:val="clear" w:color="auto" w:fill="EDF7F7"/>
            <w:tcMar>
              <w:top w:w="75" w:type="dxa"/>
              <w:left w:w="75" w:type="dxa"/>
              <w:bottom w:w="75" w:type="dxa"/>
              <w:right w:w="75" w:type="dxa"/>
            </w:tcMar>
            <w:hideMark/>
          </w:tcPr>
          <w:p w:rsidR="009444EF" w:rsidRPr="00D20C72" w:rsidRDefault="009444EF" w:rsidP="00D52FAE">
            <w:pPr>
              <w:bidi w:val="0"/>
              <w:spacing w:before="30" w:after="120" w:line="336" w:lineRule="atLeast"/>
              <w:ind w:right="-1"/>
              <w:jc w:val="center"/>
              <w:rPr>
                <w:rFonts w:asciiTheme="majorBidi" w:eastAsia="Times New Roman" w:hAnsiTheme="majorBidi" w:cstheme="majorBidi"/>
                <w:b/>
                <w:bCs/>
                <w:sz w:val="28"/>
                <w:szCs w:val="28"/>
              </w:rPr>
            </w:pPr>
            <w:r w:rsidRPr="00D20C72">
              <w:rPr>
                <w:rFonts w:asciiTheme="majorBidi" w:eastAsia="Times New Roman" w:hAnsiTheme="majorBidi" w:cstheme="majorBidi"/>
                <w:b/>
                <w:bCs/>
                <w:sz w:val="28"/>
                <w:szCs w:val="28"/>
              </w:rPr>
              <w:t>Diagnosis</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&lt;40</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Risk of heart disease</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40–59</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Better to be higher</w:t>
            </w:r>
          </w:p>
        </w:tc>
      </w:tr>
      <w:tr w:rsidR="00F95709"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&gt;60</w:t>
            </w:r>
          </w:p>
        </w:tc>
        <w:tc>
          <w:tcPr>
            <w:tcW w:w="4260" w:type="dxa"/>
            <w:tcBorders>
              <w:right w:val="single" w:sz="6" w:space="0" w:color="DDDDDD"/>
            </w:tcBorders>
            <w:shd w:val="clear" w:color="auto" w:fill="FFFFFF"/>
            <w:tcMar>
              <w:top w:w="75" w:type="dxa"/>
              <w:left w:w="75" w:type="dxa"/>
              <w:bottom w:w="75" w:type="dxa"/>
              <w:right w:w="75" w:type="dxa"/>
            </w:tcMar>
            <w:vAlign w:val="center"/>
            <w:hideMark/>
          </w:tcPr>
          <w:p w:rsidR="009444EF" w:rsidRPr="00D20C72" w:rsidRDefault="009444EF" w:rsidP="00D52FAE">
            <w:pPr>
              <w:bidi w:val="0"/>
              <w:spacing w:before="30" w:after="120" w:line="240" w:lineRule="auto"/>
              <w:ind w:right="-1"/>
              <w:jc w:val="center"/>
              <w:rPr>
                <w:rFonts w:asciiTheme="majorBidi" w:eastAsia="Times New Roman" w:hAnsiTheme="majorBidi" w:cstheme="majorBidi"/>
                <w:sz w:val="28"/>
                <w:szCs w:val="28"/>
              </w:rPr>
            </w:pPr>
            <w:r w:rsidRPr="00D20C72">
              <w:rPr>
                <w:rFonts w:asciiTheme="majorBidi" w:eastAsia="Times New Roman" w:hAnsiTheme="majorBidi" w:cstheme="majorBidi"/>
                <w:sz w:val="28"/>
                <w:szCs w:val="28"/>
              </w:rPr>
              <w:t>Protect against heart disease</w:t>
            </w:r>
          </w:p>
        </w:tc>
      </w:tr>
      <w:tr w:rsidR="00FC7621" w:rsidRPr="00D20C72" w:rsidTr="009444EF">
        <w:trPr>
          <w:jc w:val="center"/>
        </w:trPr>
        <w:tc>
          <w:tcPr>
            <w:tcW w:w="4260" w:type="dxa"/>
            <w:tcBorders>
              <w:right w:val="single" w:sz="6" w:space="0" w:color="DDDDDD"/>
            </w:tcBorders>
            <w:shd w:val="clear" w:color="auto" w:fill="FFFFFF"/>
            <w:tcMar>
              <w:top w:w="75" w:type="dxa"/>
              <w:left w:w="75" w:type="dxa"/>
              <w:bottom w:w="75" w:type="dxa"/>
              <w:right w:w="75" w:type="dxa"/>
            </w:tcMar>
            <w:vAlign w:val="center"/>
          </w:tcPr>
          <w:p w:rsidR="00FC7621" w:rsidRPr="00D20C72" w:rsidRDefault="00FC7621" w:rsidP="00D52FAE">
            <w:pPr>
              <w:bidi w:val="0"/>
              <w:spacing w:before="30" w:after="120" w:line="240" w:lineRule="auto"/>
              <w:ind w:right="-1"/>
              <w:jc w:val="center"/>
              <w:rPr>
                <w:rFonts w:asciiTheme="majorBidi" w:eastAsia="Times New Roman" w:hAnsiTheme="majorBidi" w:cstheme="majorBidi"/>
                <w:sz w:val="28"/>
                <w:szCs w:val="28"/>
              </w:rPr>
            </w:pPr>
          </w:p>
        </w:tc>
        <w:tc>
          <w:tcPr>
            <w:tcW w:w="4260" w:type="dxa"/>
            <w:tcBorders>
              <w:right w:val="single" w:sz="6" w:space="0" w:color="DDDDDD"/>
            </w:tcBorders>
            <w:shd w:val="clear" w:color="auto" w:fill="FFFFFF"/>
            <w:tcMar>
              <w:top w:w="75" w:type="dxa"/>
              <w:left w:w="75" w:type="dxa"/>
              <w:bottom w:w="75" w:type="dxa"/>
              <w:right w:w="75" w:type="dxa"/>
            </w:tcMar>
            <w:vAlign w:val="center"/>
          </w:tcPr>
          <w:p w:rsidR="00FC7621" w:rsidRPr="00D20C72" w:rsidRDefault="00FC7621" w:rsidP="00D52FAE">
            <w:pPr>
              <w:bidi w:val="0"/>
              <w:spacing w:before="30" w:after="120" w:line="240" w:lineRule="auto"/>
              <w:ind w:right="-1"/>
              <w:jc w:val="center"/>
              <w:rPr>
                <w:rFonts w:asciiTheme="majorBidi" w:eastAsia="Times New Roman" w:hAnsiTheme="majorBidi" w:cstheme="majorBidi"/>
                <w:sz w:val="28"/>
                <w:szCs w:val="28"/>
              </w:rPr>
            </w:pPr>
          </w:p>
        </w:tc>
      </w:tr>
    </w:tbl>
    <w:p w:rsidR="005537AA" w:rsidRPr="001E64D1" w:rsidRDefault="001E64D1" w:rsidP="00EA3100">
      <w:pPr>
        <w:tabs>
          <w:tab w:val="left" w:pos="8546"/>
        </w:tabs>
        <w:jc w:val="cente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14112076" wp14:editId="70170C15">
            <wp:extent cx="5815914" cy="26937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6178" cy="2693895"/>
                    </a:xfrm>
                    <a:prstGeom prst="rect">
                      <a:avLst/>
                    </a:prstGeom>
                    <a:noFill/>
                    <a:ln>
                      <a:noFill/>
                    </a:ln>
                  </pic:spPr>
                </pic:pic>
              </a:graphicData>
            </a:graphic>
          </wp:inline>
        </w:drawing>
      </w:r>
    </w:p>
    <w:sectPr w:rsidR="005537AA" w:rsidRPr="001E64D1" w:rsidSect="00D52FAE">
      <w:headerReference w:type="default" r:id="rId26"/>
      <w:pgSz w:w="11906" w:h="16838"/>
      <w:pgMar w:top="1135" w:right="1133" w:bottom="1440" w:left="709"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144" w:rsidRDefault="00471144" w:rsidP="00454024">
      <w:pPr>
        <w:spacing w:after="0" w:line="240" w:lineRule="auto"/>
      </w:pPr>
      <w:r>
        <w:separator/>
      </w:r>
    </w:p>
  </w:endnote>
  <w:endnote w:type="continuationSeparator" w:id="0">
    <w:p w:rsidR="00471144" w:rsidRDefault="00471144" w:rsidP="00454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144" w:rsidRDefault="00471144" w:rsidP="00454024">
      <w:pPr>
        <w:spacing w:after="0" w:line="240" w:lineRule="auto"/>
      </w:pPr>
      <w:r>
        <w:separator/>
      </w:r>
    </w:p>
  </w:footnote>
  <w:footnote w:type="continuationSeparator" w:id="0">
    <w:p w:rsidR="00471144" w:rsidRDefault="00471144" w:rsidP="00454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C62" w:rsidRPr="001C0C62" w:rsidRDefault="001C0C62" w:rsidP="001C0C62">
    <w:pPr>
      <w:pStyle w:val="Header"/>
      <w:jc w:val="right"/>
      <w:rPr>
        <w:rFonts w:asciiTheme="majorBidi" w:hAnsiTheme="majorBidi" w:cstheme="majorBidi"/>
        <w:sz w:val="28"/>
        <w:szCs w:val="28"/>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F775D"/>
    <w:multiLevelType w:val="multilevel"/>
    <w:tmpl w:val="F94C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B6567E"/>
    <w:multiLevelType w:val="multilevel"/>
    <w:tmpl w:val="BDCE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86119C"/>
    <w:multiLevelType w:val="hybridMultilevel"/>
    <w:tmpl w:val="B422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135AE1"/>
    <w:multiLevelType w:val="multilevel"/>
    <w:tmpl w:val="8802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A876BB"/>
    <w:multiLevelType w:val="multilevel"/>
    <w:tmpl w:val="8FAA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28D"/>
    <w:rsid w:val="00010F4B"/>
    <w:rsid w:val="0004509A"/>
    <w:rsid w:val="00063DB4"/>
    <w:rsid w:val="000A3609"/>
    <w:rsid w:val="000A38F0"/>
    <w:rsid w:val="000F3FD6"/>
    <w:rsid w:val="00107655"/>
    <w:rsid w:val="001A72E3"/>
    <w:rsid w:val="001C0C62"/>
    <w:rsid w:val="001E64D1"/>
    <w:rsid w:val="00221C68"/>
    <w:rsid w:val="00245F33"/>
    <w:rsid w:val="00401EEB"/>
    <w:rsid w:val="00454024"/>
    <w:rsid w:val="00464C16"/>
    <w:rsid w:val="00471144"/>
    <w:rsid w:val="004726D5"/>
    <w:rsid w:val="004E0D72"/>
    <w:rsid w:val="004E228D"/>
    <w:rsid w:val="004E755B"/>
    <w:rsid w:val="005537AA"/>
    <w:rsid w:val="0059083A"/>
    <w:rsid w:val="005A0919"/>
    <w:rsid w:val="005B16D5"/>
    <w:rsid w:val="005D39A4"/>
    <w:rsid w:val="007131E5"/>
    <w:rsid w:val="0071723C"/>
    <w:rsid w:val="00740CBA"/>
    <w:rsid w:val="008C5FC6"/>
    <w:rsid w:val="00902428"/>
    <w:rsid w:val="009444EF"/>
    <w:rsid w:val="0095226A"/>
    <w:rsid w:val="00A946CA"/>
    <w:rsid w:val="00B770E4"/>
    <w:rsid w:val="00B80A13"/>
    <w:rsid w:val="00C71B18"/>
    <w:rsid w:val="00D20C72"/>
    <w:rsid w:val="00D52FAE"/>
    <w:rsid w:val="00DA5480"/>
    <w:rsid w:val="00DD36EF"/>
    <w:rsid w:val="00E664AA"/>
    <w:rsid w:val="00EA3100"/>
    <w:rsid w:val="00EB354D"/>
    <w:rsid w:val="00ED28BA"/>
    <w:rsid w:val="00EF141D"/>
    <w:rsid w:val="00F110C8"/>
    <w:rsid w:val="00F313EC"/>
    <w:rsid w:val="00F95709"/>
    <w:rsid w:val="00FC7621"/>
    <w:rsid w:val="00FF59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0A3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E228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E22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17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22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E228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E228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228D"/>
    <w:rPr>
      <w:b/>
      <w:bCs/>
    </w:rPr>
  </w:style>
  <w:style w:type="character" w:styleId="Hyperlink">
    <w:name w:val="Hyperlink"/>
    <w:basedOn w:val="DefaultParagraphFont"/>
    <w:uiPriority w:val="99"/>
    <w:semiHidden/>
    <w:unhideWhenUsed/>
    <w:rsid w:val="00ED28BA"/>
    <w:rPr>
      <w:color w:val="0000FF"/>
      <w:u w:val="single"/>
    </w:rPr>
  </w:style>
  <w:style w:type="character" w:customStyle="1" w:styleId="Heading1Char">
    <w:name w:val="Heading 1 Char"/>
    <w:basedOn w:val="DefaultParagraphFont"/>
    <w:link w:val="Heading1"/>
    <w:uiPriority w:val="9"/>
    <w:rsid w:val="000A360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DA5480"/>
    <w:rPr>
      <w:i/>
      <w:iCs/>
    </w:rPr>
  </w:style>
  <w:style w:type="character" w:customStyle="1" w:styleId="Heading4Char">
    <w:name w:val="Heading 4 Char"/>
    <w:basedOn w:val="DefaultParagraphFont"/>
    <w:link w:val="Heading4"/>
    <w:uiPriority w:val="9"/>
    <w:semiHidden/>
    <w:rsid w:val="0071723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010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F4B"/>
    <w:rPr>
      <w:rFonts w:ascii="Tahoma" w:hAnsi="Tahoma" w:cs="Tahoma"/>
      <w:sz w:val="16"/>
      <w:szCs w:val="16"/>
    </w:rPr>
  </w:style>
  <w:style w:type="character" w:customStyle="1" w:styleId="wwwmagtextrefnumber">
    <w:name w:val="wwwmagtextrefnumber"/>
    <w:basedOn w:val="DefaultParagraphFont"/>
    <w:rsid w:val="000A38F0"/>
  </w:style>
  <w:style w:type="paragraph" w:styleId="Header">
    <w:name w:val="header"/>
    <w:basedOn w:val="Normal"/>
    <w:link w:val="HeaderChar"/>
    <w:uiPriority w:val="99"/>
    <w:unhideWhenUsed/>
    <w:rsid w:val="00454024"/>
    <w:pPr>
      <w:tabs>
        <w:tab w:val="center" w:pos="4153"/>
        <w:tab w:val="right" w:pos="8306"/>
      </w:tabs>
      <w:spacing w:after="0" w:line="240" w:lineRule="auto"/>
    </w:pPr>
  </w:style>
  <w:style w:type="character" w:customStyle="1" w:styleId="HeaderChar">
    <w:name w:val="Header Char"/>
    <w:basedOn w:val="DefaultParagraphFont"/>
    <w:link w:val="Header"/>
    <w:uiPriority w:val="99"/>
    <w:rsid w:val="00454024"/>
  </w:style>
  <w:style w:type="paragraph" w:styleId="Footer">
    <w:name w:val="footer"/>
    <w:basedOn w:val="Normal"/>
    <w:link w:val="FooterChar"/>
    <w:uiPriority w:val="99"/>
    <w:unhideWhenUsed/>
    <w:rsid w:val="00454024"/>
    <w:pPr>
      <w:tabs>
        <w:tab w:val="center" w:pos="4153"/>
        <w:tab w:val="right" w:pos="8306"/>
      </w:tabs>
      <w:spacing w:after="0" w:line="240" w:lineRule="auto"/>
    </w:pPr>
  </w:style>
  <w:style w:type="character" w:customStyle="1" w:styleId="FooterChar">
    <w:name w:val="Footer Char"/>
    <w:basedOn w:val="DefaultParagraphFont"/>
    <w:link w:val="Footer"/>
    <w:uiPriority w:val="99"/>
    <w:rsid w:val="00454024"/>
  </w:style>
  <w:style w:type="paragraph" w:styleId="ListParagraph">
    <w:name w:val="List Paragraph"/>
    <w:basedOn w:val="Normal"/>
    <w:uiPriority w:val="34"/>
    <w:qFormat/>
    <w:rsid w:val="00740C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0A3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E228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E22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17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22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E228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E228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228D"/>
    <w:rPr>
      <w:b/>
      <w:bCs/>
    </w:rPr>
  </w:style>
  <w:style w:type="character" w:styleId="Hyperlink">
    <w:name w:val="Hyperlink"/>
    <w:basedOn w:val="DefaultParagraphFont"/>
    <w:uiPriority w:val="99"/>
    <w:semiHidden/>
    <w:unhideWhenUsed/>
    <w:rsid w:val="00ED28BA"/>
    <w:rPr>
      <w:color w:val="0000FF"/>
      <w:u w:val="single"/>
    </w:rPr>
  </w:style>
  <w:style w:type="character" w:customStyle="1" w:styleId="Heading1Char">
    <w:name w:val="Heading 1 Char"/>
    <w:basedOn w:val="DefaultParagraphFont"/>
    <w:link w:val="Heading1"/>
    <w:uiPriority w:val="9"/>
    <w:rsid w:val="000A360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DA5480"/>
    <w:rPr>
      <w:i/>
      <w:iCs/>
    </w:rPr>
  </w:style>
  <w:style w:type="character" w:customStyle="1" w:styleId="Heading4Char">
    <w:name w:val="Heading 4 Char"/>
    <w:basedOn w:val="DefaultParagraphFont"/>
    <w:link w:val="Heading4"/>
    <w:uiPriority w:val="9"/>
    <w:semiHidden/>
    <w:rsid w:val="0071723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010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F4B"/>
    <w:rPr>
      <w:rFonts w:ascii="Tahoma" w:hAnsi="Tahoma" w:cs="Tahoma"/>
      <w:sz w:val="16"/>
      <w:szCs w:val="16"/>
    </w:rPr>
  </w:style>
  <w:style w:type="character" w:customStyle="1" w:styleId="wwwmagtextrefnumber">
    <w:name w:val="wwwmagtextrefnumber"/>
    <w:basedOn w:val="DefaultParagraphFont"/>
    <w:rsid w:val="000A38F0"/>
  </w:style>
  <w:style w:type="paragraph" w:styleId="Header">
    <w:name w:val="header"/>
    <w:basedOn w:val="Normal"/>
    <w:link w:val="HeaderChar"/>
    <w:uiPriority w:val="99"/>
    <w:unhideWhenUsed/>
    <w:rsid w:val="00454024"/>
    <w:pPr>
      <w:tabs>
        <w:tab w:val="center" w:pos="4153"/>
        <w:tab w:val="right" w:pos="8306"/>
      </w:tabs>
      <w:spacing w:after="0" w:line="240" w:lineRule="auto"/>
    </w:pPr>
  </w:style>
  <w:style w:type="character" w:customStyle="1" w:styleId="HeaderChar">
    <w:name w:val="Header Char"/>
    <w:basedOn w:val="DefaultParagraphFont"/>
    <w:link w:val="Header"/>
    <w:uiPriority w:val="99"/>
    <w:rsid w:val="00454024"/>
  </w:style>
  <w:style w:type="paragraph" w:styleId="Footer">
    <w:name w:val="footer"/>
    <w:basedOn w:val="Normal"/>
    <w:link w:val="FooterChar"/>
    <w:uiPriority w:val="99"/>
    <w:unhideWhenUsed/>
    <w:rsid w:val="00454024"/>
    <w:pPr>
      <w:tabs>
        <w:tab w:val="center" w:pos="4153"/>
        <w:tab w:val="right" w:pos="8306"/>
      </w:tabs>
      <w:spacing w:after="0" w:line="240" w:lineRule="auto"/>
    </w:pPr>
  </w:style>
  <w:style w:type="character" w:customStyle="1" w:styleId="FooterChar">
    <w:name w:val="Footer Char"/>
    <w:basedOn w:val="DefaultParagraphFont"/>
    <w:link w:val="Footer"/>
    <w:uiPriority w:val="99"/>
    <w:rsid w:val="00454024"/>
  </w:style>
  <w:style w:type="paragraph" w:styleId="ListParagraph">
    <w:name w:val="List Paragraph"/>
    <w:basedOn w:val="Normal"/>
    <w:uiPriority w:val="34"/>
    <w:qFormat/>
    <w:rsid w:val="00740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3443">
      <w:bodyDiv w:val="1"/>
      <w:marLeft w:val="0"/>
      <w:marRight w:val="0"/>
      <w:marTop w:val="0"/>
      <w:marBottom w:val="0"/>
      <w:divBdr>
        <w:top w:val="none" w:sz="0" w:space="0" w:color="auto"/>
        <w:left w:val="none" w:sz="0" w:space="0" w:color="auto"/>
        <w:bottom w:val="none" w:sz="0" w:space="0" w:color="auto"/>
        <w:right w:val="none" w:sz="0" w:space="0" w:color="auto"/>
      </w:divBdr>
    </w:div>
    <w:div w:id="161774870">
      <w:bodyDiv w:val="1"/>
      <w:marLeft w:val="0"/>
      <w:marRight w:val="0"/>
      <w:marTop w:val="0"/>
      <w:marBottom w:val="0"/>
      <w:divBdr>
        <w:top w:val="none" w:sz="0" w:space="0" w:color="auto"/>
        <w:left w:val="none" w:sz="0" w:space="0" w:color="auto"/>
        <w:bottom w:val="none" w:sz="0" w:space="0" w:color="auto"/>
        <w:right w:val="none" w:sz="0" w:space="0" w:color="auto"/>
      </w:divBdr>
      <w:divsChild>
        <w:div w:id="777650341">
          <w:marLeft w:val="0"/>
          <w:marRight w:val="0"/>
          <w:marTop w:val="0"/>
          <w:marBottom w:val="0"/>
          <w:divBdr>
            <w:top w:val="none" w:sz="0" w:space="0" w:color="auto"/>
            <w:left w:val="none" w:sz="0" w:space="0" w:color="auto"/>
            <w:bottom w:val="none" w:sz="0" w:space="0" w:color="auto"/>
            <w:right w:val="none" w:sz="0" w:space="0" w:color="auto"/>
          </w:divBdr>
        </w:div>
      </w:divsChild>
    </w:div>
    <w:div w:id="274990357">
      <w:bodyDiv w:val="1"/>
      <w:marLeft w:val="0"/>
      <w:marRight w:val="0"/>
      <w:marTop w:val="0"/>
      <w:marBottom w:val="0"/>
      <w:divBdr>
        <w:top w:val="none" w:sz="0" w:space="0" w:color="auto"/>
        <w:left w:val="none" w:sz="0" w:space="0" w:color="auto"/>
        <w:bottom w:val="none" w:sz="0" w:space="0" w:color="auto"/>
        <w:right w:val="none" w:sz="0" w:space="0" w:color="auto"/>
      </w:divBdr>
    </w:div>
    <w:div w:id="366218826">
      <w:bodyDiv w:val="1"/>
      <w:marLeft w:val="0"/>
      <w:marRight w:val="0"/>
      <w:marTop w:val="0"/>
      <w:marBottom w:val="0"/>
      <w:divBdr>
        <w:top w:val="none" w:sz="0" w:space="0" w:color="auto"/>
        <w:left w:val="none" w:sz="0" w:space="0" w:color="auto"/>
        <w:bottom w:val="none" w:sz="0" w:space="0" w:color="auto"/>
        <w:right w:val="none" w:sz="0" w:space="0" w:color="auto"/>
      </w:divBdr>
    </w:div>
    <w:div w:id="537208018">
      <w:bodyDiv w:val="1"/>
      <w:marLeft w:val="0"/>
      <w:marRight w:val="0"/>
      <w:marTop w:val="0"/>
      <w:marBottom w:val="0"/>
      <w:divBdr>
        <w:top w:val="none" w:sz="0" w:space="0" w:color="auto"/>
        <w:left w:val="none" w:sz="0" w:space="0" w:color="auto"/>
        <w:bottom w:val="none" w:sz="0" w:space="0" w:color="auto"/>
        <w:right w:val="none" w:sz="0" w:space="0" w:color="auto"/>
      </w:divBdr>
    </w:div>
    <w:div w:id="757289484">
      <w:bodyDiv w:val="1"/>
      <w:marLeft w:val="0"/>
      <w:marRight w:val="0"/>
      <w:marTop w:val="0"/>
      <w:marBottom w:val="0"/>
      <w:divBdr>
        <w:top w:val="none" w:sz="0" w:space="0" w:color="auto"/>
        <w:left w:val="none" w:sz="0" w:space="0" w:color="auto"/>
        <w:bottom w:val="none" w:sz="0" w:space="0" w:color="auto"/>
        <w:right w:val="none" w:sz="0" w:space="0" w:color="auto"/>
      </w:divBdr>
    </w:div>
    <w:div w:id="928776519">
      <w:bodyDiv w:val="1"/>
      <w:marLeft w:val="0"/>
      <w:marRight w:val="0"/>
      <w:marTop w:val="0"/>
      <w:marBottom w:val="0"/>
      <w:divBdr>
        <w:top w:val="none" w:sz="0" w:space="0" w:color="auto"/>
        <w:left w:val="none" w:sz="0" w:space="0" w:color="auto"/>
        <w:bottom w:val="none" w:sz="0" w:space="0" w:color="auto"/>
        <w:right w:val="none" w:sz="0" w:space="0" w:color="auto"/>
      </w:divBdr>
    </w:div>
    <w:div w:id="1034035356">
      <w:bodyDiv w:val="1"/>
      <w:marLeft w:val="0"/>
      <w:marRight w:val="0"/>
      <w:marTop w:val="0"/>
      <w:marBottom w:val="0"/>
      <w:divBdr>
        <w:top w:val="none" w:sz="0" w:space="0" w:color="auto"/>
        <w:left w:val="none" w:sz="0" w:space="0" w:color="auto"/>
        <w:bottom w:val="none" w:sz="0" w:space="0" w:color="auto"/>
        <w:right w:val="none" w:sz="0" w:space="0" w:color="auto"/>
      </w:divBdr>
    </w:div>
    <w:div w:id="1336766697">
      <w:bodyDiv w:val="1"/>
      <w:marLeft w:val="0"/>
      <w:marRight w:val="0"/>
      <w:marTop w:val="0"/>
      <w:marBottom w:val="0"/>
      <w:divBdr>
        <w:top w:val="none" w:sz="0" w:space="0" w:color="auto"/>
        <w:left w:val="none" w:sz="0" w:space="0" w:color="auto"/>
        <w:bottom w:val="none" w:sz="0" w:space="0" w:color="auto"/>
        <w:right w:val="none" w:sz="0" w:space="0" w:color="auto"/>
      </w:divBdr>
      <w:divsChild>
        <w:div w:id="1708681875">
          <w:marLeft w:val="0"/>
          <w:marRight w:val="0"/>
          <w:marTop w:val="0"/>
          <w:marBottom w:val="0"/>
          <w:divBdr>
            <w:top w:val="none" w:sz="0" w:space="0" w:color="auto"/>
            <w:left w:val="none" w:sz="0" w:space="0" w:color="auto"/>
            <w:bottom w:val="none" w:sz="0" w:space="0" w:color="auto"/>
            <w:right w:val="none" w:sz="0" w:space="0" w:color="auto"/>
          </w:divBdr>
        </w:div>
        <w:div w:id="972103297">
          <w:marLeft w:val="0"/>
          <w:marRight w:val="0"/>
          <w:marTop w:val="0"/>
          <w:marBottom w:val="0"/>
          <w:divBdr>
            <w:top w:val="none" w:sz="0" w:space="0" w:color="auto"/>
            <w:left w:val="none" w:sz="0" w:space="0" w:color="auto"/>
            <w:bottom w:val="none" w:sz="0" w:space="0" w:color="auto"/>
            <w:right w:val="none" w:sz="0" w:space="0" w:color="auto"/>
          </w:divBdr>
        </w:div>
      </w:divsChild>
    </w:div>
    <w:div w:id="1605963260">
      <w:bodyDiv w:val="1"/>
      <w:marLeft w:val="0"/>
      <w:marRight w:val="0"/>
      <w:marTop w:val="0"/>
      <w:marBottom w:val="0"/>
      <w:divBdr>
        <w:top w:val="none" w:sz="0" w:space="0" w:color="auto"/>
        <w:left w:val="none" w:sz="0" w:space="0" w:color="auto"/>
        <w:bottom w:val="none" w:sz="0" w:space="0" w:color="auto"/>
        <w:right w:val="none" w:sz="0" w:space="0" w:color="auto"/>
      </w:divBdr>
    </w:div>
    <w:div w:id="1738279976">
      <w:bodyDiv w:val="1"/>
      <w:marLeft w:val="0"/>
      <w:marRight w:val="0"/>
      <w:marTop w:val="0"/>
      <w:marBottom w:val="0"/>
      <w:divBdr>
        <w:top w:val="none" w:sz="0" w:space="0" w:color="auto"/>
        <w:left w:val="none" w:sz="0" w:space="0" w:color="auto"/>
        <w:bottom w:val="none" w:sz="0" w:space="0" w:color="auto"/>
        <w:right w:val="none" w:sz="0" w:space="0" w:color="auto"/>
      </w:divBdr>
    </w:div>
    <w:div w:id="1786197994">
      <w:bodyDiv w:val="1"/>
      <w:marLeft w:val="0"/>
      <w:marRight w:val="0"/>
      <w:marTop w:val="0"/>
      <w:marBottom w:val="0"/>
      <w:divBdr>
        <w:top w:val="none" w:sz="0" w:space="0" w:color="auto"/>
        <w:left w:val="none" w:sz="0" w:space="0" w:color="auto"/>
        <w:bottom w:val="none" w:sz="0" w:space="0" w:color="auto"/>
        <w:right w:val="none" w:sz="0" w:space="0" w:color="auto"/>
      </w:divBdr>
    </w:div>
    <w:div w:id="1879967776">
      <w:bodyDiv w:val="1"/>
      <w:marLeft w:val="0"/>
      <w:marRight w:val="0"/>
      <w:marTop w:val="0"/>
      <w:marBottom w:val="0"/>
      <w:divBdr>
        <w:top w:val="none" w:sz="0" w:space="0" w:color="auto"/>
        <w:left w:val="none" w:sz="0" w:space="0" w:color="auto"/>
        <w:bottom w:val="none" w:sz="0" w:space="0" w:color="auto"/>
        <w:right w:val="none" w:sz="0" w:space="0" w:color="auto"/>
      </w:divBdr>
      <w:divsChild>
        <w:div w:id="176889567">
          <w:marLeft w:val="0"/>
          <w:marRight w:val="300"/>
          <w:marTop w:val="0"/>
          <w:marBottom w:val="0"/>
          <w:divBdr>
            <w:top w:val="none" w:sz="0" w:space="0" w:color="auto"/>
            <w:left w:val="none" w:sz="0" w:space="0" w:color="auto"/>
            <w:bottom w:val="none" w:sz="0" w:space="0" w:color="auto"/>
            <w:right w:val="none" w:sz="0" w:space="0" w:color="auto"/>
          </w:divBdr>
          <w:divsChild>
            <w:div w:id="1933472899">
              <w:marLeft w:val="0"/>
              <w:marRight w:val="0"/>
              <w:marTop w:val="0"/>
              <w:marBottom w:val="0"/>
              <w:divBdr>
                <w:top w:val="none" w:sz="0" w:space="0" w:color="auto"/>
                <w:left w:val="single" w:sz="6" w:space="15" w:color="DADADA"/>
                <w:bottom w:val="single" w:sz="6" w:space="15" w:color="DADADA"/>
                <w:right w:val="single" w:sz="6" w:space="15" w:color="DADADA"/>
              </w:divBdr>
            </w:div>
            <w:div w:id="1667785013">
              <w:marLeft w:val="0"/>
              <w:marRight w:val="0"/>
              <w:marTop w:val="0"/>
              <w:marBottom w:val="0"/>
              <w:divBdr>
                <w:top w:val="none" w:sz="0" w:space="0" w:color="auto"/>
                <w:left w:val="single" w:sz="6" w:space="15" w:color="DADADA"/>
                <w:bottom w:val="single" w:sz="6" w:space="15" w:color="DADADA"/>
                <w:right w:val="single" w:sz="6" w:space="15" w:color="DADADA"/>
              </w:divBdr>
            </w:div>
            <w:div w:id="1044252640">
              <w:marLeft w:val="0"/>
              <w:marRight w:val="0"/>
              <w:marTop w:val="0"/>
              <w:marBottom w:val="0"/>
              <w:divBdr>
                <w:top w:val="none" w:sz="0" w:space="0" w:color="auto"/>
                <w:left w:val="single" w:sz="6" w:space="15" w:color="DADADA"/>
                <w:bottom w:val="single" w:sz="6" w:space="15" w:color="DADADA"/>
                <w:right w:val="single" w:sz="6" w:space="15" w:color="DADADA"/>
              </w:divBdr>
            </w:div>
            <w:div w:id="440302615">
              <w:marLeft w:val="0"/>
              <w:marRight w:val="0"/>
              <w:marTop w:val="0"/>
              <w:marBottom w:val="0"/>
              <w:divBdr>
                <w:top w:val="none" w:sz="0" w:space="0" w:color="auto"/>
                <w:left w:val="single" w:sz="6" w:space="15" w:color="DADADA"/>
                <w:bottom w:val="single" w:sz="6" w:space="15" w:color="DADADA"/>
                <w:right w:val="single" w:sz="6" w:space="15" w:color="DADADA"/>
              </w:divBdr>
            </w:div>
            <w:div w:id="1613711343">
              <w:marLeft w:val="0"/>
              <w:marRight w:val="0"/>
              <w:marTop w:val="0"/>
              <w:marBottom w:val="0"/>
              <w:divBdr>
                <w:top w:val="none" w:sz="0" w:space="0" w:color="auto"/>
                <w:left w:val="single" w:sz="6" w:space="15" w:color="DADADA"/>
                <w:bottom w:val="single" w:sz="6" w:space="15" w:color="DADADA"/>
                <w:right w:val="single" w:sz="6" w:space="15" w:color="DADADA"/>
              </w:divBdr>
            </w:div>
            <w:div w:id="1589273139">
              <w:marLeft w:val="0"/>
              <w:marRight w:val="0"/>
              <w:marTop w:val="0"/>
              <w:marBottom w:val="0"/>
              <w:divBdr>
                <w:top w:val="none" w:sz="0" w:space="0" w:color="auto"/>
                <w:left w:val="single" w:sz="6" w:space="15" w:color="DADADA"/>
                <w:bottom w:val="single" w:sz="6" w:space="15" w:color="DADADA"/>
                <w:right w:val="single" w:sz="6" w:space="15" w:color="DADADA"/>
              </w:divBdr>
            </w:div>
            <w:div w:id="639656356">
              <w:marLeft w:val="0"/>
              <w:marRight w:val="0"/>
              <w:marTop w:val="0"/>
              <w:marBottom w:val="0"/>
              <w:divBdr>
                <w:top w:val="none" w:sz="0" w:space="0" w:color="auto"/>
                <w:left w:val="single" w:sz="6" w:space="15" w:color="DADADA"/>
                <w:bottom w:val="single" w:sz="6" w:space="15" w:color="DADADA"/>
                <w:right w:val="single" w:sz="6" w:space="15" w:color="DADADA"/>
              </w:divBdr>
            </w:div>
            <w:div w:id="1834562116">
              <w:marLeft w:val="0"/>
              <w:marRight w:val="0"/>
              <w:marTop w:val="0"/>
              <w:marBottom w:val="0"/>
              <w:divBdr>
                <w:top w:val="none" w:sz="0" w:space="0" w:color="auto"/>
                <w:left w:val="single" w:sz="6" w:space="15" w:color="DADADA"/>
                <w:bottom w:val="single" w:sz="6" w:space="15" w:color="DADADA"/>
                <w:right w:val="single" w:sz="6" w:space="15" w:color="DADADA"/>
              </w:divBdr>
            </w:div>
            <w:div w:id="2013683640">
              <w:marLeft w:val="0"/>
              <w:marRight w:val="0"/>
              <w:marTop w:val="0"/>
              <w:marBottom w:val="0"/>
              <w:divBdr>
                <w:top w:val="none" w:sz="0" w:space="0" w:color="auto"/>
                <w:left w:val="single" w:sz="6" w:space="15" w:color="DADADA"/>
                <w:bottom w:val="single" w:sz="6" w:space="15" w:color="DADADA"/>
                <w:right w:val="single" w:sz="6" w:space="15" w:color="DADADA"/>
              </w:divBdr>
            </w:div>
            <w:div w:id="594946065">
              <w:marLeft w:val="0"/>
              <w:marRight w:val="0"/>
              <w:marTop w:val="0"/>
              <w:marBottom w:val="0"/>
              <w:divBdr>
                <w:top w:val="none" w:sz="0" w:space="0" w:color="auto"/>
                <w:left w:val="single" w:sz="6" w:space="15" w:color="DADADA"/>
                <w:bottom w:val="single" w:sz="6" w:space="15" w:color="DADADA"/>
                <w:right w:val="single" w:sz="6" w:space="15" w:color="DADADA"/>
              </w:divBdr>
            </w:div>
            <w:div w:id="18362542">
              <w:marLeft w:val="0"/>
              <w:marRight w:val="0"/>
              <w:marTop w:val="0"/>
              <w:marBottom w:val="0"/>
              <w:divBdr>
                <w:top w:val="none" w:sz="0" w:space="0" w:color="auto"/>
                <w:left w:val="single" w:sz="6" w:space="15" w:color="DADADA"/>
                <w:bottom w:val="single" w:sz="6" w:space="15" w:color="DADADA"/>
                <w:right w:val="single" w:sz="6" w:space="15" w:color="DADADA"/>
              </w:divBdr>
            </w:div>
            <w:div w:id="1408184261">
              <w:marLeft w:val="0"/>
              <w:marRight w:val="0"/>
              <w:marTop w:val="0"/>
              <w:marBottom w:val="0"/>
              <w:divBdr>
                <w:top w:val="none" w:sz="0" w:space="0" w:color="auto"/>
                <w:left w:val="single" w:sz="6" w:space="15" w:color="DADADA"/>
                <w:bottom w:val="single" w:sz="6" w:space="15" w:color="DADADA"/>
                <w:right w:val="single" w:sz="6" w:space="15" w:color="DADADA"/>
              </w:divBdr>
            </w:div>
            <w:div w:id="56559074">
              <w:marLeft w:val="0"/>
              <w:marRight w:val="0"/>
              <w:marTop w:val="0"/>
              <w:marBottom w:val="0"/>
              <w:divBdr>
                <w:top w:val="none" w:sz="0" w:space="0" w:color="auto"/>
                <w:left w:val="single" w:sz="6" w:space="15" w:color="DADADA"/>
                <w:bottom w:val="single" w:sz="6" w:space="15" w:color="DADADA"/>
                <w:right w:val="single" w:sz="6" w:space="15" w:color="DADADA"/>
              </w:divBdr>
            </w:div>
            <w:div w:id="202639980">
              <w:marLeft w:val="0"/>
              <w:marRight w:val="0"/>
              <w:marTop w:val="0"/>
              <w:marBottom w:val="0"/>
              <w:divBdr>
                <w:top w:val="none" w:sz="0" w:space="0" w:color="auto"/>
                <w:left w:val="single" w:sz="6" w:space="15" w:color="DADADA"/>
                <w:bottom w:val="single" w:sz="6" w:space="15" w:color="DADADA"/>
                <w:right w:val="single" w:sz="6" w:space="15" w:color="DADADA"/>
              </w:divBdr>
            </w:div>
            <w:div w:id="1593272754">
              <w:marLeft w:val="0"/>
              <w:marRight w:val="0"/>
              <w:marTop w:val="0"/>
              <w:marBottom w:val="0"/>
              <w:divBdr>
                <w:top w:val="none" w:sz="0" w:space="0" w:color="auto"/>
                <w:left w:val="single" w:sz="6" w:space="15" w:color="DADADA"/>
                <w:bottom w:val="single" w:sz="6" w:space="15" w:color="DADADA"/>
                <w:right w:val="single" w:sz="6" w:space="15" w:color="DADADA"/>
              </w:divBdr>
            </w:div>
            <w:div w:id="395518405">
              <w:marLeft w:val="0"/>
              <w:marRight w:val="0"/>
              <w:marTop w:val="0"/>
              <w:marBottom w:val="0"/>
              <w:divBdr>
                <w:top w:val="none" w:sz="0" w:space="0" w:color="auto"/>
                <w:left w:val="single" w:sz="6" w:space="15" w:color="DADADA"/>
                <w:bottom w:val="single" w:sz="6" w:space="15" w:color="DADADA"/>
                <w:right w:val="single" w:sz="6" w:space="15" w:color="DADADA"/>
              </w:divBdr>
            </w:div>
            <w:div w:id="1275095118">
              <w:marLeft w:val="0"/>
              <w:marRight w:val="0"/>
              <w:marTop w:val="0"/>
              <w:marBottom w:val="0"/>
              <w:divBdr>
                <w:top w:val="none" w:sz="0" w:space="0" w:color="auto"/>
                <w:left w:val="single" w:sz="6" w:space="15" w:color="DADADA"/>
                <w:bottom w:val="single" w:sz="6" w:space="15" w:color="DADADA"/>
                <w:right w:val="single" w:sz="6" w:space="15" w:color="DADADA"/>
              </w:divBdr>
            </w:div>
            <w:div w:id="357318960">
              <w:marLeft w:val="0"/>
              <w:marRight w:val="0"/>
              <w:marTop w:val="0"/>
              <w:marBottom w:val="0"/>
              <w:divBdr>
                <w:top w:val="none" w:sz="0" w:space="0" w:color="auto"/>
                <w:left w:val="single" w:sz="6" w:space="15" w:color="DADADA"/>
                <w:bottom w:val="single" w:sz="6" w:space="15" w:color="DADADA"/>
                <w:right w:val="single" w:sz="6" w:space="15" w:color="DADADA"/>
              </w:divBdr>
            </w:div>
            <w:div w:id="707486897">
              <w:marLeft w:val="0"/>
              <w:marRight w:val="0"/>
              <w:marTop w:val="0"/>
              <w:marBottom w:val="0"/>
              <w:divBdr>
                <w:top w:val="none" w:sz="0" w:space="0" w:color="auto"/>
                <w:left w:val="single" w:sz="6" w:space="15" w:color="DADADA"/>
                <w:bottom w:val="single" w:sz="6" w:space="15" w:color="DADADA"/>
                <w:right w:val="single" w:sz="6" w:space="15" w:color="DADADA"/>
              </w:divBdr>
            </w:div>
            <w:div w:id="616640098">
              <w:marLeft w:val="0"/>
              <w:marRight w:val="0"/>
              <w:marTop w:val="0"/>
              <w:marBottom w:val="0"/>
              <w:divBdr>
                <w:top w:val="none" w:sz="0" w:space="0" w:color="auto"/>
                <w:left w:val="single" w:sz="6" w:space="15" w:color="DADADA"/>
                <w:bottom w:val="single" w:sz="6" w:space="15" w:color="DADADA"/>
                <w:right w:val="single" w:sz="6" w:space="15" w:color="DADADA"/>
              </w:divBdr>
            </w:div>
            <w:div w:id="913199576">
              <w:marLeft w:val="0"/>
              <w:marRight w:val="0"/>
              <w:marTop w:val="0"/>
              <w:marBottom w:val="0"/>
              <w:divBdr>
                <w:top w:val="none" w:sz="0" w:space="0" w:color="auto"/>
                <w:left w:val="single" w:sz="6" w:space="15" w:color="DADADA"/>
                <w:bottom w:val="single" w:sz="6" w:space="15" w:color="DADADA"/>
                <w:right w:val="single" w:sz="6" w:space="15" w:color="DADADA"/>
              </w:divBdr>
            </w:div>
            <w:div w:id="729812576">
              <w:marLeft w:val="0"/>
              <w:marRight w:val="0"/>
              <w:marTop w:val="0"/>
              <w:marBottom w:val="0"/>
              <w:divBdr>
                <w:top w:val="none" w:sz="0" w:space="0" w:color="auto"/>
                <w:left w:val="single" w:sz="6" w:space="15" w:color="DADADA"/>
                <w:bottom w:val="single" w:sz="6" w:space="15" w:color="DADADA"/>
                <w:right w:val="single" w:sz="6" w:space="15" w:color="DADADA"/>
              </w:divBdr>
            </w:div>
          </w:divsChild>
        </w:div>
      </w:divsChild>
    </w:div>
    <w:div w:id="189288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direct.gov.au/blood-glucose-test" TargetMode="External"/><Relationship Id="rId18" Type="http://schemas.openxmlformats.org/officeDocument/2006/relationships/hyperlink" Target="https://www.healthdirect.gov.au/diabetes"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labtestsonline.org.au/learning/test-index/creatinine" TargetMode="External"/><Relationship Id="rId7" Type="http://schemas.openxmlformats.org/officeDocument/2006/relationships/endnotes" Target="endnotes.xml"/><Relationship Id="rId12" Type="http://schemas.openxmlformats.org/officeDocument/2006/relationships/hyperlink" Target="https://www.healthdirect.gov.au/red-blood-cells" TargetMode="External"/><Relationship Id="rId17" Type="http://schemas.openxmlformats.org/officeDocument/2006/relationships/hyperlink" Target="https://www.healthdirect.gov.au/kidneys"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healthdirect.gov.au/eyes" TargetMode="External"/><Relationship Id="rId20" Type="http://schemas.openxmlformats.org/officeDocument/2006/relationships/hyperlink" Target="https://www.healthdirect.gov.au/coronary-heart-disease-and-atherosclerosi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egnancybirthbaby.org.au/gestational-diabetes"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healthdirect.gov.au/diabetes-diagnosis"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healthdirect.gov.au/diabetes-diagnosis" TargetMode="External"/><Relationship Id="rId19" Type="http://schemas.openxmlformats.org/officeDocument/2006/relationships/hyperlink" Target="https://www.healthdirect.gov.au/high-blood-pressure-hypertens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labtestsonline.org.au/learning/test-index/electrolyt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Dr.Kitam</dc:creator>
  <cp:lastModifiedBy>Dr.Kitam</cp:lastModifiedBy>
  <cp:revision>3</cp:revision>
  <dcterms:created xsi:type="dcterms:W3CDTF">2020-12-04T05:18:00Z</dcterms:created>
  <dcterms:modified xsi:type="dcterms:W3CDTF">2020-12-04T05:18:00Z</dcterms:modified>
</cp:coreProperties>
</file>