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9" w:rsidRPr="00DB58E9" w:rsidRDefault="00DB58E9" w:rsidP="00DB58E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جَزْمُ المُضارِعِ: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/>
          <w:b/>
          <w:bCs/>
          <w:sz w:val="32"/>
          <w:szCs w:val="32"/>
          <w:rtl/>
        </w:rPr>
        <w:t>​</w:t>
      </w: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يَكُونُ الْفِعْلُ الْمُضَارِعُ مَجْزومًا إِذَا سَبَقَتْهُ أَدَاةُجَزْمٍ.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مِثالٌ: لَا تَتْرُكْ طَلَبَ الْعِلْمِ.لَا: حَرْفُ جَزْمٍ .تَتْرُكْ: فِعْلٌ مُضارِعٌ مَجْزومٌ بِـ"لَا"، وعَلامَةُ جَزْمِهِ السُّكونُ الظَّاهِرُ عَلَى آخِرِهِ.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أَدواتُ الْجَزْمِ: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أَدَواتُ الْجَزْمِ هِيَ: لَمْ (ألَمْ)، لَمّا (أَلَمَّا)، لَامُ الْأمْرِ، لَا النَّاهِيَةُ، إنْ، مَا، مَنْ، أنّى، مَهْمَا، أَيّ، مَتَى، أيّانَ، أيْنَ، إذْمَا، حَيْثُمَا، كَيْفَمَا، إِذَا.  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بَعْضُ أدَواتِ الْجَزْمِ (لَمْ، لَمّا، لَامُ الْأمْرِ، لَا النَّاهِيَةُ) يَجْزِمُ فِعْلًا واحِدًا. 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أَمْثِلَةٌ:  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لَمْ: يُفَرِّطْ خالِدٌ فِي الْأمانَةِ.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لَمَّا: حانْ الْمَوْعِدُ ولَمّا يَصِـلْ زَيْدٌ.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لَامُ الْأمْرِ: لِتَنْتَبِـهْ إلَى إشاراتِ الْمُرورِ.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لَا النّاهِيَةُ: لَا تَتَدَخَّـلْ فِيما لَا يَعْنِيكَ.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بَقِيَّةُ أدَواتِ الْجَزْمِ (وهِيَ أَدَواتُ الشِّرْطِ) تَجْزِمُ فِعْلَيْنِ.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أَمْثِلَةٌ: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إنْ: تَصْبِـرْ تَصِـلْ إلَى هَدَفِكَ.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مَنْ: مَنْ يَزْرَعْ يَحْصُـدْ.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مَا: مَا تَفْعَـلْ مِنْ خَيْرٍ تُجْزَ بِهِ.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أنَّى: أَنَّى تَتَّجِـهْ تَجِـدْ خَيْرًا.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مَهْمَا: مَهْمَا تَفْعَـلْ يَعْلَمْـهُ اللهُ.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أٌّيٌّ: أَّيَّ كِتابٍ تَقْرَأْ تَسْتَفِـدْ مِنْهُ.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مَتَى: مَتَى تَسْتَعِـنْ بِزَيْدٍ يُعِـنْـكَ.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أيّانَ: أيّانَ تَسْأَلْــنِي أجِـبْــكَ.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أَيْنَ: أَيْنَ تُسافِـرْ أُرافِـقْـكَ.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إذْمَا: إذْمَا تَفْعَـلْ شَرًّا تَنْدَمْ.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حَيْثُمَا: تَتَجِـهْ تَجِـدْ الناسَ يُحِبُّونَ الْخَيْرَ.</w:t>
      </w:r>
    </w:p>
    <w:p w:rsidR="00DB58E9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كَيْفَمَا: كَيْفَمَا تُعامِـلْـنِي أُعامِـلْـكَ.</w:t>
      </w:r>
    </w:p>
    <w:p w:rsidR="005B66F0" w:rsidRPr="00DB58E9" w:rsidRDefault="00DB58E9" w:rsidP="00DB58E9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DB58E9">
        <w:rPr>
          <w:rFonts w:ascii="Simplified Arabic" w:hAnsi="Simplified Arabic" w:cs="Simplified Arabic"/>
          <w:b/>
          <w:bCs/>
          <w:sz w:val="32"/>
          <w:szCs w:val="32"/>
          <w:rtl/>
        </w:rPr>
        <w:t>إِذَا: اسْتَغْنِ ما أغْناكَ رَبُّكَ بِالْغِنَى * وإذا تُصِـبْـكَ خَصاصَةٌ فتَجمَّـل</w:t>
      </w:r>
    </w:p>
    <w:sectPr w:rsidR="005B66F0" w:rsidRPr="00DB58E9" w:rsidSect="00237C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58E9"/>
    <w:rsid w:val="00237CFB"/>
    <w:rsid w:val="00470C25"/>
    <w:rsid w:val="005B66F0"/>
    <w:rsid w:val="00DB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al-nawras center</dc:creator>
  <cp:lastModifiedBy>al-nawras center</cp:lastModifiedBy>
  <cp:revision>1</cp:revision>
  <dcterms:created xsi:type="dcterms:W3CDTF">2017-03-17T18:44:00Z</dcterms:created>
  <dcterms:modified xsi:type="dcterms:W3CDTF">2017-03-17T18:45:00Z</dcterms:modified>
</cp:coreProperties>
</file>