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0C7" w:rsidRPr="004410C7" w:rsidRDefault="004410C7" w:rsidP="004410C7">
      <w:pPr>
        <w:shd w:val="clear" w:color="auto" w:fill="FFFFFF"/>
        <w:spacing w:after="0" w:line="240" w:lineRule="auto"/>
        <w:rPr>
          <w:rFonts w:ascii="Yakout W20 Bold" w:eastAsia="Times New Roman" w:hAnsi="Yakout W20 Bold" w:cs="Times New Roman"/>
          <w:color w:val="333333"/>
          <w:sz w:val="24"/>
          <w:szCs w:val="24"/>
        </w:rPr>
      </w:pPr>
      <w:r w:rsidRPr="004410C7">
        <w:rPr>
          <w:rFonts w:ascii="Yakout W20 Bold" w:eastAsia="Times New Roman" w:hAnsi="Yakout W20 Bold" w:cs="Times New Roman"/>
          <w:color w:val="333333"/>
          <w:sz w:val="24"/>
          <w:szCs w:val="24"/>
        </w:rPr>
        <w:t> </w:t>
      </w:r>
    </w:p>
    <w:p w:rsidR="004410C7" w:rsidRPr="004410C7" w:rsidRDefault="004410C7" w:rsidP="004410C7">
      <w:pPr>
        <w:shd w:val="clear" w:color="auto" w:fill="FFFFFF"/>
        <w:spacing w:after="0" w:line="240" w:lineRule="auto"/>
        <w:jc w:val="right"/>
        <w:rPr>
          <w:rFonts w:ascii="Yakout W20 Bold" w:eastAsia="Times New Roman" w:hAnsi="Yakout W20 Bold" w:cs="Times New Roman"/>
          <w:color w:val="333333"/>
          <w:sz w:val="28"/>
          <w:szCs w:val="28"/>
        </w:rPr>
      </w:pPr>
      <w:r w:rsidRPr="004410C7">
        <w:rPr>
          <w:rFonts w:ascii="Yakout W20 Bold" w:eastAsia="Times New Roman" w:hAnsi="Yakout W20 Bold" w:cs="Times New Roman"/>
          <w:color w:val="333333"/>
          <w:sz w:val="28"/>
          <w:szCs w:val="28"/>
          <w:bdr w:val="none" w:sz="0" w:space="0" w:color="auto" w:frame="1"/>
          <w:rtl/>
        </w:rPr>
        <w:t>كان هيغل أول فيلسوف وضع مفهوما واضحا للحداثة واستخدمه في سياقات تاريخية للدلالة على حقبة زمنية معينة، حيث ذكر بان الحداثة بدأت مع عصر التنوير، بفعل اولئك الذين اظهروا وعيا وبصيرة، باعتبار ان هذا العصر "حد فاصل" و "مرحلة نهائية من التاريخ"، في هذا العالم الذي هو عالمنا وحاضرا يفهم على انه قيمومة الزمن الحاضر، انطلاقا من أفق "الازمنة الجديدة" التي تشكل تجددا مستمرا</w:t>
      </w:r>
      <w:r w:rsidRPr="004410C7">
        <w:rPr>
          <w:rFonts w:ascii="Yakout W20 Bold" w:eastAsia="Times New Roman" w:hAnsi="Yakout W20 Bold" w:cs="Times New Roman"/>
          <w:color w:val="333333"/>
          <w:sz w:val="28"/>
          <w:szCs w:val="28"/>
          <w:bdr w:val="none" w:sz="0" w:space="0" w:color="auto" w:frame="1"/>
        </w:rPr>
        <w:t>.</w:t>
      </w:r>
      <w:r w:rsidRPr="004410C7">
        <w:rPr>
          <w:rFonts w:ascii="Yakout W20 Bold" w:eastAsia="Times New Roman" w:hAnsi="Yakout W20 Bold" w:cs="Times New Roman"/>
          <w:color w:val="333333"/>
          <w:sz w:val="28"/>
          <w:szCs w:val="28"/>
          <w:bdr w:val="none" w:sz="0" w:space="0" w:color="auto" w:frame="1"/>
        </w:rPr>
        <w:br/>
      </w:r>
      <w:r w:rsidRPr="004410C7">
        <w:rPr>
          <w:rFonts w:ascii="Yakout W20 Bold" w:eastAsia="Times New Roman" w:hAnsi="Yakout W20 Bold" w:cs="Times New Roman"/>
          <w:color w:val="333333"/>
          <w:sz w:val="28"/>
          <w:szCs w:val="28"/>
          <w:bdr w:val="none" w:sz="0" w:space="0" w:color="auto" w:frame="1"/>
          <w:rtl/>
        </w:rPr>
        <w:t>كما وضع هيغل مدلولا للعلاقة الداخلية القائمة بين الحداثة والعقلانية، وهو مدلول امتد بذاته حتى وصل الى ماكس فيبر. وقد استخدم هيغل مفهوم الحداثة ضمن اطر وسياقات تاريخية للدلالة على "الازمنة الحديثة" وهو بهذا مفهوم زمني يعبر عن القناعة بالمستقبل الذي سبق وبدأ، والزمن المعاش المرهون بالمستقبل، والمنفتح على الجديد الآتي</w:t>
      </w:r>
      <w:r w:rsidRPr="004410C7">
        <w:rPr>
          <w:rFonts w:ascii="Yakout W20 Bold" w:eastAsia="Times New Roman" w:hAnsi="Yakout W20 Bold" w:cs="Times New Roman"/>
          <w:color w:val="333333"/>
          <w:sz w:val="28"/>
          <w:szCs w:val="28"/>
          <w:bdr w:val="none" w:sz="0" w:space="0" w:color="auto" w:frame="1"/>
        </w:rPr>
        <w:t>.</w:t>
      </w:r>
      <w:r w:rsidRPr="004410C7">
        <w:rPr>
          <w:rFonts w:ascii="Yakout W20 Bold" w:eastAsia="Times New Roman" w:hAnsi="Yakout W20 Bold" w:cs="Times New Roman"/>
          <w:color w:val="333333"/>
          <w:sz w:val="28"/>
          <w:szCs w:val="28"/>
          <w:bdr w:val="none" w:sz="0" w:space="0" w:color="auto" w:frame="1"/>
        </w:rPr>
        <w:br/>
      </w:r>
      <w:r w:rsidRPr="004410C7">
        <w:rPr>
          <w:rFonts w:ascii="Yakout W20 Bold" w:eastAsia="Times New Roman" w:hAnsi="Yakout W20 Bold" w:cs="Times New Roman"/>
          <w:color w:val="333333"/>
          <w:sz w:val="28"/>
          <w:szCs w:val="28"/>
          <w:bdr w:val="none" w:sz="0" w:space="0" w:color="auto" w:frame="1"/>
          <w:rtl/>
        </w:rPr>
        <w:t>منذ ذلك التاريخ ابتدأ تصوير التاريخ كعملية تفاعل منسقة وخلاقة للمشاكل ومن هذه اللحظة اصبح الزمن معاشا في مواجهة القضايا التي تطرح نفسها كسلطة نادرة، وبقول آخر "كزمن يلاحقنا</w:t>
      </w:r>
      <w:r w:rsidRPr="004410C7">
        <w:rPr>
          <w:rFonts w:ascii="Yakout W20 Bold" w:eastAsia="Times New Roman" w:hAnsi="Yakout W20 Bold" w:cs="Times New Roman"/>
          <w:color w:val="333333"/>
          <w:sz w:val="28"/>
          <w:szCs w:val="28"/>
          <w:bdr w:val="none" w:sz="0" w:space="0" w:color="auto" w:frame="1"/>
        </w:rPr>
        <w:t>".</w:t>
      </w:r>
      <w:r w:rsidRPr="004410C7">
        <w:rPr>
          <w:rFonts w:ascii="Yakout W20 Bold" w:eastAsia="Times New Roman" w:hAnsi="Yakout W20 Bold" w:cs="Times New Roman"/>
          <w:color w:val="333333"/>
          <w:sz w:val="28"/>
          <w:szCs w:val="28"/>
          <w:bdr w:val="none" w:sz="0" w:space="0" w:color="auto" w:frame="1"/>
        </w:rPr>
        <w:br/>
      </w:r>
      <w:r w:rsidRPr="004410C7">
        <w:rPr>
          <w:rFonts w:ascii="Yakout W20 Bold" w:eastAsia="Times New Roman" w:hAnsi="Yakout W20 Bold" w:cs="Times New Roman"/>
          <w:color w:val="333333"/>
          <w:sz w:val="28"/>
          <w:szCs w:val="28"/>
          <w:bdr w:val="none" w:sz="0" w:space="0" w:color="auto" w:frame="1"/>
          <w:rtl/>
        </w:rPr>
        <w:t>واذا جاز لنا ان نحدد تاريخا موجزا وسريعا لمفهوم الحداثة، فيمكننا القول بان المفهوم يعود الى بداية القرن التاسع عشر فقد ذكر هيغل بان الازمنة الحديثة تخص ثلاثة قرون تمت فيها تحولات هامة وهي</w:t>
      </w:r>
      <w:bookmarkStart w:id="0" w:name="_GoBack"/>
      <w:bookmarkEnd w:id="0"/>
      <w:r w:rsidRPr="004410C7">
        <w:rPr>
          <w:rFonts w:ascii="Yakout W20 Bold" w:eastAsia="Times New Roman" w:hAnsi="Yakout W20 Bold" w:cs="Times New Roman"/>
          <w:color w:val="333333"/>
          <w:sz w:val="28"/>
          <w:szCs w:val="28"/>
          <w:bdr w:val="none" w:sz="0" w:space="0" w:color="auto" w:frame="1"/>
        </w:rPr>
        <w:t>:-</w:t>
      </w:r>
      <w:r w:rsidRPr="004410C7">
        <w:rPr>
          <w:rFonts w:ascii="Yakout W20 Bold" w:eastAsia="Times New Roman" w:hAnsi="Yakout W20 Bold" w:cs="Times New Roman"/>
          <w:color w:val="333333"/>
          <w:sz w:val="28"/>
          <w:szCs w:val="28"/>
          <w:bdr w:val="none" w:sz="0" w:space="0" w:color="auto" w:frame="1"/>
        </w:rPr>
        <w:br/>
        <w:t xml:space="preserve">1- </w:t>
      </w:r>
      <w:r w:rsidRPr="004410C7">
        <w:rPr>
          <w:rFonts w:ascii="Yakout W20 Bold" w:eastAsia="Times New Roman" w:hAnsi="Yakout W20 Bold" w:cs="Times New Roman"/>
          <w:color w:val="333333"/>
          <w:sz w:val="28"/>
          <w:szCs w:val="28"/>
          <w:bdr w:val="none" w:sz="0" w:space="0" w:color="auto" w:frame="1"/>
          <w:rtl/>
        </w:rPr>
        <w:t>اكتشاف العالم الجديد</w:t>
      </w:r>
      <w:r w:rsidRPr="004410C7">
        <w:rPr>
          <w:rFonts w:ascii="Yakout W20 Bold" w:eastAsia="Times New Roman" w:hAnsi="Yakout W20 Bold" w:cs="Times New Roman"/>
          <w:color w:val="333333"/>
          <w:sz w:val="28"/>
          <w:szCs w:val="28"/>
          <w:bdr w:val="none" w:sz="0" w:space="0" w:color="auto" w:frame="1"/>
        </w:rPr>
        <w:br/>
        <w:t xml:space="preserve">2- </w:t>
      </w:r>
      <w:r w:rsidRPr="004410C7">
        <w:rPr>
          <w:rFonts w:ascii="Yakout W20 Bold" w:eastAsia="Times New Roman" w:hAnsi="Yakout W20 Bold" w:cs="Times New Roman"/>
          <w:color w:val="333333"/>
          <w:sz w:val="28"/>
          <w:szCs w:val="28"/>
          <w:bdr w:val="none" w:sz="0" w:space="0" w:color="auto" w:frame="1"/>
          <w:rtl/>
        </w:rPr>
        <w:t>عصر النهضة</w:t>
      </w:r>
      <w:r w:rsidRPr="004410C7">
        <w:rPr>
          <w:rFonts w:ascii="Yakout W20 Bold" w:eastAsia="Times New Roman" w:hAnsi="Yakout W20 Bold" w:cs="Times New Roman"/>
          <w:color w:val="333333"/>
          <w:sz w:val="28"/>
          <w:szCs w:val="28"/>
          <w:bdr w:val="none" w:sz="0" w:space="0" w:color="auto" w:frame="1"/>
        </w:rPr>
        <w:br/>
        <w:t xml:space="preserve">3- </w:t>
      </w:r>
      <w:r w:rsidRPr="004410C7">
        <w:rPr>
          <w:rFonts w:ascii="Yakout W20 Bold" w:eastAsia="Times New Roman" w:hAnsi="Yakout W20 Bold" w:cs="Times New Roman"/>
          <w:color w:val="333333"/>
          <w:sz w:val="28"/>
          <w:szCs w:val="28"/>
          <w:bdr w:val="none" w:sz="0" w:space="0" w:color="auto" w:frame="1"/>
          <w:rtl/>
        </w:rPr>
        <w:t>عصر التنوير</w:t>
      </w:r>
      <w:r w:rsidRPr="004410C7">
        <w:rPr>
          <w:rFonts w:ascii="Yakout W20 Bold" w:eastAsia="Times New Roman" w:hAnsi="Yakout W20 Bold" w:cs="Times New Roman"/>
          <w:color w:val="333333"/>
          <w:sz w:val="28"/>
          <w:szCs w:val="28"/>
          <w:bdr w:val="none" w:sz="0" w:space="0" w:color="auto" w:frame="1"/>
        </w:rPr>
        <w:t> </w:t>
      </w:r>
      <w:r w:rsidRPr="004410C7">
        <w:rPr>
          <w:rFonts w:ascii="Yakout W20 Bold" w:eastAsia="Times New Roman" w:hAnsi="Yakout W20 Bold" w:cs="Times New Roman"/>
          <w:color w:val="333333"/>
          <w:sz w:val="28"/>
          <w:szCs w:val="28"/>
          <w:bdr w:val="none" w:sz="0" w:space="0" w:color="auto" w:frame="1"/>
        </w:rPr>
        <w:br/>
      </w:r>
      <w:r w:rsidRPr="004410C7">
        <w:rPr>
          <w:rFonts w:ascii="Yakout W20 Bold" w:eastAsia="Times New Roman" w:hAnsi="Yakout W20 Bold" w:cs="Times New Roman"/>
          <w:color w:val="333333"/>
          <w:sz w:val="28"/>
          <w:szCs w:val="28"/>
          <w:bdr w:val="none" w:sz="0" w:space="0" w:color="auto" w:frame="1"/>
          <w:rtl/>
        </w:rPr>
        <w:t>هذه التحولات الكبرى، التي بدأت منذ القرن السادس عشر، شكلت عتبة تاريخية هامة وانتقالا من القرون الوسطى الى الازمنة الحديثة، وهي دالة على حقبة جديدة تشير الى ولادة عصر ومستقبل جديد</w:t>
      </w:r>
      <w:r w:rsidRPr="004410C7">
        <w:rPr>
          <w:rFonts w:ascii="Yakout W20 Bold" w:eastAsia="Times New Roman" w:hAnsi="Yakout W20 Bold" w:cs="Times New Roman"/>
          <w:color w:val="333333"/>
          <w:sz w:val="28"/>
          <w:szCs w:val="28"/>
          <w:bdr w:val="none" w:sz="0" w:space="0" w:color="auto" w:frame="1"/>
        </w:rPr>
        <w:t>. </w:t>
      </w:r>
      <w:r w:rsidRPr="004410C7">
        <w:rPr>
          <w:rFonts w:ascii="Yakout W20 Bold" w:eastAsia="Times New Roman" w:hAnsi="Yakout W20 Bold" w:cs="Times New Roman"/>
          <w:color w:val="333333"/>
          <w:sz w:val="28"/>
          <w:szCs w:val="28"/>
          <w:bdr w:val="none" w:sz="0" w:space="0" w:color="auto" w:frame="1"/>
        </w:rPr>
        <w:br/>
      </w:r>
      <w:r w:rsidRPr="004410C7">
        <w:rPr>
          <w:rFonts w:ascii="Yakout W20 Bold" w:eastAsia="Times New Roman" w:hAnsi="Yakout W20 Bold" w:cs="Times New Roman"/>
          <w:color w:val="333333"/>
          <w:sz w:val="28"/>
          <w:szCs w:val="28"/>
          <w:bdr w:val="none" w:sz="0" w:space="0" w:color="auto" w:frame="1"/>
          <w:rtl/>
        </w:rPr>
        <w:t>منذ هذه الحقبة ابتدأ تصور التاريخ كتفاعلية متسقة خلاقة، واصبح الزمن معاشا في مواجهة القضايا التي تطرح نفسها، او كزمن يلاحقنا. ان " روح العصر</w:t>
      </w:r>
      <w:r w:rsidRPr="004410C7">
        <w:rPr>
          <w:rFonts w:ascii="Yakout W20 Bold" w:eastAsia="Times New Roman" w:hAnsi="Yakout W20 Bold" w:cs="Times New Roman"/>
          <w:color w:val="333333"/>
          <w:sz w:val="28"/>
          <w:szCs w:val="28"/>
          <w:bdr w:val="none" w:sz="0" w:space="0" w:color="auto" w:frame="1"/>
        </w:rPr>
        <w:t xml:space="preserve">" Zeitgeist </w:t>
      </w:r>
      <w:r w:rsidRPr="004410C7">
        <w:rPr>
          <w:rFonts w:ascii="Yakout W20 Bold" w:eastAsia="Times New Roman" w:hAnsi="Yakout W20 Bold" w:cs="Times New Roman"/>
          <w:color w:val="333333"/>
          <w:sz w:val="28"/>
          <w:szCs w:val="28"/>
          <w:bdr w:val="none" w:sz="0" w:space="0" w:color="auto" w:frame="1"/>
          <w:rtl/>
        </w:rPr>
        <w:t>هو احد المفاهيم الجديدة التي ابتدعها هيغل، التي تسم الحاضر كلحظة عابرة تستهلك نفسها في وعي التاريخ، وفي انتظار مستقبل مختلف</w:t>
      </w:r>
      <w:r w:rsidRPr="004410C7">
        <w:rPr>
          <w:rFonts w:ascii="Yakout W20 Bold" w:eastAsia="Times New Roman" w:hAnsi="Yakout W20 Bold" w:cs="Times New Roman"/>
          <w:color w:val="333333"/>
          <w:sz w:val="28"/>
          <w:szCs w:val="28"/>
          <w:bdr w:val="none" w:sz="0" w:space="0" w:color="auto" w:frame="1"/>
        </w:rPr>
        <w:t>.</w:t>
      </w:r>
      <w:r w:rsidRPr="004410C7">
        <w:rPr>
          <w:rFonts w:ascii="Yakout W20 Bold" w:eastAsia="Times New Roman" w:hAnsi="Yakout W20 Bold" w:cs="Times New Roman"/>
          <w:color w:val="333333"/>
          <w:sz w:val="28"/>
          <w:szCs w:val="28"/>
          <w:bdr w:val="none" w:sz="0" w:space="0" w:color="auto" w:frame="1"/>
        </w:rPr>
        <w:br/>
      </w:r>
      <w:r w:rsidRPr="004410C7">
        <w:rPr>
          <w:rFonts w:ascii="Yakout W20 Bold" w:eastAsia="Times New Roman" w:hAnsi="Yakout W20 Bold" w:cs="Times New Roman"/>
          <w:color w:val="333333"/>
          <w:sz w:val="28"/>
          <w:szCs w:val="28"/>
          <w:bdr w:val="none" w:sz="0" w:space="0" w:color="auto" w:frame="1"/>
          <w:rtl/>
        </w:rPr>
        <w:t>يقول هيغل، "ان زمننا هو زمن ولادة وزمن انتقال الى حقبة جديدة. وان العالم الجديد ينفتح على المستقبل ويولد حقبة تاريخية جديدة تستمر في كل لحظة من لحظات الحاضر الذي يولد شيئا جديدا". وان الوعي التاريخي بالحداثة يتضمن تحديدا للحدود بين الزمن القائم والزمن الجديد، وتصبح الحقبة المعاصرة بداية للزمن الجديد الذي يبدأ مع عصر التنوير، ومع الثورة الفرنسية، باعتباره حدا فاصلا يكون قطيعة بين الازمنة الحديثة والماضي. كما شكلت القطيعة انفصاما وتوقفا وازاحة له من جهة، وثورة معرفية كونت تحولا مفاجئا وحادا في نظام المفاهيم والاشياء والعلاقات الاجتماعية من جهة اخرى. وبهذا فالحداثة ليست قطيعة مع الماضي فحسب بل هي الغاء له وتوليد حركة طليعية متقدمة</w:t>
      </w:r>
      <w:r w:rsidRPr="004410C7">
        <w:rPr>
          <w:rFonts w:ascii="Yakout W20 Bold" w:eastAsia="Times New Roman" w:hAnsi="Yakout W20 Bold" w:cs="Times New Roman"/>
          <w:color w:val="333333"/>
          <w:sz w:val="28"/>
          <w:szCs w:val="28"/>
          <w:bdr w:val="none" w:sz="0" w:space="0" w:color="auto" w:frame="1"/>
        </w:rPr>
        <w:t>.</w:t>
      </w:r>
      <w:r w:rsidRPr="004410C7">
        <w:rPr>
          <w:rFonts w:ascii="Yakout W20 Bold" w:eastAsia="Times New Roman" w:hAnsi="Yakout W20 Bold" w:cs="Times New Roman"/>
          <w:color w:val="333333"/>
          <w:sz w:val="28"/>
          <w:szCs w:val="28"/>
          <w:bdr w:val="none" w:sz="0" w:space="0" w:color="auto" w:frame="1"/>
        </w:rPr>
        <w:br/>
        <w:t> </w:t>
      </w:r>
      <w:r w:rsidRPr="004410C7">
        <w:rPr>
          <w:rFonts w:ascii="Yakout W20 Bold" w:eastAsia="Times New Roman" w:hAnsi="Yakout W20 Bold" w:cs="Times New Roman"/>
          <w:color w:val="333333"/>
          <w:sz w:val="28"/>
          <w:szCs w:val="28"/>
          <w:bdr w:val="none" w:sz="0" w:space="0" w:color="auto" w:frame="1"/>
          <w:rtl/>
        </w:rPr>
        <w:t>وبطلوع القرن الثامن عشر صاحب الحداثة مفاهيم جديدة ذات دلالات ما زالت تحتفظ بجدتها واهميتها حتى اليوم كالحرية والعقلانية والنقد والتقدم الاجتماعي وغيرها</w:t>
      </w:r>
      <w:r w:rsidRPr="004410C7">
        <w:rPr>
          <w:rFonts w:ascii="Yakout W20 Bold" w:eastAsia="Times New Roman" w:hAnsi="Yakout W20 Bold" w:cs="Times New Roman"/>
          <w:color w:val="333333"/>
          <w:sz w:val="28"/>
          <w:szCs w:val="28"/>
          <w:bdr w:val="none" w:sz="0" w:space="0" w:color="auto" w:frame="1"/>
        </w:rPr>
        <w:t>.</w:t>
      </w:r>
    </w:p>
    <w:p w:rsidR="004410C7" w:rsidRPr="004410C7" w:rsidRDefault="004410C7" w:rsidP="004410C7">
      <w:pPr>
        <w:shd w:val="clear" w:color="auto" w:fill="FFFFFF"/>
        <w:spacing w:after="0" w:line="240" w:lineRule="auto"/>
        <w:jc w:val="right"/>
        <w:rPr>
          <w:rFonts w:ascii="Yakout W20 Bold" w:eastAsia="Times New Roman" w:hAnsi="Yakout W20 Bold" w:cs="Times New Roman"/>
          <w:color w:val="333333"/>
          <w:sz w:val="28"/>
          <w:szCs w:val="28"/>
        </w:rPr>
      </w:pPr>
      <w:r w:rsidRPr="004410C7">
        <w:rPr>
          <w:rFonts w:ascii="Yakout W20 Bold" w:eastAsia="Times New Roman" w:hAnsi="Yakout W20 Bold" w:cs="Times New Roman"/>
          <w:color w:val="333333"/>
          <w:sz w:val="28"/>
          <w:szCs w:val="28"/>
        </w:rPr>
        <w:t> </w:t>
      </w:r>
    </w:p>
    <w:p w:rsidR="004410C7" w:rsidRPr="004410C7" w:rsidRDefault="004410C7" w:rsidP="004410C7">
      <w:pPr>
        <w:shd w:val="clear" w:color="auto" w:fill="FFFFFF"/>
        <w:spacing w:after="0" w:line="240" w:lineRule="auto"/>
        <w:jc w:val="right"/>
        <w:rPr>
          <w:rFonts w:ascii="Yakout W20 Bold" w:eastAsia="Times New Roman" w:hAnsi="Yakout W20 Bold" w:cs="Times New Roman"/>
          <w:color w:val="333333"/>
          <w:sz w:val="28"/>
          <w:szCs w:val="28"/>
        </w:rPr>
      </w:pPr>
      <w:r w:rsidRPr="004410C7">
        <w:rPr>
          <w:rFonts w:ascii="Yakout W20 Bold" w:eastAsia="Times New Roman" w:hAnsi="Yakout W20 Bold" w:cs="Times New Roman"/>
          <w:color w:val="0000FF"/>
          <w:sz w:val="28"/>
          <w:szCs w:val="28"/>
          <w:bdr w:val="none" w:sz="0" w:space="0" w:color="auto" w:frame="1"/>
          <w:rtl/>
        </w:rPr>
        <w:t>مبدأ الذاتية</w:t>
      </w:r>
    </w:p>
    <w:p w:rsidR="004410C7" w:rsidRPr="004410C7" w:rsidRDefault="004410C7" w:rsidP="004410C7">
      <w:pPr>
        <w:shd w:val="clear" w:color="auto" w:fill="FFFFFF"/>
        <w:spacing w:after="0" w:line="240" w:lineRule="auto"/>
        <w:jc w:val="right"/>
        <w:rPr>
          <w:rFonts w:ascii="Yakout W20 Bold" w:eastAsia="Times New Roman" w:hAnsi="Yakout W20 Bold" w:cs="Times New Roman"/>
          <w:color w:val="333333"/>
          <w:sz w:val="28"/>
          <w:szCs w:val="28"/>
        </w:rPr>
      </w:pPr>
      <w:r w:rsidRPr="004410C7">
        <w:rPr>
          <w:rFonts w:ascii="Yakout W20 Bold" w:eastAsia="Times New Roman" w:hAnsi="Yakout W20 Bold" w:cs="Times New Roman"/>
          <w:color w:val="333333"/>
          <w:sz w:val="28"/>
          <w:szCs w:val="28"/>
        </w:rPr>
        <w:t> </w:t>
      </w:r>
    </w:p>
    <w:p w:rsidR="004410C7" w:rsidRPr="004410C7" w:rsidRDefault="004410C7" w:rsidP="004410C7">
      <w:pPr>
        <w:shd w:val="clear" w:color="auto" w:fill="FFFFFF"/>
        <w:spacing w:after="0" w:line="240" w:lineRule="auto"/>
        <w:jc w:val="right"/>
        <w:rPr>
          <w:rFonts w:ascii="Yakout W20 Bold" w:eastAsia="Times New Roman" w:hAnsi="Yakout W20 Bold" w:cs="Times New Roman"/>
          <w:color w:val="333333"/>
          <w:sz w:val="28"/>
          <w:szCs w:val="28"/>
        </w:rPr>
      </w:pPr>
      <w:r w:rsidRPr="004410C7">
        <w:rPr>
          <w:rFonts w:ascii="Yakout W20 Bold" w:eastAsia="Times New Roman" w:hAnsi="Yakout W20 Bold" w:cs="Times New Roman"/>
          <w:color w:val="333333"/>
          <w:sz w:val="28"/>
          <w:szCs w:val="28"/>
          <w:bdr w:val="none" w:sz="0" w:space="0" w:color="auto" w:frame="1"/>
          <w:rtl/>
        </w:rPr>
        <w:t xml:space="preserve">ويشكل مبدأ الذاتية، القاعدة الاساسية للحداثة في المجال الفلسفي الذي يعني أولوية الذات وانتصارها، حيث اصبح الانسان الحديث يرى صورته في مرآة يتمثل العالم من خلالها، واخذ يدرك نفسه كذات مستقلة ومتميزة عن الطبيعة، وهو ما دفع الانسان الى السيطرة على الطبيعة واخضاعها لمشيئته. </w:t>
      </w:r>
      <w:r w:rsidRPr="004410C7">
        <w:rPr>
          <w:rFonts w:ascii="Yakout W20 Bold" w:eastAsia="Times New Roman" w:hAnsi="Yakout W20 Bold" w:cs="Times New Roman"/>
          <w:color w:val="333333"/>
          <w:sz w:val="28"/>
          <w:szCs w:val="28"/>
          <w:bdr w:val="none" w:sz="0" w:space="0" w:color="auto" w:frame="1"/>
          <w:rtl/>
        </w:rPr>
        <w:lastRenderedPageBreak/>
        <w:t>كما اصبح الانسان يستمد يقينه من ذاته، وليس من عقيدة او سلطة، غير سلطة ذاته. وليس كما كان عليه الامر في القرون الوسطى</w:t>
      </w:r>
      <w:r w:rsidRPr="004410C7">
        <w:rPr>
          <w:rFonts w:ascii="Yakout W20 Bold" w:eastAsia="Times New Roman" w:hAnsi="Yakout W20 Bold" w:cs="Times New Roman"/>
          <w:color w:val="333333"/>
          <w:sz w:val="28"/>
          <w:szCs w:val="28"/>
          <w:bdr w:val="none" w:sz="0" w:space="0" w:color="auto" w:frame="1"/>
        </w:rPr>
        <w:t>.</w:t>
      </w:r>
      <w:r w:rsidRPr="004410C7">
        <w:rPr>
          <w:rFonts w:ascii="Yakout W20 Bold" w:eastAsia="Times New Roman" w:hAnsi="Yakout W20 Bold" w:cs="Times New Roman"/>
          <w:color w:val="333333"/>
          <w:sz w:val="28"/>
          <w:szCs w:val="28"/>
          <w:bdr w:val="none" w:sz="0" w:space="0" w:color="auto" w:frame="1"/>
        </w:rPr>
        <w:br/>
      </w:r>
      <w:r w:rsidRPr="004410C7">
        <w:rPr>
          <w:rFonts w:ascii="Yakout W20 Bold" w:eastAsia="Times New Roman" w:hAnsi="Yakout W20 Bold" w:cs="Times New Roman"/>
          <w:color w:val="333333"/>
          <w:sz w:val="28"/>
          <w:szCs w:val="28"/>
          <w:bdr w:val="none" w:sz="0" w:space="0" w:color="auto" w:frame="1"/>
          <w:rtl/>
        </w:rPr>
        <w:t>وبحسب هيغل، فان الحداثة شكلت ارتدادا الى الذات وكونت بنية علاقة مع الذات دعاها هيغل بـ "الذاتية" او "الآنية"، أي حرية الذات، التي هي بشكل عام مبدأ العالم (الازمنة الحديثة) وشرحها بـ "الحرية" حيث قال:"ان مكون اهمية وعظمة عصرنا هو الاعتراف بالحرية "، ووصفها "بالروح، وحقيقة كونها بذاتها</w:t>
      </w:r>
      <w:r w:rsidRPr="004410C7">
        <w:rPr>
          <w:rFonts w:ascii="Yakout W20 Bold" w:eastAsia="Times New Roman" w:hAnsi="Yakout W20 Bold" w:cs="Times New Roman"/>
          <w:color w:val="333333"/>
          <w:sz w:val="28"/>
          <w:szCs w:val="28"/>
          <w:bdr w:val="none" w:sz="0" w:space="0" w:color="auto" w:frame="1"/>
        </w:rPr>
        <w:t>".</w:t>
      </w:r>
    </w:p>
    <w:p w:rsidR="004410C7" w:rsidRPr="004410C7" w:rsidRDefault="004410C7" w:rsidP="004410C7">
      <w:pPr>
        <w:shd w:val="clear" w:color="auto" w:fill="FFFFFF"/>
        <w:spacing w:after="0" w:line="240" w:lineRule="auto"/>
        <w:jc w:val="right"/>
        <w:rPr>
          <w:rFonts w:ascii="Yakout W20 Bold" w:eastAsia="Times New Roman" w:hAnsi="Yakout W20 Bold" w:cs="Times New Roman"/>
          <w:color w:val="333333"/>
          <w:sz w:val="28"/>
          <w:szCs w:val="28"/>
        </w:rPr>
      </w:pPr>
      <w:r w:rsidRPr="004410C7">
        <w:rPr>
          <w:rFonts w:ascii="Yakout W20 Bold" w:eastAsia="Times New Roman" w:hAnsi="Yakout W20 Bold" w:cs="Times New Roman"/>
          <w:color w:val="333333"/>
          <w:sz w:val="28"/>
          <w:szCs w:val="28"/>
        </w:rPr>
        <w:t> </w:t>
      </w:r>
    </w:p>
    <w:p w:rsidR="004410C7" w:rsidRPr="004410C7" w:rsidRDefault="004410C7" w:rsidP="004410C7">
      <w:pPr>
        <w:shd w:val="clear" w:color="auto" w:fill="FFFFFF"/>
        <w:spacing w:after="0" w:line="240" w:lineRule="auto"/>
        <w:jc w:val="right"/>
        <w:rPr>
          <w:rFonts w:ascii="Yakout W20 Bold" w:eastAsia="Times New Roman" w:hAnsi="Yakout W20 Bold" w:cs="Times New Roman"/>
          <w:color w:val="333333"/>
          <w:sz w:val="28"/>
          <w:szCs w:val="28"/>
        </w:rPr>
      </w:pPr>
      <w:r w:rsidRPr="004410C7">
        <w:rPr>
          <w:rFonts w:ascii="Yakout W20 Bold" w:eastAsia="Times New Roman" w:hAnsi="Yakout W20 Bold" w:cs="Times New Roman"/>
          <w:color w:val="333333"/>
          <w:sz w:val="28"/>
          <w:szCs w:val="28"/>
          <w:bdr w:val="none" w:sz="0" w:space="0" w:color="auto" w:frame="1"/>
          <w:rtl/>
        </w:rPr>
        <w:t>وكان ديكارت اول من أسس فكرة الحداثة الفلسفية بعد ان وضع مبدأ الذاتية (الكوجيتو): "أنا افكر اذن أنا موجود" كاساس للحقيقة وكقيمة مطلقة- وخط فاصل بين عالم الآلهة القديم وعالم الانسان الحديث- وجعله مركز الكون</w:t>
      </w:r>
      <w:r w:rsidRPr="004410C7">
        <w:rPr>
          <w:rFonts w:ascii="Yakout W20 Bold" w:eastAsia="Times New Roman" w:hAnsi="Yakout W20 Bold" w:cs="Times New Roman"/>
          <w:color w:val="333333"/>
          <w:sz w:val="28"/>
          <w:szCs w:val="28"/>
          <w:bdr w:val="none" w:sz="0" w:space="0" w:color="auto" w:frame="1"/>
        </w:rPr>
        <w:t>.</w:t>
      </w:r>
      <w:r w:rsidRPr="004410C7">
        <w:rPr>
          <w:rFonts w:ascii="Yakout W20 Bold" w:eastAsia="Times New Roman" w:hAnsi="Yakout W20 Bold" w:cs="Times New Roman"/>
          <w:color w:val="333333"/>
          <w:sz w:val="28"/>
          <w:szCs w:val="28"/>
          <w:bdr w:val="none" w:sz="0" w:space="0" w:color="auto" w:frame="1"/>
        </w:rPr>
        <w:br/>
      </w:r>
      <w:r w:rsidRPr="004410C7">
        <w:rPr>
          <w:rFonts w:ascii="Yakout W20 Bold" w:eastAsia="Times New Roman" w:hAnsi="Yakout W20 Bold" w:cs="Times New Roman"/>
          <w:color w:val="333333"/>
          <w:sz w:val="28"/>
          <w:szCs w:val="28"/>
          <w:bdr w:val="none" w:sz="0" w:space="0" w:color="auto" w:frame="1"/>
          <w:rtl/>
        </w:rPr>
        <w:t>اما لا بتننز (1646- 1716) فهو أول من اسس الحداثة الفلسفية على مبدأ العقلانية، حيث قال "ان لكل شيء سبب معقول" وبهذه المقولة تفتحت ابواب العالم الحديث التي ساعدت الانسان على معرفة اسرار الكون والحياة والموجودات وكونت بديلا علميا وعقلانيا لسلطة الميتافيزيقيا القديمة. ومذاك اصبح العلم هو الموجه الذي يقود الفلسفة الحديثة وظهور مفهوم "الكلية" الذي يعني النظرة الشمولية العامة للاشياء</w:t>
      </w:r>
      <w:r w:rsidRPr="004410C7">
        <w:rPr>
          <w:rFonts w:ascii="Yakout W20 Bold" w:eastAsia="Times New Roman" w:hAnsi="Yakout W20 Bold" w:cs="Times New Roman"/>
          <w:color w:val="333333"/>
          <w:sz w:val="28"/>
          <w:szCs w:val="28"/>
          <w:bdr w:val="none" w:sz="0" w:space="0" w:color="auto" w:frame="1"/>
        </w:rPr>
        <w:t>.</w:t>
      </w:r>
      <w:r w:rsidRPr="004410C7">
        <w:rPr>
          <w:rFonts w:ascii="Yakout W20 Bold" w:eastAsia="Times New Roman" w:hAnsi="Yakout W20 Bold" w:cs="Times New Roman"/>
          <w:color w:val="333333"/>
          <w:sz w:val="28"/>
          <w:szCs w:val="28"/>
          <w:bdr w:val="none" w:sz="0" w:space="0" w:color="auto" w:frame="1"/>
        </w:rPr>
        <w:br/>
      </w:r>
      <w:r w:rsidRPr="004410C7">
        <w:rPr>
          <w:rFonts w:ascii="Yakout W20 Bold" w:eastAsia="Times New Roman" w:hAnsi="Yakout W20 Bold" w:cs="Times New Roman"/>
          <w:color w:val="333333"/>
          <w:sz w:val="28"/>
          <w:szCs w:val="28"/>
          <w:bdr w:val="none" w:sz="0" w:space="0" w:color="auto" w:frame="1"/>
          <w:rtl/>
        </w:rPr>
        <w:t>كما ان العلم المموضع الذي اخذ يفك سحر الطبيعة، حرر في ذات الوقت، الذات العارفة، واصبحت الحرية الذاتية للفرد التي قامت على هذه التصورات، تؤكد على حق الفرد في التمييز بين الافعال المتوقعة منه، فاخذ يلاحق الغايات ولكن بشرط انسجامها مع راحة الآخرين. وبذلك اكتسبت الارادة الذاتية استقلالا طبقا للقوانين العامة. وهكذا تجسدت الحداثة والعقيدة والدولة والعلم والفن والاخلاق في مبدأ الذاتية</w:t>
      </w:r>
      <w:r w:rsidRPr="004410C7">
        <w:rPr>
          <w:rFonts w:ascii="Yakout W20 Bold" w:eastAsia="Times New Roman" w:hAnsi="Yakout W20 Bold" w:cs="Times New Roman"/>
          <w:color w:val="333333"/>
          <w:sz w:val="28"/>
          <w:szCs w:val="28"/>
          <w:bdr w:val="none" w:sz="0" w:space="0" w:color="auto" w:frame="1"/>
        </w:rPr>
        <w:t>.</w:t>
      </w:r>
    </w:p>
    <w:p w:rsidR="00B01C44" w:rsidRPr="004410C7" w:rsidRDefault="00B01C44" w:rsidP="004410C7">
      <w:pPr>
        <w:jc w:val="right"/>
        <w:rPr>
          <w:sz w:val="28"/>
          <w:szCs w:val="28"/>
        </w:rPr>
      </w:pPr>
    </w:p>
    <w:sectPr w:rsidR="00B01C44" w:rsidRPr="004410C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Yakout W20 Bold">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0C7"/>
    <w:rsid w:val="004410C7"/>
    <w:rsid w:val="00B01C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172924">
      <w:bodyDiv w:val="1"/>
      <w:marLeft w:val="0"/>
      <w:marRight w:val="0"/>
      <w:marTop w:val="0"/>
      <w:marBottom w:val="0"/>
      <w:divBdr>
        <w:top w:val="none" w:sz="0" w:space="0" w:color="auto"/>
        <w:left w:val="none" w:sz="0" w:space="0" w:color="auto"/>
        <w:bottom w:val="none" w:sz="0" w:space="0" w:color="auto"/>
        <w:right w:val="none" w:sz="0" w:space="0" w:color="auto"/>
      </w:divBdr>
      <w:divsChild>
        <w:div w:id="1716395176">
          <w:marLeft w:val="0"/>
          <w:marRight w:val="0"/>
          <w:marTop w:val="0"/>
          <w:marBottom w:val="0"/>
          <w:divBdr>
            <w:top w:val="none" w:sz="0" w:space="0" w:color="auto"/>
            <w:left w:val="none" w:sz="0" w:space="0" w:color="auto"/>
            <w:bottom w:val="none" w:sz="0" w:space="0" w:color="auto"/>
            <w:right w:val="none" w:sz="0" w:space="0" w:color="auto"/>
          </w:divBdr>
        </w:div>
        <w:div w:id="2059933794">
          <w:marLeft w:val="0"/>
          <w:marRight w:val="0"/>
          <w:marTop w:val="0"/>
          <w:marBottom w:val="0"/>
          <w:divBdr>
            <w:top w:val="none" w:sz="0" w:space="0" w:color="auto"/>
            <w:left w:val="none" w:sz="0" w:space="0" w:color="auto"/>
            <w:bottom w:val="none" w:sz="0" w:space="0" w:color="auto"/>
            <w:right w:val="none" w:sz="0" w:space="0" w:color="auto"/>
          </w:divBdr>
        </w:div>
        <w:div w:id="2031644419">
          <w:marLeft w:val="0"/>
          <w:marRight w:val="0"/>
          <w:marTop w:val="0"/>
          <w:marBottom w:val="0"/>
          <w:divBdr>
            <w:top w:val="none" w:sz="0" w:space="0" w:color="auto"/>
            <w:left w:val="none" w:sz="0" w:space="0" w:color="auto"/>
            <w:bottom w:val="none" w:sz="0" w:space="0" w:color="auto"/>
            <w:right w:val="none" w:sz="0" w:space="0" w:color="auto"/>
          </w:divBdr>
        </w:div>
        <w:div w:id="1605963533">
          <w:marLeft w:val="0"/>
          <w:marRight w:val="0"/>
          <w:marTop w:val="0"/>
          <w:marBottom w:val="0"/>
          <w:divBdr>
            <w:top w:val="none" w:sz="0" w:space="0" w:color="auto"/>
            <w:left w:val="none" w:sz="0" w:space="0" w:color="auto"/>
            <w:bottom w:val="none" w:sz="0" w:space="0" w:color="auto"/>
            <w:right w:val="none" w:sz="0" w:space="0" w:color="auto"/>
          </w:divBdr>
        </w:div>
        <w:div w:id="1606503335">
          <w:marLeft w:val="0"/>
          <w:marRight w:val="0"/>
          <w:marTop w:val="0"/>
          <w:marBottom w:val="0"/>
          <w:divBdr>
            <w:top w:val="none" w:sz="0" w:space="0" w:color="auto"/>
            <w:left w:val="none" w:sz="0" w:space="0" w:color="auto"/>
            <w:bottom w:val="none" w:sz="0" w:space="0" w:color="auto"/>
            <w:right w:val="none" w:sz="0" w:space="0" w:color="auto"/>
          </w:divBdr>
        </w:div>
        <w:div w:id="1706245840">
          <w:marLeft w:val="0"/>
          <w:marRight w:val="0"/>
          <w:marTop w:val="0"/>
          <w:marBottom w:val="0"/>
          <w:divBdr>
            <w:top w:val="none" w:sz="0" w:space="0" w:color="auto"/>
            <w:left w:val="none" w:sz="0" w:space="0" w:color="auto"/>
            <w:bottom w:val="none" w:sz="0" w:space="0" w:color="auto"/>
            <w:right w:val="none" w:sz="0" w:space="0" w:color="auto"/>
          </w:divBdr>
        </w:div>
        <w:div w:id="1231310122">
          <w:marLeft w:val="0"/>
          <w:marRight w:val="0"/>
          <w:marTop w:val="0"/>
          <w:marBottom w:val="0"/>
          <w:divBdr>
            <w:top w:val="none" w:sz="0" w:space="0" w:color="auto"/>
            <w:left w:val="none" w:sz="0" w:space="0" w:color="auto"/>
            <w:bottom w:val="none" w:sz="0" w:space="0" w:color="auto"/>
            <w:right w:val="none" w:sz="0" w:space="0" w:color="auto"/>
          </w:divBdr>
        </w:div>
        <w:div w:id="1913731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3420</Characters>
  <Application>Microsoft Office Word</Application>
  <DocSecurity>0</DocSecurity>
  <Lines>28</Lines>
  <Paragraphs>8</Paragraphs>
  <ScaleCrop>false</ScaleCrop>
  <Company>2o1O ;)</Company>
  <LinksUpToDate>false</LinksUpToDate>
  <CharactersWithSpaces>4012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mayawi</dc:creator>
  <cp:lastModifiedBy>mayawi</cp:lastModifiedBy>
  <cp:revision>1</cp:revision>
  <dcterms:created xsi:type="dcterms:W3CDTF">2018-01-05T06:30:00Z</dcterms:created>
  <dcterms:modified xsi:type="dcterms:W3CDTF">2018-01-05T06:31:00Z</dcterms:modified>
</cp:coreProperties>
</file>