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33" w:rsidRDefault="00832033" w:rsidP="00FA59E1">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 xml:space="preserve">التسلسل: </w:t>
      </w:r>
      <w:r>
        <w:rPr>
          <w:rFonts w:ascii="Simplified Arabic" w:hAnsi="Simplified Arabic" w:cs="Simplified Arabic" w:hint="cs"/>
          <w:b/>
          <w:bCs/>
          <w:sz w:val="24"/>
          <w:szCs w:val="24"/>
          <w:rtl/>
        </w:rPr>
        <w:t>11</w:t>
      </w:r>
      <w:r>
        <w:rPr>
          <w:rFonts w:ascii="Simplified Arabic" w:hAnsi="Simplified Arabic" w:cs="Simplified Arabic"/>
          <w:b/>
          <w:bCs/>
          <w:sz w:val="24"/>
          <w:szCs w:val="24"/>
          <w:rtl/>
        </w:rPr>
        <w:t>ـ 2</w:t>
      </w:r>
      <w:r w:rsidR="00FA59E1">
        <w:rPr>
          <w:rFonts w:ascii="Simplified Arabic" w:hAnsi="Simplified Arabic" w:cs="Simplified Arabic" w:hint="cs"/>
          <w:b/>
          <w:bCs/>
          <w:sz w:val="24"/>
          <w:szCs w:val="24"/>
          <w:rtl/>
        </w:rPr>
        <w:t>6</w:t>
      </w:r>
      <w:bookmarkStart w:id="0" w:name="_GoBack"/>
      <w:bookmarkEnd w:id="0"/>
    </w:p>
    <w:p w:rsidR="00832033" w:rsidRDefault="00832033" w:rsidP="00832033">
      <w:pPr>
        <w:tabs>
          <w:tab w:val="right" w:pos="237"/>
        </w:tabs>
        <w:bidi/>
        <w:spacing w:line="240" w:lineRule="auto"/>
        <w:rPr>
          <w:rFonts w:ascii="Simplified Arabic" w:hAnsi="Simplified Arabic" w:cs="Simplified Arabic"/>
          <w:b/>
          <w:bCs/>
          <w:sz w:val="24"/>
          <w:szCs w:val="24"/>
        </w:rPr>
      </w:pPr>
      <w:r>
        <w:rPr>
          <w:rFonts w:ascii="Simplified Arabic" w:hAnsi="Simplified Arabic" w:cs="Simplified Arabic"/>
          <w:b/>
          <w:bCs/>
          <w:sz w:val="24"/>
          <w:szCs w:val="24"/>
          <w:rtl/>
        </w:rPr>
        <w:t>اسم المادة:محاضرات في منهج البحث التاريخي</w:t>
      </w:r>
    </w:p>
    <w:p w:rsidR="00693B07" w:rsidRPr="00832033" w:rsidRDefault="00832033" w:rsidP="00832033">
      <w:pPr>
        <w:bidi/>
        <w:spacing w:line="240" w:lineRule="auto"/>
        <w:jc w:val="both"/>
        <w:rPr>
          <w:rFonts w:ascii="Simplified Arabic" w:hAnsi="Simplified Arabic" w:cs="Simplified Arabic"/>
          <w:sz w:val="28"/>
          <w:szCs w:val="28"/>
          <w:rtl/>
          <w:lang w:bidi="ar-IQ"/>
        </w:rPr>
      </w:pPr>
      <w:r w:rsidRPr="00417BA2">
        <w:rPr>
          <w:rFonts w:ascii="Simplified Arabic" w:hAnsi="Simplified Arabic" w:cs="Simplified Arabic"/>
          <w:sz w:val="28"/>
          <w:szCs w:val="28"/>
          <w:rtl/>
          <w:lang w:bidi="ar-IQ"/>
        </w:rPr>
        <w:t>عنوان المحاضرة</w:t>
      </w:r>
      <w:r w:rsidRPr="00832033">
        <w:rPr>
          <w:rFonts w:ascii="Simplified Arabic" w:hAnsi="Simplified Arabic" w:cs="Simplified Arabic" w:hint="cs"/>
          <w:sz w:val="28"/>
          <w:szCs w:val="28"/>
          <w:rtl/>
          <w:lang w:bidi="ar-IQ"/>
        </w:rPr>
        <w:t>:</w:t>
      </w:r>
      <w:r w:rsidR="00693B07" w:rsidRPr="00832033">
        <w:rPr>
          <w:rFonts w:ascii="Simplified Arabic" w:hAnsi="Simplified Arabic" w:cs="Simplified Arabic"/>
          <w:sz w:val="28"/>
          <w:szCs w:val="28"/>
          <w:rtl/>
          <w:lang w:bidi="ar-IQ"/>
        </w:rPr>
        <w:t xml:space="preserve">بعض العلوم المساعدة لدراسة </w:t>
      </w:r>
      <w:r w:rsidR="00693B07" w:rsidRPr="00832033">
        <w:rPr>
          <w:rFonts w:ascii="Simplified Arabic" w:hAnsi="Simplified Arabic" w:cs="Simplified Arabic" w:hint="cs"/>
          <w:sz w:val="28"/>
          <w:szCs w:val="28"/>
          <w:rtl/>
          <w:lang w:bidi="ar-IQ"/>
        </w:rPr>
        <w:t>التاريخ:</w:t>
      </w:r>
    </w:p>
    <w:p w:rsidR="00693B07" w:rsidRPr="00C93941" w:rsidRDefault="00693B07" w:rsidP="00693B07">
      <w:pPr>
        <w:bidi/>
        <w:spacing w:line="240" w:lineRule="auto"/>
        <w:ind w:left="80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C93941">
        <w:rPr>
          <w:rFonts w:ascii="Simplified Arabic" w:hAnsi="Simplified Arabic" w:cs="Simplified Arabic"/>
          <w:sz w:val="28"/>
          <w:szCs w:val="28"/>
          <w:rtl/>
          <w:lang w:bidi="ar-IQ"/>
        </w:rPr>
        <w:t xml:space="preserve">التاريخ واحد من العلوم الاجتماعية </w:t>
      </w:r>
      <w:r>
        <w:rPr>
          <w:rFonts w:ascii="Simplified Arabic" w:hAnsi="Simplified Arabic" w:cs="Simplified Arabic" w:hint="cs"/>
          <w:sz w:val="28"/>
          <w:szCs w:val="28"/>
          <w:rtl/>
          <w:lang w:bidi="ar-IQ"/>
        </w:rPr>
        <w:t>الهامة</w:t>
      </w:r>
      <w:r>
        <w:rPr>
          <w:rFonts w:ascii="Simplified Arabic" w:hAnsi="Simplified Arabic" w:cs="Simplified Arabic"/>
          <w:sz w:val="28"/>
          <w:szCs w:val="28"/>
          <w:rtl/>
          <w:lang w:bidi="ar-IQ"/>
        </w:rPr>
        <w:t xml:space="preserve"> له صلة وث</w:t>
      </w:r>
      <w:r>
        <w:rPr>
          <w:rFonts w:ascii="Simplified Arabic" w:hAnsi="Simplified Arabic" w:cs="Simplified Arabic" w:hint="cs"/>
          <w:sz w:val="28"/>
          <w:szCs w:val="28"/>
          <w:rtl/>
          <w:lang w:bidi="ar-IQ"/>
        </w:rPr>
        <w:t>ي</w:t>
      </w:r>
      <w:r w:rsidRPr="00C93941">
        <w:rPr>
          <w:rFonts w:ascii="Simplified Arabic" w:hAnsi="Simplified Arabic" w:cs="Simplified Arabic"/>
          <w:sz w:val="28"/>
          <w:szCs w:val="28"/>
          <w:rtl/>
          <w:lang w:bidi="ar-IQ"/>
        </w:rPr>
        <w:t>قة من حيث الموضوع والمنهج بعلوم اللغة والعلوم الاجتماعية فكل علوم اللغة والآداب والجغرافيا والاجتماع والاقتصاد وغيرها من العلوم الانسانية تحتفظ بصلة وثيقة بحقل التاريخ وفروعه يسميها المنهجيون الاوائل كاسد رستم وحسن عثمان بالعلوم الموصلة "والعلوم المساعدة للتاريخ</w:t>
      </w:r>
      <w:r w:rsidRPr="00C93941">
        <w:rPr>
          <w:rFonts w:ascii="Simplified Arabic" w:hAnsi="Simplified Arabic" w:cs="Simplified Arabic" w:hint="cs"/>
          <w:sz w:val="28"/>
          <w:szCs w:val="28"/>
          <w:rtl/>
          <w:lang w:bidi="ar-IQ"/>
        </w:rPr>
        <w:t>".</w:t>
      </w:r>
      <w:r w:rsidRPr="00C93941">
        <w:rPr>
          <w:rFonts w:ascii="Simplified Arabic" w:hAnsi="Simplified Arabic" w:cs="Simplified Arabic"/>
          <w:sz w:val="28"/>
          <w:szCs w:val="28"/>
          <w:rtl/>
          <w:lang w:bidi="ar-IQ"/>
        </w:rPr>
        <w:t xml:space="preserve"> فما يتوفر فيها من معلومات ينفع عمل المؤرخ من ناحيتين:</w:t>
      </w:r>
    </w:p>
    <w:p w:rsidR="00693B07" w:rsidRDefault="00693B07" w:rsidP="00693B07">
      <w:pPr>
        <w:bidi/>
        <w:spacing w:after="160" w:line="240" w:lineRule="auto"/>
        <w:ind w:left="804" w:hanging="44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Pr="00873360">
        <w:rPr>
          <w:rFonts w:ascii="Simplified Arabic" w:hAnsi="Simplified Arabic" w:cs="Simplified Arabic"/>
          <w:sz w:val="28"/>
          <w:szCs w:val="28"/>
          <w:rtl/>
          <w:lang w:bidi="ar-IQ"/>
        </w:rPr>
        <w:t>في إضافة معلومات متنوعة ذات صلة كبيرة بحقول المعرفة التاريخية غالبا ما تكون غير متوفرة في مصادره التقليدية.</w:t>
      </w:r>
    </w:p>
    <w:p w:rsidR="00693B07" w:rsidRPr="00873360" w:rsidRDefault="00693B07" w:rsidP="00693B07">
      <w:pPr>
        <w:bidi/>
        <w:spacing w:after="160" w:line="240" w:lineRule="auto"/>
        <w:ind w:left="804" w:hanging="444"/>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(2)</w:t>
      </w:r>
      <w:r w:rsidRPr="00873360">
        <w:rPr>
          <w:rFonts w:ascii="Simplified Arabic" w:hAnsi="Simplified Arabic" w:cs="Simplified Arabic"/>
          <w:sz w:val="28"/>
          <w:szCs w:val="28"/>
          <w:rtl/>
          <w:lang w:bidi="ar-IQ"/>
        </w:rPr>
        <w:t>وفي فهم واستيعاب مفردات موضوع البحث الى حد ما عن طريق التداخل الموجود بينهما.</w:t>
      </w:r>
    </w:p>
    <w:p w:rsidR="00693B07" w:rsidRPr="00873360" w:rsidRDefault="00693B07" w:rsidP="00693B07">
      <w:pPr>
        <w:bidi/>
        <w:spacing w:line="240" w:lineRule="auto"/>
        <w:ind w:left="804" w:hanging="444"/>
        <w:jc w:val="both"/>
        <w:rPr>
          <w:rFonts w:ascii="Simplified Arabic" w:hAnsi="Simplified Arabic" w:cs="Simplified Arabic"/>
          <w:sz w:val="28"/>
          <w:szCs w:val="28"/>
          <w:u w:val="single"/>
          <w:rtl/>
          <w:lang w:bidi="ar-IQ"/>
        </w:rPr>
      </w:pPr>
      <w:r>
        <w:rPr>
          <w:rFonts w:ascii="Simplified Arabic" w:hAnsi="Simplified Arabic" w:cs="Simplified Arabic" w:hint="cs"/>
          <w:sz w:val="28"/>
          <w:szCs w:val="28"/>
          <w:rtl/>
          <w:lang w:bidi="ar-IQ"/>
        </w:rPr>
        <w:t xml:space="preserve">   </w:t>
      </w:r>
      <w:r w:rsidRPr="00873360">
        <w:rPr>
          <w:rFonts w:ascii="Simplified Arabic" w:hAnsi="Simplified Arabic" w:cs="Simplified Arabic"/>
          <w:sz w:val="28"/>
          <w:szCs w:val="28"/>
          <w:rtl/>
          <w:lang w:bidi="ar-IQ"/>
        </w:rPr>
        <w:t xml:space="preserve">من هنا </w:t>
      </w:r>
      <w:r>
        <w:rPr>
          <w:rFonts w:ascii="Simplified Arabic" w:hAnsi="Simplified Arabic" w:cs="Simplified Arabic" w:hint="cs"/>
          <w:sz w:val="28"/>
          <w:szCs w:val="28"/>
          <w:rtl/>
          <w:lang w:bidi="ar-IQ"/>
        </w:rPr>
        <w:t xml:space="preserve">فأن </w:t>
      </w:r>
      <w:r w:rsidRPr="00873360">
        <w:rPr>
          <w:rFonts w:ascii="Simplified Arabic" w:hAnsi="Simplified Arabic" w:cs="Simplified Arabic"/>
          <w:sz w:val="28"/>
          <w:szCs w:val="28"/>
          <w:rtl/>
          <w:lang w:bidi="ar-IQ"/>
        </w:rPr>
        <w:t xml:space="preserve">ثقافة المؤرخ- المبتدئ لا تكتمل عادة ما لم يلم في أهم خصائص هذه العلوم المساعدة ويأخذ نصيبه منها بقدر ما يتعلق </w:t>
      </w:r>
      <w:r w:rsidRPr="00873360">
        <w:rPr>
          <w:rFonts w:ascii="Simplified Arabic" w:hAnsi="Simplified Arabic" w:cs="Simplified Arabic" w:hint="cs"/>
          <w:sz w:val="28"/>
          <w:szCs w:val="28"/>
          <w:rtl/>
          <w:lang w:bidi="ar-IQ"/>
        </w:rPr>
        <w:t>باختصاصه</w:t>
      </w:r>
      <w:r w:rsidRPr="00873360">
        <w:rPr>
          <w:rFonts w:ascii="Simplified Arabic" w:hAnsi="Simplified Arabic" w:cs="Simplified Arabic"/>
          <w:sz w:val="28"/>
          <w:szCs w:val="28"/>
          <w:rtl/>
          <w:lang w:bidi="ar-IQ"/>
        </w:rPr>
        <w:t xml:space="preserve"> التاريخي، عدا ما يخص سلامة اللغة التي يكتب فيها، والقدرة التي يظهرها في فهم واستيعا</w:t>
      </w:r>
      <w:r>
        <w:rPr>
          <w:rFonts w:ascii="Simplified Arabic" w:hAnsi="Simplified Arabic" w:cs="Simplified Arabic"/>
          <w:sz w:val="28"/>
          <w:szCs w:val="28"/>
          <w:rtl/>
          <w:lang w:bidi="ar-IQ"/>
        </w:rPr>
        <w:t>ب النصوص المستخدمة لأغراض البحث</w:t>
      </w:r>
      <w:r>
        <w:rPr>
          <w:rFonts w:ascii="Simplified Arabic" w:hAnsi="Simplified Arabic" w:cs="Simplified Arabic" w:hint="cs"/>
          <w:sz w:val="28"/>
          <w:szCs w:val="28"/>
          <w:rtl/>
          <w:lang w:bidi="ar-IQ"/>
        </w:rPr>
        <w:t>،</w:t>
      </w:r>
      <w:r w:rsidRPr="00873360">
        <w:rPr>
          <w:rFonts w:ascii="Simplified Arabic" w:hAnsi="Simplified Arabic" w:cs="Simplified Arabic"/>
          <w:sz w:val="28"/>
          <w:szCs w:val="28"/>
          <w:rtl/>
          <w:lang w:bidi="ar-IQ"/>
        </w:rPr>
        <w:t xml:space="preserve"> فلا غرابة ان اكدت عليها معاهد الدنيا التعليمية المتطورة وجعلت منها جزءاً من برنامج طلبة الدراسات العليا خلال </w:t>
      </w:r>
      <w:r>
        <w:rPr>
          <w:rFonts w:ascii="Simplified Arabic" w:hAnsi="Simplified Arabic" w:cs="Simplified Arabic"/>
          <w:sz w:val="28"/>
          <w:szCs w:val="28"/>
          <w:rtl/>
          <w:lang w:bidi="ar-IQ"/>
        </w:rPr>
        <w:t>مرحلة التدريب والتخصص في المهنة</w:t>
      </w:r>
      <w:r>
        <w:rPr>
          <w:rFonts w:ascii="Simplified Arabic" w:hAnsi="Simplified Arabic" w:cs="Simplified Arabic" w:hint="cs"/>
          <w:sz w:val="28"/>
          <w:szCs w:val="28"/>
          <w:rtl/>
          <w:lang w:bidi="ar-IQ"/>
        </w:rPr>
        <w:t>،</w:t>
      </w:r>
      <w:r w:rsidRPr="00873360">
        <w:rPr>
          <w:rFonts w:ascii="Simplified Arabic" w:hAnsi="Simplified Arabic" w:cs="Simplified Arabic"/>
          <w:sz w:val="28"/>
          <w:szCs w:val="28"/>
          <w:rtl/>
          <w:lang w:bidi="ar-IQ"/>
        </w:rPr>
        <w:t xml:space="preserve"> وبسبب التشعب في العلوم </w:t>
      </w:r>
      <w:r w:rsidRPr="00873360">
        <w:rPr>
          <w:rFonts w:ascii="Simplified Arabic" w:hAnsi="Simplified Arabic" w:cs="Simplified Arabic" w:hint="cs"/>
          <w:sz w:val="28"/>
          <w:szCs w:val="28"/>
          <w:rtl/>
          <w:lang w:bidi="ar-IQ"/>
        </w:rPr>
        <w:t>المساعدة،</w:t>
      </w:r>
      <w:r>
        <w:rPr>
          <w:rFonts w:ascii="Simplified Arabic" w:hAnsi="Simplified Arabic" w:cs="Simplified Arabic"/>
          <w:sz w:val="28"/>
          <w:szCs w:val="28"/>
          <w:rtl/>
          <w:lang w:bidi="ar-IQ"/>
        </w:rPr>
        <w:t xml:space="preserve"> فأننا سنعرض فق</w:t>
      </w:r>
      <w:r>
        <w:rPr>
          <w:rFonts w:ascii="Simplified Arabic" w:hAnsi="Simplified Arabic" w:cs="Simplified Arabic" w:hint="cs"/>
          <w:sz w:val="28"/>
          <w:szCs w:val="28"/>
          <w:rtl/>
          <w:lang w:bidi="ar-IQ"/>
        </w:rPr>
        <w:t>ط</w:t>
      </w:r>
      <w:r w:rsidRPr="00873360">
        <w:rPr>
          <w:rFonts w:ascii="Simplified Arabic" w:hAnsi="Simplified Arabic" w:cs="Simplified Arabic"/>
          <w:sz w:val="28"/>
          <w:szCs w:val="28"/>
          <w:rtl/>
          <w:lang w:bidi="ar-IQ"/>
        </w:rPr>
        <w:t xml:space="preserve"> ل</w:t>
      </w:r>
      <w:r>
        <w:rPr>
          <w:rFonts w:ascii="Simplified Arabic" w:hAnsi="Simplified Arabic" w:cs="Simplified Arabic" w:hint="cs"/>
          <w:sz w:val="28"/>
          <w:szCs w:val="28"/>
          <w:rtl/>
          <w:lang w:bidi="ar-IQ"/>
        </w:rPr>
        <w:t>ا</w:t>
      </w:r>
      <w:r w:rsidRPr="00873360">
        <w:rPr>
          <w:rFonts w:ascii="Simplified Arabic" w:hAnsi="Simplified Arabic" w:cs="Simplified Arabic"/>
          <w:sz w:val="28"/>
          <w:szCs w:val="28"/>
          <w:rtl/>
          <w:lang w:bidi="ar-IQ"/>
        </w:rPr>
        <w:t>هم الخصائص العامة التي تعكسها علوم اللغة والادب والجغرافيا والاجتماع على عمل المؤرخ وتخصصه بقدر ما يتعلق بينها وبين التاريخ من تداخل فليولوجي وسوسيولوجي.</w:t>
      </w:r>
    </w:p>
    <w:p w:rsidR="00693B07" w:rsidRPr="00873360" w:rsidRDefault="00693B07" w:rsidP="00693B07">
      <w:pPr>
        <w:bidi/>
        <w:spacing w:line="240" w:lineRule="auto"/>
        <w:ind w:left="804" w:hanging="444"/>
        <w:jc w:val="both"/>
        <w:rPr>
          <w:rFonts w:ascii="Simplified Arabic" w:hAnsi="Simplified Arabic" w:cs="Simplified Arabic"/>
          <w:b/>
          <w:bCs/>
          <w:sz w:val="28"/>
          <w:szCs w:val="28"/>
          <w:u w:val="single"/>
          <w:rtl/>
          <w:lang w:bidi="ar-IQ"/>
        </w:rPr>
      </w:pPr>
      <w:r w:rsidRPr="00873360">
        <w:rPr>
          <w:rFonts w:ascii="Simplified Arabic" w:hAnsi="Simplified Arabic" w:cs="Simplified Arabic"/>
          <w:b/>
          <w:bCs/>
          <w:sz w:val="28"/>
          <w:szCs w:val="28"/>
          <w:u w:val="single"/>
          <w:rtl/>
          <w:lang w:bidi="ar-IQ"/>
        </w:rPr>
        <w:t xml:space="preserve">اللغة </w:t>
      </w:r>
      <w:r w:rsidRPr="00873360">
        <w:rPr>
          <w:rFonts w:ascii="Simplified Arabic" w:hAnsi="Simplified Arabic" w:cs="Simplified Arabic" w:hint="cs"/>
          <w:b/>
          <w:bCs/>
          <w:sz w:val="28"/>
          <w:szCs w:val="28"/>
          <w:u w:val="single"/>
          <w:rtl/>
          <w:lang w:bidi="ar-IQ"/>
        </w:rPr>
        <w:t>والادب:</w:t>
      </w:r>
    </w:p>
    <w:p w:rsidR="00693B07" w:rsidRPr="00873360" w:rsidRDefault="00693B07" w:rsidP="00693B07">
      <w:pPr>
        <w:bidi/>
        <w:spacing w:line="240" w:lineRule="auto"/>
        <w:ind w:left="804" w:hanging="444"/>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73360">
        <w:rPr>
          <w:rFonts w:ascii="Simplified Arabic" w:hAnsi="Simplified Arabic" w:cs="Simplified Arabic"/>
          <w:sz w:val="28"/>
          <w:szCs w:val="28"/>
          <w:rtl/>
          <w:lang w:bidi="ar-IQ"/>
        </w:rPr>
        <w:t xml:space="preserve">اللغة من وجهة نظر المؤرخ اداة ووسيلة لفهم النصوص المتعلقة بأعماله </w:t>
      </w:r>
      <w:r w:rsidRPr="00873360">
        <w:rPr>
          <w:rFonts w:ascii="Simplified Arabic" w:hAnsi="Simplified Arabic" w:cs="Simplified Arabic" w:hint="cs"/>
          <w:sz w:val="28"/>
          <w:szCs w:val="28"/>
          <w:rtl/>
          <w:lang w:bidi="ar-IQ"/>
        </w:rPr>
        <w:t>التاريخية،</w:t>
      </w:r>
      <w:r w:rsidRPr="00873360">
        <w:rPr>
          <w:rFonts w:ascii="Simplified Arabic" w:hAnsi="Simplified Arabic" w:cs="Simplified Arabic"/>
          <w:sz w:val="28"/>
          <w:szCs w:val="28"/>
          <w:rtl/>
          <w:lang w:bidi="ar-IQ"/>
        </w:rPr>
        <w:t xml:space="preserve"> التي يستعين بمعلوم</w:t>
      </w:r>
      <w:r w:rsidRPr="00873360">
        <w:rPr>
          <w:rFonts w:ascii="Simplified Arabic" w:hAnsi="Simplified Arabic" w:cs="Simplified Arabic" w:hint="cs"/>
          <w:sz w:val="28"/>
          <w:szCs w:val="28"/>
          <w:rtl/>
          <w:lang w:bidi="ar-IQ"/>
        </w:rPr>
        <w:t>ا</w:t>
      </w:r>
      <w:r>
        <w:rPr>
          <w:rFonts w:ascii="Simplified Arabic" w:hAnsi="Simplified Arabic" w:cs="Simplified Arabic"/>
          <w:sz w:val="28"/>
          <w:szCs w:val="28"/>
          <w:rtl/>
          <w:lang w:bidi="ar-IQ"/>
        </w:rPr>
        <w:t>تها من أي من مصادرها</w:t>
      </w:r>
      <w:r>
        <w:rPr>
          <w:rFonts w:ascii="Simplified Arabic" w:hAnsi="Simplified Arabic" w:cs="Simplified Arabic" w:hint="cs"/>
          <w:sz w:val="28"/>
          <w:szCs w:val="28"/>
          <w:rtl/>
          <w:lang w:bidi="ar-IQ"/>
        </w:rPr>
        <w:t>،</w:t>
      </w:r>
      <w:r w:rsidRPr="00873360">
        <w:rPr>
          <w:rFonts w:ascii="Simplified Arabic" w:hAnsi="Simplified Arabic" w:cs="Simplified Arabic"/>
          <w:sz w:val="28"/>
          <w:szCs w:val="28"/>
          <w:rtl/>
          <w:lang w:bidi="ar-IQ"/>
        </w:rPr>
        <w:t xml:space="preserve"> لكن أهمية اللغة للمؤرخ لا تقتصر على هذه الوظيفة الاساسية </w:t>
      </w:r>
      <w:r w:rsidRPr="00873360">
        <w:rPr>
          <w:rFonts w:ascii="Simplified Arabic" w:hAnsi="Simplified Arabic" w:cs="Simplified Arabic" w:hint="cs"/>
          <w:sz w:val="28"/>
          <w:szCs w:val="28"/>
          <w:rtl/>
          <w:lang w:bidi="ar-IQ"/>
        </w:rPr>
        <w:t>المزدوجة،</w:t>
      </w:r>
      <w:r w:rsidRPr="00873360">
        <w:rPr>
          <w:rFonts w:ascii="Simplified Arabic" w:hAnsi="Simplified Arabic" w:cs="Simplified Arabic"/>
          <w:sz w:val="28"/>
          <w:szCs w:val="28"/>
          <w:rtl/>
          <w:lang w:bidi="ar-IQ"/>
        </w:rPr>
        <w:t xml:space="preserve"> بل تتوسع بتفرع المواضيع التاريخية والفترات التي تتصل </w:t>
      </w:r>
      <w:r w:rsidRPr="00873360">
        <w:rPr>
          <w:rFonts w:ascii="Simplified Arabic" w:hAnsi="Simplified Arabic" w:cs="Simplified Arabic" w:hint="cs"/>
          <w:sz w:val="28"/>
          <w:szCs w:val="28"/>
          <w:rtl/>
          <w:lang w:bidi="ar-IQ"/>
        </w:rPr>
        <w:t>بها،</w:t>
      </w:r>
      <w:r w:rsidRPr="00873360">
        <w:rPr>
          <w:rFonts w:ascii="Simplified Arabic" w:hAnsi="Simplified Arabic" w:cs="Simplified Arabic"/>
          <w:sz w:val="28"/>
          <w:szCs w:val="28"/>
          <w:rtl/>
          <w:lang w:bidi="ar-IQ"/>
        </w:rPr>
        <w:t xml:space="preserve"> فمثلا المؤرخ المتخصص في حقل النظم بحاجة الى قواميس اللغة ومعاجمها </w:t>
      </w:r>
      <w:r w:rsidRPr="00873360">
        <w:rPr>
          <w:rFonts w:ascii="Simplified Arabic" w:hAnsi="Simplified Arabic" w:cs="Simplified Arabic" w:hint="cs"/>
          <w:sz w:val="28"/>
          <w:szCs w:val="28"/>
          <w:rtl/>
          <w:lang w:bidi="ar-IQ"/>
        </w:rPr>
        <w:t>ابتداء</w:t>
      </w:r>
      <w:r w:rsidRPr="00873360">
        <w:rPr>
          <w:rFonts w:ascii="Simplified Arabic" w:hAnsi="Simplified Arabic" w:cs="Simplified Arabic"/>
          <w:sz w:val="28"/>
          <w:szCs w:val="28"/>
          <w:rtl/>
          <w:lang w:bidi="ar-IQ"/>
        </w:rPr>
        <w:t xml:space="preserve"> </w:t>
      </w:r>
      <w:r w:rsidRPr="00873360">
        <w:rPr>
          <w:rFonts w:ascii="Simplified Arabic" w:hAnsi="Simplified Arabic" w:cs="Simplified Arabic" w:hint="cs"/>
          <w:sz w:val="28"/>
          <w:szCs w:val="28"/>
          <w:rtl/>
          <w:lang w:bidi="ar-IQ"/>
        </w:rPr>
        <w:t>بابن</w:t>
      </w:r>
      <w:r w:rsidRPr="00873360">
        <w:rPr>
          <w:rFonts w:ascii="Simplified Arabic" w:hAnsi="Simplified Arabic" w:cs="Simplified Arabic"/>
          <w:sz w:val="28"/>
          <w:szCs w:val="28"/>
          <w:rtl/>
          <w:lang w:bidi="ar-IQ"/>
        </w:rPr>
        <w:t xml:space="preserve"> منظور والجوهري </w:t>
      </w:r>
      <w:r w:rsidRPr="00873360">
        <w:rPr>
          <w:rFonts w:ascii="Simplified Arabic" w:hAnsi="Simplified Arabic" w:cs="Simplified Arabic" w:hint="cs"/>
          <w:sz w:val="28"/>
          <w:szCs w:val="28"/>
          <w:rtl/>
          <w:lang w:bidi="ar-IQ"/>
        </w:rPr>
        <w:t>أكثر</w:t>
      </w:r>
      <w:r w:rsidRPr="00873360">
        <w:rPr>
          <w:rFonts w:ascii="Simplified Arabic" w:hAnsi="Simplified Arabic" w:cs="Simplified Arabic"/>
          <w:sz w:val="28"/>
          <w:szCs w:val="28"/>
          <w:rtl/>
          <w:lang w:bidi="ar-IQ"/>
        </w:rPr>
        <w:t xml:space="preserve"> بكثير مما يحتاج الى مراجعته نظيره الذي يكتب في التاريخ السياسي لأن مؤرخ النظم يكتب عادة عن طبيعة </w:t>
      </w:r>
      <w:r w:rsidRPr="00873360">
        <w:rPr>
          <w:rFonts w:ascii="Simplified Arabic" w:hAnsi="Simplified Arabic" w:cs="Simplified Arabic"/>
          <w:sz w:val="28"/>
          <w:szCs w:val="28"/>
          <w:rtl/>
          <w:lang w:bidi="ar-IQ"/>
        </w:rPr>
        <w:lastRenderedPageBreak/>
        <w:t>وخصائص مؤسسات ادارية وسياسية وعسكرية تتعلق بتركي</w:t>
      </w:r>
      <w:r>
        <w:rPr>
          <w:rFonts w:ascii="Simplified Arabic" w:hAnsi="Simplified Arabic" w:cs="Simplified Arabic" w:hint="cs"/>
          <w:sz w:val="28"/>
          <w:szCs w:val="28"/>
          <w:rtl/>
          <w:lang w:bidi="ar-IQ"/>
        </w:rPr>
        <w:t>ب</w:t>
      </w:r>
      <w:r w:rsidRPr="00873360">
        <w:rPr>
          <w:rFonts w:ascii="Simplified Arabic" w:hAnsi="Simplified Arabic" w:cs="Simplified Arabic"/>
          <w:sz w:val="28"/>
          <w:szCs w:val="28"/>
          <w:rtl/>
          <w:lang w:bidi="ar-IQ"/>
        </w:rPr>
        <w:t xml:space="preserve">ها النظمي </w:t>
      </w:r>
      <w:r w:rsidRPr="00873360">
        <w:rPr>
          <w:rFonts w:ascii="Simplified Arabic" w:hAnsi="Simplified Arabic" w:cs="Simplified Arabic" w:hint="cs"/>
          <w:sz w:val="28"/>
          <w:szCs w:val="28"/>
          <w:rtl/>
          <w:lang w:bidi="ar-IQ"/>
        </w:rPr>
        <w:t>وتشكيلاتها</w:t>
      </w:r>
      <w:r w:rsidRPr="00873360">
        <w:rPr>
          <w:rFonts w:ascii="Simplified Arabic" w:hAnsi="Simplified Arabic" w:cs="Simplified Arabic"/>
          <w:sz w:val="28"/>
          <w:szCs w:val="28"/>
          <w:rtl/>
          <w:lang w:bidi="ar-IQ"/>
        </w:rPr>
        <w:t xml:space="preserve"> ضمن دولة معينة وتتعدى مسألة </w:t>
      </w:r>
      <w:r w:rsidRPr="00873360">
        <w:rPr>
          <w:rFonts w:ascii="Simplified Arabic" w:hAnsi="Simplified Arabic" w:cs="Simplified Arabic" w:hint="cs"/>
          <w:sz w:val="28"/>
          <w:szCs w:val="28"/>
          <w:rtl/>
          <w:lang w:bidi="ar-IQ"/>
        </w:rPr>
        <w:t>المواضبة</w:t>
      </w:r>
      <w:r w:rsidRPr="00873360">
        <w:rPr>
          <w:rFonts w:ascii="Simplified Arabic" w:hAnsi="Simplified Arabic" w:cs="Simplified Arabic"/>
          <w:sz w:val="28"/>
          <w:szCs w:val="28"/>
          <w:rtl/>
          <w:lang w:bidi="ar-IQ"/>
        </w:rPr>
        <w:t xml:space="preserve"> على سرد الوقائع والأحداث الس</w:t>
      </w:r>
      <w:r>
        <w:rPr>
          <w:rFonts w:ascii="Simplified Arabic" w:hAnsi="Simplified Arabic" w:cs="Simplified Arabic"/>
          <w:sz w:val="28"/>
          <w:szCs w:val="28"/>
          <w:rtl/>
          <w:lang w:bidi="ar-IQ"/>
        </w:rPr>
        <w:t>ياسية العائدة لها ضمن ذلك العصر</w:t>
      </w:r>
      <w:r>
        <w:rPr>
          <w:rFonts w:ascii="Simplified Arabic" w:hAnsi="Simplified Arabic" w:cs="Simplified Arabic" w:hint="cs"/>
          <w:sz w:val="28"/>
          <w:szCs w:val="28"/>
          <w:rtl/>
          <w:lang w:bidi="ar-IQ"/>
        </w:rPr>
        <w:t>،</w:t>
      </w:r>
      <w:r w:rsidRPr="00873360">
        <w:rPr>
          <w:rFonts w:ascii="Simplified Arabic" w:hAnsi="Simplified Arabic" w:cs="Simplified Arabic"/>
          <w:sz w:val="28"/>
          <w:szCs w:val="28"/>
          <w:rtl/>
          <w:lang w:bidi="ar-IQ"/>
        </w:rPr>
        <w:t xml:space="preserve"> ومثل هذا النظم تدور عادة حول مفاهيم وتعابير (</w:t>
      </w:r>
      <w:r w:rsidRPr="00873360">
        <w:rPr>
          <w:rFonts w:ascii="Simplified Arabic" w:hAnsi="Simplified Arabic" w:cs="Simplified Arabic"/>
          <w:sz w:val="28"/>
          <w:szCs w:val="28"/>
          <w:lang w:bidi="ar-IQ"/>
        </w:rPr>
        <w:t>Terminology</w:t>
      </w:r>
      <w:r w:rsidRPr="00873360">
        <w:rPr>
          <w:rFonts w:ascii="Simplified Arabic" w:hAnsi="Simplified Arabic" w:cs="Simplified Arabic" w:hint="cs"/>
          <w:sz w:val="28"/>
          <w:szCs w:val="28"/>
          <w:rtl/>
          <w:lang w:bidi="ar-IQ"/>
        </w:rPr>
        <w:t>)،</w:t>
      </w:r>
      <w:r w:rsidRPr="00873360">
        <w:rPr>
          <w:rFonts w:ascii="Simplified Arabic" w:hAnsi="Simplified Arabic" w:cs="Simplified Arabic"/>
          <w:sz w:val="28"/>
          <w:szCs w:val="28"/>
          <w:rtl/>
          <w:lang w:bidi="ar-IQ"/>
        </w:rPr>
        <w:t xml:space="preserve"> هي الاساس في فهم طبيعة وخصائص المؤسسات الادارية </w:t>
      </w:r>
      <w:r w:rsidRPr="00873360">
        <w:rPr>
          <w:rFonts w:ascii="Simplified Arabic" w:hAnsi="Simplified Arabic" w:cs="Simplified Arabic" w:hint="cs"/>
          <w:sz w:val="28"/>
          <w:szCs w:val="28"/>
          <w:rtl/>
          <w:lang w:bidi="ar-IQ"/>
        </w:rPr>
        <w:t>ككل،</w:t>
      </w:r>
      <w:r w:rsidRPr="00873360">
        <w:rPr>
          <w:rFonts w:ascii="Simplified Arabic" w:hAnsi="Simplified Arabic" w:cs="Simplified Arabic"/>
          <w:sz w:val="28"/>
          <w:szCs w:val="28"/>
          <w:rtl/>
          <w:lang w:bidi="ar-IQ"/>
        </w:rPr>
        <w:t xml:space="preserve"> بما تركزه في تحليلها فيلولوجيا على معناه اللغوي </w:t>
      </w:r>
      <w:r w:rsidRPr="00873360">
        <w:rPr>
          <w:rFonts w:ascii="Simplified Arabic" w:hAnsi="Simplified Arabic" w:cs="Simplified Arabic" w:hint="cs"/>
          <w:sz w:val="28"/>
          <w:szCs w:val="28"/>
          <w:rtl/>
          <w:lang w:bidi="ar-IQ"/>
        </w:rPr>
        <w:t>والتاريخي،</w:t>
      </w:r>
      <w:r w:rsidRPr="00873360">
        <w:rPr>
          <w:rFonts w:ascii="Simplified Arabic" w:hAnsi="Simplified Arabic" w:cs="Simplified Arabic"/>
          <w:sz w:val="28"/>
          <w:szCs w:val="28"/>
          <w:rtl/>
          <w:lang w:bidi="ar-IQ"/>
        </w:rPr>
        <w:t xml:space="preserve"> بحيث تساعد قواميس اللغة في اشتقاق ورسم المعنى </w:t>
      </w:r>
      <w:r w:rsidRPr="00873360">
        <w:rPr>
          <w:rFonts w:ascii="Simplified Arabic" w:hAnsi="Simplified Arabic" w:cs="Simplified Arabic" w:hint="cs"/>
          <w:sz w:val="28"/>
          <w:szCs w:val="28"/>
          <w:rtl/>
          <w:lang w:bidi="ar-IQ"/>
        </w:rPr>
        <w:t>اللغوي،</w:t>
      </w:r>
      <w:r w:rsidRPr="00873360">
        <w:rPr>
          <w:rFonts w:ascii="Simplified Arabic" w:hAnsi="Simplified Arabic" w:cs="Simplified Arabic"/>
          <w:sz w:val="28"/>
          <w:szCs w:val="28"/>
          <w:rtl/>
          <w:lang w:bidi="ar-IQ"/>
        </w:rPr>
        <w:t xml:space="preserve"> بينما تضمن كتب التواريخ تقرير محتواها التاريخي.</w:t>
      </w:r>
    </w:p>
    <w:p w:rsidR="00832033" w:rsidRDefault="00693B07" w:rsidP="00832033">
      <w:pPr>
        <w:ind w:right="28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873360">
        <w:rPr>
          <w:rFonts w:ascii="Simplified Arabic" w:hAnsi="Simplified Arabic" w:cs="Simplified Arabic"/>
          <w:sz w:val="28"/>
          <w:szCs w:val="28"/>
          <w:rtl/>
          <w:lang w:bidi="ar-IQ"/>
        </w:rPr>
        <w:t>واللغة في وظيفتها كأداة اما ان تكون اصلية او مساعدة ، وقد يحصل في حالة دراسة احدى الشعوب الاسلامية ، ان يرتبط موضوع حقل الاختصاص بأكثر من لغة اصلية ، واذا ل</w:t>
      </w:r>
      <w:r w:rsidRPr="00873360">
        <w:rPr>
          <w:rFonts w:ascii="Simplified Arabic" w:hAnsi="Simplified Arabic" w:cs="Simplified Arabic" w:hint="cs"/>
          <w:sz w:val="28"/>
          <w:szCs w:val="28"/>
          <w:rtl/>
          <w:lang w:bidi="ar-IQ"/>
        </w:rPr>
        <w:t xml:space="preserve">م </w:t>
      </w:r>
      <w:r w:rsidRPr="00873360">
        <w:rPr>
          <w:rFonts w:ascii="Simplified Arabic" w:hAnsi="Simplified Arabic" w:cs="Simplified Arabic"/>
          <w:sz w:val="28"/>
          <w:szCs w:val="28"/>
          <w:rtl/>
          <w:lang w:bidi="ar-IQ"/>
        </w:rPr>
        <w:t xml:space="preserve">يكن </w:t>
      </w:r>
      <w:r w:rsidRPr="00873360">
        <w:rPr>
          <w:rFonts w:ascii="Simplified Arabic" w:hAnsi="Simplified Arabic" w:cs="Simplified Arabic" w:hint="cs"/>
          <w:sz w:val="28"/>
          <w:szCs w:val="28"/>
          <w:rtl/>
          <w:lang w:bidi="ar-IQ"/>
        </w:rPr>
        <w:t xml:space="preserve">متمكنا" منها وفي استعمالها في جوهرها فسيخيب امله في تحقيق كسب </w:t>
      </w:r>
      <w:r w:rsidRPr="00873360">
        <w:rPr>
          <w:rFonts w:ascii="Simplified Arabic" w:hAnsi="Simplified Arabic" w:cs="Simplified Arabic"/>
          <w:sz w:val="28"/>
          <w:szCs w:val="28"/>
          <w:rtl/>
          <w:lang w:bidi="ar-IQ"/>
        </w:rPr>
        <w:t xml:space="preserve">علمي يستحقه في حقله هذا ، إذ ستظل اسهاماته من جراء ذلك ناقصة في جوهرها ، اذا لم يتحرك النقاد عليها من نواحي اخرى منهجية وفنية غير مستوفية ، لفشله في تغطية ما كتب بلغات اخرى تعود الى تخصصه خاصة الحية منها ، حتى وان استعان بوسائل الترجمة من دوائر مختلفة للتعويض عن هذا النقص في ثقافته العامة ، ولأن ما سيترجم له يكون عادة محدوداً ، وفي نطاق ضيق جدا </w:t>
      </w:r>
      <w:r>
        <w:rPr>
          <w:rFonts w:ascii="Simplified Arabic" w:hAnsi="Simplified Arabic" w:cs="Simplified Arabic"/>
          <w:sz w:val="28"/>
          <w:szCs w:val="28"/>
          <w:rtl/>
          <w:lang w:bidi="ar-IQ"/>
        </w:rPr>
        <w:t>لا يحسده عليه النقاد والمتخصصين</w:t>
      </w:r>
      <w:r>
        <w:rPr>
          <w:rFonts w:ascii="Simplified Arabic" w:hAnsi="Simplified Arabic" w:cs="Simplified Arabic" w:hint="cs"/>
          <w:sz w:val="28"/>
          <w:szCs w:val="28"/>
          <w:rtl/>
          <w:lang w:bidi="ar-IQ"/>
        </w:rPr>
        <w:t>،</w:t>
      </w:r>
      <w:r w:rsidRPr="00873360">
        <w:rPr>
          <w:rFonts w:ascii="Simplified Arabic" w:hAnsi="Simplified Arabic" w:cs="Simplified Arabic"/>
          <w:sz w:val="28"/>
          <w:szCs w:val="28"/>
          <w:rtl/>
          <w:lang w:bidi="ar-IQ"/>
        </w:rPr>
        <w:t xml:space="preserve"> يضاف الى ذلك ان قواعد البحث التاريخي تقضي ان يكون اعتماد الباحث للكتب الاجنبية يقتصر </w:t>
      </w:r>
      <w:r>
        <w:rPr>
          <w:rFonts w:ascii="Simplified Arabic" w:hAnsi="Simplified Arabic" w:cs="Simplified Arabic"/>
          <w:sz w:val="28"/>
          <w:szCs w:val="28"/>
          <w:rtl/>
          <w:lang w:bidi="ar-IQ"/>
        </w:rPr>
        <w:t>على لغة الاصل وليس عن طريق فرعي</w:t>
      </w:r>
      <w:r>
        <w:rPr>
          <w:rFonts w:ascii="Simplified Arabic" w:hAnsi="Simplified Arabic" w:cs="Simplified Arabic" w:hint="cs"/>
          <w:sz w:val="28"/>
          <w:szCs w:val="28"/>
          <w:rtl/>
          <w:lang w:bidi="ar-IQ"/>
        </w:rPr>
        <w:t>،</w:t>
      </w:r>
      <w:r w:rsidRPr="00873360">
        <w:rPr>
          <w:rFonts w:ascii="Simplified Arabic" w:hAnsi="Simplified Arabic" w:cs="Simplified Arabic"/>
          <w:sz w:val="28"/>
          <w:szCs w:val="28"/>
          <w:rtl/>
          <w:lang w:bidi="ar-IQ"/>
        </w:rPr>
        <w:t xml:space="preserve"> وان مثل هذا الحل في الاعتماد على طريقة الترجمة لا تسمح له شخصيا بتقييم مثل هذه الدراسات (المصادر) لعدم توفر الخلفية والمعلومات اللازمة </w:t>
      </w:r>
      <w:r w:rsidRPr="00873360">
        <w:rPr>
          <w:rFonts w:ascii="Simplified Arabic" w:hAnsi="Simplified Arabic" w:cs="Simplified Arabic" w:hint="cs"/>
          <w:sz w:val="28"/>
          <w:szCs w:val="28"/>
          <w:rtl/>
          <w:lang w:bidi="ar-IQ"/>
        </w:rPr>
        <w:t>عنده،</w:t>
      </w:r>
      <w:r w:rsidRPr="00873360">
        <w:rPr>
          <w:rFonts w:ascii="Simplified Arabic" w:hAnsi="Simplified Arabic" w:cs="Simplified Arabic"/>
          <w:sz w:val="28"/>
          <w:szCs w:val="28"/>
          <w:rtl/>
          <w:lang w:bidi="ar-IQ"/>
        </w:rPr>
        <w:t xml:space="preserve"> كما توفرها له القراءة المباشرة للكتاب بلغة الا</w:t>
      </w:r>
      <w:r>
        <w:rPr>
          <w:rFonts w:ascii="Simplified Arabic" w:hAnsi="Simplified Arabic" w:cs="Simplified Arabic"/>
          <w:sz w:val="28"/>
          <w:szCs w:val="28"/>
          <w:rtl/>
          <w:lang w:bidi="ar-IQ"/>
        </w:rPr>
        <w:t>صل</w:t>
      </w:r>
      <w:r>
        <w:rPr>
          <w:rFonts w:ascii="Simplified Arabic" w:hAnsi="Simplified Arabic" w:cs="Simplified Arabic" w:hint="cs"/>
          <w:sz w:val="28"/>
          <w:szCs w:val="28"/>
          <w:rtl/>
          <w:lang w:bidi="ar-IQ"/>
        </w:rPr>
        <w:t>،</w:t>
      </w:r>
      <w:r w:rsidRPr="00873360">
        <w:rPr>
          <w:rFonts w:ascii="Simplified Arabic" w:hAnsi="Simplified Arabic" w:cs="Simplified Arabic"/>
          <w:sz w:val="28"/>
          <w:szCs w:val="28"/>
          <w:rtl/>
          <w:lang w:bidi="ar-IQ"/>
        </w:rPr>
        <w:t xml:space="preserve"> وما يحصل يكون له نتائج سيئة على عمله الكتابي ، فكثيرا ما يقع المؤرخون بأخطاء جسيمة من ج</w:t>
      </w:r>
      <w:r>
        <w:rPr>
          <w:rFonts w:ascii="Simplified Arabic" w:hAnsi="Simplified Arabic" w:cs="Simplified Arabic"/>
          <w:sz w:val="28"/>
          <w:szCs w:val="28"/>
          <w:rtl/>
          <w:lang w:bidi="ar-IQ"/>
        </w:rPr>
        <w:t xml:space="preserve">راء هذا النقص في ثقافة المتخصص </w:t>
      </w:r>
      <w:r w:rsidRPr="00873360">
        <w:rPr>
          <w:rFonts w:ascii="Simplified Arabic" w:hAnsi="Simplified Arabic" w:cs="Simplified Arabic"/>
          <w:sz w:val="28"/>
          <w:szCs w:val="28"/>
          <w:rtl/>
          <w:lang w:bidi="ar-IQ"/>
        </w:rPr>
        <w:t xml:space="preserve"> فمثلا ، لما كان مجتمع السلاجقة مكونا من ثلاثة عناصر رئيسية ، لكل منهم لغته الخاصة وعاداته الاجتماعية السائدة هم الأتراك والفرس وا</w:t>
      </w:r>
      <w:r w:rsidR="00832033">
        <w:rPr>
          <w:rFonts w:ascii="Simplified Arabic" w:hAnsi="Simplified Arabic" w:cs="Simplified Arabic"/>
          <w:sz w:val="28"/>
          <w:szCs w:val="28"/>
          <w:rtl/>
          <w:lang w:bidi="ar-IQ"/>
        </w:rPr>
        <w:t>لعرب</w:t>
      </w:r>
      <w:r w:rsidR="00832033">
        <w:rPr>
          <w:rFonts w:ascii="Simplified Arabic" w:hAnsi="Simplified Arabic" w:cs="Simplified Arabic" w:hint="cs"/>
          <w:sz w:val="28"/>
          <w:szCs w:val="28"/>
          <w:rtl/>
          <w:lang w:bidi="ar-IQ"/>
        </w:rPr>
        <w:t xml:space="preserve">                    </w:t>
      </w:r>
    </w:p>
    <w:p w:rsidR="00832033" w:rsidRDefault="00832033" w:rsidP="00832033">
      <w:pPr>
        <w:ind w:right="288"/>
        <w:jc w:val="both"/>
        <w:rPr>
          <w:rFonts w:ascii="Simplified Arabic" w:hAnsi="Simplified Arabic" w:cs="Simplified Arabic"/>
          <w:sz w:val="28"/>
          <w:szCs w:val="28"/>
          <w:rtl/>
          <w:lang w:bidi="ar-IQ"/>
        </w:rPr>
      </w:pPr>
    </w:p>
    <w:p w:rsidR="00693B07" w:rsidRPr="00832033" w:rsidRDefault="00832033" w:rsidP="00832033">
      <w:pPr>
        <w:ind w:right="288"/>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اسم المصدر</w:t>
      </w:r>
      <w:r>
        <w:rPr>
          <w:rFonts w:ascii="Simplified Arabic" w:hAnsi="Simplified Arabic" w:cs="Simplified Arabic" w:hint="cs"/>
          <w:sz w:val="32"/>
          <w:szCs w:val="32"/>
          <w:rtl/>
          <w:lang w:bidi="ar-IQ"/>
        </w:rPr>
        <w:t>:</w:t>
      </w:r>
      <w:r>
        <w:rPr>
          <w:rFonts w:ascii="Simplified Arabic" w:hAnsi="Simplified Arabic" w:cs="Simplified Arabic"/>
          <w:sz w:val="32"/>
          <w:szCs w:val="32"/>
          <w:rtl/>
          <w:lang w:bidi="ar-IQ"/>
        </w:rPr>
        <w:t>مرتضى حسن النقيب</w:t>
      </w:r>
      <w:r>
        <w:rPr>
          <w:rFonts w:ascii="Simplified Arabic" w:hAnsi="Simplified Arabic" w:cs="Simplified Arabic" w:hint="cs"/>
          <w:sz w:val="32"/>
          <w:szCs w:val="32"/>
          <w:rtl/>
          <w:lang w:bidi="ar-IQ"/>
        </w:rPr>
        <w:t>،</w:t>
      </w:r>
      <w:r w:rsidRPr="002E2602">
        <w:rPr>
          <w:rFonts w:ascii="Simplified Arabic" w:hAnsi="Simplified Arabic" w:cs="Simplified Arabic"/>
          <w:sz w:val="32"/>
          <w:szCs w:val="32"/>
          <w:rtl/>
          <w:lang w:bidi="ar-IQ"/>
        </w:rPr>
        <w:t>المؤرخ المبتدئ ومنهج البحث</w:t>
      </w:r>
      <w:r>
        <w:rPr>
          <w:rFonts w:ascii="Simplified Arabic" w:hAnsi="Simplified Arabic" w:cs="Simplified Arabic" w:hint="cs"/>
          <w:sz w:val="32"/>
          <w:szCs w:val="32"/>
          <w:rtl/>
          <w:lang w:bidi="ar-IQ"/>
        </w:rPr>
        <w:t xml:space="preserve"> التاريخي                         </w:t>
      </w:r>
    </w:p>
    <w:sectPr w:rsidR="00693B07" w:rsidRPr="00832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E5"/>
    <w:rsid w:val="0000008A"/>
    <w:rsid w:val="00002B6B"/>
    <w:rsid w:val="00004A31"/>
    <w:rsid w:val="00006F65"/>
    <w:rsid w:val="000148A2"/>
    <w:rsid w:val="00016C49"/>
    <w:rsid w:val="00017897"/>
    <w:rsid w:val="00017EBD"/>
    <w:rsid w:val="000201FF"/>
    <w:rsid w:val="00021F12"/>
    <w:rsid w:val="00031CA3"/>
    <w:rsid w:val="000330BA"/>
    <w:rsid w:val="00033982"/>
    <w:rsid w:val="000378A6"/>
    <w:rsid w:val="000432C9"/>
    <w:rsid w:val="00044BF6"/>
    <w:rsid w:val="000452E9"/>
    <w:rsid w:val="0005036A"/>
    <w:rsid w:val="00051D61"/>
    <w:rsid w:val="00051E0E"/>
    <w:rsid w:val="00052982"/>
    <w:rsid w:val="00063A82"/>
    <w:rsid w:val="000723DD"/>
    <w:rsid w:val="00077DE0"/>
    <w:rsid w:val="0008363C"/>
    <w:rsid w:val="00083A86"/>
    <w:rsid w:val="00086AD6"/>
    <w:rsid w:val="00090553"/>
    <w:rsid w:val="0009100D"/>
    <w:rsid w:val="00091E20"/>
    <w:rsid w:val="000952C8"/>
    <w:rsid w:val="000962ED"/>
    <w:rsid w:val="00096AA3"/>
    <w:rsid w:val="00097E17"/>
    <w:rsid w:val="000A6E64"/>
    <w:rsid w:val="000B50D6"/>
    <w:rsid w:val="000C2026"/>
    <w:rsid w:val="000C60AA"/>
    <w:rsid w:val="000D0FE2"/>
    <w:rsid w:val="000D2D55"/>
    <w:rsid w:val="000D304A"/>
    <w:rsid w:val="000D41C8"/>
    <w:rsid w:val="000D575F"/>
    <w:rsid w:val="000E4BCE"/>
    <w:rsid w:val="000E5422"/>
    <w:rsid w:val="000E7D16"/>
    <w:rsid w:val="00104A72"/>
    <w:rsid w:val="00105C73"/>
    <w:rsid w:val="001157C1"/>
    <w:rsid w:val="001179A1"/>
    <w:rsid w:val="00121144"/>
    <w:rsid w:val="001217B6"/>
    <w:rsid w:val="00125A01"/>
    <w:rsid w:val="00136329"/>
    <w:rsid w:val="001425BE"/>
    <w:rsid w:val="00143D73"/>
    <w:rsid w:val="00145CC5"/>
    <w:rsid w:val="00145D42"/>
    <w:rsid w:val="00160684"/>
    <w:rsid w:val="00165947"/>
    <w:rsid w:val="001701FA"/>
    <w:rsid w:val="001711FF"/>
    <w:rsid w:val="001741E9"/>
    <w:rsid w:val="00175092"/>
    <w:rsid w:val="001769D1"/>
    <w:rsid w:val="0018306D"/>
    <w:rsid w:val="0018475A"/>
    <w:rsid w:val="00186308"/>
    <w:rsid w:val="001907DD"/>
    <w:rsid w:val="00190EB3"/>
    <w:rsid w:val="001946FE"/>
    <w:rsid w:val="001A2819"/>
    <w:rsid w:val="001A2B50"/>
    <w:rsid w:val="001A34E2"/>
    <w:rsid w:val="001A6818"/>
    <w:rsid w:val="001B0D60"/>
    <w:rsid w:val="001B2A37"/>
    <w:rsid w:val="001B2B65"/>
    <w:rsid w:val="001B6E12"/>
    <w:rsid w:val="001B75D1"/>
    <w:rsid w:val="001C21EB"/>
    <w:rsid w:val="001C6520"/>
    <w:rsid w:val="001D0BBC"/>
    <w:rsid w:val="001D14F8"/>
    <w:rsid w:val="001D2643"/>
    <w:rsid w:val="001D2B4C"/>
    <w:rsid w:val="001D38EA"/>
    <w:rsid w:val="001D4851"/>
    <w:rsid w:val="001E1E03"/>
    <w:rsid w:val="001E1E6E"/>
    <w:rsid w:val="001E3528"/>
    <w:rsid w:val="001E76F3"/>
    <w:rsid w:val="001E791A"/>
    <w:rsid w:val="001F08FF"/>
    <w:rsid w:val="001F2DD0"/>
    <w:rsid w:val="001F436D"/>
    <w:rsid w:val="001F7139"/>
    <w:rsid w:val="00200EB6"/>
    <w:rsid w:val="00211C07"/>
    <w:rsid w:val="00213C2C"/>
    <w:rsid w:val="00215B0E"/>
    <w:rsid w:val="00223A0E"/>
    <w:rsid w:val="0022500C"/>
    <w:rsid w:val="00225330"/>
    <w:rsid w:val="00225C22"/>
    <w:rsid w:val="00235B25"/>
    <w:rsid w:val="00237BC9"/>
    <w:rsid w:val="00243252"/>
    <w:rsid w:val="00243AE9"/>
    <w:rsid w:val="0025234F"/>
    <w:rsid w:val="0025596F"/>
    <w:rsid w:val="00255E00"/>
    <w:rsid w:val="0026045E"/>
    <w:rsid w:val="00263E18"/>
    <w:rsid w:val="00264D8E"/>
    <w:rsid w:val="00271399"/>
    <w:rsid w:val="002739A1"/>
    <w:rsid w:val="00273F9C"/>
    <w:rsid w:val="002751C3"/>
    <w:rsid w:val="00276E0A"/>
    <w:rsid w:val="0028180C"/>
    <w:rsid w:val="00282379"/>
    <w:rsid w:val="002826B3"/>
    <w:rsid w:val="00284ED5"/>
    <w:rsid w:val="00285BBE"/>
    <w:rsid w:val="002928EB"/>
    <w:rsid w:val="002937E5"/>
    <w:rsid w:val="002A06BB"/>
    <w:rsid w:val="002A1E33"/>
    <w:rsid w:val="002A1F85"/>
    <w:rsid w:val="002A3425"/>
    <w:rsid w:val="002A6D4F"/>
    <w:rsid w:val="002A6D7E"/>
    <w:rsid w:val="002B2C57"/>
    <w:rsid w:val="002B5BD8"/>
    <w:rsid w:val="002B6961"/>
    <w:rsid w:val="002C0784"/>
    <w:rsid w:val="002C4EA9"/>
    <w:rsid w:val="002D044E"/>
    <w:rsid w:val="002D1C4C"/>
    <w:rsid w:val="002D4D8C"/>
    <w:rsid w:val="002D5672"/>
    <w:rsid w:val="002D6C17"/>
    <w:rsid w:val="002D7278"/>
    <w:rsid w:val="002E522B"/>
    <w:rsid w:val="002E5EBC"/>
    <w:rsid w:val="002F1545"/>
    <w:rsid w:val="002F7EA6"/>
    <w:rsid w:val="00301707"/>
    <w:rsid w:val="003018B9"/>
    <w:rsid w:val="003040C5"/>
    <w:rsid w:val="00307855"/>
    <w:rsid w:val="0031109B"/>
    <w:rsid w:val="0031114C"/>
    <w:rsid w:val="003140C0"/>
    <w:rsid w:val="00314A1D"/>
    <w:rsid w:val="00320638"/>
    <w:rsid w:val="0032378E"/>
    <w:rsid w:val="003257B9"/>
    <w:rsid w:val="0033372B"/>
    <w:rsid w:val="00334B16"/>
    <w:rsid w:val="0033770E"/>
    <w:rsid w:val="0034019C"/>
    <w:rsid w:val="003421C2"/>
    <w:rsid w:val="00345A6F"/>
    <w:rsid w:val="00354586"/>
    <w:rsid w:val="0036238D"/>
    <w:rsid w:val="00362D9F"/>
    <w:rsid w:val="00364F70"/>
    <w:rsid w:val="003701AA"/>
    <w:rsid w:val="003755FF"/>
    <w:rsid w:val="00387D96"/>
    <w:rsid w:val="00391528"/>
    <w:rsid w:val="003973C5"/>
    <w:rsid w:val="00397BD4"/>
    <w:rsid w:val="003A111B"/>
    <w:rsid w:val="003A1936"/>
    <w:rsid w:val="003A1984"/>
    <w:rsid w:val="003A5018"/>
    <w:rsid w:val="003A765F"/>
    <w:rsid w:val="003B0214"/>
    <w:rsid w:val="003B31D8"/>
    <w:rsid w:val="003B51CD"/>
    <w:rsid w:val="003B54A6"/>
    <w:rsid w:val="003B5AA3"/>
    <w:rsid w:val="003C4860"/>
    <w:rsid w:val="003C5A4B"/>
    <w:rsid w:val="003D007A"/>
    <w:rsid w:val="003D07A0"/>
    <w:rsid w:val="003D4425"/>
    <w:rsid w:val="003D475F"/>
    <w:rsid w:val="003D776F"/>
    <w:rsid w:val="003E034B"/>
    <w:rsid w:val="003E20C7"/>
    <w:rsid w:val="003E2E20"/>
    <w:rsid w:val="003E5189"/>
    <w:rsid w:val="003F0BB1"/>
    <w:rsid w:val="003F2F9A"/>
    <w:rsid w:val="003F4548"/>
    <w:rsid w:val="003F5002"/>
    <w:rsid w:val="00417AAD"/>
    <w:rsid w:val="004233F6"/>
    <w:rsid w:val="0042457E"/>
    <w:rsid w:val="004256DC"/>
    <w:rsid w:val="00437437"/>
    <w:rsid w:val="00441E68"/>
    <w:rsid w:val="00445865"/>
    <w:rsid w:val="0045614B"/>
    <w:rsid w:val="00472990"/>
    <w:rsid w:val="00481AE9"/>
    <w:rsid w:val="004833A0"/>
    <w:rsid w:val="004833DE"/>
    <w:rsid w:val="004938F5"/>
    <w:rsid w:val="00495E0F"/>
    <w:rsid w:val="004A16F1"/>
    <w:rsid w:val="004A2ADF"/>
    <w:rsid w:val="004B1C16"/>
    <w:rsid w:val="004B482B"/>
    <w:rsid w:val="004C0031"/>
    <w:rsid w:val="004C02EA"/>
    <w:rsid w:val="004C4FE6"/>
    <w:rsid w:val="004D2C58"/>
    <w:rsid w:val="004E62AD"/>
    <w:rsid w:val="004E685E"/>
    <w:rsid w:val="004E6A3D"/>
    <w:rsid w:val="004E6BE3"/>
    <w:rsid w:val="004F12E7"/>
    <w:rsid w:val="004F2601"/>
    <w:rsid w:val="004F3095"/>
    <w:rsid w:val="004F5F84"/>
    <w:rsid w:val="00503182"/>
    <w:rsid w:val="00507580"/>
    <w:rsid w:val="00512445"/>
    <w:rsid w:val="00513764"/>
    <w:rsid w:val="005156D7"/>
    <w:rsid w:val="00517B7C"/>
    <w:rsid w:val="00520E74"/>
    <w:rsid w:val="00526BD6"/>
    <w:rsid w:val="00527C31"/>
    <w:rsid w:val="00530EEC"/>
    <w:rsid w:val="00531C97"/>
    <w:rsid w:val="00531CD9"/>
    <w:rsid w:val="005368D2"/>
    <w:rsid w:val="00545CB7"/>
    <w:rsid w:val="00554416"/>
    <w:rsid w:val="005548C4"/>
    <w:rsid w:val="00563D01"/>
    <w:rsid w:val="005725F1"/>
    <w:rsid w:val="0057464B"/>
    <w:rsid w:val="00580840"/>
    <w:rsid w:val="00582320"/>
    <w:rsid w:val="005859BC"/>
    <w:rsid w:val="005867D4"/>
    <w:rsid w:val="005929D0"/>
    <w:rsid w:val="005945FB"/>
    <w:rsid w:val="005946EB"/>
    <w:rsid w:val="005A32BD"/>
    <w:rsid w:val="005A3462"/>
    <w:rsid w:val="005A6A4D"/>
    <w:rsid w:val="005A7C09"/>
    <w:rsid w:val="005A7EDE"/>
    <w:rsid w:val="005B0E5C"/>
    <w:rsid w:val="005B152F"/>
    <w:rsid w:val="005B2D5E"/>
    <w:rsid w:val="005B4FAF"/>
    <w:rsid w:val="005B59E0"/>
    <w:rsid w:val="005C3829"/>
    <w:rsid w:val="005C3D0B"/>
    <w:rsid w:val="005C7B2D"/>
    <w:rsid w:val="005D0130"/>
    <w:rsid w:val="005D2803"/>
    <w:rsid w:val="005D39D8"/>
    <w:rsid w:val="005D3F40"/>
    <w:rsid w:val="005E068D"/>
    <w:rsid w:val="005E07F9"/>
    <w:rsid w:val="005F290D"/>
    <w:rsid w:val="005F3030"/>
    <w:rsid w:val="0060238D"/>
    <w:rsid w:val="00613FF6"/>
    <w:rsid w:val="00614347"/>
    <w:rsid w:val="00614352"/>
    <w:rsid w:val="006272EE"/>
    <w:rsid w:val="00627BEC"/>
    <w:rsid w:val="0063109B"/>
    <w:rsid w:val="006366AB"/>
    <w:rsid w:val="00640DA4"/>
    <w:rsid w:val="00645C34"/>
    <w:rsid w:val="0065013E"/>
    <w:rsid w:val="0065119B"/>
    <w:rsid w:val="006533B3"/>
    <w:rsid w:val="0065422A"/>
    <w:rsid w:val="00655EB4"/>
    <w:rsid w:val="00657DF1"/>
    <w:rsid w:val="006601E5"/>
    <w:rsid w:val="00660786"/>
    <w:rsid w:val="006621C2"/>
    <w:rsid w:val="006626D4"/>
    <w:rsid w:val="0067575F"/>
    <w:rsid w:val="006766C5"/>
    <w:rsid w:val="006801BF"/>
    <w:rsid w:val="006815E5"/>
    <w:rsid w:val="006856CD"/>
    <w:rsid w:val="00686413"/>
    <w:rsid w:val="0068718F"/>
    <w:rsid w:val="0069212E"/>
    <w:rsid w:val="00693B07"/>
    <w:rsid w:val="006A40F4"/>
    <w:rsid w:val="006A4597"/>
    <w:rsid w:val="006A6048"/>
    <w:rsid w:val="006A6B92"/>
    <w:rsid w:val="006A7283"/>
    <w:rsid w:val="006C0103"/>
    <w:rsid w:val="006C5EBA"/>
    <w:rsid w:val="006C7DEC"/>
    <w:rsid w:val="006D3058"/>
    <w:rsid w:val="006D391B"/>
    <w:rsid w:val="006E04B9"/>
    <w:rsid w:val="006E0C3D"/>
    <w:rsid w:val="006E31E6"/>
    <w:rsid w:val="006E3FD4"/>
    <w:rsid w:val="006F0EE6"/>
    <w:rsid w:val="006F1C63"/>
    <w:rsid w:val="006F21AB"/>
    <w:rsid w:val="006F53A0"/>
    <w:rsid w:val="006F6DC6"/>
    <w:rsid w:val="006F7D54"/>
    <w:rsid w:val="00700543"/>
    <w:rsid w:val="00707929"/>
    <w:rsid w:val="00710932"/>
    <w:rsid w:val="00711C67"/>
    <w:rsid w:val="00711D83"/>
    <w:rsid w:val="007132A3"/>
    <w:rsid w:val="007149B4"/>
    <w:rsid w:val="0071533D"/>
    <w:rsid w:val="007156BA"/>
    <w:rsid w:val="007167EC"/>
    <w:rsid w:val="007200D6"/>
    <w:rsid w:val="00721A75"/>
    <w:rsid w:val="0072260C"/>
    <w:rsid w:val="00723C9C"/>
    <w:rsid w:val="0072537E"/>
    <w:rsid w:val="00726933"/>
    <w:rsid w:val="00730BF8"/>
    <w:rsid w:val="00730FD6"/>
    <w:rsid w:val="007310B0"/>
    <w:rsid w:val="0073257E"/>
    <w:rsid w:val="00733933"/>
    <w:rsid w:val="00740D89"/>
    <w:rsid w:val="007440C6"/>
    <w:rsid w:val="0074675F"/>
    <w:rsid w:val="00750624"/>
    <w:rsid w:val="00751497"/>
    <w:rsid w:val="007524D9"/>
    <w:rsid w:val="00755962"/>
    <w:rsid w:val="00760FA0"/>
    <w:rsid w:val="00761FA3"/>
    <w:rsid w:val="00763645"/>
    <w:rsid w:val="00766370"/>
    <w:rsid w:val="00766B7E"/>
    <w:rsid w:val="0076748B"/>
    <w:rsid w:val="0076750C"/>
    <w:rsid w:val="0077178A"/>
    <w:rsid w:val="007718C8"/>
    <w:rsid w:val="00775350"/>
    <w:rsid w:val="00787B58"/>
    <w:rsid w:val="007930C6"/>
    <w:rsid w:val="00794C08"/>
    <w:rsid w:val="00796E6E"/>
    <w:rsid w:val="00797B0A"/>
    <w:rsid w:val="007A73BA"/>
    <w:rsid w:val="007B1B6B"/>
    <w:rsid w:val="007B2F02"/>
    <w:rsid w:val="007B5F99"/>
    <w:rsid w:val="007C132C"/>
    <w:rsid w:val="007C197B"/>
    <w:rsid w:val="007C395B"/>
    <w:rsid w:val="007C3D26"/>
    <w:rsid w:val="007C3E8C"/>
    <w:rsid w:val="007C6047"/>
    <w:rsid w:val="007C6CF1"/>
    <w:rsid w:val="007D0CC1"/>
    <w:rsid w:val="007D333D"/>
    <w:rsid w:val="007E4E4F"/>
    <w:rsid w:val="007E58DF"/>
    <w:rsid w:val="007E61CF"/>
    <w:rsid w:val="007F1322"/>
    <w:rsid w:val="007F4973"/>
    <w:rsid w:val="007F5FDD"/>
    <w:rsid w:val="00801D70"/>
    <w:rsid w:val="0080770D"/>
    <w:rsid w:val="00812ED5"/>
    <w:rsid w:val="00821A3F"/>
    <w:rsid w:val="00822E1B"/>
    <w:rsid w:val="00824B4D"/>
    <w:rsid w:val="008307E0"/>
    <w:rsid w:val="00832033"/>
    <w:rsid w:val="00834E6A"/>
    <w:rsid w:val="008416E2"/>
    <w:rsid w:val="00844814"/>
    <w:rsid w:val="00846D09"/>
    <w:rsid w:val="008527A8"/>
    <w:rsid w:val="008615D9"/>
    <w:rsid w:val="00862AE4"/>
    <w:rsid w:val="00863C9C"/>
    <w:rsid w:val="00867350"/>
    <w:rsid w:val="0087287E"/>
    <w:rsid w:val="0087535D"/>
    <w:rsid w:val="00876D39"/>
    <w:rsid w:val="00880096"/>
    <w:rsid w:val="0088079F"/>
    <w:rsid w:val="00883B84"/>
    <w:rsid w:val="00892B62"/>
    <w:rsid w:val="00895BD8"/>
    <w:rsid w:val="00895FFC"/>
    <w:rsid w:val="008965CE"/>
    <w:rsid w:val="008A2732"/>
    <w:rsid w:val="008A3365"/>
    <w:rsid w:val="008A3A9F"/>
    <w:rsid w:val="008A3CBC"/>
    <w:rsid w:val="008A7660"/>
    <w:rsid w:val="008B0FB6"/>
    <w:rsid w:val="008B26F9"/>
    <w:rsid w:val="008B5BB2"/>
    <w:rsid w:val="008C1D0A"/>
    <w:rsid w:val="008C39BD"/>
    <w:rsid w:val="008C6B90"/>
    <w:rsid w:val="008D0C78"/>
    <w:rsid w:val="008D105F"/>
    <w:rsid w:val="008D4684"/>
    <w:rsid w:val="008D75ED"/>
    <w:rsid w:val="008E0175"/>
    <w:rsid w:val="008E33E9"/>
    <w:rsid w:val="008E3ACB"/>
    <w:rsid w:val="008E5845"/>
    <w:rsid w:val="008F1B0C"/>
    <w:rsid w:val="008F1BE8"/>
    <w:rsid w:val="008F2347"/>
    <w:rsid w:val="008F44B8"/>
    <w:rsid w:val="008F5097"/>
    <w:rsid w:val="008F54B8"/>
    <w:rsid w:val="008F72FD"/>
    <w:rsid w:val="00901173"/>
    <w:rsid w:val="00903748"/>
    <w:rsid w:val="00907B73"/>
    <w:rsid w:val="00911B48"/>
    <w:rsid w:val="0091348C"/>
    <w:rsid w:val="00923ED4"/>
    <w:rsid w:val="009247CC"/>
    <w:rsid w:val="00924E79"/>
    <w:rsid w:val="00933C74"/>
    <w:rsid w:val="00943C70"/>
    <w:rsid w:val="009452E3"/>
    <w:rsid w:val="00952092"/>
    <w:rsid w:val="0095316E"/>
    <w:rsid w:val="0095777D"/>
    <w:rsid w:val="00961E9B"/>
    <w:rsid w:val="0096435F"/>
    <w:rsid w:val="009702B8"/>
    <w:rsid w:val="00971CBF"/>
    <w:rsid w:val="00975210"/>
    <w:rsid w:val="0097759A"/>
    <w:rsid w:val="00977A89"/>
    <w:rsid w:val="00983A53"/>
    <w:rsid w:val="00991424"/>
    <w:rsid w:val="009943D2"/>
    <w:rsid w:val="009A56EB"/>
    <w:rsid w:val="009A615B"/>
    <w:rsid w:val="009A61EB"/>
    <w:rsid w:val="009A687A"/>
    <w:rsid w:val="009B0D64"/>
    <w:rsid w:val="009B1C45"/>
    <w:rsid w:val="009B4569"/>
    <w:rsid w:val="009B4C6A"/>
    <w:rsid w:val="009B52EC"/>
    <w:rsid w:val="009C0416"/>
    <w:rsid w:val="009C046F"/>
    <w:rsid w:val="009C052A"/>
    <w:rsid w:val="009C2BC5"/>
    <w:rsid w:val="009D0B95"/>
    <w:rsid w:val="009D2CF8"/>
    <w:rsid w:val="009D326F"/>
    <w:rsid w:val="009D637C"/>
    <w:rsid w:val="009E3AFD"/>
    <w:rsid w:val="009E58D8"/>
    <w:rsid w:val="009E6366"/>
    <w:rsid w:val="009F2B3D"/>
    <w:rsid w:val="00A1377E"/>
    <w:rsid w:val="00A137FC"/>
    <w:rsid w:val="00A217B9"/>
    <w:rsid w:val="00A22172"/>
    <w:rsid w:val="00A24B0D"/>
    <w:rsid w:val="00A33406"/>
    <w:rsid w:val="00A33DC3"/>
    <w:rsid w:val="00A40F2E"/>
    <w:rsid w:val="00A45F70"/>
    <w:rsid w:val="00A4623C"/>
    <w:rsid w:val="00A50E95"/>
    <w:rsid w:val="00A527C8"/>
    <w:rsid w:val="00A5460F"/>
    <w:rsid w:val="00A56622"/>
    <w:rsid w:val="00A571E2"/>
    <w:rsid w:val="00A574C5"/>
    <w:rsid w:val="00A6032F"/>
    <w:rsid w:val="00A61DF4"/>
    <w:rsid w:val="00A66D7F"/>
    <w:rsid w:val="00A70CB4"/>
    <w:rsid w:val="00A73AD5"/>
    <w:rsid w:val="00A7498A"/>
    <w:rsid w:val="00A76BA2"/>
    <w:rsid w:val="00A77843"/>
    <w:rsid w:val="00A828B1"/>
    <w:rsid w:val="00A83134"/>
    <w:rsid w:val="00A831A9"/>
    <w:rsid w:val="00A849BE"/>
    <w:rsid w:val="00A84BA2"/>
    <w:rsid w:val="00A861EA"/>
    <w:rsid w:val="00A972F2"/>
    <w:rsid w:val="00AA07B5"/>
    <w:rsid w:val="00AA0B20"/>
    <w:rsid w:val="00AA676A"/>
    <w:rsid w:val="00AB3F70"/>
    <w:rsid w:val="00AC0954"/>
    <w:rsid w:val="00AC201A"/>
    <w:rsid w:val="00AC5C8D"/>
    <w:rsid w:val="00AC63CA"/>
    <w:rsid w:val="00AC7AE3"/>
    <w:rsid w:val="00AD0098"/>
    <w:rsid w:val="00AD353F"/>
    <w:rsid w:val="00AD419E"/>
    <w:rsid w:val="00AE0EE3"/>
    <w:rsid w:val="00AE1556"/>
    <w:rsid w:val="00AE1AF7"/>
    <w:rsid w:val="00AE6427"/>
    <w:rsid w:val="00AF4305"/>
    <w:rsid w:val="00AF7298"/>
    <w:rsid w:val="00B00525"/>
    <w:rsid w:val="00B04085"/>
    <w:rsid w:val="00B05572"/>
    <w:rsid w:val="00B06CF1"/>
    <w:rsid w:val="00B11BAE"/>
    <w:rsid w:val="00B125E4"/>
    <w:rsid w:val="00B12E15"/>
    <w:rsid w:val="00B14B50"/>
    <w:rsid w:val="00B1734A"/>
    <w:rsid w:val="00B23F1B"/>
    <w:rsid w:val="00B25A6E"/>
    <w:rsid w:val="00B32DE6"/>
    <w:rsid w:val="00B33BE8"/>
    <w:rsid w:val="00B35157"/>
    <w:rsid w:val="00B37E1A"/>
    <w:rsid w:val="00B4390D"/>
    <w:rsid w:val="00B469E6"/>
    <w:rsid w:val="00B55328"/>
    <w:rsid w:val="00B55CCC"/>
    <w:rsid w:val="00B562D6"/>
    <w:rsid w:val="00B60A1F"/>
    <w:rsid w:val="00B6573D"/>
    <w:rsid w:val="00B67F27"/>
    <w:rsid w:val="00B71782"/>
    <w:rsid w:val="00B74150"/>
    <w:rsid w:val="00B8010F"/>
    <w:rsid w:val="00B8168B"/>
    <w:rsid w:val="00B87FEE"/>
    <w:rsid w:val="00B91F84"/>
    <w:rsid w:val="00B93074"/>
    <w:rsid w:val="00B940AB"/>
    <w:rsid w:val="00B94493"/>
    <w:rsid w:val="00BA45C5"/>
    <w:rsid w:val="00BA6F91"/>
    <w:rsid w:val="00BC0091"/>
    <w:rsid w:val="00BC19D6"/>
    <w:rsid w:val="00BC1C97"/>
    <w:rsid w:val="00BD3F42"/>
    <w:rsid w:val="00BD56A0"/>
    <w:rsid w:val="00BD6C08"/>
    <w:rsid w:val="00BE69A5"/>
    <w:rsid w:val="00BF369D"/>
    <w:rsid w:val="00BF6CE5"/>
    <w:rsid w:val="00C013CD"/>
    <w:rsid w:val="00C023D7"/>
    <w:rsid w:val="00C109FE"/>
    <w:rsid w:val="00C11932"/>
    <w:rsid w:val="00C15101"/>
    <w:rsid w:val="00C17418"/>
    <w:rsid w:val="00C175F1"/>
    <w:rsid w:val="00C21EB2"/>
    <w:rsid w:val="00C27002"/>
    <w:rsid w:val="00C318A4"/>
    <w:rsid w:val="00C35A9D"/>
    <w:rsid w:val="00C40967"/>
    <w:rsid w:val="00C479F1"/>
    <w:rsid w:val="00C5363D"/>
    <w:rsid w:val="00C55989"/>
    <w:rsid w:val="00C55995"/>
    <w:rsid w:val="00C56AF0"/>
    <w:rsid w:val="00C578EE"/>
    <w:rsid w:val="00C57B3E"/>
    <w:rsid w:val="00C57C11"/>
    <w:rsid w:val="00C6043A"/>
    <w:rsid w:val="00C60ADE"/>
    <w:rsid w:val="00C61C77"/>
    <w:rsid w:val="00C61CD7"/>
    <w:rsid w:val="00C629BC"/>
    <w:rsid w:val="00C642D5"/>
    <w:rsid w:val="00C64400"/>
    <w:rsid w:val="00C64B0A"/>
    <w:rsid w:val="00C76744"/>
    <w:rsid w:val="00C76A1A"/>
    <w:rsid w:val="00C77A23"/>
    <w:rsid w:val="00C77C48"/>
    <w:rsid w:val="00C81FC3"/>
    <w:rsid w:val="00C872C6"/>
    <w:rsid w:val="00C934B2"/>
    <w:rsid w:val="00C94FA3"/>
    <w:rsid w:val="00C95AA3"/>
    <w:rsid w:val="00CA218B"/>
    <w:rsid w:val="00CA2E07"/>
    <w:rsid w:val="00CA3B64"/>
    <w:rsid w:val="00CA64C4"/>
    <w:rsid w:val="00CB1564"/>
    <w:rsid w:val="00CB599D"/>
    <w:rsid w:val="00CC0F0F"/>
    <w:rsid w:val="00CC136A"/>
    <w:rsid w:val="00CC26E8"/>
    <w:rsid w:val="00CC3BC0"/>
    <w:rsid w:val="00CC4A25"/>
    <w:rsid w:val="00CC7481"/>
    <w:rsid w:val="00CD2AC5"/>
    <w:rsid w:val="00CD5288"/>
    <w:rsid w:val="00CD7A99"/>
    <w:rsid w:val="00CE36F9"/>
    <w:rsid w:val="00CE49CA"/>
    <w:rsid w:val="00CE4C70"/>
    <w:rsid w:val="00CE5238"/>
    <w:rsid w:val="00CE7738"/>
    <w:rsid w:val="00CF0393"/>
    <w:rsid w:val="00CF0DC1"/>
    <w:rsid w:val="00CF5445"/>
    <w:rsid w:val="00D02D5F"/>
    <w:rsid w:val="00D06F99"/>
    <w:rsid w:val="00D10018"/>
    <w:rsid w:val="00D112A0"/>
    <w:rsid w:val="00D11B75"/>
    <w:rsid w:val="00D121ED"/>
    <w:rsid w:val="00D16FDD"/>
    <w:rsid w:val="00D20F0D"/>
    <w:rsid w:val="00D21099"/>
    <w:rsid w:val="00D232FB"/>
    <w:rsid w:val="00D24625"/>
    <w:rsid w:val="00D274CA"/>
    <w:rsid w:val="00D2755C"/>
    <w:rsid w:val="00D31051"/>
    <w:rsid w:val="00D31D19"/>
    <w:rsid w:val="00D34212"/>
    <w:rsid w:val="00D36DDE"/>
    <w:rsid w:val="00D42AB7"/>
    <w:rsid w:val="00D42D4F"/>
    <w:rsid w:val="00D43088"/>
    <w:rsid w:val="00D52512"/>
    <w:rsid w:val="00D6239F"/>
    <w:rsid w:val="00D62E67"/>
    <w:rsid w:val="00D634EF"/>
    <w:rsid w:val="00D7068A"/>
    <w:rsid w:val="00D71F73"/>
    <w:rsid w:val="00D72418"/>
    <w:rsid w:val="00D74A82"/>
    <w:rsid w:val="00D77B45"/>
    <w:rsid w:val="00D82044"/>
    <w:rsid w:val="00D85FC8"/>
    <w:rsid w:val="00D9143C"/>
    <w:rsid w:val="00D91DD1"/>
    <w:rsid w:val="00D968CD"/>
    <w:rsid w:val="00D97062"/>
    <w:rsid w:val="00DA23B8"/>
    <w:rsid w:val="00DA40E1"/>
    <w:rsid w:val="00DA5341"/>
    <w:rsid w:val="00DB0B7A"/>
    <w:rsid w:val="00DB0B95"/>
    <w:rsid w:val="00DB1B45"/>
    <w:rsid w:val="00DC0C46"/>
    <w:rsid w:val="00DC24A4"/>
    <w:rsid w:val="00DD1619"/>
    <w:rsid w:val="00DE3E8A"/>
    <w:rsid w:val="00DE3F8B"/>
    <w:rsid w:val="00DE5282"/>
    <w:rsid w:val="00DE6475"/>
    <w:rsid w:val="00DF09D0"/>
    <w:rsid w:val="00DF4461"/>
    <w:rsid w:val="00DF78ED"/>
    <w:rsid w:val="00E0148F"/>
    <w:rsid w:val="00E03212"/>
    <w:rsid w:val="00E064EF"/>
    <w:rsid w:val="00E1154C"/>
    <w:rsid w:val="00E125DD"/>
    <w:rsid w:val="00E13833"/>
    <w:rsid w:val="00E15691"/>
    <w:rsid w:val="00E16CE5"/>
    <w:rsid w:val="00E22592"/>
    <w:rsid w:val="00E27C02"/>
    <w:rsid w:val="00E479C3"/>
    <w:rsid w:val="00E479CC"/>
    <w:rsid w:val="00E50871"/>
    <w:rsid w:val="00E51DA8"/>
    <w:rsid w:val="00E5328E"/>
    <w:rsid w:val="00E5436F"/>
    <w:rsid w:val="00E558D0"/>
    <w:rsid w:val="00E5732F"/>
    <w:rsid w:val="00E603BA"/>
    <w:rsid w:val="00E60FB2"/>
    <w:rsid w:val="00E67A35"/>
    <w:rsid w:val="00E710E6"/>
    <w:rsid w:val="00E71FDD"/>
    <w:rsid w:val="00E728FD"/>
    <w:rsid w:val="00E75182"/>
    <w:rsid w:val="00E82519"/>
    <w:rsid w:val="00E84684"/>
    <w:rsid w:val="00E977E8"/>
    <w:rsid w:val="00EA15CA"/>
    <w:rsid w:val="00EA2963"/>
    <w:rsid w:val="00EA508A"/>
    <w:rsid w:val="00EA5642"/>
    <w:rsid w:val="00EA6480"/>
    <w:rsid w:val="00EC0B5B"/>
    <w:rsid w:val="00EC46F1"/>
    <w:rsid w:val="00EC4DDF"/>
    <w:rsid w:val="00EC513B"/>
    <w:rsid w:val="00ED02E4"/>
    <w:rsid w:val="00ED0A91"/>
    <w:rsid w:val="00ED15FF"/>
    <w:rsid w:val="00ED38A5"/>
    <w:rsid w:val="00ED3BED"/>
    <w:rsid w:val="00EE0423"/>
    <w:rsid w:val="00EE1C50"/>
    <w:rsid w:val="00EE7A53"/>
    <w:rsid w:val="00EF28EB"/>
    <w:rsid w:val="00EF4C0A"/>
    <w:rsid w:val="00F00259"/>
    <w:rsid w:val="00F0134E"/>
    <w:rsid w:val="00F04A01"/>
    <w:rsid w:val="00F11AE3"/>
    <w:rsid w:val="00F16058"/>
    <w:rsid w:val="00F163D3"/>
    <w:rsid w:val="00F17319"/>
    <w:rsid w:val="00F225B7"/>
    <w:rsid w:val="00F34DAB"/>
    <w:rsid w:val="00F421E2"/>
    <w:rsid w:val="00F424DB"/>
    <w:rsid w:val="00F4300C"/>
    <w:rsid w:val="00F45B19"/>
    <w:rsid w:val="00F4744A"/>
    <w:rsid w:val="00F52994"/>
    <w:rsid w:val="00F52C21"/>
    <w:rsid w:val="00F538F5"/>
    <w:rsid w:val="00F53974"/>
    <w:rsid w:val="00F53A36"/>
    <w:rsid w:val="00F54B76"/>
    <w:rsid w:val="00F60407"/>
    <w:rsid w:val="00F6062E"/>
    <w:rsid w:val="00F658D9"/>
    <w:rsid w:val="00F72DDA"/>
    <w:rsid w:val="00F753FD"/>
    <w:rsid w:val="00F85639"/>
    <w:rsid w:val="00F8577A"/>
    <w:rsid w:val="00F86E75"/>
    <w:rsid w:val="00FA09D6"/>
    <w:rsid w:val="00FA1950"/>
    <w:rsid w:val="00FA333E"/>
    <w:rsid w:val="00FA59E1"/>
    <w:rsid w:val="00FA61AB"/>
    <w:rsid w:val="00FA704E"/>
    <w:rsid w:val="00FB43C0"/>
    <w:rsid w:val="00FB4566"/>
    <w:rsid w:val="00FB5338"/>
    <w:rsid w:val="00FB6AA7"/>
    <w:rsid w:val="00FB7C7C"/>
    <w:rsid w:val="00FC02F0"/>
    <w:rsid w:val="00FC2956"/>
    <w:rsid w:val="00FC3CF5"/>
    <w:rsid w:val="00FC47BF"/>
    <w:rsid w:val="00FC4DAD"/>
    <w:rsid w:val="00FC53B1"/>
    <w:rsid w:val="00FC58E2"/>
    <w:rsid w:val="00FC6BC8"/>
    <w:rsid w:val="00FD2581"/>
    <w:rsid w:val="00FE0763"/>
    <w:rsid w:val="00FE0CDF"/>
    <w:rsid w:val="00FE6B80"/>
    <w:rsid w:val="00FE6BC2"/>
    <w:rsid w:val="00FE741C"/>
    <w:rsid w:val="00FE76D0"/>
    <w:rsid w:val="00FF4E71"/>
    <w:rsid w:val="00FF74CB"/>
    <w:rsid w:val="00FF7601"/>
    <w:rsid w:val="00FF7F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c:creator>
  <cp:keywords/>
  <dc:description/>
  <cp:lastModifiedBy>alaa</cp:lastModifiedBy>
  <cp:revision>4</cp:revision>
  <dcterms:created xsi:type="dcterms:W3CDTF">2016-11-03T13:07:00Z</dcterms:created>
  <dcterms:modified xsi:type="dcterms:W3CDTF">2016-11-26T17:12:00Z</dcterms:modified>
</cp:coreProperties>
</file>