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B503AC" w:rsidRPr="00DC50A0" w:rsidRDefault="006B3B1F" w:rsidP="00B503AC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DA68B1" w:rsidRPr="00DA68B1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B503AC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حادية والعشرون</w:t>
      </w:r>
    </w:p>
    <w:p w:rsidR="00B503AC" w:rsidRPr="00B503AC" w:rsidRDefault="00B503AC" w:rsidP="00B503AC">
      <w:pPr>
        <w:spacing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B503AC">
        <w:rPr>
          <w:rFonts w:asciiTheme="majorBidi" w:hAnsiTheme="majorBidi" w:cs="PT Bold Heading" w:hint="cs"/>
          <w:sz w:val="32"/>
          <w:szCs w:val="32"/>
          <w:rtl/>
          <w:lang w:bidi="ar-IQ"/>
        </w:rPr>
        <w:t>أشهر</w:t>
      </w:r>
      <w:r w:rsidRPr="00B503A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الشعراء </w:t>
      </w:r>
      <w:r w:rsidRPr="00B503AC">
        <w:rPr>
          <w:rFonts w:asciiTheme="majorBidi" w:hAnsiTheme="majorBidi" w:cs="PT Bold Heading" w:hint="cs"/>
          <w:sz w:val="32"/>
          <w:szCs w:val="32"/>
          <w:rtl/>
          <w:lang w:bidi="ar-IQ"/>
        </w:rPr>
        <w:t>الصعاليك:</w:t>
      </w:r>
    </w:p>
    <w:p w:rsidR="00B503AC" w:rsidRPr="00417291" w:rsidRDefault="00B503AC" w:rsidP="00B503AC">
      <w:p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03A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تأبط </w:t>
      </w:r>
      <w:r w:rsidRPr="00B503AC">
        <w:rPr>
          <w:rFonts w:asciiTheme="majorBidi" w:hAnsiTheme="majorBidi" w:cs="PT Bold Heading" w:hint="cs"/>
          <w:sz w:val="32"/>
          <w:szCs w:val="32"/>
          <w:rtl/>
          <w:lang w:bidi="ar-IQ"/>
        </w:rPr>
        <w:t>شرا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ً</w:t>
      </w:r>
      <w:r w:rsidRPr="00B503AC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B503AC" w:rsidRPr="00DC50A0" w:rsidRDefault="00B503AC" w:rsidP="00B503AC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ثابت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جابر،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وأمه: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امرأة يقال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لها: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أميمة،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أنجبت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خمسة ذكور وقيل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ستة،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بينهم تأبط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شرا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بالنسبة لـ لقبه (تأبط شرا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)،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قيل في سبب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ذلك،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انه تأبط سيفا تحت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إبطه،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فجاء من يسال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عنه،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فردت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امه: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تأبط سيفا وذهب لكن بعضهم يشكك في مصداقية السبب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هذا،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فيقولون: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السيف كان من رموز الشجاعة والفخر 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الجاهلية،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فـ كيف يكون السيف شرا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؟،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بعضهم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يقول: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انه لـ كثرة شرورهـ وقد يكون هذا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الأصح.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تأبط شرا له مغامرات عديدة في بطون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أمهات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كتب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الأدب،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تتأرجح ما بين الحقيقة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والخيال،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أنسى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أقول: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انه توفي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مقتولا،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ادعت قتله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>(قبيلة هذيل)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والقوهـ في غار يقال له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(غار رخمان) سنة 530 قبل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الميلاد.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يقول:</w:t>
      </w:r>
    </w:p>
    <w:p w:rsidR="00B503AC" w:rsidRPr="00417291" w:rsidRDefault="00B503AC" w:rsidP="00B503AC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ولا 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أتمنى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الشر والشر تاركي         ولكن متى احمل على الشر اركب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وأكثر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شعره في الحماسة والفخر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 و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كان كثير الغارات على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الأحياء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سريع العدو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وإذا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خرج للغزو اخذ سيفه تحت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إبطه،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فلقبته امه تأبط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شراً: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أَلا مَن مُبلِغٌ فِتيانَ فَه</w:t>
      </w:r>
      <w:r>
        <w:rPr>
          <w:rFonts w:asciiTheme="majorBidi" w:hAnsiTheme="majorBidi" w:cstheme="majorBidi" w:hint="cs"/>
          <w:sz w:val="32"/>
          <w:szCs w:val="32"/>
          <w:rtl/>
        </w:rPr>
        <w:t>ـــــ</w:t>
      </w:r>
      <w:r>
        <w:rPr>
          <w:rFonts w:asciiTheme="majorBidi" w:hAnsiTheme="majorBidi" w:cstheme="majorBidi"/>
          <w:sz w:val="32"/>
          <w:szCs w:val="32"/>
          <w:rtl/>
        </w:rPr>
        <w:t xml:space="preserve">مٍ       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بِما لاقَيتُ عِندَ رَحى بِط</w:t>
      </w:r>
      <w:r>
        <w:rPr>
          <w:rFonts w:asciiTheme="majorBidi" w:hAnsiTheme="majorBidi" w:cstheme="majorBidi" w:hint="cs"/>
          <w:sz w:val="32"/>
          <w:szCs w:val="32"/>
          <w:rtl/>
        </w:rPr>
        <w:t>ـــــ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انِ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بِأَنّي قَد لَقيتُ الغولَ تَهوي        بِسَهبٍ كَالصَحيفَةِ صَحصَحانِ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فَقُلتُ لَها كِلانا نِضوُ أَي</w:t>
      </w:r>
      <w:r>
        <w:rPr>
          <w:rFonts w:asciiTheme="majorBidi" w:hAnsiTheme="majorBidi" w:cstheme="majorBidi" w:hint="cs"/>
          <w:sz w:val="32"/>
          <w:szCs w:val="32"/>
          <w:rtl/>
        </w:rPr>
        <w:t>ـــ</w:t>
      </w:r>
      <w:r>
        <w:rPr>
          <w:rFonts w:asciiTheme="majorBidi" w:hAnsiTheme="majorBidi" w:cstheme="majorBidi"/>
          <w:sz w:val="32"/>
          <w:szCs w:val="32"/>
          <w:rtl/>
        </w:rPr>
        <w:t xml:space="preserve">نٍ     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 أَخو سَفَرٍ فَخَلّي لي مَكان</w:t>
      </w:r>
      <w:r>
        <w:rPr>
          <w:rFonts w:asciiTheme="majorBidi" w:hAnsiTheme="majorBidi" w:cstheme="majorBidi" w:hint="cs"/>
          <w:sz w:val="32"/>
          <w:szCs w:val="32"/>
          <w:rtl/>
        </w:rPr>
        <w:t>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ي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فَشَدَّ</w:t>
      </w:r>
      <w:r>
        <w:rPr>
          <w:rFonts w:asciiTheme="majorBidi" w:hAnsiTheme="majorBidi" w:cstheme="majorBidi"/>
          <w:sz w:val="32"/>
          <w:szCs w:val="32"/>
          <w:rtl/>
        </w:rPr>
        <w:t xml:space="preserve">ت شَدَّةً نَحوي فَأَهوى     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 لَها كَفّي بِمَصقولٍ يَمان</w:t>
      </w:r>
      <w:r>
        <w:rPr>
          <w:rFonts w:asciiTheme="majorBidi" w:hAnsiTheme="majorBidi" w:cstheme="majorBidi" w:hint="cs"/>
          <w:sz w:val="32"/>
          <w:szCs w:val="32"/>
          <w:rtl/>
        </w:rPr>
        <w:t>ـــــــ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ي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فَأَضرِبُ</w:t>
      </w:r>
      <w:r>
        <w:rPr>
          <w:rFonts w:asciiTheme="majorBidi" w:hAnsiTheme="majorBidi" w:cstheme="majorBidi"/>
          <w:sz w:val="32"/>
          <w:szCs w:val="32"/>
          <w:rtl/>
        </w:rPr>
        <w:t xml:space="preserve">ها بِلا دَهَشٍ فَخَرَّت      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 صَريعاً لِليَدَينِ وَلِلجِ</w:t>
      </w:r>
      <w:r>
        <w:rPr>
          <w:rFonts w:asciiTheme="majorBidi" w:hAnsiTheme="majorBidi" w:cstheme="majorBidi" w:hint="cs"/>
          <w:sz w:val="32"/>
          <w:szCs w:val="32"/>
          <w:rtl/>
        </w:rPr>
        <w:t>ـــــــ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رانِ</w:t>
      </w:r>
    </w:p>
    <w:p w:rsidR="00B503AC" w:rsidRPr="00417291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فَقالَت عُد</w:t>
      </w:r>
      <w:r>
        <w:rPr>
          <w:rFonts w:asciiTheme="majorBidi" w:hAnsiTheme="majorBidi" w:cstheme="majorBidi"/>
          <w:sz w:val="32"/>
          <w:szCs w:val="32"/>
          <w:rtl/>
        </w:rPr>
        <w:t xml:space="preserve"> فَقُلتُ لَها رُوَيداً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مَكانَكِ إِنَّني ثَبتُ الجَن</w:t>
      </w:r>
      <w:r>
        <w:rPr>
          <w:rFonts w:asciiTheme="majorBidi" w:hAnsiTheme="majorBidi" w:cstheme="majorBidi" w:hint="cs"/>
          <w:sz w:val="32"/>
          <w:szCs w:val="32"/>
          <w:rtl/>
        </w:rPr>
        <w:t>ـــــــ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انِ</w:t>
      </w:r>
    </w:p>
    <w:p w:rsidR="00B503AC" w:rsidRPr="00DC50A0" w:rsidRDefault="00B503AC" w:rsidP="00B503AC">
      <w:pPr>
        <w:pStyle w:val="3"/>
        <w:shd w:val="clear" w:color="auto" w:fill="FFFFFF"/>
        <w:bidi/>
        <w:spacing w:before="0" w:beforeAutospacing="0" w:after="0" w:afterAutospacing="0" w:line="20" w:lineRule="atLeast"/>
        <w:jc w:val="center"/>
        <w:rPr>
          <w:rFonts w:asciiTheme="majorBidi" w:hAnsiTheme="majorBidi" w:cstheme="majorBidi"/>
          <w:b w:val="0"/>
          <w:bCs w:val="0"/>
          <w:color w:val="333333"/>
          <w:sz w:val="32"/>
          <w:szCs w:val="32"/>
          <w:rtl/>
        </w:rPr>
      </w:pPr>
      <w:r w:rsidRPr="00417291">
        <w:rPr>
          <w:rFonts w:asciiTheme="majorBidi" w:hAnsiTheme="majorBidi" w:cstheme="majorBidi"/>
          <w:sz w:val="32"/>
          <w:szCs w:val="32"/>
          <w:rtl/>
        </w:rPr>
        <w:t>فَلَم أَنفَكُّ مُتَّكِئً لَدَيه</w:t>
      </w:r>
      <w:r>
        <w:rPr>
          <w:rFonts w:asciiTheme="majorBidi" w:hAnsiTheme="majorBidi" w:cstheme="majorBidi" w:hint="cs"/>
          <w:sz w:val="32"/>
          <w:szCs w:val="32"/>
          <w:rtl/>
        </w:rPr>
        <w:t>ـــــــ</w:t>
      </w:r>
      <w:r>
        <w:rPr>
          <w:rFonts w:asciiTheme="majorBidi" w:hAnsiTheme="majorBidi" w:cstheme="majorBidi"/>
          <w:sz w:val="32"/>
          <w:szCs w:val="32"/>
          <w:rtl/>
        </w:rPr>
        <w:t xml:space="preserve">ا     </w:t>
      </w:r>
      <w:r w:rsidRPr="00417291">
        <w:rPr>
          <w:rFonts w:asciiTheme="majorBidi" w:hAnsiTheme="majorBidi" w:cstheme="majorBidi"/>
          <w:sz w:val="32"/>
          <w:szCs w:val="32"/>
          <w:rtl/>
        </w:rPr>
        <w:t xml:space="preserve">     لِأَنظُرَ مُصبِحاً ماذا أَتان</w:t>
      </w:r>
      <w:r>
        <w:rPr>
          <w:rFonts w:asciiTheme="majorBidi" w:hAnsiTheme="majorBidi" w:cstheme="majorBidi" w:hint="cs"/>
          <w:sz w:val="32"/>
          <w:szCs w:val="32"/>
          <w:rtl/>
        </w:rPr>
        <w:t>ـــــ</w:t>
      </w:r>
      <w:r w:rsidRPr="00417291">
        <w:rPr>
          <w:rFonts w:asciiTheme="majorBidi" w:hAnsiTheme="majorBidi" w:cstheme="majorBidi"/>
          <w:sz w:val="32"/>
          <w:szCs w:val="32"/>
          <w:rtl/>
        </w:rPr>
        <w:t>ي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03AC">
        <w:rPr>
          <w:rFonts w:asciiTheme="majorBidi" w:hAnsiTheme="majorBidi" w:cs="PT Bold Heading"/>
          <w:sz w:val="32"/>
          <w:szCs w:val="32"/>
          <w:rtl/>
          <w:lang w:bidi="ar-IQ"/>
        </w:rPr>
        <w:t>عروة بن الورد</w:t>
      </w:r>
      <w:r w:rsidRPr="00DC50A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B503AC" w:rsidRPr="00DC50A0" w:rsidRDefault="00B503AC" w:rsidP="00B503AC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هو عروة بن الورد ابن يزيد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عبد الله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ناشب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هريم بن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لديم بن عوذ من قبيلة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مضر.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أحد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شعراء الجاهلية وفرسانها وكرمائها ومن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أشهر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صعاليكها وكان يلقب بعروة الصعاليك كونه يجمعهم ويهتم بشؤونهم ويغزي بهم فيكسب 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 عنه معاوية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أبي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سفيان: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لو كان لعروة بن الورد ولد لأحببت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أتزوج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إليهم.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وقال عنه عبد الملك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مروان: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زعم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حاتما اسمح الناس فقد ظلم عروة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الورد.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وقال عنه عبد الملك بن مروان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يسرني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أحدا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العرب ولدني ممن لم يلدني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عروة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الورد.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عبد الله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جعفر الطيار لمعلم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ولده: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تروهم قصيدة عروة بن الورد التي يقول فيها (دعيني للغنى) لان هذا يدعوهم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الاغتراب عن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أوطانهم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يقول ابن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الأعرابي: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أجدب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الناس من بني عبس في سنة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أصابتهم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فأهلكت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أموالهم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وأصابهم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جوع شديد وبؤس فاتوا عروة بن الورد فجلسوا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بيته فلما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أبصروا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صرخوا: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(يا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أبا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الصعاليك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أغثنا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>) فرق لهم وخرج لغزوا بهم ويصيب معاشا فنهته امرأته عن ذلك خوفا عليه من الهلاك فعصاها وخرج غازيا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وعروة بن الورد شاعر مشهور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ويقول:</w:t>
      </w:r>
    </w:p>
    <w:p w:rsidR="00B503AC" w:rsidRDefault="00B503AC" w:rsidP="00B503AC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خاطر بنفسك كي تصيب غنيم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ان القعود مع العيال قبي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ح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فراشي فراش الضيف والبيت بيته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ولم يلهني عنه غزال مقن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أتـهزأ مني أن سمـنت وأن ت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رى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بجسمي شحوب الحقّ والحقُ جاهدُ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أُفرّق جسمي في جسومٍ كثـي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ـرةٍ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وأحسـو ا قَـراحَ الماءِ والماءُ بـارد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417291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إنـي امرؤٌ عافِي إنائـي شـرك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ةٌ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وأنت امـرؤٌ عافـي إناءك واح</w:t>
      </w:r>
      <w:r w:rsidRPr="004172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41729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ـدُ</w:t>
      </w:r>
    </w:p>
    <w:p w:rsidR="00B503AC" w:rsidRPr="00DC50A0" w:rsidRDefault="00B503AC" w:rsidP="00B503AC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ويقول:</w:t>
      </w:r>
    </w:p>
    <w:p w:rsidR="00B503AC" w:rsidRDefault="00B503AC" w:rsidP="00B503AC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لحا الله صعلوكاً إذا جن ليل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مصافي المشاش آلفاً كل مجزر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يعد الفتى من نفسه كل لي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لةٍ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أصاب قراها من صديق ميسر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ينام عشاء ثم يصبح ناعس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اً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يحت الحصا عن جنبه المتعفّ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يعين نساء الحي ما يستعنّ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ويمسي طليحاً كالبصير المحسّر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ولكن صعلوكاً صفيحة وجه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كضوء شهاب القابس المت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نوّر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مطلاً على أعدائه يزجرون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بساحتهم زجر المنيح المش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هّر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t> </w:t>
      </w:r>
      <w:r w:rsidRPr="00E049DB">
        <w:rPr>
          <w:rFonts w:asciiTheme="majorBidi" w:hAnsiTheme="majorBidi" w:cstheme="majorBidi"/>
          <w:b/>
          <w:bCs/>
          <w:sz w:val="32"/>
          <w:szCs w:val="32"/>
          <w:lang w:bidi="ar-IQ"/>
        </w:rPr>
        <w:br/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إذا بع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دوا لا يأمن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ــــــــــ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ون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شوّف أهل الغائب المتن</w:t>
      </w:r>
      <w:r w:rsidRPr="00E049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E049D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ظّر</w:t>
      </w:r>
    </w:p>
    <w:p w:rsidR="00B503AC" w:rsidRPr="00B503AC" w:rsidRDefault="00B503AC" w:rsidP="00B503AC">
      <w:pPr>
        <w:spacing w:before="120" w:after="0" w:line="20" w:lineRule="atLeast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B503AC">
        <w:rPr>
          <w:rFonts w:asciiTheme="majorBidi" w:hAnsiTheme="majorBidi" w:cs="PT Bold Heading" w:hint="cs"/>
          <w:sz w:val="32"/>
          <w:szCs w:val="32"/>
          <w:rtl/>
          <w:lang w:bidi="ar-IQ"/>
        </w:rPr>
        <w:t>الشنفرى:</w:t>
      </w:r>
    </w:p>
    <w:p w:rsidR="00B503AC" w:rsidRPr="00DC50A0" w:rsidRDefault="00B503AC" w:rsidP="00B503AC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عروة يمثل الجانب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الإنساني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حركة صعاليك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العرب،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فأن الشنفرى ولا شك يمثل الجانب الشيطاني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فيها.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واسم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الشنفرى،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ونسبه،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ونشاته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الأولى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غامضة كل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الغموض،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فكل ما يعرف عن الجانبين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الأولين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انه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الشنفرى،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وانه كان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الأوس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الحجر بن الهنوء 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الأزد،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أباه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موضع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أهله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ولكنه كان في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قلة،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امه كانت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سبية.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والشنفرى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أحد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أولئك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الأغربة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الذين رأينا انهم كانوا يمدون حركة الصعلكة بجماعات كبيرة 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الصعاليك،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ويضعه صاحب لسان العرب نقلا عن ابن سيده عن ابن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الأعرابي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بين "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أغربة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العرب" وكذلك يفعل صاحب تاج العروس نقلا عن التهذيب والمحكم ولسان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العرب،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ويضعه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الأعرابي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نوادره بين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أغربة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الجاهلية والشنفرى نفسه يصرح في بعض شعره بانه هجين 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ويروى انه حلف مرة ليقتلن من بني سلامان مائة رجل فقتل منهم تسعة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وتسعين،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فاحتالوا عليه فأمسكوه وكان الذي امسكه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أسير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جابر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أحد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العدائين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المشهورين،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رصده حتى نزل مضيق ليشرب الماء فوقف له فأمسكه لسلا قم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قتله،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فمر رجل منهم بجمجمته فضربها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برجله،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فدخلت شظية من الجمجمة في عينيه فمات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منها،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فتمت القتلى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مئة.</w:t>
      </w:r>
    </w:p>
    <w:p w:rsidR="00B503AC" w:rsidRPr="00DC50A0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ومن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أحسن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شعره قصيدة "لامية العرب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":</w:t>
      </w:r>
    </w:p>
    <w:p w:rsidR="00B503AC" w:rsidRPr="00B503AC" w:rsidRDefault="00B503AC" w:rsidP="00B503AC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قيموا بني أُمِّي صدورَ مطِيِّك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ُم        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فإنِّي إلى قومٍ سِوَاكُم لأَمِي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ــــــــ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لُ</w:t>
      </w:r>
    </w:p>
    <w:p w:rsidR="00B503AC" w:rsidRPr="00B503AC" w:rsidRDefault="00B503AC" w:rsidP="00B503AC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فقدْ حُمَّت الحاجاتُ والليلُ مُقْم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ِرٌ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وشُدَّتْ لِطَيَّاتٍ مَطَايا وأرْحُ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ــــــ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لُ</w:t>
      </w:r>
    </w:p>
    <w:p w:rsidR="00B503AC" w:rsidRPr="00B503AC" w:rsidRDefault="00B503AC" w:rsidP="00B503AC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وفي الأرضِ مَنْأَى للكريمِ عن الأذى        وفيها لمنْ خافَ القِلَى مُتَحَ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وَّلُ</w:t>
      </w:r>
    </w:p>
    <w:p w:rsidR="00B503AC" w:rsidRPr="00DC50A0" w:rsidRDefault="00B503AC" w:rsidP="00B503AC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لعَمْرُكَ ما بالأرضِ ضيقٌ على امرِئٍ        سَرَى راغباً أوْ راهباً وهوَ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يعق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B503A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لُ</w:t>
      </w:r>
    </w:p>
    <w:p w:rsidR="00DA68B1" w:rsidRPr="00DA68B1" w:rsidRDefault="00B503AC" w:rsidP="00B503AC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>قد لقيت "لامية العرب" اهتماما بالغا من طرف الشارحين والمحققين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"وتعتبر من اشهر قصائد الشنفرى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هيمن اشهر ما ا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بدع الشعراء العرب قديما وحديثا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وشهرتها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واللغوية بلغت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الآفاق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لقيت اه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تماما بالغا من طرف المستشرقين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فأكبوا عليها يدرسونها ويترجمونها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لغات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أوربية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مختلفة ؛ لأنهم وجدوا فيها صورة متقنة لحياة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الأعراب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الجزيرة العربية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فكان اهتمامهم بها لغرض اجتماعي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bookmarkStart w:id="0" w:name="_GoBack"/>
      <w:bookmarkEnd w:id="0"/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كما كان اهتمام العرب لغرض لغوي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بالإضافة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لما تحويه من فنية الصور وجمالية الوصف ودقة التعبير وصدق العواطف وغيرها من جماليات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الإبداع</w:t>
      </w:r>
      <w:r w:rsidRPr="00DC50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C50A0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DA68B1" w:rsidRPr="00DC50A0" w:rsidRDefault="00DA68B1" w:rsidP="00B503AC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</w:p>
    <w:p w:rsidR="00AE6EFE" w:rsidRPr="00AE6EFE" w:rsidRDefault="00AE6EFE" w:rsidP="00AE6EFE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52" w:rsidRDefault="002C0352" w:rsidP="00561D64">
      <w:pPr>
        <w:spacing w:after="0" w:line="240" w:lineRule="auto"/>
      </w:pPr>
      <w:r>
        <w:separator/>
      </w:r>
    </w:p>
  </w:endnote>
  <w:endnote w:type="continuationSeparator" w:id="0">
    <w:p w:rsidR="002C0352" w:rsidRDefault="002C0352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B503AC" w:rsidRPr="00B503A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52" w:rsidRDefault="002C0352" w:rsidP="00561D64">
      <w:pPr>
        <w:spacing w:after="0" w:line="240" w:lineRule="auto"/>
      </w:pPr>
      <w:r>
        <w:separator/>
      </w:r>
    </w:p>
  </w:footnote>
  <w:footnote w:type="continuationSeparator" w:id="0">
    <w:p w:rsidR="002C0352" w:rsidRDefault="002C0352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352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03AC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94B5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E44F-403E-4D09-8B93-45F33D2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2018-02-27T15:27:00Z</dcterms:modified>
</cp:coreProperties>
</file>