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BEF" w:rsidRDefault="00894BEF" w:rsidP="00894BEF">
      <w:pPr>
        <w:pStyle w:val="a3"/>
        <w:numPr>
          <w:ilvl w:val="0"/>
          <w:numId w:val="1"/>
        </w:numPr>
        <w:tabs>
          <w:tab w:val="left" w:pos="7372"/>
        </w:tabs>
        <w:jc w:val="both"/>
        <w:rPr>
          <w:rFonts w:asciiTheme="minorBidi" w:hAnsiTheme="minorBidi"/>
          <w:b/>
          <w:bCs/>
          <w:sz w:val="32"/>
          <w:szCs w:val="32"/>
          <w:lang w:bidi="ar-IQ"/>
        </w:rPr>
      </w:pPr>
      <w:proofErr w:type="spellStart"/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الانثروبولوجيا</w:t>
      </w:r>
      <w:proofErr w:type="spellEnd"/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الحضرية : </w:t>
      </w:r>
    </w:p>
    <w:p w:rsidR="00894BEF" w:rsidRDefault="00894BEF" w:rsidP="00894BEF">
      <w:pPr>
        <w:tabs>
          <w:tab w:val="left" w:pos="7372"/>
        </w:tabs>
        <w:ind w:left="360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يعتبر علم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الانسان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الحضري من احدث فروع علم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الانسان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. وهو يدرس المدن الحديثة و مشكلاتها , والى جانب ذلك فهو يعني بدراسة المدن المفقودة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او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الضائعة التي ازدهرت في العصور الماضية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وافل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نجمها بعد حين من الزمن . وقد اهتدى الباحثون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الى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بعض هذه المدة عن طريق الحفريات التي كشفت عن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انقاضها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في باطن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الارض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. ومعروف عن هذه المدن القديمة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انها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ازدهرت في قارات بعيدة عن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اوربا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بصورة مستقلة عن أثر الحضارات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الاوربية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بل و قبل الاتصال بهذه الحضارات و تنطبق الحالة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الاخيرة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على مدن حضارات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امريكا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اللاتينية التي نشأت و حققت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قدرآ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كبيرآ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من الازدهار الحضاري قبل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يكشف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الاوربيون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تلك القارة بزمن طويل . </w:t>
      </w:r>
    </w:p>
    <w:p w:rsidR="00894BEF" w:rsidRDefault="00894BEF" w:rsidP="00894BEF">
      <w:pPr>
        <w:tabs>
          <w:tab w:val="left" w:pos="7372"/>
        </w:tabs>
        <w:ind w:left="360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  ولا تقتصر دراسة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الانثروبولوجية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الحضرية على عملية التحضر في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اطارها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الشكلي الضيق بل تتعداها في اهتمامها و تركيزها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الى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مشكلات السكان ( و التعدد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الاثني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) ( </w:t>
      </w:r>
      <w:r>
        <w:rPr>
          <w:rFonts w:asciiTheme="minorBidi" w:hAnsiTheme="minorBidi"/>
          <w:sz w:val="32"/>
          <w:szCs w:val="32"/>
          <w:lang w:bidi="ar-IQ"/>
        </w:rPr>
        <w:t>ethnicity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) و الهجرة و التركيب السياسي و التنمية الاجتماعية و المشكلات الاجتماعية المتعددة التي تتضمن فيما تتضمن الجريمة و الجنوح و البطالة ,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اضافة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الى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المشكلات العمرانية و السكنية و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امور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تتصل  بالحرف الشعبية و تفاعلها مع التكنولوجيا و التصنيع و غير ذلك من الظواهر التي تتشكل منها حياة المدن . </w:t>
      </w:r>
    </w:p>
    <w:p w:rsidR="00894BEF" w:rsidRDefault="00894BEF" w:rsidP="00894BEF">
      <w:pPr>
        <w:tabs>
          <w:tab w:val="left" w:pos="7372"/>
        </w:tabs>
        <w:ind w:left="360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ومن صفات الدراسات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الانثروبولوجية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الحضرية البارزة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انها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تربط بين القوى الاجتماعية و الحضارية السابقة التي تركت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اثرها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في تركيب المدن عبر ماضيها وبين القوى المناظرة لها التي تؤثر في حاضرها . هذا المنظور التاريخي الاجتماعي الذي يوظفه علماء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الانسان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الحضريون من شأنه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يكشف عن الطبيعة المعقدة للعوامل الحضارية و الاجتماعية و عن حركتيها التي تنعكس على تبدل نماذج الحياة الحضرية بين الماضي و الحاضر و في المجالات الحياتية المختلفة . </w:t>
      </w:r>
    </w:p>
    <w:p w:rsidR="00894BEF" w:rsidRDefault="00894BEF" w:rsidP="00894BEF">
      <w:pPr>
        <w:tabs>
          <w:tab w:val="left" w:pos="7372"/>
        </w:tabs>
        <w:ind w:left="360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وتطبع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لحوث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الانثروبولوجيين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الحضريين النظرية العلمية المقارنة النابعة من فهم حقيقي لمشكلات التحضر للعالم الثالث . فمشكلة المهاجرين الريفيين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الى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المدن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باعداد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كبيرة و المستوطنات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او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الاحياء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السكنية المزدحمة التي تنشأ على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حافاتها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او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ضواحيها و التشكيلة الضخمة من التعقيدات الاجتماعية و الصحية و الاقتصادية و الخدمية التي تبرز في حياة سكانها و تؤثر في مجمل  حياة المدن الملاصقة لها هي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امور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يركز عليها الباحثون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الانثروبولوجيون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الحضريون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باسلوب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ينطلق من التعمق الواعي بالتركيب الاجتماعي القروي و الريفي و القبلي بما فيه من معايير و طبيعة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الاثار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الناتجة عن هذا </w:t>
      </w:r>
      <w:r>
        <w:rPr>
          <w:rFonts w:asciiTheme="minorBidi" w:hAnsiTheme="minorBidi" w:hint="cs"/>
          <w:sz w:val="32"/>
          <w:szCs w:val="32"/>
          <w:rtl/>
          <w:lang w:bidi="ar-IQ"/>
        </w:rPr>
        <w:lastRenderedPageBreak/>
        <w:t xml:space="preserve">التركيب في حياة المهاجرين القاطنين في المدن .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ونظرآ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الى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تماثل مشكلات التحضر في العالم الثالث فان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الانثروبولوجيا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الحضرية بحكم تأكيدها في بحوثها على مجتمعات هذا الجزء من العالم قد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اصبحت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في طليعة الاختصاصات العلمية المعتمدة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نظريآ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منهجيآ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تطبيقيآ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تنمويآ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من قبل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اقطار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العالم الثالث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او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الاقطار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النامية . </w:t>
      </w:r>
    </w:p>
    <w:p w:rsidR="00894BEF" w:rsidRDefault="00894BEF" w:rsidP="00894BEF">
      <w:pPr>
        <w:tabs>
          <w:tab w:val="left" w:pos="7372"/>
        </w:tabs>
        <w:ind w:left="360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</w:t>
      </w:r>
    </w:p>
    <w:p w:rsidR="00BE253F" w:rsidRDefault="00BE253F" w:rsidP="00894BEF">
      <w:pPr>
        <w:jc w:val="right"/>
        <w:rPr>
          <w:lang w:bidi="ar-IQ"/>
        </w:rPr>
      </w:pPr>
    </w:p>
    <w:sectPr w:rsidR="00BE253F" w:rsidSect="00BE2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F280F"/>
    <w:multiLevelType w:val="hybridMultilevel"/>
    <w:tmpl w:val="A4EC5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894BEF"/>
    <w:rsid w:val="00034949"/>
    <w:rsid w:val="007658EA"/>
    <w:rsid w:val="00894BEF"/>
    <w:rsid w:val="00BE253F"/>
    <w:rsid w:val="00D43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BEF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B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2002</Characters>
  <Application>Microsoft Office Word</Application>
  <DocSecurity>0</DocSecurity>
  <Lines>16</Lines>
  <Paragraphs>4</Paragraphs>
  <ScaleCrop>false</ScaleCrop>
  <Company>SACC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2020-03-02T01:01:00Z</dcterms:created>
  <dcterms:modified xsi:type="dcterms:W3CDTF">2020-03-02T01:01:00Z</dcterms:modified>
</cp:coreProperties>
</file>