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B0" w:rsidRPr="00365BF4" w:rsidRDefault="00365BF4">
      <w:pPr>
        <w:rPr>
          <w:rFonts w:hint="cs"/>
          <w:rtl/>
          <w:lang w:bidi="ar-IQ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Relative Clauses in Arabic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في اللغة العربية نوعان اساسيان من الاسماء الموصولة وصلة الموصول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1- 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الاسم الذي يسبقه اسم معرف ويسمى في الانكايزية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syndetic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رأيت الولد الذي كسر الباب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2- 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الاسم الذي يسبقه اسم نكرة ويسمى في الانكليزية</w:t>
      </w:r>
      <w:r>
        <w:rPr>
          <w:rFonts w:ascii="Helvetica" w:hAnsi="Helvetica" w:cs="Helvetica"/>
          <w:sz w:val="20"/>
          <w:szCs w:val="20"/>
        </w:rPr>
        <w:br/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asyndetic</w:t>
      </w:r>
      <w:proofErr w:type="spell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رأيت بيتاً بناه علي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لايمكن حذف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presumptive pronoun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في الحالات التالية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1-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ان كان مسبوق بحرف جر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وصل الذي كتبته أليه ( لايمكن حذف الهاء هنا لانها مسبوقة بحرف جر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2-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ان كان مسبوق بأسم نكرة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استلمت رسالة لم أقرأها حتى الان ( الهاء لايمكن حذفها لانها مسبوقة بنكرة وهو كلمة رسالة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3-</w:t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عندما يكون المفعول به ضمير منفصل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  <w:rtl/>
        </w:rPr>
        <w:t>جاء الرجل الذي أياه أحترم ( المفعول به هنا هو الضمير المنفصل أي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)</w:t>
      </w:r>
      <w:bookmarkStart w:id="0" w:name="_GoBack"/>
      <w:bookmarkEnd w:id="0"/>
    </w:p>
    <w:sectPr w:rsidR="00C658B0" w:rsidRPr="00365BF4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4"/>
    <w:rsid w:val="00365BF4"/>
    <w:rsid w:val="004A4BED"/>
    <w:rsid w:val="00C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2020-03-07T08:12:00Z</dcterms:created>
  <dcterms:modified xsi:type="dcterms:W3CDTF">2020-03-07T08:12:00Z</dcterms:modified>
</cp:coreProperties>
</file>