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76" w:rsidRPr="00720402" w:rsidRDefault="002D7E76" w:rsidP="002D7E76">
      <w:pPr>
        <w:jc w:val="center"/>
        <w:rPr>
          <w:rFonts w:asciiTheme="minorBidi" w:hAnsiTheme="minorBidi"/>
          <w:b/>
          <w:bCs/>
          <w:sz w:val="32"/>
          <w:szCs w:val="32"/>
          <w:rtl/>
          <w:lang w:bidi="he-IL"/>
        </w:rPr>
      </w:pPr>
    </w:p>
    <w:p w:rsidR="002D7E76" w:rsidRPr="00720402" w:rsidRDefault="002D7E76" w:rsidP="002D7E76">
      <w:pPr>
        <w:jc w:val="center"/>
        <w:rPr>
          <w:rFonts w:asciiTheme="minorBidi" w:hAnsiTheme="minorBidi"/>
          <w:b/>
          <w:bCs/>
          <w:sz w:val="32"/>
          <w:szCs w:val="32"/>
          <w:rtl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ثانيا</w:t>
      </w:r>
      <w:r w:rsidRPr="00720402">
        <w:rPr>
          <w:rFonts w:ascii="Arial" w:hAnsiTheme="minorBidi"/>
          <w:b/>
          <w:bCs/>
          <w:sz w:val="32"/>
          <w:szCs w:val="32"/>
          <w:rtl/>
          <w:lang w:bidi="en-US"/>
        </w:rPr>
        <w:t>:</w:t>
      </w:r>
      <w:bookmarkStart w:id="0" w:name="_GoBack"/>
      <w:r w:rsidRPr="00720402">
        <w:rPr>
          <w:rFonts w:ascii="Arial" w:hAnsiTheme="minorBidi"/>
          <w:b/>
          <w:bCs/>
          <w:sz w:val="32"/>
          <w:szCs w:val="32"/>
          <w:rtl/>
          <w:lang w:bidi="en-US"/>
        </w:rPr>
        <w:t xml:space="preserve"> </w:t>
      </w: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أسباب ظهور النهضة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فى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ايطاليا </w:t>
      </w:r>
      <w:bookmarkEnd w:id="0"/>
      <w:r w:rsidRPr="00720402">
        <w:rPr>
          <w:rFonts w:asciiTheme="minorBidi" w:hAnsiTheme="minorBidi"/>
          <w:b/>
          <w:bCs/>
          <w:sz w:val="32"/>
          <w:szCs w:val="32"/>
          <w:rtl/>
        </w:rPr>
        <w:t>أولا</w:t>
      </w:r>
      <w:r w:rsidRPr="00720402">
        <w:rPr>
          <w:rFonts w:ascii="Arial" w:hAnsiTheme="minorBidi"/>
          <w:b/>
          <w:bCs/>
          <w:sz w:val="32"/>
          <w:szCs w:val="32"/>
          <w:rtl/>
          <w:lang w:bidi="en-US"/>
        </w:rPr>
        <w:t>:</w:t>
      </w:r>
    </w:p>
    <w:p w:rsidR="002D7E76" w:rsidRPr="00720402" w:rsidRDefault="002D7E76" w:rsidP="002D7E76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لما كأنت النهضة الاوربية هي حركة من كان لا بد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للاغنياء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من سكان المدن ان يمدوها اذن بوسائل الحياه والاستمداد ففي ايطاليا كان هناك العديد من المدن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الحره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التي تمتعت  بثروات كبيره وامكانيات ماديه مناسبه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للنهضه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فضلا عن وجود طبقه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برجوازيه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كبيره وغنيه وعدم وجود النظام الاقطاعي او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السيطره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الاساقفة على مقاليد السلطة التي بقيت بأيدي ٠ الاغنياء من التجار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والاشرافا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قي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بلاد لم تقبل بمملكة موحدة أو بحكم الامبراطور الالماني</w:t>
      </w:r>
      <w:r w:rsidRPr="00720402">
        <w:rPr>
          <w:rFonts w:ascii="Arial" w:hAnsiTheme="minorBidi"/>
          <w:b/>
          <w:bCs/>
          <w:sz w:val="32"/>
          <w:szCs w:val="32"/>
          <w:rtl/>
          <w:lang w:bidi="en-US"/>
        </w:rPr>
        <w:t>.</w:t>
      </w:r>
      <w:r w:rsidRPr="00720402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</w:t>
      </w:r>
      <w:r w:rsidRPr="00720402">
        <w:rPr>
          <w:rFonts w:asciiTheme="minorBidi" w:hAnsiTheme="minorBidi"/>
          <w:b/>
          <w:bCs/>
          <w:sz w:val="32"/>
          <w:szCs w:val="32"/>
          <w:rtl/>
        </w:rPr>
        <w:t>ولعب التنافس بين أمراء المدن دوره في دعم للنهضة يدفعهم الى ذلك</w:t>
      </w:r>
      <w:r w:rsidRPr="00720402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</w:t>
      </w: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التعصب المحلي للمنطقة أو المدينة أو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المباهاه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وكسب السمعة الجيد ة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فامتلات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بلاطاتهم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بالعلماء والادباء وللفنانين وانفقوا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الكئير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من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الأمول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على الأدب والعلوم</w:t>
      </w:r>
      <w:r w:rsidRPr="00720402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</w:t>
      </w: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الفنون واسهموا أ في 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انشأء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المكتبات</w:t>
      </w:r>
      <w:r w:rsidRPr="00720402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</w:t>
      </w:r>
      <w:r w:rsidRPr="00720402">
        <w:rPr>
          <w:rFonts w:asciiTheme="minorBidi" w:hAnsiTheme="minorBidi"/>
          <w:b/>
          <w:bCs/>
          <w:sz w:val="32"/>
          <w:szCs w:val="32"/>
          <w:rtl/>
        </w:rPr>
        <w:t>العامة،</w:t>
      </w:r>
      <w:r w:rsidRPr="00720402">
        <w:rPr>
          <w:rFonts w:ascii="Arial" w:hAnsiTheme="minorBidi"/>
          <w:b/>
          <w:bCs/>
          <w:sz w:val="32"/>
          <w:szCs w:val="32"/>
          <w:rtl/>
          <w:lang w:bidi="en-US"/>
        </w:rPr>
        <w:t xml:space="preserve">‌ </w:t>
      </w:r>
      <w:r w:rsidRPr="00720402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الا ان الجانب السلبي لهذا الدعم سرعان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  <w:lang w:bidi="ar-IQ"/>
        </w:rPr>
        <w:t>مابدا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بالظهور ممثلا في الاغراق وفي المديح والتجميد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  <w:lang w:bidi="ar-IQ"/>
        </w:rPr>
        <w:t>والمبالغه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 بزينه القصور.</w:t>
      </w: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هذأ وقد أسهم نظام النقابات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أسهاما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فعالا في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أزدهار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الصناعه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والتجارة ومن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ئم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سيطرت النقابات على تنظيم أجور العمال وساعات عملهم ومن ثم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ازدهارالبلاد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</w:t>
      </w: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أما في قطاع التعليم فان التعليم كان مدنيا بصوره عامه فيما كان في بقيه انحاء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اوربا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كنسا اذ انتشرت في ايطاليا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الحركه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المدرسيه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التي كانت تسمى ايضا نهضه القرن الثاني عشر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والحركه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المدرسيه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هذه قد نجمت عن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تاثير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العرب بعد ان ظهرت دراسات وترجمات للنتاجات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العربيه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وبعد ان اتيح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لاوربا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فرص الاتصال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بالحضاره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اليونانيه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والرومانيه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 وذلك م خلال الاندلس وصقيله والحروب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الصليبيه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والتجاره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ولاسما ان ايطاليا بلاد ساحليه تجاريه كانت لها علاقه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المتينه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بالعرب في هذا المجال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ولايمكننا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القول ان نغفا هنا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ماتمتعت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به ايطاليا من تراث عقب سقوط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الامبراطوريه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الرومانيه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تمثل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بالاثار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القديمه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والمخطوطات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النادره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مما بعث في نفوس ايطاليا 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الرغبه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في استعاده ماضيهم العريق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ولايفوتنا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ان نذكر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ماتمتع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به سكان ايطاليا لاسما سكان فلورنسا من مواهب حتى عدت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فلولانسا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احد مصادر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الثقافه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الحديثه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الاساسيه</w:t>
      </w:r>
      <w:proofErr w:type="spellEnd"/>
    </w:p>
    <w:p w:rsidR="00514AAE" w:rsidRPr="00C30BD2" w:rsidRDefault="00514AAE" w:rsidP="00C30BD2">
      <w:pPr>
        <w:rPr>
          <w:rFonts w:hint="cs"/>
        </w:rPr>
      </w:pPr>
    </w:p>
    <w:sectPr w:rsidR="00514AAE" w:rsidRPr="00C30BD2" w:rsidSect="005D203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FC"/>
    <w:rsid w:val="002230FC"/>
    <w:rsid w:val="002D7E76"/>
    <w:rsid w:val="00514AAE"/>
    <w:rsid w:val="005D2033"/>
    <w:rsid w:val="00C3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2017-10-03T06:15:00Z</dcterms:created>
  <dcterms:modified xsi:type="dcterms:W3CDTF">2017-10-03T06:15:00Z</dcterms:modified>
</cp:coreProperties>
</file>