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الامارة الصفارية ( 254ه </w:t>
      </w:r>
      <w:r w:rsidRPr="0073525A">
        <w:rPr>
          <w:rFonts w:ascii="Times New Roman" w:hAnsi="Times New Roman" w:cs="Times New Roman" w:hint="cs"/>
          <w:sz w:val="32"/>
          <w:szCs w:val="32"/>
          <w:rtl/>
          <w:lang w:bidi="ar-IQ"/>
        </w:rPr>
        <w:t>–</w:t>
      </w:r>
      <w:r w:rsidRPr="0073525A">
        <w:rPr>
          <w:rFonts w:ascii="Simplified Arabic" w:hAnsi="Simplified Arabic" w:cs="PT Bold Heading" w:hint="cs"/>
          <w:sz w:val="32"/>
          <w:szCs w:val="32"/>
          <w:rtl/>
          <w:lang w:bidi="ar-IQ"/>
        </w:rPr>
        <w:t xml:space="preserve"> 298ه)</w:t>
      </w:r>
    </w:p>
    <w:p w:rsidR="0073525A" w:rsidRPr="0073525A" w:rsidRDefault="0073525A" w:rsidP="00735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يعقوب بن الليث الصفار  ( 254ه-265ه).</w:t>
      </w:r>
    </w:p>
    <w:p w:rsidR="0073525A" w:rsidRPr="0073525A" w:rsidRDefault="0073525A" w:rsidP="00735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عمرو بن الليث الصفار  (265ه-287ه).</w:t>
      </w:r>
    </w:p>
    <w:p w:rsidR="0073525A" w:rsidRPr="0073525A" w:rsidRDefault="0073525A" w:rsidP="00735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طاهر بن محمد بن عمرو بن الليث  ( 289ه-296ه).</w:t>
      </w:r>
    </w:p>
    <w:p w:rsidR="0073525A" w:rsidRPr="0073525A" w:rsidRDefault="0073525A" w:rsidP="00735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الليث بن علي بن الليث  ( 296ه-297ه).</w:t>
      </w:r>
    </w:p>
    <w:p w:rsidR="0073525A" w:rsidRPr="0073525A" w:rsidRDefault="0073525A" w:rsidP="00735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معدل بن علي بن الليث  ( 297ه-298ه)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PT Bold Heading"/>
          <w:sz w:val="32"/>
          <w:szCs w:val="32"/>
          <w:rtl/>
          <w:lang w:bidi="ar-IQ"/>
        </w:rPr>
        <w:t>2- الدولة الصفارية</w:t>
      </w:r>
      <w:r w:rsidRPr="0073525A">
        <w:rPr>
          <w:rFonts w:ascii="Simplified Arabic" w:hAnsi="Simplified Arabic" w:cs="PT Bold Heading"/>
          <w:sz w:val="32"/>
          <w:szCs w:val="32"/>
          <w:lang w:bidi="ar-IQ"/>
        </w:rPr>
        <w:t>}</w:t>
      </w:r>
      <w:r w:rsidRPr="0073525A">
        <w:rPr>
          <w:rFonts w:ascii="Simplified Arabic" w:hAnsi="Simplified Arabic" w:cs="PT Bold Heading"/>
          <w:sz w:val="32"/>
          <w:szCs w:val="32"/>
          <w:rtl/>
          <w:lang w:bidi="ar-IQ"/>
        </w:rPr>
        <w:t>254-290هــ - 867- 903م</w:t>
      </w:r>
      <w:r w:rsidRPr="0073525A">
        <w:rPr>
          <w:rFonts w:ascii="Simplified Arabic" w:hAnsi="Simplified Arabic" w:cs="PT Bold Heading"/>
          <w:sz w:val="32"/>
          <w:szCs w:val="32"/>
          <w:lang w:bidi="ar-IQ"/>
        </w:rPr>
        <w:t>{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تنسب الدولة ال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ص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فارية إلى يعقوب بن الليث الصفار ، وكان رجلا من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أحدى 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قرى سجستان ، وعمل صفارا في طلاء الأسلحة ، وإزالة الصدأ عنها ، وكان شهما جواداً ، يجود بكل ما يملك ، واصبح من أفراد المطوعة ، وهي فرق عسكرية تعمل على حماية سجستان ،وفارس وكرمان من حالة الفوضى التي تعرصت لها من ثورات الخوارج ، وتولى قيادة المطوعة ، ومن ثم عظم أمره ، حتى أن أهل سجستان استنجدوا به ، لتخليصهم من الفوضى التي حلت ببلادهم ، فسار إليهم يعقوب ، ودفع عنهم الضر ، ولما رأى أهل سجستان شجاعته وإقدامه ، ولوه قيادتهم .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بدأ يعقوب بن الليث بالسيطرة على بست ، ثم استولى على سجستان ، وتقدم إلى غزنة ، واستولى على كابل ، وتقدم إلى هراة وبوشنج واستولى عليهما ، ثم قصد نيسابور – حاضرة الطاهريين – وقبض على محمد بن طاهر ، واستولى على خزائنه ، ونهب أموال الطاهرين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سنة(254ه)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ثم قصد فارس والأهوار واستولى عليهما ، ودخل شيراز ، وإستولى على بلخ سنه 258هـ ورحل إلى طبرستان وجرجان ، وحارب الحسن بن زيد – أمير هذه البلاد وانتصر عليه ، ونهب خزائنه سنة 260 هــ ، وأسر جماعة من العلويين ، وأساء أليهم ، ودخل آمل في طبرستان ، وهزم الحسن بن زيد مرة أخرى . 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اشتد يعقوب في معاملة أهل البلاد التي استولى عليها ولما شعر يعقوب باستياء الناس منه ، واستياء الخليفة من ظلمه تقرب إليه حتى يحصل على تفويض منه بحكم البلاد التي استولى عليها ، وأرسل الهدايا إلى الخليفة المعتمد ، وكان يحمل إلى الخليفة في العام خمسة الآف درهم . وعلى اثر ذلك منح الخليفة المعتمد ،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يعقوب بن الليث تفويضا بحكم 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خراسان وفارس والرىو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طي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رستان وجرجان وأذربيجان وكرمان ، وبذلك أقام يعقوب بن الليث دولة قوية على أنقاض الدولة الطاهرية . 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على أن يعقوب بن الليث لم يكتف بذلك ، بل طمع في العراق وفي بلدان الخلافة ، ودارت الحرب بين جيش الخليفة المعتمد وجيش يعقوب بن الليث هزم فيها الجيش الصفاري في دير العاقول شر هزيمة ، وآفرج الخليفة المعتمد عن محمد بن طاهر -الذي كان أسيرا في جيش الصفاريين . وضعفيعقوب بعد هذه الهزيمة ، ومرض -نيسايور- وتوفى سنة 265هــ 878م .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أقرت الخلافة العباسية عمرو بن الليث خلفا لأخيه يعقوب ، أرسلت إليه العهد ومعه العقد والخلع، واتخذ عمرو بن الليث مع الخلافة العباسية موقفا وديا ، فأظهر للخليفة الولاء والطاعة ، وبلغ من ثقة الخلافة به آن أسندت إليه ولاية شرطة بغداد ، بالإضافة إلى الولايات التي وليها ، وذلك سنة 276هــ - 889م . وبذلك قوى نفوذه وسلطانه .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وضع عمرو بن الليث نظاما دقيقا لمراقبة عماله وولاته ، ورتب موارد الدولة وعمل على زيادتها ، لكن عمرو لم يقنع باتساع رقعة دولته ، بل طمع في ضم المزيد من الأراضي ، وطالب الخليفة العباسي بإقراره على حكم بلاد ما وراء النهر ، ولم يجد الخليفة العباسي بدا من إقرار عمرو على حكم هذه البلاد ،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وكان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إسماعيل بن أحمد الساماني - امير بلاد ما وراء النهر - رفض تسليم ولايته إلى عمرو بن الليث ،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دارت الحرب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بينهما 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سنة 288هـــ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انتهت بهزيمة عمرو بن الليث ووقوعه أسيرا في يد الأمير أسماعيل الساماني .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كانت بداية النهاية  للدولة الصفارية وأمنت الدولة السامانية على حدودها من خطر الصفاريين ، فقد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ارسل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الأمير الصفاري إلى بغداد ، وبقى بها حتى وفاته سنة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89هــ - 901 م .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وكان عمرو كثير التفقد لرجاله وجنده ، ويأمر لكل منهم بالصلات كل ثلاثة أشهر 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.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ولي طاهر بن محمد بن عمرو بن الليث الصفار حكم الدولة الصفارية بعد موت عمرو بن الليث ، وكان صغيرا ، نشأ على اللهو والع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ب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ث وغلب عليه سبك السبكرى – غلام عمرو بن الليث ، ولم يكتف السبكرى بذلك ، بل قبض على الأمير الصغير ، وعلى اخيه يعقوب 290هــ - 903م ، وبعث بهما إلى بغداد ، حتى لا يبقى له شريك في الملك .</w:t>
      </w:r>
    </w:p>
    <w:p w:rsidR="0073525A" w:rsidRPr="0073525A" w:rsidRDefault="0073525A" w:rsidP="0073525A">
      <w:p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على أن الامور لم تصف للسبكرى ، بعد تخلصه من الأمراء الصفاريين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سنة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، ففي سنة 297هــ - 909م سار الليث بن علي بن الليث إلى فارس ، وتغلب عليها ، وطرد منها السبكرى ، فاستنجد السبكرى بالخليفة المقتدر الذي أمده بجيش ، أوقع الهزيمة بالليث الصفاري وأسره ، على ان السبكري رغم موقف الخلافة المؤيد له ، تمرد على الخليفة وامتنع عن أداء الأموال المقررة عليه ، فسعت الخلافة إلى التخلص منه ، وانتزعت من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ه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فارس ، وسار الأمير إسماعيل الساماني إلى سجستان ، واستولى عليها ، وقبض على سبك السبكرى</w:t>
      </w:r>
      <w:r w:rsidRPr="0073525A">
        <w:rPr>
          <w:rFonts w:ascii="Simplified Arabic" w:hAnsi="Simplified Arabic" w:cs="Simplified Arabic" w:hint="cs"/>
          <w:sz w:val="32"/>
          <w:szCs w:val="32"/>
          <w:rtl/>
          <w:lang w:bidi="ar-IQ"/>
        </w:rPr>
        <w:t>و</w:t>
      </w:r>
      <w:r w:rsidRPr="0073525A">
        <w:rPr>
          <w:rFonts w:ascii="Simplified Arabic" w:hAnsi="Simplified Arabic" w:cs="Simplified Arabic"/>
          <w:sz w:val="32"/>
          <w:szCs w:val="32"/>
          <w:rtl/>
          <w:lang w:bidi="ar-IQ"/>
        </w:rPr>
        <w:t>على محمد بن علي بن الليث الصفار ، وبعث بهما إلى بغداد 297هــ - 910م ومن ثم زالت الدولة الصفارية .</w:t>
      </w:r>
    </w:p>
    <w:p w:rsidR="0073525A" w:rsidRDefault="0073525A" w:rsidP="0073525A">
      <w:pPr>
        <w:spacing w:after="0" w:line="240" w:lineRule="auto"/>
        <w:jc w:val="both"/>
        <w:rPr>
          <w:rFonts w:ascii="Simplified Arabic" w:hAnsi="Simplified Arabic" w:cs="PT Bold Heading"/>
          <w:sz w:val="32"/>
          <w:szCs w:val="32"/>
          <w:rtl/>
          <w:lang w:bidi="ar-IQ"/>
        </w:rPr>
      </w:pPr>
    </w:p>
    <w:p w:rsidR="00AD57BA" w:rsidRDefault="00AD57BA"/>
    <w:sectPr w:rsidR="00AD5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229B8"/>
    <w:multiLevelType w:val="hybridMultilevel"/>
    <w:tmpl w:val="018E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3525A"/>
    <w:rsid w:val="0073525A"/>
    <w:rsid w:val="00AD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25A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Company>By DR.Ahmed Saker 2o1O  ;)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ea</cp:lastModifiedBy>
  <cp:revision>2</cp:revision>
  <dcterms:created xsi:type="dcterms:W3CDTF">2018-12-19T14:24:00Z</dcterms:created>
  <dcterms:modified xsi:type="dcterms:W3CDTF">2018-12-19T14:25:00Z</dcterms:modified>
</cp:coreProperties>
</file>