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FF0000"/>
          <w:sz w:val="40"/>
          <w:szCs w:val="40"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>أسماء</w:t>
      </w:r>
      <w:r>
        <w:rPr>
          <w:rFonts w:ascii="Calibri" w:hAnsi="Calibri" w:cs="Calibri" w:hint="cs"/>
          <w:color w:val="FF0000"/>
          <w:sz w:val="40"/>
          <w:szCs w:val="40"/>
          <w:lang w:bidi="ar-IQ"/>
        </w:rPr>
        <w:t xml:space="preserve"> </w:t>
      </w:r>
      <w:r>
        <w:rPr>
          <w:rFonts w:ascii="Arial" w:hAnsi="Arial" w:cs="Arial"/>
          <w:color w:val="FF0000"/>
          <w:sz w:val="40"/>
          <w:szCs w:val="40"/>
          <w:rtl/>
          <w:lang w:bidi="ar-IQ"/>
        </w:rPr>
        <w:t>الإشارة</w:t>
      </w:r>
      <w:r>
        <w:rPr>
          <w:rFonts w:ascii="Calibri" w:hAnsi="Calibri" w:cs="Calibri"/>
          <w:color w:val="FF0000"/>
          <w:sz w:val="40"/>
          <w:szCs w:val="40"/>
          <w:lang w:bidi="ar-IQ"/>
        </w:rPr>
        <w:t>: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 w:hint="cs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هذا هو القسمُ الثالثُ من أقسامِ المعارفِ، وهو اسمُ الإشارةِ، وهو اسمٌ يبيّنُ مُسماهُ بإشارةٍ حسيّةٍ أو معنويّةٍ، فمثالُ الأولى، وهي الغالبُ: "هذا كتابٌ مفيدٌ"، ومثالُ الثّانية: "هذا رأيٌ صائبٌ". ولأسماءِ الإشارةِ باعتبارِ المُشارِ إليهِ تقسيمانِ: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الأوّلُ: ما يُلاحظُ فيهِ الإفرادُ والتّذكيرُ وفروعُهما.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الثّاني: ما يُلاحظُ فيه المشار إليه باعتبار قربه أو بعده.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 xml:space="preserve">أمّا </w:t>
      </w:r>
      <w:r>
        <w:rPr>
          <w:rFonts w:ascii="Arial" w:hAnsi="Arial" w:cs="Arial"/>
          <w:color w:val="FF0000"/>
          <w:sz w:val="40"/>
          <w:szCs w:val="40"/>
          <w:rtl/>
          <w:lang w:bidi="ar-IQ"/>
        </w:rPr>
        <w:t>الأوّلُ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فهو خمسةُ أنواعٍ: يقول ابنُ مالكٍ: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بِذا لمُفردٍ مُذَكّرٍ أشِرْ     بذي </w:t>
      </w:r>
      <w:proofErr w:type="spellStart"/>
      <w:r>
        <w:rPr>
          <w:rFonts w:ascii="Arial" w:hAnsi="Arial" w:cs="Arial"/>
          <w:color w:val="FF0000"/>
          <w:sz w:val="40"/>
          <w:szCs w:val="40"/>
          <w:rtl/>
          <w:lang w:bidi="ar-IQ"/>
        </w:rPr>
        <w:t>وذِهْ</w:t>
      </w:r>
      <w:proofErr w:type="spellEnd"/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ascii="Arial" w:hAnsi="Arial" w:cs="Arial"/>
          <w:color w:val="FF0000"/>
          <w:sz w:val="40"/>
          <w:szCs w:val="40"/>
          <w:rtl/>
          <w:lang w:bidi="ar-IQ"/>
        </w:rPr>
        <w:t>تِي</w:t>
      </w:r>
      <w:proofErr w:type="spellEnd"/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ascii="Arial" w:hAnsi="Arial" w:cs="Arial"/>
          <w:color w:val="FF0000"/>
          <w:sz w:val="40"/>
          <w:szCs w:val="40"/>
          <w:rtl/>
          <w:lang w:bidi="ar-IQ"/>
        </w:rPr>
        <w:t>تَا</w:t>
      </w:r>
      <w:proofErr w:type="spellEnd"/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على الأُنثى اقتصِرْ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40"/>
          <w:szCs w:val="40"/>
          <w:rtl/>
          <w:lang w:bidi="ar-IQ"/>
        </w:rPr>
      </w:pPr>
      <w:proofErr w:type="spellStart"/>
      <w:r>
        <w:rPr>
          <w:rFonts w:ascii="Arial" w:hAnsi="Arial" w:cs="Arial"/>
          <w:color w:val="FF0000"/>
          <w:sz w:val="40"/>
          <w:szCs w:val="40"/>
          <w:rtl/>
          <w:lang w:bidi="ar-IQ"/>
        </w:rPr>
        <w:t>وذانِ</w:t>
      </w:r>
      <w:proofErr w:type="spellEnd"/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ascii="Arial" w:hAnsi="Arial" w:cs="Arial"/>
          <w:color w:val="FF0000"/>
          <w:sz w:val="40"/>
          <w:szCs w:val="40"/>
          <w:rtl/>
          <w:lang w:bidi="ar-IQ"/>
        </w:rPr>
        <w:t>تانِ</w:t>
      </w:r>
      <w:proofErr w:type="spellEnd"/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للمثنّى المرْتَفِعْ ... وفى سواهُ ذَيْنِ تَيْنِ اذْكُرْ تُطِعْ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>وبِأولى أشِرْ لجَمْعٍ مُطلقَا ... والمَدُّ أولى ولدى البعدِ انطِقا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1ـ ما يُشارُ به للمفردِ المذكرِ: وهو "ذا"، نحوُ: "هذا تاجرٌ صدوقٌ"، قال تعالى: ((وَيَقُولُونَ مَتَى هَذَا الْوَعْدُ إِنْ كُنْتُمْ صَادِقِينَ))[يونس:٤٨]. ومذهبُ البصريّينَ أنّ الألفَ من نفسِ الكلمةِ، وذهبَ الكوفيونَ إلى أنّها زائدةٌ.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2ـ ـ ما يُشارُ به للمفردةِ المؤنّثةِ، وهو عشرةُ ألفاظٍ، خمسةٌ منها مبدوءةٌ بالذّالِ، هي: "ذي" و"</w:t>
      </w:r>
      <w:proofErr w:type="spellStart"/>
      <w:r>
        <w:rPr>
          <w:rFonts w:ascii="Arial" w:hAnsi="Arial" w:cs="Arial"/>
          <w:sz w:val="40"/>
          <w:szCs w:val="40"/>
          <w:rtl/>
          <w:lang w:bidi="ar-IQ"/>
        </w:rPr>
        <w:t>ذِهْ</w:t>
      </w:r>
      <w:proofErr w:type="spellEnd"/>
      <w:r>
        <w:rPr>
          <w:rFonts w:ascii="Arial" w:hAnsi="Arial" w:cs="Arial"/>
          <w:sz w:val="40"/>
          <w:szCs w:val="40"/>
          <w:rtl/>
          <w:lang w:bidi="ar-IQ"/>
        </w:rPr>
        <w:t xml:space="preserve">" بسكونِ الهاءِ، و"ذات". وخمسةٌ منها مبدوءةٌ </w:t>
      </w:r>
      <w:r>
        <w:rPr>
          <w:rFonts w:ascii="Arial" w:hAnsi="Arial" w:cs="Arial"/>
          <w:sz w:val="40"/>
          <w:szCs w:val="40"/>
          <w:rtl/>
          <w:lang w:bidi="ar-IQ"/>
        </w:rPr>
        <w:lastRenderedPageBreak/>
        <w:t>بالتّاءِ، هي"</w:t>
      </w:r>
      <w:proofErr w:type="spellStart"/>
      <w:r>
        <w:rPr>
          <w:rFonts w:ascii="Arial" w:hAnsi="Arial" w:cs="Arial"/>
          <w:sz w:val="40"/>
          <w:szCs w:val="40"/>
          <w:rtl/>
          <w:lang w:bidi="ar-IQ"/>
        </w:rPr>
        <w:t>تي</w:t>
      </w:r>
      <w:proofErr w:type="spellEnd"/>
      <w:r>
        <w:rPr>
          <w:rFonts w:ascii="Arial" w:hAnsi="Arial" w:cs="Arial"/>
          <w:sz w:val="40"/>
          <w:szCs w:val="40"/>
          <w:rtl/>
          <w:lang w:bidi="ar-IQ"/>
        </w:rPr>
        <w:t>" و"</w:t>
      </w:r>
      <w:proofErr w:type="spellStart"/>
      <w:r>
        <w:rPr>
          <w:rFonts w:ascii="Arial" w:hAnsi="Arial" w:cs="Arial"/>
          <w:sz w:val="40"/>
          <w:szCs w:val="40"/>
          <w:rtl/>
          <w:lang w:bidi="ar-IQ"/>
        </w:rPr>
        <w:t>تا</w:t>
      </w:r>
      <w:proofErr w:type="spellEnd"/>
      <w:r>
        <w:rPr>
          <w:rFonts w:ascii="Arial" w:hAnsi="Arial" w:cs="Arial"/>
          <w:sz w:val="40"/>
          <w:szCs w:val="40"/>
          <w:rtl/>
          <w:lang w:bidi="ar-IQ"/>
        </w:rPr>
        <w:t xml:space="preserve">" "تِهْ" بسكونِ الهاءِ و"تهِ" </w:t>
      </w:r>
      <w:proofErr w:type="spellStart"/>
      <w:r>
        <w:rPr>
          <w:rFonts w:ascii="Arial" w:hAnsi="Arial" w:cs="Arial"/>
          <w:sz w:val="40"/>
          <w:szCs w:val="40"/>
          <w:rtl/>
          <w:lang w:bidi="ar-IQ"/>
        </w:rPr>
        <w:t>بكسرِالهاء</w:t>
      </w:r>
      <w:proofErr w:type="spellEnd"/>
      <w:r>
        <w:rPr>
          <w:rFonts w:ascii="Arial" w:hAnsi="Arial" w:cs="Arial"/>
          <w:sz w:val="40"/>
          <w:szCs w:val="40"/>
          <w:rtl/>
          <w:lang w:bidi="ar-IQ"/>
        </w:rPr>
        <w:t xml:space="preserve"> باختلاسٍ وإشباعٍ، نحوُ: "هذه الفتاةُ تُحسنُ الحجابَ" و"تِلك المرأةُ تعرفُ معنى التربيةِ"، قال تعال: ((هَذِهِ جَهَنَّمُ الَّتِي كُنْتُمْ تُوعَدُونَ))[يس:٦3] وقال تعالى: ((تِلْكَ الْجَنَّةُ الَّتِي نُورِثُ مِنْ عِبَادِنَا مَنْ كَانَ تَقِيًّا))[مريم:٦٣]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3ـ ما يُشارُ به للمثنّى المذكرِ وهو لفظةٌ واحدةٌ "</w:t>
      </w:r>
      <w:proofErr w:type="spellStart"/>
      <w:r>
        <w:rPr>
          <w:rFonts w:ascii="Arial" w:hAnsi="Arial" w:cs="Arial"/>
          <w:sz w:val="40"/>
          <w:szCs w:val="40"/>
          <w:rtl/>
          <w:lang w:bidi="ar-IQ"/>
        </w:rPr>
        <w:t>ذان</w:t>
      </w:r>
      <w:proofErr w:type="spellEnd"/>
      <w:r>
        <w:rPr>
          <w:rFonts w:ascii="Arial" w:hAnsi="Arial" w:cs="Arial"/>
          <w:sz w:val="40"/>
          <w:szCs w:val="40"/>
          <w:rtl/>
          <w:lang w:bidi="ar-IQ"/>
        </w:rPr>
        <w:t>" في حالةِ الرّفعِ و"ذَيْنِ" في حالتي النّصبِ والجرِّ، تقولُ: "</w:t>
      </w:r>
      <w:proofErr w:type="spellStart"/>
      <w:r>
        <w:rPr>
          <w:rFonts w:ascii="Arial" w:hAnsi="Arial" w:cs="Arial"/>
          <w:sz w:val="40"/>
          <w:szCs w:val="40"/>
          <w:rtl/>
          <w:lang w:bidi="ar-IQ"/>
        </w:rPr>
        <w:t>ذانِ</w:t>
      </w:r>
      <w:proofErr w:type="spellEnd"/>
      <w:r>
        <w:rPr>
          <w:rFonts w:ascii="Arial" w:hAnsi="Arial" w:cs="Arial"/>
          <w:sz w:val="40"/>
          <w:szCs w:val="40"/>
          <w:rtl/>
          <w:lang w:bidi="ar-IQ"/>
        </w:rPr>
        <w:t xml:space="preserve"> عالمانِ كبيرانِ"، قال تعالى: ((هَذانِ خَصْمَانِ)) [الحج:19].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>4ـ ما يُشارُ به للمثنّى المؤنّثِ وهو لفظةٌ واحدةٌ "</w:t>
      </w:r>
      <w:proofErr w:type="spellStart"/>
      <w:r>
        <w:rPr>
          <w:rFonts w:ascii="Arial" w:hAnsi="Arial" w:cs="Arial"/>
          <w:sz w:val="40"/>
          <w:szCs w:val="40"/>
          <w:rtl/>
          <w:lang w:bidi="ar-IQ"/>
        </w:rPr>
        <w:t>تانِ</w:t>
      </w:r>
      <w:proofErr w:type="spellEnd"/>
      <w:r>
        <w:rPr>
          <w:rFonts w:ascii="Arial" w:hAnsi="Arial" w:cs="Arial"/>
          <w:sz w:val="40"/>
          <w:szCs w:val="40"/>
          <w:rtl/>
          <w:lang w:bidi="ar-IQ"/>
        </w:rPr>
        <w:t>" في حالةِ الرّفعِ و"تَيْنِ" في حالتي النّصبِ والجرِّ، نقولُ: "هاتانِ امرأتانِ كبيرتانِ" و"تصدّقتُ على امرأتينِ كبيرتينِ"، قال تعالى: ((قَالَ إِنِّي أُرِيدُ أَنْ أُنْكِحَكَ إِحْدَى ابْنَتَيَّ هَاتَيْنِ))[القصص:٢٧]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 xml:space="preserve">5ـ ما يُشارُ به الى الجمعِ المذكّرِ والمؤنّثِ، وله لفظةٌ واحدةٌ، هو "أولاءِ"، نقولُ: "هؤلاءِ الطّلابِ يحبّونَ الفائدةَ"، و"وهؤلاء الطّالباتُ مجدّاتٌ"، ويُشارُ به إلى العقلاءِ، كالمثالينِ السابقين، وغيرِهم، ولكنّ الأكثرَ استعمالُه في العاقلِ، ومن ورودِه في غيرِ العاقلِ الشّاهد:23 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ذُمَّ المنازِلَ بعدَ منزلةِ </w:t>
      </w:r>
      <w:proofErr w:type="spellStart"/>
      <w:r>
        <w:rPr>
          <w:rFonts w:ascii="Arial" w:hAnsi="Arial" w:cs="Arial"/>
          <w:color w:val="FF0000"/>
          <w:sz w:val="40"/>
          <w:szCs w:val="40"/>
          <w:rtl/>
          <w:lang w:bidi="ar-IQ"/>
        </w:rPr>
        <w:t>اللوى</w:t>
      </w:r>
      <w:proofErr w:type="spellEnd"/>
      <w:r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   والعيشَ بعدَ أولئِكَ الأيامِ</w:t>
      </w:r>
    </w:p>
    <w:p w:rsidR="003C7E18" w:rsidRDefault="003C7E18" w:rsidP="003C7E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/>
          <w:sz w:val="40"/>
          <w:szCs w:val="40"/>
          <w:rtl/>
          <w:lang w:bidi="ar-IQ"/>
        </w:rPr>
        <w:t xml:space="preserve"> وفيه لغتانِ: الأولى: لغةُ المدِّ أي: "أولاء"، وهي لغةُ أهلِ الحجازِ، وهي الواردةُ في القرآنِ العزيزِ، قال تعالى: ((هَا أَنْتُمْ أُولَاءِ تُحِبُّونَهُمْ وَلَا يُحِبُّونَكُمْ)) [ال عمران:119]. وقالَ تعالى عن لوطٍ عليه السلامُ: ((قَالَ </w:t>
      </w:r>
      <w:r>
        <w:rPr>
          <w:rFonts w:ascii="Arial" w:hAnsi="Arial" w:cs="Arial"/>
          <w:sz w:val="40"/>
          <w:szCs w:val="40"/>
          <w:rtl/>
          <w:lang w:bidi="ar-IQ"/>
        </w:rPr>
        <w:lastRenderedPageBreak/>
        <w:t xml:space="preserve">يَا قَوْمِ هَؤُلَاءِ بَنَاتِي هُنَّ أَطْهَرُ لَكُمْ)) [هود:٧٨]. والأخرى لغةُ القصرِ أي: "أولى" وهي لغةُ بني تميمَ. </w:t>
      </w:r>
    </w:p>
    <w:p w:rsidR="00D62FE2" w:rsidRDefault="00D62FE2">
      <w:pPr>
        <w:rPr>
          <w:lang w:bidi="ar-IQ"/>
        </w:rPr>
      </w:pPr>
    </w:p>
    <w:sectPr w:rsidR="00D62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C7E18"/>
    <w:rsid w:val="003C7E18"/>
    <w:rsid w:val="00D6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almawqef news</cp:lastModifiedBy>
  <cp:revision>2</cp:revision>
  <dcterms:created xsi:type="dcterms:W3CDTF">2020-06-01T19:51:00Z</dcterms:created>
  <dcterms:modified xsi:type="dcterms:W3CDTF">2020-06-01T19:51:00Z</dcterms:modified>
</cp:coreProperties>
</file>