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26" w:rsidRPr="00417057" w:rsidRDefault="00113C26" w:rsidP="00113C26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FF0000"/>
          <w:sz w:val="40"/>
          <w:szCs w:val="40"/>
          <w:rtl/>
        </w:rPr>
      </w:pPr>
      <w:r w:rsidRPr="00417057">
        <w:rPr>
          <w:rFonts w:asciiTheme="minorBidi" w:eastAsia="Traditional Arabic" w:hAnsiTheme="minorBidi" w:cstheme="minorBidi" w:hint="cs"/>
          <w:b/>
          <w:color w:val="FF0000"/>
          <w:sz w:val="40"/>
          <w:szCs w:val="40"/>
          <w:rtl/>
        </w:rPr>
        <w:t>دخول همزة الاستفهام على "لا" النّافية للجنس:</w:t>
      </w:r>
    </w:p>
    <w:p w:rsidR="00113C26" w:rsidRDefault="00113C26" w:rsidP="00113C26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</w:pP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إذا دخلت همزة الاستفهام على 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"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لا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"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الن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افية للجنس بقيت على ما كان لها من العمل وسائر الأحكام التي سب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ق ذكرها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،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فتقول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: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"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أ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ل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ا رجل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قائم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ٌ"،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و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"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أ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ل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ا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 xml:space="preserve"> 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غلام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رجل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ٍ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قائم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ٌ"،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و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"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أ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ل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ا طالع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ً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ا جبل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ً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ا ظاهر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ٌ"،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وحكم المعطوف والص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فة بعد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دخول همزة الاستفهام كحكمها قبل دخولها.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 xml:space="preserve"> 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هكذا أطلق المصنف رحمه الله تعالى هنا وفي كل ذلك تفصيل.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  <w:lang w:bidi="ar-IQ"/>
        </w:rPr>
        <w:t xml:space="preserve"> 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وهو: أن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ه إذا قصد بالاستفهام الت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وبيخ أو الاستفهام عن الن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في فالحكم كما ذكر من أنه يبقى عملها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،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وجميع ما تقدم ذكره من أحكام العطف والص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فة وجواز الإلغاء.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  <w:lang w:bidi="ar-IQ"/>
        </w:rPr>
        <w:t xml:space="preserve"> 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فمثال الت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وبيخ قول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ُ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ك: 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"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ألا رجوع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وقد ش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ِ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بت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َ"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ومنه 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الشّاهد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: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113 </w:t>
      </w:r>
    </w:p>
    <w:p w:rsidR="00113C26" w:rsidRPr="0002493B" w:rsidRDefault="00113C26" w:rsidP="005959DE">
      <w:pPr>
        <w:pStyle w:val="normal"/>
        <w:spacing w:after="0" w:line="360" w:lineRule="auto"/>
        <w:jc w:val="center"/>
        <w:rPr>
          <w:rFonts w:asciiTheme="minorBidi" w:eastAsia="Traditional Arabic" w:hAnsiTheme="minorBidi" w:cstheme="minorBidi"/>
          <w:b/>
          <w:color w:val="000000"/>
          <w:sz w:val="40"/>
          <w:szCs w:val="40"/>
        </w:rPr>
      </w:pP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أ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ل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ا </w:t>
      </w:r>
      <w:proofErr w:type="spellStart"/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ار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ْ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عواء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proofErr w:type="spellEnd"/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ل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ِ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م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ن ول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ت ش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ب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ِ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يب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ت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ُ</w:t>
      </w:r>
      <w:r w:rsidR="005959DE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ه</w:t>
      </w:r>
      <w:r w:rsidR="005959DE"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 xml:space="preserve">   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وآذ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نت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ْ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ب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ِ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م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ش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ِ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يب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ٍ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ب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عد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ه ه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رم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ُ</w:t>
      </w:r>
    </w:p>
    <w:p w:rsidR="00113C26" w:rsidRPr="0002493B" w:rsidRDefault="00113C26" w:rsidP="00113C26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000000"/>
          <w:sz w:val="40"/>
          <w:szCs w:val="40"/>
        </w:rPr>
      </w:pP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ومثال الاستفهام عن الن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في قولك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: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"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أل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ا رجل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قائم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ٌ"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ومنه قوله: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114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أل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ا اص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ْ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ط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ِ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بار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لس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ل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ْ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مى أم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ْ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ل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ها ج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ل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د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ُ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 xml:space="preserve">   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إذا أ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ُ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لاق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ِ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ي الذي لاق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اه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ُ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أم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ْ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ث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ال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ِ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ي</w:t>
      </w:r>
    </w:p>
    <w:p w:rsidR="00113C26" w:rsidRPr="0002493B" w:rsidRDefault="00113C26" w:rsidP="00113C26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000000"/>
          <w:sz w:val="40"/>
          <w:szCs w:val="40"/>
        </w:rPr>
      </w:pP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وإذا ق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ُ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صد ب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همزة الاستفهام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الت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مني فمذهب المازني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أن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ها تبقى على جميع ما كان لها من الأحكام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،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ومذهب سيبويه أن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ه يبقى لها عمل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ُ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ها في الاسم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، ولا خبر لها،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ولا يجوز إلغاؤها ولا الوصف أو العطف بالر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فع مراعاة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ً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للابتداء.</w:t>
      </w:r>
    </w:p>
    <w:p w:rsidR="00113C26" w:rsidRPr="0002493B" w:rsidRDefault="00113C26" w:rsidP="00113C26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000000"/>
          <w:sz w:val="40"/>
          <w:szCs w:val="40"/>
        </w:rPr>
      </w:pP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ومن استعمالها للت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مني 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قول الشاعر:</w:t>
      </w:r>
    </w:p>
    <w:p w:rsidR="00000000" w:rsidRPr="005B38D9" w:rsidRDefault="00113C26" w:rsidP="005959DE">
      <w:pPr>
        <w:jc w:val="center"/>
        <w:rPr>
          <w:rFonts w:hint="cs"/>
          <w:sz w:val="40"/>
          <w:szCs w:val="40"/>
          <w:rtl/>
        </w:rPr>
      </w:pPr>
      <w:r w:rsidRPr="0002493B">
        <w:rPr>
          <w:rFonts w:asciiTheme="minorBidi" w:eastAsia="Traditional Arabic" w:hAnsiTheme="minorBidi"/>
          <w:b/>
          <w:color w:val="000000"/>
          <w:sz w:val="40"/>
          <w:szCs w:val="40"/>
          <w:rtl/>
        </w:rPr>
        <w:t>أل</w:t>
      </w:r>
      <w:r>
        <w:rPr>
          <w:rFonts w:asciiTheme="minorBidi" w:eastAsia="Traditional Arabic" w:hAnsi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/>
          <w:b/>
          <w:color w:val="000000"/>
          <w:sz w:val="40"/>
          <w:szCs w:val="40"/>
          <w:rtl/>
        </w:rPr>
        <w:t>ا ع</w:t>
      </w:r>
      <w:r>
        <w:rPr>
          <w:rFonts w:asciiTheme="minorBidi" w:eastAsia="Traditional Arabic" w:hAnsiTheme="minorBidi" w:hint="cs"/>
          <w:b/>
          <w:color w:val="000000"/>
          <w:sz w:val="40"/>
          <w:szCs w:val="40"/>
          <w:rtl/>
        </w:rPr>
        <w:t>ُ</w:t>
      </w:r>
      <w:r w:rsidRPr="0002493B">
        <w:rPr>
          <w:rFonts w:asciiTheme="minorBidi" w:eastAsia="Traditional Arabic" w:hAnsiTheme="minorBidi"/>
          <w:b/>
          <w:color w:val="000000"/>
          <w:sz w:val="40"/>
          <w:szCs w:val="40"/>
          <w:rtl/>
        </w:rPr>
        <w:t>مر</w:t>
      </w:r>
      <w:r>
        <w:rPr>
          <w:rFonts w:asciiTheme="minorBidi" w:eastAsia="Traditional Arabic" w:hAnsi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/>
          <w:b/>
          <w:color w:val="000000"/>
          <w:sz w:val="40"/>
          <w:szCs w:val="40"/>
          <w:rtl/>
        </w:rPr>
        <w:t xml:space="preserve"> ول</w:t>
      </w:r>
      <w:r>
        <w:rPr>
          <w:rFonts w:asciiTheme="minorBidi" w:eastAsia="Traditional Arabic" w:hAnsi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/>
          <w:b/>
          <w:color w:val="000000"/>
          <w:sz w:val="40"/>
          <w:szCs w:val="40"/>
          <w:rtl/>
        </w:rPr>
        <w:t>ى م</w:t>
      </w:r>
      <w:r>
        <w:rPr>
          <w:rFonts w:asciiTheme="minorBidi" w:eastAsia="Traditional Arabic" w:hAnsiTheme="minorBidi" w:hint="cs"/>
          <w:b/>
          <w:color w:val="000000"/>
          <w:sz w:val="40"/>
          <w:szCs w:val="40"/>
          <w:rtl/>
        </w:rPr>
        <w:t>ُ</w:t>
      </w:r>
      <w:r w:rsidRPr="0002493B">
        <w:rPr>
          <w:rFonts w:asciiTheme="minorBidi" w:eastAsia="Traditional Arabic" w:hAnsiTheme="minorBidi"/>
          <w:b/>
          <w:color w:val="000000"/>
          <w:sz w:val="40"/>
          <w:szCs w:val="40"/>
          <w:rtl/>
        </w:rPr>
        <w:t>ست</w:t>
      </w:r>
      <w:r>
        <w:rPr>
          <w:rFonts w:asciiTheme="minorBidi" w:eastAsia="Traditional Arabic" w:hAnsi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/>
          <w:b/>
          <w:color w:val="000000"/>
          <w:sz w:val="40"/>
          <w:szCs w:val="40"/>
          <w:rtl/>
        </w:rPr>
        <w:t>ط</w:t>
      </w:r>
      <w:r>
        <w:rPr>
          <w:rFonts w:asciiTheme="minorBidi" w:eastAsia="Traditional Arabic" w:hAnsi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/>
          <w:b/>
          <w:color w:val="000000"/>
          <w:sz w:val="40"/>
          <w:szCs w:val="40"/>
          <w:rtl/>
        </w:rPr>
        <w:t>اع</w:t>
      </w:r>
      <w:r>
        <w:rPr>
          <w:rFonts w:asciiTheme="minorBidi" w:eastAsia="Traditional Arabic" w:hAnsiTheme="minorBidi" w:hint="cs"/>
          <w:b/>
          <w:color w:val="000000"/>
          <w:sz w:val="40"/>
          <w:szCs w:val="40"/>
          <w:rtl/>
        </w:rPr>
        <w:t>ٌ</w:t>
      </w:r>
      <w:r w:rsidRPr="0002493B">
        <w:rPr>
          <w:rFonts w:asciiTheme="minorBidi" w:eastAsia="Traditional Arabic" w:hAnsiTheme="minorBidi"/>
          <w:b/>
          <w:color w:val="000000"/>
          <w:sz w:val="40"/>
          <w:szCs w:val="40"/>
          <w:rtl/>
        </w:rPr>
        <w:t xml:space="preserve"> ر</w:t>
      </w:r>
      <w:r>
        <w:rPr>
          <w:rFonts w:asciiTheme="minorBidi" w:eastAsia="Traditional Arabic" w:hAnsiTheme="minorBidi" w:hint="cs"/>
          <w:b/>
          <w:color w:val="000000"/>
          <w:sz w:val="40"/>
          <w:szCs w:val="40"/>
          <w:rtl/>
        </w:rPr>
        <w:t>ُ</w:t>
      </w:r>
      <w:r w:rsidRPr="0002493B">
        <w:rPr>
          <w:rFonts w:asciiTheme="minorBidi" w:eastAsia="Traditional Arabic" w:hAnsiTheme="minorBidi"/>
          <w:b/>
          <w:color w:val="000000"/>
          <w:sz w:val="40"/>
          <w:szCs w:val="40"/>
          <w:rtl/>
        </w:rPr>
        <w:t>ج</w:t>
      </w:r>
      <w:r>
        <w:rPr>
          <w:rFonts w:asciiTheme="minorBidi" w:eastAsia="Traditional Arabic" w:hAnsiTheme="minorBidi" w:hint="cs"/>
          <w:b/>
          <w:color w:val="000000"/>
          <w:sz w:val="40"/>
          <w:szCs w:val="40"/>
          <w:rtl/>
        </w:rPr>
        <w:t>ُ</w:t>
      </w:r>
      <w:r w:rsidRPr="0002493B">
        <w:rPr>
          <w:rFonts w:asciiTheme="minorBidi" w:eastAsia="Traditional Arabic" w:hAnsiTheme="minorBidi"/>
          <w:b/>
          <w:color w:val="000000"/>
          <w:sz w:val="40"/>
          <w:szCs w:val="40"/>
          <w:rtl/>
        </w:rPr>
        <w:t>وع</w:t>
      </w:r>
      <w:r>
        <w:rPr>
          <w:rFonts w:asciiTheme="minorBidi" w:eastAsia="Traditional Arabic" w:hAnsiTheme="minorBidi" w:hint="cs"/>
          <w:b/>
          <w:color w:val="000000"/>
          <w:sz w:val="40"/>
          <w:szCs w:val="40"/>
          <w:rtl/>
        </w:rPr>
        <w:t>ُ</w:t>
      </w:r>
      <w:r w:rsidRPr="0002493B">
        <w:rPr>
          <w:rFonts w:asciiTheme="minorBidi" w:eastAsia="Traditional Arabic" w:hAnsiTheme="minorBidi"/>
          <w:b/>
          <w:color w:val="000000"/>
          <w:sz w:val="40"/>
          <w:szCs w:val="40"/>
          <w:rtl/>
        </w:rPr>
        <w:t>ه</w:t>
      </w:r>
      <w:r>
        <w:rPr>
          <w:rFonts w:asciiTheme="minorBidi" w:eastAsia="Traditional Arabic" w:hAnsiTheme="minorBidi" w:hint="cs"/>
          <w:b/>
          <w:color w:val="000000"/>
          <w:sz w:val="40"/>
          <w:szCs w:val="40"/>
          <w:rtl/>
        </w:rPr>
        <w:t>ُ</w:t>
      </w:r>
      <w:r w:rsidRPr="0002493B">
        <w:rPr>
          <w:rFonts w:asciiTheme="minorBidi" w:eastAsia="Traditional Arabic" w:hAnsiTheme="minorBidi"/>
          <w:b/>
          <w:color w:val="000000"/>
          <w:sz w:val="40"/>
          <w:szCs w:val="40"/>
          <w:rtl/>
        </w:rPr>
        <w:t xml:space="preserve"> </w:t>
      </w:r>
      <w:r w:rsidR="005959DE">
        <w:rPr>
          <w:rFonts w:asciiTheme="minorBidi" w:eastAsia="Traditional Arabic" w:hAnsiTheme="minorBidi" w:hint="cs"/>
          <w:b/>
          <w:color w:val="000000"/>
          <w:sz w:val="40"/>
          <w:szCs w:val="40"/>
          <w:rtl/>
        </w:rPr>
        <w:t xml:space="preserve">    </w:t>
      </w:r>
      <w:r w:rsidRPr="0002493B">
        <w:rPr>
          <w:rFonts w:asciiTheme="minorBidi" w:eastAsia="Traditional Arabic" w:hAnsiTheme="minorBidi"/>
          <w:b/>
          <w:color w:val="000000"/>
          <w:sz w:val="40"/>
          <w:szCs w:val="40"/>
          <w:rtl/>
        </w:rPr>
        <w:t>ف</w:t>
      </w:r>
      <w:r>
        <w:rPr>
          <w:rFonts w:asciiTheme="minorBidi" w:eastAsia="Traditional Arabic" w:hAnsi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/>
          <w:b/>
          <w:color w:val="000000"/>
          <w:sz w:val="40"/>
          <w:szCs w:val="40"/>
          <w:rtl/>
        </w:rPr>
        <w:t>ير</w:t>
      </w:r>
      <w:r>
        <w:rPr>
          <w:rFonts w:asciiTheme="minorBidi" w:eastAsia="Traditional Arabic" w:hAnsiTheme="minorBidi" w:hint="cs"/>
          <w:b/>
          <w:color w:val="000000"/>
          <w:sz w:val="40"/>
          <w:szCs w:val="40"/>
          <w:rtl/>
        </w:rPr>
        <w:t>ْ</w:t>
      </w:r>
      <w:r w:rsidRPr="0002493B">
        <w:rPr>
          <w:rFonts w:asciiTheme="minorBidi" w:eastAsia="Traditional Arabic" w:hAnsiTheme="minorBidi"/>
          <w:b/>
          <w:color w:val="000000"/>
          <w:sz w:val="40"/>
          <w:szCs w:val="40"/>
          <w:rtl/>
        </w:rPr>
        <w:t>أب</w:t>
      </w:r>
      <w:r>
        <w:rPr>
          <w:rFonts w:asciiTheme="minorBidi" w:eastAsia="Traditional Arabic" w:hAnsiTheme="minorBidi" w:hint="cs"/>
          <w:b/>
          <w:color w:val="000000"/>
          <w:sz w:val="40"/>
          <w:szCs w:val="40"/>
          <w:rtl/>
        </w:rPr>
        <w:t>ُ</w:t>
      </w:r>
      <w:r w:rsidRPr="0002493B">
        <w:rPr>
          <w:rFonts w:asciiTheme="minorBidi" w:eastAsia="Traditional Arabic" w:hAnsiTheme="minorBidi"/>
          <w:b/>
          <w:color w:val="000000"/>
          <w:sz w:val="40"/>
          <w:szCs w:val="40"/>
          <w:rtl/>
        </w:rPr>
        <w:t xml:space="preserve"> ما </w:t>
      </w:r>
      <w:proofErr w:type="spellStart"/>
      <w:r w:rsidRPr="0002493B">
        <w:rPr>
          <w:rFonts w:asciiTheme="minorBidi" w:eastAsia="Traditional Arabic" w:hAnsiTheme="minorBidi"/>
          <w:b/>
          <w:color w:val="000000"/>
          <w:sz w:val="40"/>
          <w:szCs w:val="40"/>
          <w:rtl/>
        </w:rPr>
        <w:t>أث</w:t>
      </w:r>
      <w:r>
        <w:rPr>
          <w:rFonts w:asciiTheme="minorBidi" w:eastAsia="Traditional Arabic" w:hAnsiTheme="minorBidi" w:hint="cs"/>
          <w:b/>
          <w:color w:val="000000"/>
          <w:sz w:val="40"/>
          <w:szCs w:val="40"/>
          <w:rtl/>
        </w:rPr>
        <w:t>ْ</w:t>
      </w:r>
      <w:r w:rsidRPr="0002493B">
        <w:rPr>
          <w:rFonts w:asciiTheme="minorBidi" w:eastAsia="Traditional Arabic" w:hAnsiTheme="minorBidi"/>
          <w:b/>
          <w:color w:val="000000"/>
          <w:sz w:val="40"/>
          <w:szCs w:val="40"/>
          <w:rtl/>
        </w:rPr>
        <w:t>أت</w:t>
      </w:r>
      <w:r>
        <w:rPr>
          <w:rFonts w:asciiTheme="minorBidi" w:eastAsia="Traditional Arabic" w:hAnsiTheme="minorBidi" w:hint="cs"/>
          <w:b/>
          <w:color w:val="000000"/>
          <w:sz w:val="40"/>
          <w:szCs w:val="40"/>
          <w:rtl/>
        </w:rPr>
        <w:t>ْ</w:t>
      </w:r>
      <w:proofErr w:type="spellEnd"/>
      <w:r w:rsidRPr="0002493B">
        <w:rPr>
          <w:rFonts w:asciiTheme="minorBidi" w:eastAsia="Traditional Arabic" w:hAnsiTheme="minorBidi"/>
          <w:b/>
          <w:color w:val="000000"/>
          <w:sz w:val="40"/>
          <w:szCs w:val="40"/>
          <w:rtl/>
        </w:rPr>
        <w:t xml:space="preserve"> يد</w:t>
      </w:r>
      <w:r>
        <w:rPr>
          <w:rFonts w:asciiTheme="minorBidi" w:eastAsia="Traditional Arabic" w:hAnsiTheme="minorBidi" w:hint="cs"/>
          <w:b/>
          <w:color w:val="000000"/>
          <w:sz w:val="40"/>
          <w:szCs w:val="40"/>
          <w:rtl/>
        </w:rPr>
        <w:t>ُ</w:t>
      </w:r>
      <w:r w:rsidRPr="0002493B">
        <w:rPr>
          <w:rFonts w:asciiTheme="minorBidi" w:eastAsia="Traditional Arabic" w:hAnsiTheme="minorBidi"/>
          <w:b/>
          <w:color w:val="000000"/>
          <w:sz w:val="40"/>
          <w:szCs w:val="40"/>
          <w:rtl/>
        </w:rPr>
        <w:t xml:space="preserve"> </w:t>
      </w:r>
      <w:proofErr w:type="spellStart"/>
      <w:r w:rsidRPr="0002493B">
        <w:rPr>
          <w:rFonts w:asciiTheme="minorBidi" w:eastAsia="Traditional Arabic" w:hAnsiTheme="minorBidi"/>
          <w:b/>
          <w:color w:val="000000"/>
          <w:sz w:val="40"/>
          <w:szCs w:val="40"/>
          <w:rtl/>
        </w:rPr>
        <w:t>الغ</w:t>
      </w:r>
      <w:r>
        <w:rPr>
          <w:rFonts w:asciiTheme="minorBidi" w:eastAsia="Traditional Arabic" w:hAnsi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/>
          <w:b/>
          <w:color w:val="000000"/>
          <w:sz w:val="40"/>
          <w:szCs w:val="40"/>
          <w:rtl/>
        </w:rPr>
        <w:t>ف</w:t>
      </w:r>
      <w:r>
        <w:rPr>
          <w:rFonts w:asciiTheme="minorBidi" w:eastAsia="Traditional Arabic" w:hAnsi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/>
          <w:b/>
          <w:color w:val="000000"/>
          <w:sz w:val="40"/>
          <w:szCs w:val="40"/>
          <w:rtl/>
        </w:rPr>
        <w:t>لات</w:t>
      </w:r>
      <w:r>
        <w:rPr>
          <w:rFonts w:asciiTheme="minorBidi" w:eastAsia="Traditional Arabic" w:hAnsiTheme="minorBidi" w:hint="cs"/>
          <w:b/>
          <w:color w:val="000000"/>
          <w:sz w:val="40"/>
          <w:szCs w:val="40"/>
          <w:rtl/>
        </w:rPr>
        <w:t>ِ</w:t>
      </w:r>
      <w:proofErr w:type="spellEnd"/>
      <w:r w:rsidR="005B38D9">
        <w:rPr>
          <w:rFonts w:hint="cs"/>
          <w:sz w:val="40"/>
          <w:szCs w:val="40"/>
          <w:rtl/>
        </w:rPr>
        <w:t>.</w:t>
      </w:r>
    </w:p>
    <w:p w:rsidR="005B38D9" w:rsidRDefault="005B38D9" w:rsidP="00FE3139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 w:hint="cs"/>
          <w:b/>
          <w:color w:val="FF0000"/>
          <w:sz w:val="40"/>
          <w:szCs w:val="40"/>
          <w:rtl/>
        </w:rPr>
      </w:pPr>
    </w:p>
    <w:p w:rsidR="00FE3139" w:rsidRPr="00892784" w:rsidRDefault="00FE3139" w:rsidP="00FE3139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FF0000"/>
          <w:sz w:val="40"/>
          <w:szCs w:val="40"/>
          <w:rtl/>
        </w:rPr>
      </w:pPr>
      <w:r w:rsidRPr="00892784">
        <w:rPr>
          <w:rFonts w:asciiTheme="minorBidi" w:eastAsia="Traditional Arabic" w:hAnsiTheme="minorBidi" w:cstheme="minorBidi" w:hint="cs"/>
          <w:b/>
          <w:color w:val="FF0000"/>
          <w:sz w:val="40"/>
          <w:szCs w:val="40"/>
          <w:rtl/>
        </w:rPr>
        <w:lastRenderedPageBreak/>
        <w:t>حكم خبر "لا" من حيث الذّكر والحذف:</w:t>
      </w:r>
    </w:p>
    <w:p w:rsidR="00FE3139" w:rsidRDefault="00FE3139" w:rsidP="00FE3139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  <w:lang w:bidi="ar-IQ"/>
        </w:rPr>
      </w:pP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إذا دل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دليل على خبر 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"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لا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"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الن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افية للجنس وجب حذفه عند الت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ميمي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ين والط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ائي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ين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َ،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وكث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ُ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ر حذف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ُ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ه عند الحجازي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ين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،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ومثال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ُ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ه أن ي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ُ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قال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: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"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هل من رجل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ٍ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قائم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ٌ"،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فتقول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: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"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لا رجل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َ"،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وتحذف الخبر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،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وهو 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"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قائم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"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وجوب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ً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ا عند الت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ميمي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ين والط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ائي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ين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،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وجواز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ً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ا عند الحجازي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ين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،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ولا فرق في ذلك بين أن يكون الخبر غير ظرف ولا جار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ومجرور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،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كما م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ُ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ث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ل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،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أو ظرف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ً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ا أو جار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ًّ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ا ومجرور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ً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ا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،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نحو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َ: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أن يقال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: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"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هل عندك رجل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ٌ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أو 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"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هل في الدار رجل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ٌ"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فتقول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: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"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لا رجل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"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.</w:t>
      </w:r>
    </w:p>
    <w:p w:rsidR="00FE3139" w:rsidRDefault="00FE3139" w:rsidP="00FE3139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</w:pP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فإن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ْ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لم يدل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َّ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على الخبر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ِ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دليل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ٌ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لم يجز حذفه عند الجميع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،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نحو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ُ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قوله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صَلّى اللهُ عليه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وَ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آلِه وسلَّمَ: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"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لا أحد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أغ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ْ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ير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ُ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من الله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ِ"،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وقول الش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اعر: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116 </w:t>
      </w:r>
    </w:p>
    <w:p w:rsidR="00FE3139" w:rsidRPr="00FE3139" w:rsidRDefault="00FE3139" w:rsidP="005959DE">
      <w:pPr>
        <w:pStyle w:val="normal"/>
        <w:spacing w:after="0" w:line="360" w:lineRule="auto"/>
        <w:jc w:val="center"/>
        <w:rPr>
          <w:rFonts w:asciiTheme="minorBidi" w:eastAsia="Traditional Arabic" w:hAnsiTheme="minorBidi" w:cstheme="minorBidi"/>
          <w:b/>
          <w:color w:val="000000"/>
          <w:sz w:val="40"/>
          <w:szCs w:val="40"/>
          <w:lang w:bidi="ar-IQ"/>
        </w:rPr>
      </w:pP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و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لا ك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ريم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من الو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ِ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لد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ان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ِ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</w:t>
      </w:r>
      <w:proofErr w:type="spellStart"/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م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َ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صبوح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ُ</w:t>
      </w:r>
      <w:proofErr w:type="spellEnd"/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  <w:lang w:bidi="ar-IQ"/>
        </w:rPr>
        <w:t>.</w:t>
      </w:r>
    </w:p>
    <w:sectPr w:rsidR="00FE3139" w:rsidRPr="00FE31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>
    <w:useFELayout/>
  </w:compat>
  <w:rsids>
    <w:rsidRoot w:val="00113C26"/>
    <w:rsid w:val="00113C26"/>
    <w:rsid w:val="005959DE"/>
    <w:rsid w:val="005B38D9"/>
    <w:rsid w:val="00FE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13C26"/>
    <w:pPr>
      <w:bidi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1473</Characters>
  <Application>Microsoft Office Word</Application>
  <DocSecurity>0</DocSecurity>
  <Lines>12</Lines>
  <Paragraphs>3</Paragraphs>
  <ScaleCrop>false</ScaleCrop>
  <Company>By DR.Ahmed Saker 2o1O  ;)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2020-12-30T18:02:00Z</dcterms:created>
  <dcterms:modified xsi:type="dcterms:W3CDTF">2020-12-30T18:17:00Z</dcterms:modified>
</cp:coreProperties>
</file>