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48" w:rsidRPr="006F0A49" w:rsidRDefault="00764787" w:rsidP="006F0A49">
      <w:pPr>
        <w:jc w:val="both"/>
        <w:rPr>
          <w:rFonts w:ascii="Simplified Arabic" w:eastAsiaTheme="minorHAnsi" w:hAnsi="Simplified Arabic" w:cs="Simplified Arabic"/>
          <w:sz w:val="40"/>
          <w:szCs w:val="40"/>
          <w:rtl/>
        </w:rPr>
      </w:pPr>
      <w:proofErr w:type="gramStart"/>
      <w:r w:rsidRPr="006F0A49">
        <w:rPr>
          <w:rFonts w:ascii="Simplified Arabic" w:hAnsi="Simplified Arabic" w:cs="Simplified Arabic"/>
          <w:color w:val="FF0000"/>
          <w:sz w:val="40"/>
          <w:szCs w:val="40"/>
          <w:highlight w:val="yellow"/>
          <w:rtl/>
          <w:lang w:bidi="ar-IQ"/>
        </w:rPr>
        <w:t>مادة</w:t>
      </w:r>
      <w:proofErr w:type="gramEnd"/>
      <w:r w:rsidRPr="006F0A49">
        <w:rPr>
          <w:rFonts w:ascii="Simplified Arabic" w:hAnsi="Simplified Arabic" w:cs="Simplified Arabic"/>
          <w:color w:val="FF0000"/>
          <w:sz w:val="40"/>
          <w:szCs w:val="40"/>
          <w:highlight w:val="yellow"/>
          <w:rtl/>
          <w:lang w:bidi="ar-IQ"/>
        </w:rPr>
        <w:t xml:space="preserve"> الفكر الجغرافي _ </w:t>
      </w:r>
      <w:proofErr w:type="spellStart"/>
      <w:r w:rsidRPr="006F0A49">
        <w:rPr>
          <w:rFonts w:ascii="Simplified Arabic" w:hAnsi="Simplified Arabic" w:cs="Simplified Arabic"/>
          <w:color w:val="FF0000"/>
          <w:sz w:val="40"/>
          <w:szCs w:val="40"/>
          <w:highlight w:val="yellow"/>
          <w:rtl/>
          <w:lang w:bidi="ar-IQ"/>
        </w:rPr>
        <w:t>أ.م.د</w:t>
      </w:r>
      <w:proofErr w:type="spellEnd"/>
      <w:r w:rsidRPr="006F0A49">
        <w:rPr>
          <w:rFonts w:ascii="Simplified Arabic" w:hAnsi="Simplified Arabic" w:cs="Simplified Arabic"/>
          <w:color w:val="FF0000"/>
          <w:sz w:val="40"/>
          <w:szCs w:val="40"/>
          <w:highlight w:val="yellow"/>
          <w:rtl/>
          <w:lang w:bidi="ar-IQ"/>
        </w:rPr>
        <w:t>. نجلة عجيل محمد</w:t>
      </w:r>
      <w:r w:rsidR="0009621D" w:rsidRPr="006F0A49">
        <w:rPr>
          <w:rFonts w:ascii="Simplified Arabic" w:eastAsiaTheme="minorHAnsi" w:hAnsi="Simplified Arabic" w:cs="Simplified Arabic"/>
          <w:sz w:val="40"/>
          <w:szCs w:val="40"/>
        </w:rPr>
        <w:br/>
      </w:r>
      <w:r w:rsidR="0009621D" w:rsidRPr="006F0A49">
        <w:rPr>
          <w:rFonts w:ascii="Simplified Arabic" w:eastAsiaTheme="minorHAnsi" w:hAnsi="Simplified Arabic" w:cs="Simplified Arabic"/>
          <w:color w:val="FF0000"/>
          <w:sz w:val="40"/>
          <w:szCs w:val="40"/>
          <w:highlight w:val="yellow"/>
          <w:rtl/>
        </w:rPr>
        <w:t xml:space="preserve">الفكر </w:t>
      </w:r>
      <w:proofErr w:type="spellStart"/>
      <w:r w:rsidR="0009621D" w:rsidRPr="006F0A49">
        <w:rPr>
          <w:rFonts w:ascii="Simplified Arabic" w:eastAsiaTheme="minorHAnsi" w:hAnsi="Simplified Arabic" w:cs="Simplified Arabic"/>
          <w:color w:val="FF0000"/>
          <w:sz w:val="40"/>
          <w:szCs w:val="40"/>
          <w:highlight w:val="yellow"/>
          <w:rtl/>
        </w:rPr>
        <w:t>الحغرافي</w:t>
      </w:r>
      <w:proofErr w:type="spellEnd"/>
      <w:r w:rsidR="0009621D" w:rsidRPr="006F0A49">
        <w:rPr>
          <w:rFonts w:ascii="Simplified Arabic" w:eastAsiaTheme="minorHAnsi" w:hAnsi="Simplified Arabic" w:cs="Simplified Arabic"/>
          <w:color w:val="FF0000"/>
          <w:sz w:val="40"/>
          <w:szCs w:val="40"/>
          <w:highlight w:val="yellow"/>
          <w:rtl/>
        </w:rPr>
        <w:t xml:space="preserve"> </w:t>
      </w:r>
      <w:r w:rsidR="00FC3E48" w:rsidRPr="006F0A49">
        <w:rPr>
          <w:rFonts w:ascii="Simplified Arabic" w:eastAsiaTheme="minorHAnsi" w:hAnsi="Simplified Arabic" w:cs="Simplified Arabic"/>
          <w:color w:val="FF0000"/>
          <w:sz w:val="40"/>
          <w:szCs w:val="40"/>
          <w:highlight w:val="yellow"/>
          <w:rtl/>
        </w:rPr>
        <w:t xml:space="preserve"> في الحضارة اليونانية</w:t>
      </w:r>
      <w:r w:rsidR="00FC3E48" w:rsidRPr="006F0A49">
        <w:rPr>
          <w:rFonts w:ascii="Simplified Arabic" w:eastAsiaTheme="minorHAnsi" w:hAnsi="Simplified Arabic" w:cs="Simplified Arabic"/>
          <w:sz w:val="40"/>
          <w:szCs w:val="40"/>
        </w:rPr>
        <w:br/>
      </w:r>
      <w:r w:rsidR="00FC3E48" w:rsidRPr="006F0A49">
        <w:rPr>
          <w:rFonts w:ascii="Simplified Arabic" w:eastAsiaTheme="minorHAnsi" w:hAnsi="Simplified Arabic" w:cs="Simplified Arabic"/>
          <w:sz w:val="40"/>
          <w:szCs w:val="40"/>
          <w:rtl/>
        </w:rPr>
        <w:t xml:space="preserve">اليونانيون من أقدم الأقوام الكثيرة التي تعرف بعائلة اللغة </w:t>
      </w:r>
      <w:r w:rsidR="00FC3E48" w:rsidRPr="006F0A49">
        <w:rPr>
          <w:rFonts w:ascii="Simplified Arabic" w:eastAsiaTheme="minorHAnsi" w:hAnsi="Simplified Arabic" w:cs="Simplified Arabic"/>
          <w:sz w:val="40"/>
          <w:szCs w:val="40"/>
        </w:rPr>
        <w:t>/</w:t>
      </w:r>
      <w:r w:rsidR="00FC3E48" w:rsidRPr="006F0A49">
        <w:rPr>
          <w:rFonts w:ascii="Simplified Arabic" w:eastAsiaTheme="minorHAnsi" w:hAnsi="Simplified Arabic" w:cs="Simplified Arabic"/>
          <w:sz w:val="40"/>
          <w:szCs w:val="40"/>
          <w:rtl/>
        </w:rPr>
        <w:t>اللغات ((</w:t>
      </w:r>
      <w:proofErr w:type="spellStart"/>
      <w:r w:rsidR="00FC3E48" w:rsidRPr="006F0A49">
        <w:rPr>
          <w:rFonts w:ascii="Simplified Arabic" w:eastAsiaTheme="minorHAnsi" w:hAnsi="Simplified Arabic" w:cs="Simplified Arabic"/>
          <w:sz w:val="40"/>
          <w:szCs w:val="40"/>
          <w:rtl/>
        </w:rPr>
        <w:t>الآرية</w:t>
      </w:r>
      <w:proofErr w:type="spellEnd"/>
      <w:r w:rsidR="00FC3E48" w:rsidRPr="006F0A49">
        <w:rPr>
          <w:rFonts w:ascii="Simplified Arabic" w:eastAsiaTheme="minorHAnsi" w:hAnsi="Simplified Arabic" w:cs="Simplified Arabic"/>
          <w:sz w:val="40"/>
          <w:szCs w:val="40"/>
          <w:rtl/>
        </w:rPr>
        <w:t xml:space="preserve"> )) أو اللغات الهندية الأوربية التي تتكلم بهذه العائلة اللغوية ليست من جنس ((عرق )) ومناطق المراعي في جنوب روسيا الى بحر قزوين، ويرجع البعض ان يكون وادي الدانوب الأعلى هو مهدهم الأصلي ويقدر الزمن الذي بدأت فيه فروع من هذه الاقوام تهاجر من مهدما الأصلي بالإلف الثاني قبل الميلاد .</w:t>
      </w:r>
    </w:p>
    <w:p w:rsidR="00FC3E48" w:rsidRPr="006F0A49" w:rsidRDefault="00FC3E48" w:rsidP="006F0A49">
      <w:pPr>
        <w:jc w:val="both"/>
        <w:rPr>
          <w:rFonts w:ascii="Simplified Arabic" w:eastAsiaTheme="minorHAnsi" w:hAnsi="Simplified Arabic" w:cs="Simplified Arabic"/>
          <w:sz w:val="40"/>
          <w:szCs w:val="40"/>
          <w:rtl/>
        </w:rPr>
      </w:pPr>
      <w:proofErr w:type="gramStart"/>
      <w:r w:rsidRPr="006F0A49">
        <w:rPr>
          <w:rFonts w:ascii="Simplified Arabic" w:eastAsiaTheme="minorHAnsi" w:hAnsi="Simplified Arabic" w:cs="Simplified Arabic"/>
          <w:sz w:val="40"/>
          <w:szCs w:val="40"/>
          <w:highlight w:val="yellow"/>
          <w:rtl/>
        </w:rPr>
        <w:t>للفائدة</w:t>
      </w:r>
      <w:proofErr w:type="gramEnd"/>
      <w:r w:rsidRPr="006F0A49">
        <w:rPr>
          <w:rFonts w:ascii="Simplified Arabic" w:eastAsiaTheme="minorHAnsi" w:hAnsi="Simplified Arabic" w:cs="Simplified Arabic"/>
          <w:sz w:val="40"/>
          <w:szCs w:val="40"/>
          <w:highlight w:val="yellow"/>
          <w:rtl/>
        </w:rPr>
        <w:t>:</w:t>
      </w:r>
      <w:r w:rsidRPr="006F0A49">
        <w:rPr>
          <w:rFonts w:ascii="Simplified Arabic" w:eastAsiaTheme="minorHAnsi" w:hAnsi="Simplified Arabic" w:cs="Simplified Arabic"/>
          <w:sz w:val="40"/>
          <w:szCs w:val="40"/>
          <w:rtl/>
        </w:rPr>
        <w:t xml:space="preserve"> (((</w:t>
      </w:r>
      <w:proofErr w:type="spellStart"/>
      <w:r w:rsidRPr="006F0A49">
        <w:rPr>
          <w:rFonts w:ascii="Simplified Arabic" w:eastAsiaTheme="minorHAnsi" w:hAnsi="Simplified Arabic" w:cs="Simplified Arabic"/>
          <w:sz w:val="40"/>
          <w:szCs w:val="40"/>
          <w:rtl/>
        </w:rPr>
        <w:t>الآرية</w:t>
      </w:r>
      <w:proofErr w:type="spellEnd"/>
      <w:r w:rsidRPr="006F0A49">
        <w:rPr>
          <w:rFonts w:ascii="Simplified Arabic" w:eastAsiaTheme="minorHAnsi" w:hAnsi="Simplified Arabic" w:cs="Simplified Arabic"/>
          <w:sz w:val="40"/>
          <w:szCs w:val="40"/>
          <w:rtl/>
        </w:rPr>
        <w:t xml:space="preserve"> هي أيديولوجيا التفوق العرقي التي تنظر إلى العرق الآري المفترض باعتباره مجموعة أثنية متميزة ومتفوقة لها الحق في حكم بقية البشرية)))</w:t>
      </w:r>
    </w:p>
    <w:p w:rsidR="00FC3E48" w:rsidRPr="006F0A49" w:rsidRDefault="00FC3E48" w:rsidP="006F0A49">
      <w:pPr>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ويعود سبب هجرتهم الى فترات الجفاف والقحط في موطنهم الأصلي، اضافة الى كثره الخيرات في مراكز الحضارة القديمة التي اتجهوا اليها، ومنها حضارة </w:t>
      </w:r>
      <w:r w:rsidRPr="006F0A49">
        <w:rPr>
          <w:rFonts w:ascii="Simplified Arabic" w:eastAsiaTheme="minorHAnsi" w:hAnsi="Simplified Arabic" w:cs="Simplified Arabic"/>
          <w:color w:val="FF0000"/>
          <w:sz w:val="40"/>
          <w:szCs w:val="40"/>
          <w:rtl/>
        </w:rPr>
        <w:t xml:space="preserve">بحر ايجة </w:t>
      </w:r>
      <w:r w:rsidRPr="006F0A49">
        <w:rPr>
          <w:rFonts w:ascii="Simplified Arabic" w:eastAsiaTheme="minorHAnsi" w:hAnsi="Simplified Arabic" w:cs="Simplified Arabic"/>
          <w:sz w:val="40"/>
          <w:szCs w:val="40"/>
          <w:rtl/>
        </w:rPr>
        <w:t>التي بدأت منذ أوائل الألف الثالث قبل الميلاد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والتصاق اليونانيين بأطراف الحضارة </w:t>
      </w:r>
      <w:proofErr w:type="spellStart"/>
      <w:r w:rsidRPr="006F0A49">
        <w:rPr>
          <w:rFonts w:ascii="Simplified Arabic" w:eastAsiaTheme="minorHAnsi" w:hAnsi="Simplified Arabic" w:cs="Simplified Arabic"/>
          <w:sz w:val="40"/>
          <w:szCs w:val="40"/>
          <w:rtl/>
        </w:rPr>
        <w:t>الأيجية</w:t>
      </w:r>
      <w:proofErr w:type="spellEnd"/>
      <w:r w:rsidRPr="006F0A49">
        <w:rPr>
          <w:rFonts w:ascii="Simplified Arabic" w:eastAsiaTheme="minorHAnsi" w:hAnsi="Simplified Arabic" w:cs="Simplified Arabic"/>
          <w:sz w:val="40"/>
          <w:szCs w:val="40"/>
          <w:rtl/>
        </w:rPr>
        <w:t xml:space="preserve"> ساعدهم على اقتباس أسس هذه الحضارة وتطويراها ووضعها في قلب جديد يجمع بين </w:t>
      </w:r>
      <w:r w:rsidRPr="006F0A49">
        <w:rPr>
          <w:rFonts w:ascii="Simplified Arabic" w:eastAsiaTheme="minorHAnsi" w:hAnsi="Simplified Arabic" w:cs="Simplified Arabic"/>
          <w:sz w:val="40"/>
          <w:szCs w:val="40"/>
          <w:rtl/>
        </w:rPr>
        <w:lastRenderedPageBreak/>
        <w:t xml:space="preserve">الحضارة </w:t>
      </w:r>
      <w:proofErr w:type="spellStart"/>
      <w:r w:rsidRPr="006F0A49">
        <w:rPr>
          <w:rFonts w:ascii="Simplified Arabic" w:eastAsiaTheme="minorHAnsi" w:hAnsi="Simplified Arabic" w:cs="Simplified Arabic"/>
          <w:sz w:val="40"/>
          <w:szCs w:val="40"/>
          <w:rtl/>
        </w:rPr>
        <w:t>الايجية</w:t>
      </w:r>
      <w:proofErr w:type="spellEnd"/>
      <w:r w:rsidRPr="006F0A49">
        <w:rPr>
          <w:rFonts w:ascii="Simplified Arabic" w:eastAsiaTheme="minorHAnsi" w:hAnsi="Simplified Arabic" w:cs="Simplified Arabic"/>
          <w:sz w:val="40"/>
          <w:szCs w:val="40"/>
          <w:rtl/>
        </w:rPr>
        <w:t xml:space="preserve"> وروح القبائل اليونانية والتي اختلطت معها مجموعات من </w:t>
      </w:r>
      <w:proofErr w:type="spellStart"/>
      <w:r w:rsidRPr="006F0A49">
        <w:rPr>
          <w:rFonts w:ascii="Simplified Arabic" w:eastAsiaTheme="minorHAnsi" w:hAnsi="Simplified Arabic" w:cs="Simplified Arabic"/>
          <w:sz w:val="40"/>
          <w:szCs w:val="40"/>
          <w:rtl/>
        </w:rPr>
        <w:t>النورديين</w:t>
      </w:r>
      <w:proofErr w:type="spellEnd"/>
      <w:r w:rsidRPr="006F0A49">
        <w:rPr>
          <w:rFonts w:ascii="Simplified Arabic" w:eastAsiaTheme="minorHAnsi" w:hAnsi="Simplified Arabic" w:cs="Simplified Arabic"/>
          <w:sz w:val="40"/>
          <w:szCs w:val="40"/>
          <w:rtl/>
        </w:rPr>
        <w:t xml:space="preserve"> ((وهم اصحاب البشرة البيضاء والشعر الاشقر والاحمر وهم من الدول الاسكندنافية تحديدا)) وعناصر البحر المتوسط وبعض القبائل الاخرى نزحت الى ايجه وجميع هذه القبائل عرفت </w:t>
      </w:r>
      <w:r w:rsidRPr="006F0A49">
        <w:rPr>
          <w:rFonts w:ascii="Simplified Arabic" w:eastAsiaTheme="minorHAnsi" w:hAnsi="Simplified Arabic" w:cs="Simplified Arabic"/>
          <w:sz w:val="40"/>
          <w:szCs w:val="40"/>
          <w:highlight w:val="yellow"/>
          <w:rtl/>
        </w:rPr>
        <w:t xml:space="preserve">بالقبائل </w:t>
      </w:r>
      <w:proofErr w:type="spellStart"/>
      <w:r w:rsidRPr="006F0A49">
        <w:rPr>
          <w:rFonts w:ascii="Simplified Arabic" w:eastAsiaTheme="minorHAnsi" w:hAnsi="Simplified Arabic" w:cs="Simplified Arabic"/>
          <w:sz w:val="40"/>
          <w:szCs w:val="40"/>
          <w:highlight w:val="yellow"/>
          <w:rtl/>
        </w:rPr>
        <w:t>الأغريقية</w:t>
      </w:r>
      <w:proofErr w:type="spellEnd"/>
      <w:r w:rsidRPr="006F0A49">
        <w:rPr>
          <w:rFonts w:ascii="Simplified Arabic" w:eastAsiaTheme="minorHAnsi" w:hAnsi="Simplified Arabic" w:cs="Simplified Arabic"/>
          <w:sz w:val="40"/>
          <w:szCs w:val="40"/>
          <w:rtl/>
        </w:rPr>
        <w:t xml:space="preserve"> التي استقرت في شبه الجزيرة اليونانية.</w:t>
      </w:r>
    </w:p>
    <w:p w:rsidR="00FC3E48" w:rsidRPr="006F0A49" w:rsidRDefault="00FC3E48" w:rsidP="006F0A49">
      <w:pPr>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وكان من نتيجة عيشه هذه القبائل في موطنها الجديد واقترابها من الحضارة </w:t>
      </w:r>
      <w:proofErr w:type="spellStart"/>
      <w:r w:rsidRPr="006F0A49">
        <w:rPr>
          <w:rFonts w:ascii="Simplified Arabic" w:eastAsiaTheme="minorHAnsi" w:hAnsi="Simplified Arabic" w:cs="Simplified Arabic"/>
          <w:sz w:val="40"/>
          <w:szCs w:val="40"/>
          <w:rtl/>
        </w:rPr>
        <w:t>الايجيه</w:t>
      </w:r>
      <w:proofErr w:type="spellEnd"/>
      <w:r w:rsidRPr="006F0A49">
        <w:rPr>
          <w:rFonts w:ascii="Simplified Arabic" w:eastAsiaTheme="minorHAnsi" w:hAnsi="Simplified Arabic" w:cs="Simplified Arabic"/>
          <w:sz w:val="40"/>
          <w:szCs w:val="40"/>
          <w:rtl/>
        </w:rPr>
        <w:t xml:space="preserve"> ان بدأت تطور وتكيف نفسها للبيئة الجديدة، والتي كانت تتمثل في الجزر العديدة اضافه الى طبيعة المناخ المتمثل بمناخ البحر المتوسط والذي يختلف عن مناخ بيئتها الاولى، كل ذلك عمل على طبع العالم اليوناني بطابع معين يقوم على اساس التوافق بين امزجتهم وطبيعة البيئة التي أتوا اليها واستخدموها استخداما سلميا، فبرزوا في عملهم وكانوا لهم ثقافة طبعت بطبعهم، </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rPr>
        <w:t>وتعلم اليونانيون فنون البحار بعد ان غزوا جزيرة كريت واخضعوها لسيطرتهم، وأصبحوا قوة مؤثره في المنطقة، وفعلا بسطوا نفوذهم على بحر أيجه ووصلوا الى اسيا الصغرى في اول مرحلة استعمارية لهم</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ومع ان الحضارة اليونانية تمثل طفرة علمية، فأن هنالك حقيقة هامة </w:t>
      </w:r>
      <w:r w:rsidRPr="006F0A49">
        <w:rPr>
          <w:rFonts w:ascii="Simplified Arabic" w:eastAsiaTheme="minorHAnsi" w:hAnsi="Simplified Arabic" w:cs="Simplified Arabic"/>
          <w:sz w:val="40"/>
          <w:szCs w:val="40"/>
          <w:rtl/>
        </w:rPr>
        <w:lastRenderedPageBreak/>
        <w:t>جديرة بالاعتبار وينبغي ان نضعها نصب اعيننا وهي انها سبقت وقبل الاف السنين بجهود علمية اصلية في كل من مصر والعراق وغيرها من اقطار الشرق القديم، ومعنى ذلك ان المعرفة اليونانية كانت عملية احياء قبل ان تكون عملية اختراع.</w:t>
      </w:r>
    </w:p>
    <w:p w:rsidR="00FC3E48" w:rsidRPr="006F0A49" w:rsidRDefault="00FC3E48" w:rsidP="006F0A49">
      <w:pPr>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 والفكر الجغرافي بصورة عامة قد حُضي بعناية خاصة ولاسيما في مظهره الفلكي الخلاب الذي استطاع ان يجلب انتباه فلاسفة الاغريق وحكمائهم ، ويمكن القول ان الجغرافية قد احزرت على ايدي الاغريق تقدما كبيرا الى حد بعيد ، فقد بدأت الجغرافية لديهم </w:t>
      </w:r>
      <w:r w:rsidRPr="006F0A49">
        <w:rPr>
          <w:rFonts w:ascii="Simplified Arabic" w:eastAsiaTheme="minorHAnsi" w:hAnsi="Simplified Arabic" w:cs="Simplified Arabic"/>
          <w:color w:val="FF0000"/>
          <w:sz w:val="40"/>
          <w:szCs w:val="40"/>
          <w:rtl/>
        </w:rPr>
        <w:t xml:space="preserve">كتأملات فلسفية </w:t>
      </w:r>
      <w:r w:rsidRPr="006F0A49">
        <w:rPr>
          <w:rFonts w:ascii="Simplified Arabic" w:eastAsiaTheme="minorHAnsi" w:hAnsi="Simplified Arabic" w:cs="Simplified Arabic"/>
          <w:sz w:val="40"/>
          <w:szCs w:val="40"/>
          <w:rtl/>
        </w:rPr>
        <w:t>ضلت طويلا مرتبطة بهذا الاطار التأملي الفلسفي غير قادرة على الفكاك منه والانطلاق،  الى ان رسخت الحقيقة المتعلقة كروية الارض كما بدأت نظرية المناطق تدخل نطاق الفكر وحينئذ استقر للجغرافية اساس ثابت شيدوا عليه صرح تقدمها وبذلوا الجهود لتطويرها، وفي حالة تطور مفهوم الجغرافية وفرعها فأن كافة الفروع الرئيسية للجغرافية قد نشأت وتأسست على ايديهم.</w:t>
      </w:r>
    </w:p>
    <w:p w:rsidR="00FC3E48" w:rsidRPr="009D77D2" w:rsidRDefault="00FC3E48" w:rsidP="006F0A49">
      <w:pPr>
        <w:jc w:val="both"/>
        <w:rPr>
          <w:rFonts w:ascii="Simplified Arabic" w:eastAsiaTheme="minorHAnsi" w:hAnsi="Simplified Arabic" w:cs="Simplified Arabic" w:hint="cs"/>
          <w:sz w:val="40"/>
          <w:szCs w:val="40"/>
          <w:rtl/>
        </w:rPr>
      </w:pPr>
      <w:r w:rsidRPr="006F0A49">
        <w:rPr>
          <w:rFonts w:ascii="Simplified Arabic" w:eastAsiaTheme="minorHAnsi" w:hAnsi="Simplified Arabic" w:cs="Simplified Arabic"/>
          <w:sz w:val="40"/>
          <w:szCs w:val="40"/>
          <w:rtl/>
        </w:rPr>
        <w:t xml:space="preserve"> وفي مجال بحث الفكر الجغرافي اليوناني تبرز فروع الجغرافية كمعرفة جديدة مجال الجغرافية وهذا شيء جديد بالنسبة للفكر الجغرافي العالمي كان ظهوره في فكرة الحضارات القديمة محدودا </w:t>
      </w:r>
      <w:r w:rsidRPr="006F0A49">
        <w:rPr>
          <w:rFonts w:ascii="Simplified Arabic" w:eastAsiaTheme="minorHAnsi" w:hAnsi="Simplified Arabic" w:cs="Simplified Arabic"/>
          <w:sz w:val="40"/>
          <w:szCs w:val="40"/>
          <w:rtl/>
        </w:rPr>
        <w:lastRenderedPageBreak/>
        <w:t xml:space="preserve">ولكن لابد من ذكر الحقيقة انه يجب ان لا ننسى العامل الزمني، فقد سبقت الحضارات القديمة الحضارة اليونانية وفكرها الجغرافي بأكثر من الفي سنة ، وأهم </w:t>
      </w:r>
      <w:r w:rsidRPr="009D77D2">
        <w:rPr>
          <w:rFonts w:ascii="Simplified Arabic" w:eastAsiaTheme="minorHAnsi" w:hAnsi="Simplified Arabic" w:cs="Simplified Arabic"/>
          <w:sz w:val="40"/>
          <w:szCs w:val="40"/>
          <w:rtl/>
        </w:rPr>
        <w:t xml:space="preserve">الجوانب التي اعتمدها الفكر الجغرافي اليوناني هي </w:t>
      </w:r>
      <w:r w:rsidRPr="009D77D2">
        <w:rPr>
          <w:rFonts w:ascii="Simplified Arabic" w:eastAsiaTheme="minorHAnsi" w:hAnsi="Simplified Arabic" w:cs="Simplified Arabic"/>
          <w:sz w:val="40"/>
          <w:szCs w:val="40"/>
        </w:rPr>
        <w:t>:</w:t>
      </w:r>
    </w:p>
    <w:p w:rsidR="00FC3E48" w:rsidRPr="006F0A49" w:rsidRDefault="00FC3E48" w:rsidP="006F0A49">
      <w:pPr>
        <w:numPr>
          <w:ilvl w:val="0"/>
          <w:numId w:val="4"/>
        </w:numPr>
        <w:ind w:left="-64" w:firstLine="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Pr>
        <w:t xml:space="preserve"> </w:t>
      </w:r>
      <w:r w:rsidRPr="009D77D2">
        <w:rPr>
          <w:rFonts w:ascii="Simplified Arabic" w:eastAsiaTheme="minorHAnsi" w:hAnsi="Simplified Arabic" w:cs="Simplified Arabic"/>
          <w:color w:val="FF0000"/>
          <w:sz w:val="40"/>
          <w:szCs w:val="40"/>
          <w:highlight w:val="yellow"/>
          <w:rtl/>
        </w:rPr>
        <w:t xml:space="preserve">نشأة </w:t>
      </w:r>
      <w:proofErr w:type="gramStart"/>
      <w:r w:rsidRPr="009D77D2">
        <w:rPr>
          <w:rFonts w:ascii="Simplified Arabic" w:eastAsiaTheme="minorHAnsi" w:hAnsi="Simplified Arabic" w:cs="Simplified Arabic"/>
          <w:color w:val="FF0000"/>
          <w:sz w:val="40"/>
          <w:szCs w:val="40"/>
          <w:highlight w:val="yellow"/>
          <w:rtl/>
        </w:rPr>
        <w:t>الكون</w:t>
      </w:r>
      <w:r w:rsidRPr="009D77D2">
        <w:rPr>
          <w:rFonts w:ascii="Simplified Arabic" w:eastAsiaTheme="minorHAnsi" w:hAnsi="Simplified Arabic" w:cs="Simplified Arabic"/>
          <w:color w:val="FF0000"/>
          <w:sz w:val="40"/>
          <w:szCs w:val="40"/>
        </w:rPr>
        <w:t xml:space="preserve"> </w:t>
      </w:r>
      <w:r w:rsidRPr="006F0A49">
        <w:rPr>
          <w:rFonts w:ascii="Simplified Arabic" w:eastAsiaTheme="minorHAnsi" w:hAnsi="Simplified Arabic" w:cs="Simplified Arabic"/>
          <w:sz w:val="40"/>
          <w:szCs w:val="40"/>
        </w:rPr>
        <w:t>:</w:t>
      </w:r>
      <w:proofErr w:type="gramEnd"/>
    </w:p>
    <w:p w:rsidR="00FC3E48" w:rsidRPr="006F0A49" w:rsidRDefault="00FC3E48" w:rsidP="006F0A49">
      <w:pPr>
        <w:tabs>
          <w:tab w:val="left" w:pos="26"/>
        </w:tabs>
        <w:ind w:left="26"/>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لم يضف اليونانيون شيئا يذكر الى ما جاءت به الحضارة العراقية والحضارة المصرية في مجال خلق الارض ونشأت الكون، واذا تذكرنا قصة الخليقة العراقية وقصة خلق الارض في الحضارة المصرية نجد ان ما جاء به </w:t>
      </w:r>
      <w:r w:rsidRPr="006F0A49">
        <w:rPr>
          <w:rFonts w:ascii="Simplified Arabic" w:eastAsiaTheme="minorHAnsi" w:hAnsi="Simplified Arabic" w:cs="Simplified Arabic"/>
          <w:color w:val="FF0000"/>
          <w:sz w:val="40"/>
          <w:szCs w:val="40"/>
          <w:rtl/>
        </w:rPr>
        <w:t>طاليس</w:t>
      </w:r>
      <w:r w:rsidRPr="006F0A49">
        <w:rPr>
          <w:rFonts w:ascii="Simplified Arabic" w:eastAsiaTheme="minorHAnsi" w:hAnsi="Simplified Arabic" w:cs="Simplified Arabic"/>
          <w:sz w:val="40"/>
          <w:szCs w:val="40"/>
          <w:rtl/>
        </w:rPr>
        <w:t xml:space="preserve"> وأعتبره نظرية يونانية ما هو الا ترديد لما اكدت عليه الحضارتان العراقية والمصرية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واذا تتبعنا حياة طاليس نفسه نجده متأثراً وناقلا للفكر المصري والعراقي فقد عاش طاليس في مدينة </w:t>
      </w:r>
      <w:proofErr w:type="spellStart"/>
      <w:r w:rsidRPr="006F0A49">
        <w:rPr>
          <w:rFonts w:ascii="Simplified Arabic" w:eastAsiaTheme="minorHAnsi" w:hAnsi="Simplified Arabic" w:cs="Simplified Arabic"/>
          <w:color w:val="FF0000"/>
          <w:sz w:val="40"/>
          <w:szCs w:val="40"/>
          <w:rtl/>
        </w:rPr>
        <w:t>ميلطس</w:t>
      </w:r>
      <w:proofErr w:type="spellEnd"/>
      <w:r w:rsidRPr="006F0A49">
        <w:rPr>
          <w:rFonts w:ascii="Simplified Arabic" w:eastAsiaTheme="minorHAnsi" w:hAnsi="Simplified Arabic" w:cs="Simplified Arabic"/>
          <w:color w:val="FF0000"/>
          <w:sz w:val="40"/>
          <w:szCs w:val="40"/>
          <w:rtl/>
        </w:rPr>
        <w:t xml:space="preserve"> المصرية </w:t>
      </w:r>
      <w:r w:rsidRPr="006F0A49">
        <w:rPr>
          <w:rFonts w:ascii="Simplified Arabic" w:eastAsiaTheme="minorHAnsi" w:hAnsi="Simplified Arabic" w:cs="Simplified Arabic"/>
          <w:sz w:val="40"/>
          <w:szCs w:val="40"/>
          <w:rtl/>
        </w:rPr>
        <w:t xml:space="preserve">مع جماعة من المفكرين والذي شغل تفكيره بالبحث في المادة وجوهر الاشياء، وقد جهد هؤلاء المفكرون في تفريد مادة عامة وتجريدها من بين الموجودات وجعلها المادة الاولى في تركيب الاشياء وفي تفسير اختلافاتها وتغيراتها , فرأى طاليس في </w:t>
      </w:r>
      <w:r w:rsidRPr="006F0A49">
        <w:rPr>
          <w:rFonts w:ascii="Simplified Arabic" w:eastAsiaTheme="minorHAnsi" w:hAnsi="Simplified Arabic" w:cs="Simplified Arabic"/>
          <w:color w:val="FF0000"/>
          <w:sz w:val="40"/>
          <w:szCs w:val="40"/>
          <w:rtl/>
        </w:rPr>
        <w:t xml:space="preserve">عنصر الماء </w:t>
      </w:r>
      <w:r w:rsidRPr="006F0A49">
        <w:rPr>
          <w:rFonts w:ascii="Simplified Arabic" w:eastAsiaTheme="minorHAnsi" w:hAnsi="Simplified Arabic" w:cs="Simplified Arabic"/>
          <w:sz w:val="40"/>
          <w:szCs w:val="40"/>
          <w:rtl/>
        </w:rPr>
        <w:t>المادة الاولى.</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عاش طاليس في الفترة ما بين 624- 554 ق.م  ، ويقول هيرودوت المؤرخ اليوناني ان طاليس من اصل فينيقي وهذا يعني </w:t>
      </w:r>
      <w:r w:rsidRPr="006F0A49">
        <w:rPr>
          <w:rFonts w:ascii="Simplified Arabic" w:eastAsiaTheme="minorHAnsi" w:hAnsi="Simplified Arabic" w:cs="Simplified Arabic"/>
          <w:sz w:val="40"/>
          <w:szCs w:val="40"/>
          <w:rtl/>
        </w:rPr>
        <w:lastRenderedPageBreak/>
        <w:t>انه تشبع بالمعرفة التي تعود جذورها الى الحضارات القديمة العراقية والمصرية.</w:t>
      </w:r>
    </w:p>
    <w:p w:rsidR="00FC3E48" w:rsidRPr="006F0A49" w:rsidRDefault="00FC3E48" w:rsidP="00D2346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سافر طاليس الى مصر ودرس الفلك هناك وتعلم دورة الكسوف المتعاقبة، وبذلك فهو أول الفلكيين اليونانيين، ويرى طاليس ان الارض استمرت تطفو فوق سطح الماء حتى تمكنت بتلك الحركة من الانفلات من غطاء السماء فانفصلت</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Pr>
        <w:br/>
      </w:r>
      <w:r w:rsidR="00D60D90">
        <w:rPr>
          <w:rFonts w:ascii="Simplified Arabic" w:eastAsiaTheme="minorHAnsi" w:hAnsi="Simplified Arabic" w:cs="Simplified Arabic" w:hint="cs"/>
          <w:b/>
          <w:bCs/>
          <w:color w:val="FF0000"/>
          <w:sz w:val="40"/>
          <w:szCs w:val="40"/>
          <w:highlight w:val="yellow"/>
          <w:rtl/>
        </w:rPr>
        <w:t xml:space="preserve">2- </w:t>
      </w:r>
      <w:r w:rsidRPr="006F0A49">
        <w:rPr>
          <w:rFonts w:ascii="Simplified Arabic" w:eastAsiaTheme="minorHAnsi" w:hAnsi="Simplified Arabic" w:cs="Simplified Arabic"/>
          <w:b/>
          <w:bCs/>
          <w:color w:val="FF0000"/>
          <w:sz w:val="40"/>
          <w:szCs w:val="40"/>
          <w:highlight w:val="yellow"/>
          <w:rtl/>
        </w:rPr>
        <w:t>شكل الأرض:</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كانت الحضارة العراقية والحضارة المصرية قد حددتا فكرة عن شكل الارض وتكوينها وعندما اصبحت قياده الفكر الجغرافي بيد اليونان حاول الفلاسفة اليونانيون تطوير الآراء السابقة وفلسفتها تبعا لطبيعة عصرهم الذي سادت فيه فلسفة العلوم،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ناقش العلماء اليونانيون مسألة شكل الارض وحركتها وكان اتباع </w:t>
      </w:r>
      <w:r w:rsidRPr="006F0A49">
        <w:rPr>
          <w:rFonts w:ascii="Simplified Arabic" w:eastAsiaTheme="minorHAnsi" w:hAnsi="Simplified Arabic" w:cs="Simplified Arabic"/>
          <w:color w:val="FF0000"/>
          <w:sz w:val="40"/>
          <w:szCs w:val="40"/>
          <w:rtl/>
        </w:rPr>
        <w:t>فيثاغورس</w:t>
      </w:r>
      <w:r w:rsidRPr="006F0A49">
        <w:rPr>
          <w:rFonts w:ascii="Simplified Arabic" w:eastAsiaTheme="minorHAnsi" w:hAnsi="Simplified Arabic" w:cs="Simplified Arabic"/>
          <w:sz w:val="40"/>
          <w:szCs w:val="40"/>
          <w:rtl/>
        </w:rPr>
        <w:t xml:space="preserve"> من اوائل المساهمين في مناقشة كروية الارض وقد اعتمدوا واستندوا على المنطق اكثر من استنادهم على الادلة الخاصة بكروية الارض وقد عدوا ذلك من الامور الخارقة</w:t>
      </w:r>
      <w:r w:rsidR="00D23467">
        <w:rPr>
          <w:rFonts w:ascii="Simplified Arabic" w:eastAsiaTheme="minorHAnsi" w:hAnsi="Simplified Arabic" w:cs="Simplified Arabic" w:hint="cs"/>
          <w:sz w:val="40"/>
          <w:szCs w:val="40"/>
          <w:rtl/>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جاءت محاولة اثبات الارض من اثبات العكس اي اثبات انها ليست مسطحه وهذا ما اكد عليه اصحاب فيثاغورس من كونها ليست مسطحه،  وبخصوص الاعتقاد الذي ساد الحضارات القديمة من ان </w:t>
      </w:r>
      <w:r w:rsidRPr="006F0A49">
        <w:rPr>
          <w:rFonts w:ascii="Simplified Arabic" w:eastAsiaTheme="minorHAnsi" w:hAnsi="Simplified Arabic" w:cs="Simplified Arabic"/>
          <w:sz w:val="40"/>
          <w:szCs w:val="40"/>
          <w:rtl/>
        </w:rPr>
        <w:lastRenderedPageBreak/>
        <w:t xml:space="preserve">الارض تعتبر مركز الكون فقد عارضه </w:t>
      </w:r>
      <w:proofErr w:type="spellStart"/>
      <w:r w:rsidRPr="006F0A49">
        <w:rPr>
          <w:rFonts w:ascii="Simplified Arabic" w:eastAsiaTheme="minorHAnsi" w:hAnsi="Simplified Arabic" w:cs="Simplified Arabic"/>
          <w:sz w:val="40"/>
          <w:szCs w:val="40"/>
          <w:rtl/>
        </w:rPr>
        <w:t>الفيثاغورسيون</w:t>
      </w:r>
      <w:proofErr w:type="spellEnd"/>
      <w:r w:rsidRPr="006F0A49">
        <w:rPr>
          <w:rFonts w:ascii="Simplified Arabic" w:eastAsiaTheme="minorHAnsi" w:hAnsi="Simplified Arabic" w:cs="Simplified Arabic"/>
          <w:sz w:val="40"/>
          <w:szCs w:val="40"/>
          <w:rtl/>
        </w:rPr>
        <w:t xml:space="preserve"> معتمدين على مصدر النور باعتبار ان مركز الكون لا بد ان يكون مضيئا، وبما ان الارض مظلمة فلا يمكن ان يكون مركز الكون مظلما، كما انه يجب ان يكون ساكنا واعتقدوا بوجود مصدر للضوء والحرارة وموقعة وسط الكون والاجرام السماوية بما فيها الشمس تدور حول مصدر الحرارة </w:t>
      </w:r>
      <w:proofErr w:type="spellStart"/>
      <w:r w:rsidRPr="006F0A49">
        <w:rPr>
          <w:rFonts w:ascii="Simplified Arabic" w:eastAsiaTheme="minorHAnsi" w:hAnsi="Simplified Arabic" w:cs="Simplified Arabic"/>
          <w:sz w:val="40"/>
          <w:szCs w:val="40"/>
          <w:rtl/>
        </w:rPr>
        <w:t>والضوء،وكذلك</w:t>
      </w:r>
      <w:proofErr w:type="spellEnd"/>
      <w:r w:rsidRPr="006F0A49">
        <w:rPr>
          <w:rFonts w:ascii="Simplified Arabic" w:eastAsiaTheme="minorHAnsi" w:hAnsi="Simplified Arabic" w:cs="Simplified Arabic"/>
          <w:sz w:val="40"/>
          <w:szCs w:val="40"/>
          <w:rtl/>
        </w:rPr>
        <w:t xml:space="preserve"> الارض تدور حول النار المركزية،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اشار الى حركة الارض العالم </w:t>
      </w:r>
      <w:proofErr w:type="spellStart"/>
      <w:r w:rsidRPr="006F0A49">
        <w:rPr>
          <w:rFonts w:ascii="Simplified Arabic" w:eastAsiaTheme="minorHAnsi" w:hAnsi="Simplified Arabic" w:cs="Simplified Arabic"/>
          <w:color w:val="FF0000"/>
          <w:sz w:val="40"/>
          <w:szCs w:val="40"/>
          <w:rtl/>
        </w:rPr>
        <w:t>هيكيتاس</w:t>
      </w:r>
      <w:proofErr w:type="spellEnd"/>
      <w:r w:rsidRPr="006F0A49">
        <w:rPr>
          <w:rFonts w:ascii="Simplified Arabic" w:eastAsiaTheme="minorHAnsi" w:hAnsi="Simplified Arabic" w:cs="Simplified Arabic"/>
          <w:sz w:val="40"/>
          <w:szCs w:val="40"/>
          <w:rtl/>
        </w:rPr>
        <w:t xml:space="preserve"> الذي سبق غيره في الإشارة الى </w:t>
      </w:r>
      <w:r w:rsidRPr="006F0A49">
        <w:rPr>
          <w:rFonts w:ascii="Simplified Arabic" w:eastAsiaTheme="minorHAnsi" w:hAnsi="Simplified Arabic" w:cs="Simplified Arabic"/>
          <w:color w:val="FF0000"/>
          <w:sz w:val="40"/>
          <w:szCs w:val="40"/>
          <w:rtl/>
        </w:rPr>
        <w:t>دوران الارض وثبوت السماء وما فيها من نجوم</w:t>
      </w:r>
      <w:r w:rsidRPr="006F0A49">
        <w:rPr>
          <w:rFonts w:ascii="Simplified Arabic" w:eastAsiaTheme="minorHAnsi" w:hAnsi="Simplified Arabic" w:cs="Simplified Arabic"/>
          <w:sz w:val="40"/>
          <w:szCs w:val="40"/>
          <w:rtl/>
        </w:rPr>
        <w:t xml:space="preserve"> فقد اعتقد بأن الارض تدور بينما السماء ذات النجوم مستقرة ثابته لا تتحرك </w:t>
      </w:r>
      <w:r w:rsidRPr="006F0A49">
        <w:rPr>
          <w:rFonts w:ascii="Simplified Arabic" w:eastAsiaTheme="minorHAnsi" w:hAnsi="Simplified Arabic" w:cs="Simplified Arabic"/>
          <w:sz w:val="40"/>
          <w:szCs w:val="40"/>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أشار </w:t>
      </w:r>
      <w:proofErr w:type="spellStart"/>
      <w:r w:rsidRPr="006F0A49">
        <w:rPr>
          <w:rFonts w:ascii="Simplified Arabic" w:eastAsiaTheme="minorHAnsi" w:hAnsi="Simplified Arabic" w:cs="Simplified Arabic"/>
          <w:color w:val="FF0000"/>
          <w:sz w:val="40"/>
          <w:szCs w:val="40"/>
          <w:rtl/>
        </w:rPr>
        <w:t>اريستاركوس</w:t>
      </w:r>
      <w:proofErr w:type="spellEnd"/>
      <w:r w:rsidRPr="006F0A49">
        <w:rPr>
          <w:rFonts w:ascii="Simplified Arabic" w:eastAsiaTheme="minorHAnsi" w:hAnsi="Simplified Arabic" w:cs="Simplified Arabic"/>
          <w:sz w:val="40"/>
          <w:szCs w:val="40"/>
          <w:rtl/>
        </w:rPr>
        <w:t xml:space="preserve"> الى ثبوت النجوم وسكون الشمس وأن الارض هي التي تتحرك حول الشمس في محيط دائرة تحتل الشمس مركزها إضافة إلى إشارته الى محور الأرض.</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وبجانب العلماء فقد اهتم الفلاسفة بموضوع كرويه الأرض فقد أيدها الفيلسوف </w:t>
      </w:r>
      <w:r w:rsidRPr="006F0A49">
        <w:rPr>
          <w:rFonts w:ascii="Simplified Arabic" w:eastAsiaTheme="minorHAnsi" w:hAnsi="Simplified Arabic" w:cs="Simplified Arabic"/>
          <w:color w:val="FF0000"/>
          <w:sz w:val="40"/>
          <w:szCs w:val="40"/>
          <w:rtl/>
        </w:rPr>
        <w:t>سقراط</w:t>
      </w:r>
      <w:r w:rsidRPr="006F0A49">
        <w:rPr>
          <w:rFonts w:ascii="Simplified Arabic" w:eastAsiaTheme="minorHAnsi" w:hAnsi="Simplified Arabic" w:cs="Simplified Arabic"/>
          <w:sz w:val="40"/>
          <w:szCs w:val="40"/>
          <w:rtl/>
        </w:rPr>
        <w:t xml:space="preserve"> وقال بان </w:t>
      </w:r>
      <w:r w:rsidRPr="006F0A49">
        <w:rPr>
          <w:rFonts w:ascii="Simplified Arabic" w:eastAsiaTheme="minorHAnsi" w:hAnsi="Simplified Arabic" w:cs="Simplified Arabic"/>
          <w:color w:val="FF0000"/>
          <w:sz w:val="40"/>
          <w:szCs w:val="40"/>
          <w:rtl/>
        </w:rPr>
        <w:t>الارض ذات شكل كروي وانها معلقه في وسط الكون الذي هو كروي أيضا كما اعتقد بأنها ذات حجم بالغ الضخامة</w:t>
      </w:r>
      <w:r w:rsidR="00D23467">
        <w:rPr>
          <w:rFonts w:ascii="Simplified Arabic" w:eastAsiaTheme="minorHAnsi" w:hAnsi="Simplified Arabic" w:cs="Simplified Arabic" w:hint="cs"/>
          <w:color w:val="FF0000"/>
          <w:sz w:val="40"/>
          <w:szCs w:val="40"/>
          <w:rtl/>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وجاء بعده </w:t>
      </w:r>
      <w:r w:rsidRPr="006F0A49">
        <w:rPr>
          <w:rFonts w:ascii="Simplified Arabic" w:eastAsiaTheme="minorHAnsi" w:hAnsi="Simplified Arabic" w:cs="Simplified Arabic"/>
          <w:color w:val="FF0000"/>
          <w:sz w:val="40"/>
          <w:szCs w:val="40"/>
          <w:rtl/>
        </w:rPr>
        <w:t>افلاطون</w:t>
      </w:r>
      <w:r w:rsidRPr="006F0A49">
        <w:rPr>
          <w:rFonts w:ascii="Simplified Arabic" w:eastAsiaTheme="minorHAnsi" w:hAnsi="Simplified Arabic" w:cs="Simplified Arabic"/>
          <w:sz w:val="40"/>
          <w:szCs w:val="40"/>
          <w:rtl/>
        </w:rPr>
        <w:t xml:space="preserve"> فأيد كرويه الارض وعدها مركزا للكون، مخالفا بذلك راي </w:t>
      </w:r>
      <w:proofErr w:type="spellStart"/>
      <w:r w:rsidRPr="006F0A49">
        <w:rPr>
          <w:rFonts w:ascii="Simplified Arabic" w:eastAsiaTheme="minorHAnsi" w:hAnsi="Simplified Arabic" w:cs="Simplified Arabic"/>
          <w:sz w:val="40"/>
          <w:szCs w:val="40"/>
          <w:rtl/>
        </w:rPr>
        <w:t>الفيثاغورسيين</w:t>
      </w:r>
      <w:proofErr w:type="spellEnd"/>
      <w:r w:rsidRPr="006F0A49">
        <w:rPr>
          <w:rFonts w:ascii="Simplified Arabic" w:eastAsiaTheme="minorHAnsi" w:hAnsi="Simplified Arabic" w:cs="Simplified Arabic"/>
          <w:sz w:val="40"/>
          <w:szCs w:val="40"/>
          <w:rtl/>
        </w:rPr>
        <w:t xml:space="preserve">، وأشار الى انها ثابتة ومستقرة، واعتقد ايضا </w:t>
      </w:r>
      <w:r w:rsidRPr="006F0A49">
        <w:rPr>
          <w:rFonts w:ascii="Simplified Arabic" w:eastAsiaTheme="minorHAnsi" w:hAnsi="Simplified Arabic" w:cs="Simplified Arabic"/>
          <w:sz w:val="40"/>
          <w:szCs w:val="40"/>
          <w:rtl/>
        </w:rPr>
        <w:lastRenderedPageBreak/>
        <w:t xml:space="preserve">بانها جسم كبير جدا ويشتمل على </w:t>
      </w:r>
      <w:r w:rsidRPr="006F0A49">
        <w:rPr>
          <w:rFonts w:ascii="Simplified Arabic" w:eastAsiaTheme="minorHAnsi" w:hAnsi="Simplified Arabic" w:cs="Simplified Arabic"/>
          <w:color w:val="FF0000"/>
          <w:sz w:val="40"/>
          <w:szCs w:val="40"/>
          <w:rtl/>
        </w:rPr>
        <w:t xml:space="preserve">ثلاث أجزاء </w:t>
      </w:r>
      <w:r w:rsidRPr="006F0A49">
        <w:rPr>
          <w:rFonts w:ascii="Simplified Arabic" w:eastAsiaTheme="minorHAnsi" w:hAnsi="Simplified Arabic" w:cs="Simplified Arabic"/>
          <w:sz w:val="40"/>
          <w:szCs w:val="40"/>
          <w:rtl/>
        </w:rPr>
        <w:t xml:space="preserve">وان </w:t>
      </w:r>
      <w:r w:rsidRPr="006F0A49">
        <w:rPr>
          <w:rFonts w:ascii="Simplified Arabic" w:eastAsiaTheme="minorHAnsi" w:hAnsi="Simplified Arabic" w:cs="Simplified Arabic"/>
          <w:color w:val="FF0000"/>
          <w:sz w:val="40"/>
          <w:szCs w:val="40"/>
          <w:rtl/>
        </w:rPr>
        <w:t>البشر يسكنون القسم</w:t>
      </w:r>
      <w:r w:rsidR="00D23467">
        <w:rPr>
          <w:rFonts w:ascii="Simplified Arabic" w:eastAsiaTheme="minorHAnsi" w:hAnsi="Simplified Arabic" w:cs="Simplified Arabic" w:hint="cs"/>
          <w:color w:val="FF0000"/>
          <w:sz w:val="40"/>
          <w:szCs w:val="40"/>
          <w:rtl/>
        </w:rPr>
        <w:t xml:space="preserve"> </w:t>
      </w:r>
      <w:r w:rsidRPr="006F0A49">
        <w:rPr>
          <w:rFonts w:ascii="Simplified Arabic" w:eastAsiaTheme="minorHAnsi" w:hAnsi="Simplified Arabic" w:cs="Simplified Arabic"/>
          <w:color w:val="FF0000"/>
          <w:sz w:val="40"/>
          <w:szCs w:val="40"/>
          <w:rtl/>
        </w:rPr>
        <w:t xml:space="preserve">الوسط </w:t>
      </w:r>
      <w:r w:rsidRPr="006F0A49">
        <w:rPr>
          <w:rFonts w:ascii="Simplified Arabic" w:eastAsiaTheme="minorHAnsi" w:hAnsi="Simplified Arabic" w:cs="Simplified Arabic"/>
          <w:color w:val="FF0000"/>
          <w:sz w:val="40"/>
          <w:szCs w:val="40"/>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والفيلسوف الثالث الذي أيد كرويه الارض </w:t>
      </w:r>
      <w:r w:rsidRPr="006F0A49">
        <w:rPr>
          <w:rFonts w:ascii="Simplified Arabic" w:eastAsiaTheme="minorHAnsi" w:hAnsi="Simplified Arabic" w:cs="Simplified Arabic"/>
          <w:color w:val="FF0000"/>
          <w:sz w:val="40"/>
          <w:szCs w:val="40"/>
          <w:rtl/>
        </w:rPr>
        <w:t>أرسطو</w:t>
      </w:r>
      <w:r w:rsidRPr="006F0A49">
        <w:rPr>
          <w:rFonts w:ascii="Simplified Arabic" w:eastAsiaTheme="minorHAnsi" w:hAnsi="Simplified Arabic" w:cs="Simplified Arabic"/>
          <w:sz w:val="40"/>
          <w:szCs w:val="40"/>
          <w:rtl/>
        </w:rPr>
        <w:t xml:space="preserve"> والذي وضع </w:t>
      </w:r>
      <w:r w:rsidRPr="006F0A49">
        <w:rPr>
          <w:rFonts w:ascii="Simplified Arabic" w:eastAsiaTheme="minorHAnsi" w:hAnsi="Simplified Arabic" w:cs="Simplified Arabic"/>
          <w:color w:val="FF0000"/>
          <w:sz w:val="40"/>
          <w:szCs w:val="40"/>
          <w:rtl/>
        </w:rPr>
        <w:t>الادلة التي تؤيد كرويتها ومنها</w:t>
      </w:r>
      <w:r w:rsidRPr="006F0A49">
        <w:rPr>
          <w:rFonts w:ascii="Simplified Arabic" w:eastAsiaTheme="minorHAnsi" w:hAnsi="Simplified Arabic" w:cs="Simplified Arabic"/>
          <w:color w:val="FF0000"/>
          <w:sz w:val="40"/>
          <w:szCs w:val="40"/>
        </w:rPr>
        <w:t xml:space="preserve"> </w:t>
      </w:r>
      <w:r w:rsidRPr="006F0A49">
        <w:rPr>
          <w:rFonts w:ascii="Simplified Arabic" w:eastAsiaTheme="minorHAnsi" w:hAnsi="Simplified Arabic" w:cs="Simplified Arabic"/>
          <w:sz w:val="40"/>
          <w:szCs w:val="40"/>
        </w:rPr>
        <w:t>.:</w:t>
      </w:r>
      <w:r w:rsidRPr="006F0A49">
        <w:rPr>
          <w:rFonts w:ascii="Simplified Arabic" w:eastAsiaTheme="minorHAnsi" w:hAnsi="Simplified Arabic" w:cs="Simplified Arabic"/>
          <w:sz w:val="40"/>
          <w:szCs w:val="40"/>
        </w:rPr>
        <w:br/>
        <w:t xml:space="preserve"> *</w:t>
      </w:r>
      <w:r w:rsidRPr="006F0A49">
        <w:rPr>
          <w:rFonts w:ascii="Simplified Arabic" w:eastAsiaTheme="minorHAnsi" w:hAnsi="Simplified Arabic" w:cs="Simplified Arabic"/>
          <w:sz w:val="40"/>
          <w:szCs w:val="40"/>
          <w:rtl/>
        </w:rPr>
        <w:t xml:space="preserve">ظهور ظل الارض المستدير على سطح القمر اثناء الخسوف </w:t>
      </w:r>
      <w:proofErr w:type="gramStart"/>
      <w:r w:rsidRPr="006F0A49">
        <w:rPr>
          <w:rFonts w:ascii="Simplified Arabic" w:eastAsiaTheme="minorHAnsi" w:hAnsi="Simplified Arabic" w:cs="Simplified Arabic"/>
          <w:sz w:val="40"/>
          <w:szCs w:val="40"/>
          <w:rtl/>
        </w:rPr>
        <w:t xml:space="preserve">الجزئي </w:t>
      </w:r>
      <w:r w:rsidRPr="006F0A49">
        <w:rPr>
          <w:rFonts w:ascii="Simplified Arabic" w:eastAsiaTheme="minorHAnsi" w:hAnsi="Simplified Arabic" w:cs="Simplified Arabic"/>
          <w:sz w:val="40"/>
          <w:szCs w:val="40"/>
        </w:rPr>
        <w:t>.</w:t>
      </w:r>
      <w:proofErr w:type="gramEnd"/>
      <w:r w:rsidRPr="006F0A49">
        <w:rPr>
          <w:rFonts w:ascii="Simplified Arabic" w:eastAsiaTheme="minorHAnsi" w:hAnsi="Simplified Arabic" w:cs="Simplified Arabic"/>
          <w:sz w:val="40"/>
          <w:szCs w:val="40"/>
        </w:rPr>
        <w:br/>
        <w:t xml:space="preserve"> *</w:t>
      </w:r>
      <w:r w:rsidRPr="006F0A49">
        <w:rPr>
          <w:rFonts w:ascii="Simplified Arabic" w:eastAsiaTheme="minorHAnsi" w:hAnsi="Simplified Arabic" w:cs="Simplified Arabic"/>
          <w:sz w:val="40"/>
          <w:szCs w:val="40"/>
          <w:rtl/>
        </w:rPr>
        <w:t xml:space="preserve">نجاح قياس محيط الارض من قبل الرياضيين وهذا مؤشر صحة </w:t>
      </w:r>
      <w:proofErr w:type="gramStart"/>
      <w:r w:rsidRPr="006F0A49">
        <w:rPr>
          <w:rFonts w:ascii="Simplified Arabic" w:eastAsiaTheme="minorHAnsi" w:hAnsi="Simplified Arabic" w:cs="Simplified Arabic"/>
          <w:sz w:val="40"/>
          <w:szCs w:val="40"/>
          <w:rtl/>
        </w:rPr>
        <w:t xml:space="preserve">الكروية </w:t>
      </w:r>
      <w:r w:rsidRPr="006F0A49">
        <w:rPr>
          <w:rFonts w:ascii="Simplified Arabic" w:eastAsiaTheme="minorHAnsi" w:hAnsi="Simplified Arabic" w:cs="Simplified Arabic"/>
          <w:sz w:val="40"/>
          <w:szCs w:val="40"/>
        </w:rPr>
        <w:t>.</w:t>
      </w:r>
      <w:proofErr w:type="gramEnd"/>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Pr>
        <w:br/>
        <w:t xml:space="preserve"> * </w:t>
      </w:r>
      <w:r w:rsidRPr="006F0A49">
        <w:rPr>
          <w:rFonts w:ascii="Simplified Arabic" w:eastAsiaTheme="minorHAnsi" w:hAnsi="Simplified Arabic" w:cs="Simplified Arabic"/>
          <w:sz w:val="40"/>
          <w:szCs w:val="40"/>
          <w:rtl/>
        </w:rPr>
        <w:t xml:space="preserve">تباين احتفاء النجوم باختلاف دائرة العرض كل ما سار الانسان شمالا </w:t>
      </w:r>
      <w:proofErr w:type="gramStart"/>
      <w:r w:rsidRPr="006F0A49">
        <w:rPr>
          <w:rFonts w:ascii="Simplified Arabic" w:eastAsiaTheme="minorHAnsi" w:hAnsi="Simplified Arabic" w:cs="Simplified Arabic"/>
          <w:sz w:val="40"/>
          <w:szCs w:val="40"/>
          <w:rtl/>
        </w:rPr>
        <w:t>وجنوبا</w:t>
      </w:r>
      <w:r w:rsidRPr="006F0A49">
        <w:rPr>
          <w:rFonts w:ascii="Simplified Arabic" w:eastAsiaTheme="minorHAnsi" w:hAnsi="Simplified Arabic" w:cs="Simplified Arabic"/>
          <w:sz w:val="40"/>
          <w:szCs w:val="40"/>
        </w:rPr>
        <w:t xml:space="preserve"> .</w:t>
      </w:r>
      <w:proofErr w:type="gramEnd"/>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واذا حللنا الآراء السابقة بكروية الارض وحركتها نجد ان العلماء اليونانيين متفقين على كروية الارض الا انهم اختلفوا حول حركة الارض ومركزها بالنسبة للكون. </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b/>
          <w:bCs/>
          <w:color w:val="FF0000"/>
          <w:sz w:val="40"/>
          <w:szCs w:val="40"/>
          <w:highlight w:val="yellow"/>
          <w:rtl/>
        </w:rPr>
        <w:t>محيط الارض</w:t>
      </w:r>
      <w:r w:rsidRPr="006F0A49">
        <w:rPr>
          <w:rFonts w:ascii="Simplified Arabic" w:eastAsiaTheme="minorHAnsi" w:hAnsi="Simplified Arabic" w:cs="Simplified Arabic"/>
          <w:sz w:val="40"/>
          <w:szCs w:val="40"/>
          <w:rtl/>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نتيجة لتأكيد كروية الارض من قبل العلماء الاغريق فقد برزت امامهم امكانية قياس محيط هذه الكرة، ومن اوائل من قام بهذه المحاولة </w:t>
      </w:r>
      <w:proofErr w:type="spellStart"/>
      <w:r w:rsidRPr="006F0A49">
        <w:rPr>
          <w:rFonts w:ascii="Simplified Arabic" w:eastAsiaTheme="minorHAnsi" w:hAnsi="Simplified Arabic" w:cs="Simplified Arabic"/>
          <w:color w:val="FF0000"/>
          <w:sz w:val="40"/>
          <w:szCs w:val="40"/>
          <w:rtl/>
        </w:rPr>
        <w:t>يودوكسوس</w:t>
      </w:r>
      <w:proofErr w:type="spellEnd"/>
      <w:r w:rsidRPr="006F0A49">
        <w:rPr>
          <w:rFonts w:ascii="Simplified Arabic" w:eastAsiaTheme="minorHAnsi" w:hAnsi="Simplified Arabic" w:cs="Simplified Arabic"/>
          <w:sz w:val="40"/>
          <w:szCs w:val="40"/>
          <w:rtl/>
        </w:rPr>
        <w:t xml:space="preserve"> ( النصف الاول من القرن الرابع قبل الميلاد ) الذي قدره بحوالي </w:t>
      </w:r>
      <w:r w:rsidRPr="006F0A49">
        <w:rPr>
          <w:rFonts w:ascii="Simplified Arabic" w:eastAsiaTheme="minorHAnsi" w:hAnsi="Simplified Arabic" w:cs="Simplified Arabic"/>
          <w:color w:val="FF0000"/>
          <w:sz w:val="40"/>
          <w:szCs w:val="40"/>
          <w:rtl/>
        </w:rPr>
        <w:t>44000 ميل</w:t>
      </w:r>
      <w:r w:rsidRPr="006F0A49">
        <w:rPr>
          <w:rFonts w:ascii="Simplified Arabic" w:eastAsiaTheme="minorHAnsi" w:hAnsi="Simplified Arabic" w:cs="Simplified Arabic"/>
          <w:sz w:val="40"/>
          <w:szCs w:val="40"/>
          <w:rtl/>
        </w:rPr>
        <w:t xml:space="preserve">، ولكن المحاولة القريبة الى الواقع تلك التي قام </w:t>
      </w:r>
      <w:r w:rsidRPr="006F0A49">
        <w:rPr>
          <w:rFonts w:ascii="Simplified Arabic" w:eastAsiaTheme="minorHAnsi" w:hAnsi="Simplified Arabic" w:cs="Simplified Arabic"/>
          <w:sz w:val="40"/>
          <w:szCs w:val="40"/>
          <w:rtl/>
        </w:rPr>
        <w:lastRenderedPageBreak/>
        <w:t>بها</w:t>
      </w:r>
      <w:r w:rsidRPr="006F0A49">
        <w:rPr>
          <w:rFonts w:ascii="Simplified Arabic" w:eastAsiaTheme="minorHAnsi" w:hAnsi="Simplified Arabic" w:cs="Simplified Arabic"/>
          <w:color w:val="FF0000"/>
          <w:sz w:val="40"/>
          <w:szCs w:val="40"/>
          <w:rtl/>
        </w:rPr>
        <w:t xml:space="preserve"> </w:t>
      </w:r>
      <w:proofErr w:type="spellStart"/>
      <w:r w:rsidRPr="006F0A49">
        <w:rPr>
          <w:rFonts w:ascii="Simplified Arabic" w:eastAsiaTheme="minorHAnsi" w:hAnsi="Simplified Arabic" w:cs="Simplified Arabic"/>
          <w:color w:val="FF0000"/>
          <w:sz w:val="40"/>
          <w:szCs w:val="40"/>
          <w:rtl/>
        </w:rPr>
        <w:t>اراتوسثين</w:t>
      </w:r>
      <w:proofErr w:type="spellEnd"/>
      <w:r w:rsidRPr="006F0A49">
        <w:rPr>
          <w:rFonts w:ascii="Simplified Arabic" w:eastAsiaTheme="minorHAnsi" w:hAnsi="Simplified Arabic" w:cs="Simplified Arabic"/>
          <w:color w:val="FF0000"/>
          <w:sz w:val="40"/>
          <w:szCs w:val="40"/>
          <w:rtl/>
        </w:rPr>
        <w:t xml:space="preserve"> </w:t>
      </w:r>
      <w:r w:rsidRPr="006F0A49">
        <w:rPr>
          <w:rFonts w:ascii="Simplified Arabic" w:eastAsiaTheme="minorHAnsi" w:hAnsi="Simplified Arabic" w:cs="Simplified Arabic"/>
          <w:sz w:val="40"/>
          <w:szCs w:val="40"/>
          <w:rtl/>
        </w:rPr>
        <w:t>والذي عاش ما بين 276- 192 ق.م ويعد من أعظم علماء الاسكندرية، كان في الاصل رياضيا بارزا ولكنه كرس جانبا مهما من جهوده للجغرافية، حيث قام بوضع مصنف جغرافية تناول فيه تطور الفكرة الجغرافية، كما اشار الى طريقة قياس محيط الكرة الارضية، وقام بقياس محيط الارض وقطرها مستخدما نظام المثلثات، قدرة محيط الكرة الارضية</w:t>
      </w:r>
      <w:r w:rsidRPr="006F0A49">
        <w:rPr>
          <w:rFonts w:ascii="Simplified Arabic" w:eastAsiaTheme="minorHAnsi" w:hAnsi="Simplified Arabic" w:cs="Simplified Arabic"/>
          <w:sz w:val="40"/>
          <w:szCs w:val="40"/>
        </w:rPr>
        <w:t xml:space="preserve"> ( </w:t>
      </w:r>
      <w:r w:rsidRPr="006F0A49">
        <w:rPr>
          <w:rFonts w:ascii="Simplified Arabic" w:eastAsiaTheme="minorHAnsi" w:hAnsi="Simplified Arabic" w:cs="Simplified Arabic"/>
          <w:color w:val="FF0000"/>
          <w:sz w:val="40"/>
          <w:szCs w:val="40"/>
        </w:rPr>
        <w:t>26 660</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rPr>
        <w:t>ميلا، وقد اجرى تجربته على اساس ملاحظة فرق درجة سقوط اشعة الشمس بين مدينتي اسوان والاسكندرية</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color w:val="FF0000"/>
          <w:sz w:val="40"/>
          <w:szCs w:val="40"/>
          <w:highlight w:val="yellow"/>
          <w:rtl/>
        </w:rPr>
        <w:t>الخرائط اليونانية</w:t>
      </w:r>
      <w:r w:rsidRPr="006F0A49">
        <w:rPr>
          <w:rFonts w:ascii="Simplified Arabic" w:eastAsiaTheme="minorHAnsi" w:hAnsi="Simplified Arabic" w:cs="Simplified Arabic"/>
          <w:color w:val="FF0000"/>
          <w:sz w:val="40"/>
          <w:szCs w:val="40"/>
          <w:highlight w:val="yellow"/>
        </w:rPr>
        <w:t xml:space="preserve"> </w:t>
      </w:r>
      <w:r w:rsidRPr="006F0A49">
        <w:rPr>
          <w:rFonts w:ascii="Simplified Arabic" w:eastAsiaTheme="minorHAnsi" w:hAnsi="Simplified Arabic" w:cs="Simplified Arabic"/>
          <w:sz w:val="40"/>
          <w:szCs w:val="40"/>
          <w:highlight w:val="yellow"/>
        </w:rPr>
        <w:t>:</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المتفق عليه ان الخرائط العراقية تعد من اقدم الخرائط التي ساهمت في بناء الفكر الجغرافي القديم، حيث وضعت الخطوط الاساسية لعلم الخرائط فقد اتخذوا من رسمهم لتلك الخرائط معالم اساسية تتمثل في مقياس الرسم واتجاه الخرائط والمظاهر الطبوغرافية.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اما بالنسبة لليونانيين القدماء فمن الثابت انهم لم </w:t>
      </w:r>
      <w:proofErr w:type="spellStart"/>
      <w:r w:rsidRPr="006F0A49">
        <w:rPr>
          <w:rFonts w:ascii="Simplified Arabic" w:eastAsiaTheme="minorHAnsi" w:hAnsi="Simplified Arabic" w:cs="Simplified Arabic"/>
          <w:sz w:val="40"/>
          <w:szCs w:val="40"/>
          <w:rtl/>
        </w:rPr>
        <w:t>يبتكروا</w:t>
      </w:r>
      <w:proofErr w:type="spellEnd"/>
      <w:r w:rsidRPr="006F0A49">
        <w:rPr>
          <w:rFonts w:ascii="Simplified Arabic" w:eastAsiaTheme="minorHAnsi" w:hAnsi="Simplified Arabic" w:cs="Simplified Arabic"/>
          <w:sz w:val="40"/>
          <w:szCs w:val="40"/>
          <w:rtl/>
        </w:rPr>
        <w:t xml:space="preserve"> فكرة الخارطة بل اقتبسوها من البابليين ربما من المصريين أيضا، ولذلك كانت بدايتهم للخرائط تكرارا لما ورثوها عن البابليين.</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lastRenderedPageBreak/>
        <w:t xml:space="preserve"> ومن اقدم الخرائط اليونانية الخارطة التي قام برسمها </w:t>
      </w:r>
      <w:r w:rsidRPr="00221CC7">
        <w:rPr>
          <w:rFonts w:ascii="Simplified Arabic" w:eastAsiaTheme="minorHAnsi" w:hAnsi="Simplified Arabic" w:cs="Simplified Arabic"/>
          <w:color w:val="FF0000"/>
          <w:sz w:val="40"/>
          <w:szCs w:val="40"/>
          <w:highlight w:val="yellow"/>
          <w:rtl/>
        </w:rPr>
        <w:t>مندر</w:t>
      </w:r>
      <w:r w:rsidRPr="006F0A49">
        <w:rPr>
          <w:rFonts w:ascii="Simplified Arabic" w:eastAsiaTheme="minorHAnsi" w:hAnsi="Simplified Arabic" w:cs="Simplified Arabic"/>
          <w:sz w:val="40"/>
          <w:szCs w:val="40"/>
          <w:rtl/>
        </w:rPr>
        <w:t xml:space="preserve"> ( 611-547 ق.م</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lang w:bidi="ar-IQ"/>
        </w:rPr>
        <w:t xml:space="preserve">)، و </w:t>
      </w:r>
      <w:r w:rsidRPr="006F0A49">
        <w:rPr>
          <w:rFonts w:ascii="Simplified Arabic" w:eastAsiaTheme="minorHAnsi" w:hAnsi="Simplified Arabic" w:cs="Simplified Arabic"/>
          <w:sz w:val="40"/>
          <w:szCs w:val="40"/>
          <w:rtl/>
        </w:rPr>
        <w:t xml:space="preserve">هو من مواليد أسيا الصغرى ومن مواليد مالطة ويعد </w:t>
      </w:r>
      <w:r w:rsidRPr="006F0A49">
        <w:rPr>
          <w:rFonts w:ascii="Simplified Arabic" w:eastAsiaTheme="minorHAnsi" w:hAnsi="Simplified Arabic" w:cs="Simplified Arabic"/>
          <w:color w:val="FF0000"/>
          <w:sz w:val="40"/>
          <w:szCs w:val="40"/>
          <w:rtl/>
        </w:rPr>
        <w:t>اول إغريقي يقوم بعمل خارطة للعالم كما قام برسم خارطة أرضية للملاحين</w:t>
      </w:r>
      <w:r w:rsidRPr="006F0A49">
        <w:rPr>
          <w:rFonts w:ascii="Simplified Arabic" w:eastAsiaTheme="minorHAnsi" w:hAnsi="Simplified Arabic" w:cs="Simplified Arabic"/>
          <w:sz w:val="40"/>
          <w:szCs w:val="40"/>
          <w:rtl/>
        </w:rPr>
        <w:t xml:space="preserve"> ومن أرائه :</w:t>
      </w:r>
    </w:p>
    <w:p w:rsidR="00FC3E48" w:rsidRPr="006F0A49" w:rsidRDefault="00FC3E48" w:rsidP="006F0A49">
      <w:pPr>
        <w:numPr>
          <w:ilvl w:val="0"/>
          <w:numId w:val="5"/>
        </w:numPr>
        <w:tabs>
          <w:tab w:val="left" w:pos="26"/>
        </w:tabs>
        <w:ind w:right="-360"/>
        <w:contextualSpacing/>
        <w:jc w:val="both"/>
        <w:rPr>
          <w:rFonts w:ascii="Simplified Arabic" w:eastAsiaTheme="minorHAnsi" w:hAnsi="Simplified Arabic" w:cs="Simplified Arabic"/>
          <w:sz w:val="40"/>
          <w:szCs w:val="40"/>
        </w:rPr>
      </w:pPr>
      <w:proofErr w:type="gramStart"/>
      <w:r w:rsidRPr="006F0A49">
        <w:rPr>
          <w:rFonts w:ascii="Simplified Arabic" w:eastAsiaTheme="minorHAnsi" w:hAnsi="Simplified Arabic" w:cs="Simplified Arabic"/>
          <w:sz w:val="40"/>
          <w:szCs w:val="40"/>
          <w:rtl/>
        </w:rPr>
        <w:t>اكتشاف</w:t>
      </w:r>
      <w:proofErr w:type="gramEnd"/>
      <w:r w:rsidRPr="006F0A49">
        <w:rPr>
          <w:rFonts w:ascii="Simplified Arabic" w:eastAsiaTheme="minorHAnsi" w:hAnsi="Simplified Arabic" w:cs="Simplified Arabic"/>
          <w:sz w:val="40"/>
          <w:szCs w:val="40"/>
          <w:rtl/>
        </w:rPr>
        <w:t xml:space="preserve"> تقوس الأرض.</w:t>
      </w:r>
    </w:p>
    <w:p w:rsidR="00FC3E48" w:rsidRPr="006F0A49" w:rsidRDefault="00FC3E48" w:rsidP="006F0A49">
      <w:pPr>
        <w:numPr>
          <w:ilvl w:val="0"/>
          <w:numId w:val="5"/>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انها قائمة في الهواء ومن غير ان تعتمد على المياه او على دعامة صلبة.</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ثم جاءت خارطة </w:t>
      </w:r>
      <w:proofErr w:type="spellStart"/>
      <w:r w:rsidRPr="006F0A49">
        <w:rPr>
          <w:rFonts w:ascii="Simplified Arabic" w:eastAsiaTheme="minorHAnsi" w:hAnsi="Simplified Arabic" w:cs="Simplified Arabic"/>
          <w:color w:val="FF0000"/>
          <w:sz w:val="40"/>
          <w:szCs w:val="40"/>
          <w:rtl/>
        </w:rPr>
        <w:t>هيكتيوس</w:t>
      </w:r>
      <w:proofErr w:type="spellEnd"/>
      <w:r w:rsidRPr="006F0A49">
        <w:rPr>
          <w:rFonts w:ascii="Simplified Arabic" w:eastAsiaTheme="minorHAnsi" w:hAnsi="Simplified Arabic" w:cs="Simplified Arabic"/>
          <w:sz w:val="40"/>
          <w:szCs w:val="40"/>
          <w:rtl/>
        </w:rPr>
        <w:t xml:space="preserve"> (550-485 ق.م) والذي يعد أول من جعل الخارطة جزء من</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rPr>
        <w:t xml:space="preserve"> النصف الجغرافي، وهو تقليد سار عليه الجغرافيون اليونانيون من بعد وصورة الأرض على هيئة </w:t>
      </w:r>
      <w:r w:rsidRPr="006F0A49">
        <w:rPr>
          <w:rFonts w:ascii="Simplified Arabic" w:eastAsiaTheme="minorHAnsi" w:hAnsi="Simplified Arabic" w:cs="Simplified Arabic"/>
          <w:color w:val="FF0000"/>
          <w:sz w:val="40"/>
          <w:szCs w:val="40"/>
          <w:rtl/>
        </w:rPr>
        <w:t xml:space="preserve">قرص مستدير </w:t>
      </w:r>
      <w:r w:rsidRPr="006F0A49">
        <w:rPr>
          <w:rFonts w:ascii="Simplified Arabic" w:eastAsiaTheme="minorHAnsi" w:hAnsi="Simplified Arabic" w:cs="Simplified Arabic"/>
          <w:sz w:val="40"/>
          <w:szCs w:val="40"/>
          <w:rtl/>
        </w:rPr>
        <w:t xml:space="preserve">يحيط به </w:t>
      </w:r>
      <w:proofErr w:type="spellStart"/>
      <w:r w:rsidRPr="006F0A49">
        <w:rPr>
          <w:rFonts w:ascii="Simplified Arabic" w:eastAsiaTheme="minorHAnsi" w:hAnsi="Simplified Arabic" w:cs="Simplified Arabic"/>
          <w:sz w:val="40"/>
          <w:szCs w:val="40"/>
          <w:rtl/>
        </w:rPr>
        <w:t>الاقيانوس</w:t>
      </w:r>
      <w:proofErr w:type="spellEnd"/>
      <w:r w:rsidRPr="006F0A49">
        <w:rPr>
          <w:rFonts w:ascii="Simplified Arabic" w:eastAsiaTheme="minorHAnsi" w:hAnsi="Simplified Arabic" w:cs="Simplified Arabic"/>
          <w:sz w:val="40"/>
          <w:szCs w:val="40"/>
          <w:rtl/>
        </w:rPr>
        <w:t>، واحتل البحر المتوسط الاسود وبحر الخزر معظم مساحة الخارطة.</w:t>
      </w:r>
    </w:p>
    <w:p w:rsidR="00FC3E48" w:rsidRPr="006F0A49" w:rsidRDefault="00FC3E48" w:rsidP="00221CC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اضافة الى عمل الخارطة فقد قام </w:t>
      </w:r>
      <w:proofErr w:type="spellStart"/>
      <w:r w:rsidRPr="006F0A49">
        <w:rPr>
          <w:rFonts w:ascii="Simplified Arabic" w:eastAsiaTheme="minorHAnsi" w:hAnsi="Simplified Arabic" w:cs="Simplified Arabic"/>
          <w:color w:val="FF0000"/>
          <w:sz w:val="40"/>
          <w:szCs w:val="40"/>
          <w:rtl/>
        </w:rPr>
        <w:t>هيكتيوس</w:t>
      </w:r>
      <w:proofErr w:type="spellEnd"/>
      <w:r w:rsidRPr="006F0A49">
        <w:rPr>
          <w:rFonts w:ascii="Simplified Arabic" w:eastAsiaTheme="minorHAnsi" w:hAnsi="Simplified Arabic" w:cs="Simplified Arabic"/>
          <w:sz w:val="40"/>
          <w:szCs w:val="40"/>
          <w:rtl/>
        </w:rPr>
        <w:t xml:space="preserve"> بجمع كم هائل من المعلومات الجغرافية طبيعية وبشرية عن طريق التجار اليونانيين الذين يجوبون البحار والمناطق المحيطة بالبحر المتوسط</w:t>
      </w:r>
      <w:r w:rsidRPr="006F0A49">
        <w:rPr>
          <w:rFonts w:ascii="Simplified Arabic" w:eastAsiaTheme="minorHAnsi" w:hAnsi="Simplified Arabic" w:cs="Simplified Arabic"/>
          <w:sz w:val="40"/>
          <w:szCs w:val="40"/>
        </w:rPr>
        <w:t xml:space="preserve"> . </w:t>
      </w:r>
      <w:r w:rsidRPr="006F0A49">
        <w:rPr>
          <w:rFonts w:ascii="Simplified Arabic" w:eastAsiaTheme="minorHAnsi" w:hAnsi="Simplified Arabic" w:cs="Simplified Arabic"/>
          <w:sz w:val="40"/>
          <w:szCs w:val="40"/>
          <w:rtl/>
        </w:rPr>
        <w:t>وقام بتبويب تلك المعلومات ثم قام بوضع اول كتاب جغرافي معروف وعنوانه</w:t>
      </w:r>
      <w:r w:rsidRPr="006F0A49">
        <w:rPr>
          <w:rFonts w:ascii="Simplified Arabic" w:eastAsiaTheme="minorHAnsi" w:hAnsi="Simplified Arabic" w:cs="Simplified Arabic"/>
          <w:sz w:val="40"/>
          <w:szCs w:val="40"/>
        </w:rPr>
        <w:t xml:space="preserve"> </w:t>
      </w:r>
      <w:r w:rsidR="00221CC7">
        <w:rPr>
          <w:rFonts w:ascii="Simplified Arabic" w:eastAsiaTheme="minorHAnsi" w:hAnsi="Simplified Arabic" w:cs="Simplified Arabic"/>
          <w:color w:val="FF0000"/>
          <w:sz w:val="40"/>
          <w:szCs w:val="40"/>
          <w:lang w:bidi="ar-IQ"/>
        </w:rPr>
        <w:t xml:space="preserve"> </w:t>
      </w:r>
      <w:r w:rsidRPr="006F0A49">
        <w:rPr>
          <w:rFonts w:ascii="Simplified Arabic" w:eastAsiaTheme="minorHAnsi" w:hAnsi="Simplified Arabic" w:cs="Simplified Arabic"/>
          <w:color w:val="FF0000"/>
          <w:sz w:val="40"/>
          <w:szCs w:val="40"/>
          <w:rtl/>
          <w:lang w:bidi="ar-IQ"/>
        </w:rPr>
        <w:t xml:space="preserve"> </w:t>
      </w:r>
      <w:r w:rsidR="00221CC7">
        <w:rPr>
          <w:rFonts w:ascii="Simplified Arabic" w:eastAsiaTheme="minorHAnsi" w:hAnsi="Simplified Arabic" w:cs="Simplified Arabic" w:hint="cs"/>
          <w:color w:val="FF0000"/>
          <w:sz w:val="40"/>
          <w:szCs w:val="40"/>
          <w:rtl/>
          <w:lang w:bidi="ar-IQ"/>
        </w:rPr>
        <w:t>(</w:t>
      </w:r>
      <w:r w:rsidRPr="006F0A49">
        <w:rPr>
          <w:rFonts w:ascii="Simplified Arabic" w:eastAsiaTheme="minorHAnsi" w:hAnsi="Simplified Arabic" w:cs="Simplified Arabic"/>
          <w:color w:val="FF0000"/>
          <w:sz w:val="40"/>
          <w:szCs w:val="40"/>
          <w:rtl/>
          <w:lang w:bidi="ar-IQ"/>
        </w:rPr>
        <w:t>ال</w:t>
      </w:r>
      <w:r w:rsidRPr="006F0A49">
        <w:rPr>
          <w:rFonts w:ascii="Simplified Arabic" w:eastAsiaTheme="minorHAnsi" w:hAnsi="Simplified Arabic" w:cs="Simplified Arabic"/>
          <w:color w:val="FF0000"/>
          <w:sz w:val="40"/>
          <w:szCs w:val="40"/>
          <w:rtl/>
        </w:rPr>
        <w:t>فترات الزمنية</w:t>
      </w:r>
      <w:r w:rsidRPr="006F0A49">
        <w:rPr>
          <w:rFonts w:ascii="Simplified Arabic" w:eastAsiaTheme="minorHAnsi" w:hAnsi="Simplified Arabic" w:cs="Simplified Arabic"/>
          <w:color w:val="FF0000"/>
          <w:sz w:val="40"/>
          <w:szCs w:val="40"/>
        </w:rPr>
        <w:t xml:space="preserve">     . (</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color w:val="FF0000"/>
          <w:sz w:val="40"/>
          <w:szCs w:val="40"/>
          <w:highlight w:val="yellow"/>
          <w:rtl/>
        </w:rPr>
        <w:lastRenderedPageBreak/>
        <w:t>خارطة هيرودوت:</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يعد هيرودوت ( 484-425 ق.م ) ابا للتاريخ ، وهو من اعظم المؤرخين اليونانيين، وقد قدم للجغرافية الشي الكثير . وفي مقدمة ذلك خارطته المشهورة . ولد في الاناضول وزار مصر وساحل سورية والعراق،  كما رحل الى اجزاء اخرى من اسيا .</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امتازت كتاباته بالشمولية اما خارطته فتعد من الخرائط اليونانية المبتكرة، وقد رسمت على اسس غير رياضية قبل ان يتوصل اليونانيون الى معرفة خطوط الطول ودوائر العرض، فجاءت خارطته مخالفة لخارطة </w:t>
      </w:r>
      <w:proofErr w:type="spellStart"/>
      <w:r w:rsidRPr="006F0A49">
        <w:rPr>
          <w:rFonts w:ascii="Simplified Arabic" w:eastAsiaTheme="minorHAnsi" w:hAnsi="Simplified Arabic" w:cs="Simplified Arabic"/>
          <w:sz w:val="40"/>
          <w:szCs w:val="40"/>
          <w:rtl/>
        </w:rPr>
        <w:t>هيكتيوس</w:t>
      </w:r>
      <w:proofErr w:type="spellEnd"/>
      <w:r w:rsidRPr="006F0A49">
        <w:rPr>
          <w:rFonts w:ascii="Simplified Arabic" w:eastAsiaTheme="minorHAnsi" w:hAnsi="Simplified Arabic" w:cs="Simplified Arabic"/>
          <w:sz w:val="40"/>
          <w:szCs w:val="40"/>
          <w:rtl/>
        </w:rPr>
        <w:t xml:space="preserve"> والتي ظهرت فيها الارض مسطحة دائرية لان </w:t>
      </w:r>
      <w:r w:rsidRPr="006F0A49">
        <w:rPr>
          <w:rFonts w:ascii="Simplified Arabic" w:eastAsiaTheme="minorHAnsi" w:hAnsi="Simplified Arabic" w:cs="Simplified Arabic"/>
          <w:color w:val="FF0000"/>
          <w:sz w:val="40"/>
          <w:szCs w:val="40"/>
          <w:rtl/>
        </w:rPr>
        <w:t xml:space="preserve">اراء هيرودوت </w:t>
      </w:r>
      <w:r w:rsidRPr="006F0A49">
        <w:rPr>
          <w:rFonts w:ascii="Simplified Arabic" w:eastAsiaTheme="minorHAnsi" w:hAnsi="Simplified Arabic" w:cs="Simplified Arabic"/>
          <w:sz w:val="40"/>
          <w:szCs w:val="40"/>
          <w:rtl/>
        </w:rPr>
        <w:t>اعتقد بان:</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العالم اطول في امتداده بين الشرق والغرب منه بين الشمال والجنوب .</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كان يسخر من الذين يرسمون الارض مستديرة ويجعلونها مُحاطة بالمياه.</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اتصال البحر الاحمر بالمحيط الهندي.</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ارتباط البحر المتوسط ببحر خارجي.</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 xml:space="preserve">اشارت خارطته بتقسيم المناطق المحيطة بالبحر المتوسط الى ثلاثة اقسام </w:t>
      </w:r>
      <w:proofErr w:type="spellStart"/>
      <w:r w:rsidRPr="006F0A49">
        <w:rPr>
          <w:rFonts w:ascii="Simplified Arabic" w:eastAsiaTheme="minorHAnsi" w:hAnsi="Simplified Arabic" w:cs="Simplified Arabic"/>
          <w:sz w:val="40"/>
          <w:szCs w:val="40"/>
          <w:rtl/>
        </w:rPr>
        <w:t>اوربا</w:t>
      </w:r>
      <w:proofErr w:type="spellEnd"/>
      <w:r w:rsidRPr="006F0A49">
        <w:rPr>
          <w:rFonts w:ascii="Simplified Arabic" w:eastAsiaTheme="minorHAnsi" w:hAnsi="Simplified Arabic" w:cs="Simplified Arabic"/>
          <w:sz w:val="40"/>
          <w:szCs w:val="40"/>
          <w:rtl/>
        </w:rPr>
        <w:t xml:space="preserve"> . اسيا . افريقيا.</w:t>
      </w:r>
    </w:p>
    <w:p w:rsidR="00FC3E48" w:rsidRPr="006F0A49" w:rsidRDefault="00FC3E48" w:rsidP="006F0A49">
      <w:pPr>
        <w:numPr>
          <w:ilvl w:val="0"/>
          <w:numId w:val="6"/>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lastRenderedPageBreak/>
        <w:t xml:space="preserve"> ومن الملاحظات حول خارطة هيرودوت ان بعض الاسماء فيها كانت غير دقيقة، فقد وضعت بعض اسماء الجبال اسماء للمدن، اضافةً الى اشارته غير الدقيقة الى منابع بعض الانهار، فقد ذكر ان الدانوب ينبع من جبال البرانيس، وان النيل ينبع من جبال اطلس، وان نهر النيجر يحتل جزء من اعالي نهر النيل.</w:t>
      </w:r>
    </w:p>
    <w:p w:rsidR="00FC3E48" w:rsidRPr="006F0A49" w:rsidRDefault="00FC3E48" w:rsidP="006F0A49">
      <w:pPr>
        <w:tabs>
          <w:tab w:val="left" w:pos="26"/>
        </w:tabs>
        <w:ind w:left="791"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color w:val="FF0000"/>
          <w:sz w:val="40"/>
          <w:szCs w:val="40"/>
          <w:highlight w:val="yellow"/>
          <w:rtl/>
        </w:rPr>
        <w:t>فروع الجغرافية وتبوبيها:</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قسم </w:t>
      </w:r>
      <w:r w:rsidRPr="006F0A49">
        <w:rPr>
          <w:rFonts w:ascii="Simplified Arabic" w:eastAsiaTheme="minorHAnsi" w:hAnsi="Simplified Arabic" w:cs="Simplified Arabic"/>
          <w:color w:val="FF0000"/>
          <w:sz w:val="40"/>
          <w:szCs w:val="40"/>
          <w:rtl/>
        </w:rPr>
        <w:t xml:space="preserve">اليونانيون الجغرافية </w:t>
      </w:r>
      <w:r w:rsidRPr="006F0A49">
        <w:rPr>
          <w:rFonts w:ascii="Simplified Arabic" w:eastAsiaTheme="minorHAnsi" w:hAnsi="Simplified Arabic" w:cs="Simplified Arabic"/>
          <w:sz w:val="40"/>
          <w:szCs w:val="40"/>
          <w:rtl/>
        </w:rPr>
        <w:t>الى قسمين رئيسيين هما:</w:t>
      </w:r>
    </w:p>
    <w:p w:rsidR="00FC3E48" w:rsidRPr="006F0A49" w:rsidRDefault="00FC3E48" w:rsidP="006F0A49">
      <w:pPr>
        <w:numPr>
          <w:ilvl w:val="0"/>
          <w:numId w:val="7"/>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color w:val="FF0000"/>
          <w:sz w:val="40"/>
          <w:szCs w:val="40"/>
          <w:rtl/>
        </w:rPr>
        <w:t xml:space="preserve">الجغرافية الفلكية </w:t>
      </w:r>
      <w:r w:rsidRPr="006F0A49">
        <w:rPr>
          <w:rFonts w:ascii="Simplified Arabic" w:eastAsiaTheme="minorHAnsi" w:hAnsi="Simplified Arabic" w:cs="Simplified Arabic"/>
          <w:sz w:val="40"/>
          <w:szCs w:val="40"/>
          <w:rtl/>
        </w:rPr>
        <w:t>:وتتركز حول دراسة الكرة الارضية وابعادها وعلاقتها بالمجموعة الشمسية وخطوط الطول ودوائر العرض وحركة الارض وكل ما يرتبط بالسماء.</w:t>
      </w:r>
    </w:p>
    <w:p w:rsidR="00FC3E48" w:rsidRPr="006F0A49" w:rsidRDefault="00FC3E48" w:rsidP="00221CC7">
      <w:pPr>
        <w:numPr>
          <w:ilvl w:val="0"/>
          <w:numId w:val="7"/>
        </w:numPr>
        <w:tabs>
          <w:tab w:val="left" w:pos="26"/>
        </w:tabs>
        <w:ind w:left="26" w:right="-360" w:firstLine="9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color w:val="FF0000"/>
          <w:sz w:val="40"/>
          <w:szCs w:val="40"/>
          <w:rtl/>
        </w:rPr>
        <w:t>الجغرافية الوصفية الاقليمية</w:t>
      </w:r>
      <w:r w:rsidRPr="006F0A49">
        <w:rPr>
          <w:rFonts w:ascii="Simplified Arabic" w:eastAsiaTheme="minorHAnsi" w:hAnsi="Simplified Arabic" w:cs="Simplified Arabic"/>
          <w:sz w:val="40"/>
          <w:szCs w:val="40"/>
          <w:rtl/>
        </w:rPr>
        <w:t>: وتشمل وصف البلدان والاقاليم مركزه على البيئة اليونانية</w:t>
      </w:r>
      <w:r w:rsidR="00221CC7">
        <w:rPr>
          <w:rFonts w:ascii="Simplified Arabic" w:eastAsiaTheme="minorHAnsi" w:hAnsi="Simplified Arabic" w:cs="Simplified Arabic" w:hint="cs"/>
          <w:sz w:val="40"/>
          <w:szCs w:val="40"/>
          <w:rtl/>
        </w:rPr>
        <w:t xml:space="preserve"> </w:t>
      </w:r>
      <w:r w:rsidRPr="006F0A49">
        <w:rPr>
          <w:rFonts w:ascii="Simplified Arabic" w:eastAsiaTheme="minorHAnsi" w:hAnsi="Simplified Arabic" w:cs="Simplified Arabic"/>
          <w:sz w:val="40"/>
          <w:szCs w:val="40"/>
          <w:rtl/>
        </w:rPr>
        <w:t>(الاغريقية) في الدرجة الاولى ، وقد اضيفت لهذه الفروع البدايات الاولى للجغرافية الرياضية والنباتية</w:t>
      </w:r>
      <w:r w:rsidRPr="006F0A49">
        <w:rPr>
          <w:rFonts w:ascii="Simplified Arabic" w:eastAsiaTheme="minorHAnsi" w:hAnsi="Simplified Arabic" w:cs="Simplified Arabic"/>
          <w:sz w:val="40"/>
          <w:szCs w:val="40"/>
        </w:rPr>
        <w:t xml:space="preserve"> . </w:t>
      </w:r>
    </w:p>
    <w:p w:rsidR="00221CC7" w:rsidRDefault="00221CC7" w:rsidP="006F0A49">
      <w:pPr>
        <w:tabs>
          <w:tab w:val="left" w:pos="26"/>
        </w:tabs>
        <w:ind w:left="26" w:right="-360"/>
        <w:contextualSpacing/>
        <w:jc w:val="both"/>
        <w:rPr>
          <w:rFonts w:ascii="Simplified Arabic" w:eastAsiaTheme="minorHAnsi" w:hAnsi="Simplified Arabic" w:cs="Simplified Arabic" w:hint="cs"/>
          <w:sz w:val="40"/>
          <w:szCs w:val="40"/>
          <w:rtl/>
        </w:rPr>
      </w:pPr>
    </w:p>
    <w:p w:rsidR="00FC3E48" w:rsidRPr="006F0A49" w:rsidRDefault="00FC3E48" w:rsidP="00221CC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وضمن الاطار الاول الذي تمثل بالجغرافية الفلكية فقد غلبت عليها الجوانب الطبيعية، فأصبحت هنالك جغرافية اشبه ما تكون بالمقدمة بالجغرافية الطبيعية، تناولت دراسة الفلك وقواعد الجغرافية العامة ، من </w:t>
      </w:r>
      <w:r w:rsidRPr="006F0A49">
        <w:rPr>
          <w:rFonts w:ascii="Simplified Arabic" w:eastAsiaTheme="minorHAnsi" w:hAnsi="Simplified Arabic" w:cs="Simplified Arabic"/>
          <w:sz w:val="40"/>
          <w:szCs w:val="40"/>
          <w:rtl/>
        </w:rPr>
        <w:lastRenderedPageBreak/>
        <w:t xml:space="preserve">خلال بيان اصل الارض وشكلها وحركتها. وفي مجال قواعد الجغرافية الطبيعية العامة والتي تقع الان ضمن اطار الجغرافية المناخية والجيومرفولوجية والمتمثلة في المناخ والتضاريس والانهار والزلازل والبراكين.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ويأتي في مقدمة الامور الطبيعية التي اكد عليها الفكر اليوناني المناخ وما يرتبط به من اوائل الامور التي برزت في هذا المجال تقسيم العلم المعروف الى مناطق مناخية ثم الدراسات التي تناولت تأثير المناخ على السكان، وقد اكد العلماء اليونان على ان الأحوال السكانية ما هي الا انعكاس للأحوال المناخية، فطباع البشر وعاداتهم وتقاليدهم متأثرة</w:t>
      </w:r>
      <w:r w:rsidR="00221CC7">
        <w:rPr>
          <w:rFonts w:ascii="Simplified Arabic" w:eastAsiaTheme="minorHAnsi" w:hAnsi="Simplified Arabic" w:cs="Simplified Arabic" w:hint="cs"/>
          <w:sz w:val="40"/>
          <w:szCs w:val="40"/>
          <w:rtl/>
        </w:rPr>
        <w:t xml:space="preserve"> </w:t>
      </w:r>
      <w:r w:rsidRPr="006F0A49">
        <w:rPr>
          <w:rFonts w:ascii="Simplified Arabic" w:eastAsiaTheme="minorHAnsi" w:hAnsi="Simplified Arabic" w:cs="Simplified Arabic"/>
          <w:sz w:val="40"/>
          <w:szCs w:val="40"/>
          <w:rtl/>
        </w:rPr>
        <w:t xml:space="preserve">بذلك. </w:t>
      </w: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sz w:val="40"/>
          <w:szCs w:val="40"/>
          <w:rtl/>
        </w:rPr>
        <w:t xml:space="preserve">وقد أشار </w:t>
      </w:r>
      <w:r w:rsidRPr="006F0A49">
        <w:rPr>
          <w:rFonts w:ascii="Simplified Arabic" w:eastAsiaTheme="minorHAnsi" w:hAnsi="Simplified Arabic" w:cs="Simplified Arabic"/>
          <w:color w:val="FF0000"/>
          <w:sz w:val="40"/>
          <w:szCs w:val="40"/>
          <w:rtl/>
        </w:rPr>
        <w:t>ارسطو</w:t>
      </w:r>
      <w:r w:rsidRPr="006F0A49">
        <w:rPr>
          <w:rFonts w:ascii="Simplified Arabic" w:eastAsiaTheme="minorHAnsi" w:hAnsi="Simplified Arabic" w:cs="Simplified Arabic"/>
          <w:sz w:val="40"/>
          <w:szCs w:val="40"/>
          <w:rtl/>
        </w:rPr>
        <w:t xml:space="preserve"> في كتابة </w:t>
      </w:r>
      <w:r w:rsidRPr="006F0A49">
        <w:rPr>
          <w:rFonts w:ascii="Simplified Arabic" w:eastAsiaTheme="minorHAnsi" w:hAnsi="Simplified Arabic" w:cs="Simplified Arabic"/>
          <w:color w:val="FF0000"/>
          <w:sz w:val="40"/>
          <w:szCs w:val="40"/>
          <w:rtl/>
        </w:rPr>
        <w:t>السياسة</w:t>
      </w:r>
      <w:r w:rsidRPr="006F0A49">
        <w:rPr>
          <w:rFonts w:ascii="Simplified Arabic" w:eastAsiaTheme="minorHAnsi" w:hAnsi="Simplified Arabic" w:cs="Simplified Arabic"/>
          <w:sz w:val="40"/>
          <w:szCs w:val="40"/>
          <w:rtl/>
        </w:rPr>
        <w:t xml:space="preserve"> الى ما يأتي:</w:t>
      </w:r>
    </w:p>
    <w:p w:rsidR="00FC3E48" w:rsidRPr="006F0A49" w:rsidRDefault="00FC3E48" w:rsidP="006F0A49">
      <w:pPr>
        <w:numPr>
          <w:ilvl w:val="0"/>
          <w:numId w:val="8"/>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ان سكان المنطقة الباردة احرار وشجعان.</w:t>
      </w:r>
    </w:p>
    <w:p w:rsidR="00FC3E48" w:rsidRPr="006F0A49" w:rsidRDefault="00FC3E48" w:rsidP="006F0A49">
      <w:pPr>
        <w:numPr>
          <w:ilvl w:val="0"/>
          <w:numId w:val="8"/>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 xml:space="preserve">سكان المنطقة الجنوبية الحارة أذكياء </w:t>
      </w:r>
      <w:proofErr w:type="gramStart"/>
      <w:r w:rsidRPr="006F0A49">
        <w:rPr>
          <w:rFonts w:ascii="Simplified Arabic" w:eastAsiaTheme="minorHAnsi" w:hAnsi="Simplified Arabic" w:cs="Simplified Arabic"/>
          <w:sz w:val="40"/>
          <w:szCs w:val="40"/>
          <w:rtl/>
        </w:rPr>
        <w:t>ومهره</w:t>
      </w:r>
      <w:proofErr w:type="gramEnd"/>
      <w:r w:rsidRPr="006F0A49">
        <w:rPr>
          <w:rFonts w:ascii="Simplified Arabic" w:eastAsiaTheme="minorHAnsi" w:hAnsi="Simplified Arabic" w:cs="Simplified Arabic"/>
          <w:sz w:val="40"/>
          <w:szCs w:val="40"/>
          <w:rtl/>
        </w:rPr>
        <w:t xml:space="preserve"> لكنهم خاملون.</w:t>
      </w:r>
    </w:p>
    <w:p w:rsidR="00FC3E48" w:rsidRPr="006F0A49" w:rsidRDefault="00FC3E48" w:rsidP="006F0A49">
      <w:pPr>
        <w:numPr>
          <w:ilvl w:val="0"/>
          <w:numId w:val="8"/>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 xml:space="preserve"> اما المنطقة الوسطى وهي المنطقة المعتدلة التي تجمع بين الصفات المنطقتين فسكانها هم الذين يقودون الحضارة لأنهم يتقبلون التحضر ومنهم اليونانيون.</w:t>
      </w:r>
    </w:p>
    <w:p w:rsidR="00FC3E48" w:rsidRPr="006F0A49" w:rsidRDefault="00FC3E48" w:rsidP="006F0A49">
      <w:pPr>
        <w:tabs>
          <w:tab w:val="left" w:pos="26"/>
        </w:tabs>
        <w:ind w:left="1166" w:right="-360"/>
        <w:contextualSpacing/>
        <w:jc w:val="both"/>
        <w:rPr>
          <w:rFonts w:ascii="Simplified Arabic" w:eastAsiaTheme="minorHAnsi" w:hAnsi="Simplified Arabic" w:cs="Simplified Arabic"/>
          <w:sz w:val="40"/>
          <w:szCs w:val="40"/>
        </w:rPr>
      </w:pPr>
    </w:p>
    <w:p w:rsidR="00FC3E48" w:rsidRPr="00221CC7" w:rsidRDefault="00FC3E48" w:rsidP="00221CC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lastRenderedPageBreak/>
        <w:t xml:space="preserve">ومن اهم الدراسات التي تناولت </w:t>
      </w:r>
      <w:r w:rsidRPr="006F0A49">
        <w:rPr>
          <w:rFonts w:ascii="Simplified Arabic" w:eastAsiaTheme="minorHAnsi" w:hAnsi="Simplified Arabic" w:cs="Simplified Arabic"/>
          <w:color w:val="FF0000"/>
          <w:sz w:val="40"/>
          <w:szCs w:val="40"/>
          <w:rtl/>
        </w:rPr>
        <w:t xml:space="preserve">الأقاليم المناخية </w:t>
      </w:r>
      <w:r w:rsidRPr="006F0A49">
        <w:rPr>
          <w:rFonts w:ascii="Simplified Arabic" w:eastAsiaTheme="minorHAnsi" w:hAnsi="Simplified Arabic" w:cs="Simplified Arabic"/>
          <w:sz w:val="40"/>
          <w:szCs w:val="40"/>
          <w:rtl/>
        </w:rPr>
        <w:t xml:space="preserve">ما قام به </w:t>
      </w:r>
      <w:r w:rsidR="00221CC7">
        <w:rPr>
          <w:rFonts w:ascii="Simplified Arabic" w:eastAsiaTheme="minorHAnsi" w:hAnsi="Simplified Arabic" w:cs="Simplified Arabic" w:hint="cs"/>
          <w:sz w:val="40"/>
          <w:szCs w:val="40"/>
          <w:rtl/>
        </w:rPr>
        <w:t xml:space="preserve"> </w:t>
      </w:r>
      <w:r w:rsidRPr="006F0A49">
        <w:rPr>
          <w:rFonts w:ascii="Simplified Arabic" w:eastAsiaTheme="minorHAnsi" w:hAnsi="Simplified Arabic" w:cs="Simplified Arabic"/>
          <w:sz w:val="40"/>
          <w:szCs w:val="40"/>
          <w:rtl/>
        </w:rPr>
        <w:t>(</w:t>
      </w:r>
      <w:proofErr w:type="spellStart"/>
      <w:r w:rsidRPr="00221CC7">
        <w:rPr>
          <w:rFonts w:ascii="Simplified Arabic" w:eastAsiaTheme="minorHAnsi" w:hAnsi="Simplified Arabic" w:cs="Simplified Arabic"/>
          <w:color w:val="FF0000"/>
          <w:sz w:val="40"/>
          <w:szCs w:val="40"/>
          <w:highlight w:val="yellow"/>
          <w:rtl/>
        </w:rPr>
        <w:t>هيبارخوس</w:t>
      </w:r>
      <w:proofErr w:type="spellEnd"/>
      <w:r w:rsidRPr="006F0A49">
        <w:rPr>
          <w:rFonts w:ascii="Simplified Arabic" w:eastAsiaTheme="minorHAnsi" w:hAnsi="Simplified Arabic" w:cs="Simplified Arabic"/>
          <w:sz w:val="40"/>
          <w:szCs w:val="40"/>
          <w:rtl/>
        </w:rPr>
        <w:t xml:space="preserve"> ) 190-125 ق.م بإدخال بعض التحسينات على </w:t>
      </w:r>
      <w:r w:rsidRPr="006F0A49">
        <w:rPr>
          <w:rFonts w:ascii="Simplified Arabic" w:eastAsiaTheme="minorHAnsi" w:hAnsi="Simplified Arabic" w:cs="Simplified Arabic"/>
          <w:color w:val="FF0000"/>
          <w:sz w:val="40"/>
          <w:szCs w:val="40"/>
          <w:rtl/>
        </w:rPr>
        <w:t>الاسطرلاب</w:t>
      </w:r>
      <w:r w:rsidRPr="006F0A49">
        <w:rPr>
          <w:rFonts w:ascii="Simplified Arabic" w:eastAsiaTheme="minorHAnsi" w:hAnsi="Simplified Arabic" w:cs="Simplified Arabic"/>
          <w:sz w:val="40"/>
          <w:szCs w:val="40"/>
          <w:rtl/>
        </w:rPr>
        <w:t xml:space="preserve">، وقد استفاد من ذلك في </w:t>
      </w:r>
      <w:r w:rsidRPr="006F0A49">
        <w:rPr>
          <w:rFonts w:ascii="Simplified Arabic" w:eastAsiaTheme="minorHAnsi" w:hAnsi="Simplified Arabic" w:cs="Simplified Arabic"/>
          <w:color w:val="FF0000"/>
          <w:sz w:val="40"/>
          <w:szCs w:val="40"/>
          <w:rtl/>
        </w:rPr>
        <w:t>تحديد دوائر العرض ومتابعة اختلاف طول النهار في مناطق مختلفة</w:t>
      </w:r>
      <w:r w:rsidRPr="006F0A49">
        <w:rPr>
          <w:rFonts w:ascii="Simplified Arabic" w:eastAsiaTheme="minorHAnsi" w:hAnsi="Simplified Arabic" w:cs="Simplified Arabic"/>
          <w:sz w:val="40"/>
          <w:szCs w:val="40"/>
          <w:rtl/>
        </w:rPr>
        <w:t xml:space="preserve"> فقد أدى به الأمر ان يجد مناطق عديدة مختلفة عرفت باسم</w:t>
      </w:r>
      <w:r w:rsidRPr="006F0A49">
        <w:rPr>
          <w:rFonts w:ascii="Simplified Arabic" w:eastAsiaTheme="minorHAnsi" w:hAnsi="Simplified Arabic" w:cs="Simplified Arabic"/>
          <w:sz w:val="40"/>
          <w:szCs w:val="40"/>
        </w:rPr>
        <w:t xml:space="preserve">  Climate    </w:t>
      </w:r>
      <w:r w:rsidRPr="006F0A49">
        <w:rPr>
          <w:rFonts w:ascii="Simplified Arabic" w:eastAsiaTheme="minorHAnsi" w:hAnsi="Simplified Arabic" w:cs="Simplified Arabic"/>
          <w:sz w:val="40"/>
          <w:szCs w:val="40"/>
          <w:rtl/>
          <w:lang w:bidi="ar-IQ"/>
        </w:rPr>
        <w:t xml:space="preserve"> او المناخ</w:t>
      </w:r>
      <w:r w:rsidRPr="006F0A49">
        <w:rPr>
          <w:rFonts w:ascii="Simplified Arabic" w:eastAsiaTheme="minorHAnsi" w:hAnsi="Simplified Arabic" w:cs="Simplified Arabic"/>
          <w:sz w:val="40"/>
          <w:szCs w:val="40"/>
        </w:rPr>
        <w:t>.</w:t>
      </w:r>
    </w:p>
    <w:p w:rsidR="00FC3E48" w:rsidRPr="006F0A49" w:rsidRDefault="00FC3E48" w:rsidP="00221CC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color w:val="FF0000"/>
          <w:sz w:val="40"/>
          <w:szCs w:val="40"/>
          <w:highlight w:val="yellow"/>
          <w:rtl/>
        </w:rPr>
        <w:t>للفائدة :</w:t>
      </w:r>
      <w:r w:rsidRPr="006F0A49">
        <w:rPr>
          <w:rFonts w:ascii="Simplified Arabic" w:eastAsiaTheme="minorHAnsi" w:hAnsi="Simplified Arabic" w:cs="Simplified Arabic"/>
          <w:sz w:val="40"/>
          <w:szCs w:val="40"/>
          <w:rtl/>
        </w:rPr>
        <w:t xml:space="preserve"> الاسطرلاب: هو آلة فلكية قديمة وأطلق عليه العرب ذات الصفائح. وهو نموذج ثنائي البعد للقبة السماوية، وهو يظهر كيف تبدو السماء في مكان محدد عند </w:t>
      </w:r>
      <w:proofErr w:type="gramStart"/>
      <w:r w:rsidRPr="006F0A49">
        <w:rPr>
          <w:rFonts w:ascii="Simplified Arabic" w:eastAsiaTheme="minorHAnsi" w:hAnsi="Simplified Arabic" w:cs="Simplified Arabic"/>
          <w:sz w:val="40"/>
          <w:szCs w:val="40"/>
          <w:rtl/>
        </w:rPr>
        <w:t>وقت</w:t>
      </w:r>
      <w:proofErr w:type="gramEnd"/>
      <w:r w:rsidRPr="006F0A49">
        <w:rPr>
          <w:rFonts w:ascii="Simplified Arabic" w:eastAsiaTheme="minorHAnsi" w:hAnsi="Simplified Arabic" w:cs="Simplified Arabic"/>
          <w:sz w:val="40"/>
          <w:szCs w:val="40"/>
          <w:rtl/>
        </w:rPr>
        <w:t xml:space="preserve"> محدد. وقد رسمت السماء على وجه </w:t>
      </w:r>
      <w:proofErr w:type="spellStart"/>
      <w:r w:rsidRPr="006F0A49">
        <w:rPr>
          <w:rFonts w:ascii="Simplified Arabic" w:eastAsiaTheme="minorHAnsi" w:hAnsi="Simplified Arabic" w:cs="Simplified Arabic"/>
          <w:sz w:val="40"/>
          <w:szCs w:val="40"/>
          <w:rtl/>
        </w:rPr>
        <w:t>الأسطرلاب</w:t>
      </w:r>
      <w:proofErr w:type="spellEnd"/>
      <w:r w:rsidRPr="006F0A49">
        <w:rPr>
          <w:rFonts w:ascii="Simplified Arabic" w:eastAsiaTheme="minorHAnsi" w:hAnsi="Simplified Arabic" w:cs="Simplified Arabic"/>
          <w:sz w:val="40"/>
          <w:szCs w:val="40"/>
          <w:rtl/>
        </w:rPr>
        <w:t xml:space="preserve"> بحيث يسهل إيجاد المواضع السماوية عليه. بعض </w:t>
      </w:r>
      <w:proofErr w:type="spellStart"/>
      <w:r w:rsidRPr="006F0A49">
        <w:rPr>
          <w:rFonts w:ascii="Simplified Arabic" w:eastAsiaTheme="minorHAnsi" w:hAnsi="Simplified Arabic" w:cs="Simplified Arabic"/>
          <w:sz w:val="40"/>
          <w:szCs w:val="40"/>
          <w:rtl/>
        </w:rPr>
        <w:t>الأسطرلابات</w:t>
      </w:r>
      <w:proofErr w:type="spellEnd"/>
      <w:r w:rsidRPr="006F0A49">
        <w:rPr>
          <w:rFonts w:ascii="Simplified Arabic" w:eastAsiaTheme="minorHAnsi" w:hAnsi="Simplified Arabic" w:cs="Simplified Arabic"/>
          <w:sz w:val="40"/>
          <w:szCs w:val="40"/>
          <w:rtl/>
        </w:rPr>
        <w:t xml:space="preserve"> صغيرة الحجم وسهلة الحمل، وبعضها ضخم يصل قطر بعضها إلى عدة أمتار.</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tl/>
        </w:rPr>
        <w:t xml:space="preserve">وقد كانت </w:t>
      </w:r>
      <w:proofErr w:type="spellStart"/>
      <w:r w:rsidRPr="006F0A49">
        <w:rPr>
          <w:rFonts w:ascii="Simplified Arabic" w:eastAsiaTheme="minorHAnsi" w:hAnsi="Simplified Arabic" w:cs="Simplified Arabic"/>
          <w:sz w:val="40"/>
          <w:szCs w:val="40"/>
          <w:rtl/>
        </w:rPr>
        <w:t>الأسطرلابات</w:t>
      </w:r>
      <w:proofErr w:type="spellEnd"/>
      <w:r w:rsidRPr="006F0A49">
        <w:rPr>
          <w:rFonts w:ascii="Simplified Arabic" w:eastAsiaTheme="minorHAnsi" w:hAnsi="Simplified Arabic" w:cs="Simplified Arabic"/>
          <w:sz w:val="40"/>
          <w:szCs w:val="40"/>
          <w:rtl/>
        </w:rPr>
        <w:t xml:space="preserve"> حواسيباً فلكية في وقتها، فقد كانت تحل المسائل المتعلقة بأماكن الأجرام السماوية، مثل الشمس والنجوم، والوقت أيضًا. وقد كانت ساعات جيب لعلماء الفلك في القرون الوسطى. </w:t>
      </w:r>
      <w:proofErr w:type="gramStart"/>
      <w:r w:rsidRPr="006F0A49">
        <w:rPr>
          <w:rFonts w:ascii="Simplified Arabic" w:eastAsiaTheme="minorHAnsi" w:hAnsi="Simplified Arabic" w:cs="Simplified Arabic"/>
          <w:sz w:val="40"/>
          <w:szCs w:val="40"/>
          <w:rtl/>
        </w:rPr>
        <w:t>وقد</w:t>
      </w:r>
      <w:proofErr w:type="gramEnd"/>
      <w:r w:rsidRPr="006F0A49">
        <w:rPr>
          <w:rFonts w:ascii="Simplified Arabic" w:eastAsiaTheme="minorHAnsi" w:hAnsi="Simplified Arabic" w:cs="Simplified Arabic"/>
          <w:sz w:val="40"/>
          <w:szCs w:val="40"/>
          <w:rtl/>
        </w:rPr>
        <w:t xml:space="preserve"> تمكنوا أيضا من قياس ارتفاع الشمس في السماء، وهذا مكنهم من تقدير الوقت في النهار أو الليل، كما يمكنهم من تحديد وقت بزوغ الشمس أو تكبد النجوم. وقد طبع على ظهر </w:t>
      </w:r>
      <w:proofErr w:type="spellStart"/>
      <w:r w:rsidRPr="006F0A49">
        <w:rPr>
          <w:rFonts w:ascii="Simplified Arabic" w:eastAsiaTheme="minorHAnsi" w:hAnsi="Simplified Arabic" w:cs="Simplified Arabic"/>
          <w:sz w:val="40"/>
          <w:szCs w:val="40"/>
          <w:rtl/>
        </w:rPr>
        <w:t>الأسطرلاب</w:t>
      </w:r>
      <w:proofErr w:type="spellEnd"/>
      <w:r w:rsidRPr="006F0A49">
        <w:rPr>
          <w:rFonts w:ascii="Simplified Arabic" w:eastAsiaTheme="minorHAnsi" w:hAnsi="Simplified Arabic" w:cs="Simplified Arabic"/>
          <w:sz w:val="40"/>
          <w:szCs w:val="40"/>
          <w:rtl/>
        </w:rPr>
        <w:t xml:space="preserve"> جداولاً مبتكرة مكنتهم من هذه الحسابات. ويمكن لهذه الجداول أن </w:t>
      </w:r>
      <w:r w:rsidRPr="006F0A49">
        <w:rPr>
          <w:rFonts w:ascii="Simplified Arabic" w:eastAsiaTheme="minorHAnsi" w:hAnsi="Simplified Arabic" w:cs="Simplified Arabic"/>
          <w:sz w:val="40"/>
          <w:szCs w:val="40"/>
          <w:rtl/>
        </w:rPr>
        <w:lastRenderedPageBreak/>
        <w:t>تحتوي على معلومات عن منحنيات لتحويل الوقت، ومقومة لتحويل اليوم في الشهر إلى مكان للشمس في دائرة البروج، ومقاييس مثلثية وتدريجيات لـ 360 درجة.</w:t>
      </w:r>
    </w:p>
    <w:p w:rsidR="00FC3E48" w:rsidRPr="006F0A49" w:rsidRDefault="00FC3E48" w:rsidP="006F0A49">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noProof/>
          <w:sz w:val="40"/>
          <w:szCs w:val="40"/>
        </w:rPr>
        <w:drawing>
          <wp:inline distT="0" distB="0" distL="0" distR="0" wp14:anchorId="210DB0AD" wp14:editId="253FB172">
            <wp:extent cx="1905000" cy="2819400"/>
            <wp:effectExtent l="0" t="0" r="0" b="0"/>
            <wp:docPr id="2" name="صورة 2" descr="https://upload.wikimedia.org/wikipedia/commons/thumb/c/cc/Astrolabium.jpg/200px-Astrolab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c/Astrolabium.jpg/200px-Astrolab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inline>
        </w:drawing>
      </w:r>
      <w:r w:rsidRPr="006F0A49">
        <w:rPr>
          <w:rFonts w:ascii="Simplified Arabic" w:eastAsiaTheme="minorHAnsi" w:hAnsi="Simplified Arabic" w:cs="Simplified Arabic"/>
          <w:sz w:val="40"/>
          <w:szCs w:val="40"/>
          <w:rtl/>
        </w:rPr>
        <w:t xml:space="preserve">         </w:t>
      </w:r>
      <w:r w:rsidRPr="006F0A49">
        <w:rPr>
          <w:rFonts w:ascii="Simplified Arabic" w:eastAsiaTheme="minorHAnsi" w:hAnsi="Simplified Arabic" w:cs="Simplified Arabic"/>
          <w:noProof/>
          <w:sz w:val="40"/>
          <w:szCs w:val="40"/>
        </w:rPr>
        <w:drawing>
          <wp:inline distT="0" distB="0" distL="0" distR="0" wp14:anchorId="178718AA" wp14:editId="34C9F8B7">
            <wp:extent cx="1905000" cy="2819400"/>
            <wp:effectExtent l="0" t="0" r="0" b="0"/>
            <wp:docPr id="3" name="صورة 3" descr="https://upload.wikimedia.org/wikipedia/commons/thumb/c/c7/Iranian_Astrolabe_14.jpg/200px-Iranian_Astrolab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7/Iranian_Astrolabe_14.jpg/200px-Iranian_Astrolabe_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inline>
        </w:drawing>
      </w:r>
    </w:p>
    <w:p w:rsidR="00FC3E48" w:rsidRPr="00221CC7" w:rsidRDefault="00FC3E48" w:rsidP="006F0A49">
      <w:pPr>
        <w:tabs>
          <w:tab w:val="left" w:pos="26"/>
        </w:tabs>
        <w:ind w:left="26" w:right="-360"/>
        <w:contextualSpacing/>
        <w:jc w:val="both"/>
        <w:rPr>
          <w:rFonts w:ascii="Simplified Arabic" w:eastAsiaTheme="minorHAnsi" w:hAnsi="Simplified Arabic" w:cs="Simplified Arabic"/>
          <w:sz w:val="28"/>
          <w:szCs w:val="28"/>
          <w:rtl/>
        </w:rPr>
      </w:pPr>
      <w:proofErr w:type="spellStart"/>
      <w:r w:rsidRPr="00221CC7">
        <w:rPr>
          <w:rFonts w:ascii="Simplified Arabic" w:eastAsiaTheme="minorHAnsi" w:hAnsi="Simplified Arabic" w:cs="Simplified Arabic"/>
          <w:sz w:val="28"/>
          <w:szCs w:val="28"/>
          <w:rtl/>
        </w:rPr>
        <w:t>أسطرلاب</w:t>
      </w:r>
      <w:proofErr w:type="spellEnd"/>
      <w:r w:rsidRPr="00221CC7">
        <w:rPr>
          <w:rFonts w:ascii="Simplified Arabic" w:eastAsiaTheme="minorHAnsi" w:hAnsi="Simplified Arabic" w:cs="Simplified Arabic"/>
          <w:sz w:val="28"/>
          <w:szCs w:val="28"/>
          <w:rtl/>
        </w:rPr>
        <w:t xml:space="preserve"> عربي من عام 1208م    </w:t>
      </w:r>
      <w:r w:rsidR="00221CC7">
        <w:rPr>
          <w:rFonts w:ascii="Simplified Arabic" w:eastAsiaTheme="minorHAnsi" w:hAnsi="Simplified Arabic" w:cs="Simplified Arabic" w:hint="cs"/>
          <w:sz w:val="28"/>
          <w:szCs w:val="28"/>
          <w:rtl/>
        </w:rPr>
        <w:t xml:space="preserve">      </w:t>
      </w:r>
      <w:r w:rsidRPr="00221CC7">
        <w:rPr>
          <w:rFonts w:ascii="Simplified Arabic" w:eastAsiaTheme="minorHAnsi" w:hAnsi="Simplified Arabic" w:cs="Simplified Arabic"/>
          <w:sz w:val="28"/>
          <w:szCs w:val="28"/>
          <w:rtl/>
        </w:rPr>
        <w:t xml:space="preserve">  </w:t>
      </w:r>
      <w:proofErr w:type="spellStart"/>
      <w:r w:rsidRPr="00221CC7">
        <w:rPr>
          <w:rFonts w:ascii="Simplified Arabic" w:eastAsiaTheme="minorHAnsi" w:hAnsi="Simplified Arabic" w:cs="Simplified Arabic"/>
          <w:sz w:val="28"/>
          <w:szCs w:val="28"/>
          <w:rtl/>
        </w:rPr>
        <w:t>أسطرلاب</w:t>
      </w:r>
      <w:proofErr w:type="spellEnd"/>
      <w:r w:rsidRPr="00221CC7">
        <w:rPr>
          <w:rFonts w:ascii="Simplified Arabic" w:eastAsiaTheme="minorHAnsi" w:hAnsi="Simplified Arabic" w:cs="Simplified Arabic"/>
          <w:sz w:val="28"/>
          <w:szCs w:val="28"/>
          <w:rtl/>
        </w:rPr>
        <w:t xml:space="preserve"> من القرن الثاني عشر من صنع </w:t>
      </w:r>
    </w:p>
    <w:p w:rsidR="00FC3E48" w:rsidRPr="00221CC7" w:rsidRDefault="00FC3E48" w:rsidP="006F0A49">
      <w:pPr>
        <w:tabs>
          <w:tab w:val="left" w:pos="26"/>
        </w:tabs>
        <w:ind w:left="26" w:right="-360"/>
        <w:contextualSpacing/>
        <w:jc w:val="both"/>
        <w:rPr>
          <w:rFonts w:ascii="Simplified Arabic" w:eastAsiaTheme="minorHAnsi" w:hAnsi="Simplified Arabic" w:cs="Simplified Arabic"/>
          <w:sz w:val="28"/>
          <w:szCs w:val="28"/>
          <w:rtl/>
        </w:rPr>
      </w:pPr>
      <w:r w:rsidRPr="00221CC7">
        <w:rPr>
          <w:rFonts w:ascii="Simplified Arabic" w:eastAsiaTheme="minorHAnsi" w:hAnsi="Simplified Arabic" w:cs="Simplified Arabic"/>
          <w:sz w:val="28"/>
          <w:szCs w:val="28"/>
          <w:rtl/>
        </w:rPr>
        <w:t xml:space="preserve">                                                  </w:t>
      </w:r>
      <w:proofErr w:type="spellStart"/>
      <w:r w:rsidRPr="00221CC7">
        <w:rPr>
          <w:rFonts w:ascii="Simplified Arabic" w:eastAsiaTheme="minorHAnsi" w:hAnsi="Simplified Arabic" w:cs="Simplified Arabic"/>
          <w:sz w:val="28"/>
          <w:szCs w:val="28"/>
          <w:rtl/>
        </w:rPr>
        <w:t>یعقوب</w:t>
      </w:r>
      <w:proofErr w:type="spellEnd"/>
      <w:r w:rsidRPr="00221CC7">
        <w:rPr>
          <w:rFonts w:ascii="Simplified Arabic" w:eastAsiaTheme="minorHAnsi" w:hAnsi="Simplified Arabic" w:cs="Simplified Arabic"/>
          <w:sz w:val="28"/>
          <w:szCs w:val="28"/>
          <w:rtl/>
        </w:rPr>
        <w:t xml:space="preserve"> </w:t>
      </w:r>
      <w:proofErr w:type="spellStart"/>
      <w:r w:rsidRPr="00221CC7">
        <w:rPr>
          <w:rFonts w:ascii="Simplified Arabic" w:eastAsiaTheme="minorHAnsi" w:hAnsi="Simplified Arabic" w:cs="Simplified Arabic"/>
          <w:sz w:val="28"/>
          <w:szCs w:val="28"/>
          <w:rtl/>
        </w:rPr>
        <w:t>کوشان</w:t>
      </w:r>
      <w:proofErr w:type="spellEnd"/>
      <w:r w:rsidRPr="00221CC7">
        <w:rPr>
          <w:rFonts w:ascii="Simplified Arabic" w:eastAsiaTheme="minorHAnsi" w:hAnsi="Simplified Arabic" w:cs="Simplified Arabic"/>
          <w:sz w:val="28"/>
          <w:szCs w:val="28"/>
          <w:rtl/>
        </w:rPr>
        <w:t xml:space="preserve"> </w:t>
      </w:r>
      <w:proofErr w:type="spellStart"/>
      <w:r w:rsidRPr="00221CC7">
        <w:rPr>
          <w:rFonts w:ascii="Simplified Arabic" w:eastAsiaTheme="minorHAnsi" w:hAnsi="Simplified Arabic" w:cs="Simplified Arabic"/>
          <w:sz w:val="28"/>
          <w:szCs w:val="28"/>
          <w:rtl/>
        </w:rPr>
        <w:t>فی</w:t>
      </w:r>
      <w:proofErr w:type="spellEnd"/>
      <w:r w:rsidRPr="00221CC7">
        <w:rPr>
          <w:rFonts w:ascii="Simplified Arabic" w:eastAsiaTheme="minorHAnsi" w:hAnsi="Simplified Arabic" w:cs="Simplified Arabic"/>
          <w:sz w:val="28"/>
          <w:szCs w:val="28"/>
          <w:rtl/>
        </w:rPr>
        <w:t xml:space="preserve"> تبريز.</w:t>
      </w:r>
    </w:p>
    <w:p w:rsidR="00FC3E48" w:rsidRPr="006F0A49" w:rsidRDefault="00FC3E48" w:rsidP="00667257">
      <w:pPr>
        <w:tabs>
          <w:tab w:val="left" w:pos="26"/>
        </w:tabs>
        <w:ind w:left="2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rPr>
        <w:t xml:space="preserve">اما </w:t>
      </w:r>
      <w:r w:rsidRPr="006F0A49">
        <w:rPr>
          <w:rFonts w:ascii="Simplified Arabic" w:eastAsiaTheme="minorHAnsi" w:hAnsi="Simplified Arabic" w:cs="Simplified Arabic"/>
          <w:color w:val="FF0000"/>
          <w:sz w:val="40"/>
          <w:szCs w:val="40"/>
          <w:rtl/>
        </w:rPr>
        <w:t xml:space="preserve">الجغرافية الوصفية </w:t>
      </w:r>
      <w:r w:rsidRPr="006F0A49">
        <w:rPr>
          <w:rFonts w:ascii="Simplified Arabic" w:eastAsiaTheme="minorHAnsi" w:hAnsi="Simplified Arabic" w:cs="Simplified Arabic"/>
          <w:sz w:val="40"/>
          <w:szCs w:val="40"/>
          <w:rtl/>
        </w:rPr>
        <w:t xml:space="preserve">والتي تمثل الجانب الثاني من الفكر الجغرافي اليوناني والتي يمكن تعريفها بإطار الأفق الجغرافي فقد كانت تمثل المعنى الحقيقي لمفهوم الجغرافية وفي مجال الوصف ساهم مع الجغرافيين العديد من غير الجغرافيين في إغناء هذا الجانب وكانت حصيلتهم </w:t>
      </w:r>
      <w:r w:rsidRPr="006F0A49">
        <w:rPr>
          <w:rFonts w:ascii="Simplified Arabic" w:eastAsiaTheme="minorHAnsi" w:hAnsi="Simplified Arabic" w:cs="Simplified Arabic"/>
          <w:color w:val="FF0000"/>
          <w:sz w:val="40"/>
          <w:szCs w:val="40"/>
          <w:rtl/>
        </w:rPr>
        <w:t>اتساع الأفق الجغرافي اليوناني</w:t>
      </w:r>
      <w:r w:rsidRPr="006F0A49">
        <w:rPr>
          <w:rFonts w:ascii="Simplified Arabic" w:eastAsiaTheme="minorHAnsi" w:hAnsi="Simplified Arabic" w:cs="Simplified Arabic"/>
          <w:color w:val="FF0000"/>
          <w:sz w:val="40"/>
          <w:szCs w:val="40"/>
        </w:rPr>
        <w:t xml:space="preserve"> </w:t>
      </w:r>
      <w:r w:rsidRPr="006F0A49">
        <w:rPr>
          <w:rFonts w:ascii="Simplified Arabic" w:eastAsiaTheme="minorHAnsi" w:hAnsi="Simplified Arabic" w:cs="Simplified Arabic"/>
          <w:sz w:val="40"/>
          <w:szCs w:val="40"/>
        </w:rPr>
        <w:t xml:space="preserve">. </w:t>
      </w:r>
      <w:r w:rsidRPr="006F0A49">
        <w:rPr>
          <w:rFonts w:ascii="Simplified Arabic" w:eastAsiaTheme="minorHAnsi" w:hAnsi="Simplified Arabic" w:cs="Simplified Arabic"/>
          <w:sz w:val="40"/>
          <w:szCs w:val="40"/>
          <w:rtl/>
        </w:rPr>
        <w:t>وقد انحصرت أراءهم في الأمور الاتية :</w:t>
      </w:r>
    </w:p>
    <w:p w:rsidR="008E379A" w:rsidRPr="006F0A49" w:rsidRDefault="002E70E2" w:rsidP="006F0A49">
      <w:pPr>
        <w:numPr>
          <w:ilvl w:val="0"/>
          <w:numId w:val="9"/>
        </w:numPr>
        <w:tabs>
          <w:tab w:val="left" w:pos="26"/>
        </w:tabs>
        <w:ind w:right="-360"/>
        <w:contextualSpacing/>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الاعتقاد بان جزء صغير من الأرض مسكون بالبشر ويتمثل في المنطقة الوسطى والمعتدلة.</w:t>
      </w:r>
    </w:p>
    <w:p w:rsidR="00FC3E48" w:rsidRPr="006F0A49" w:rsidRDefault="002E70E2" w:rsidP="006F0A49">
      <w:pPr>
        <w:numPr>
          <w:ilvl w:val="0"/>
          <w:numId w:val="9"/>
        </w:numPr>
        <w:tabs>
          <w:tab w:val="left" w:pos="26"/>
        </w:tabs>
        <w:ind w:right="-360"/>
        <w:contextualSpacing/>
        <w:rPr>
          <w:rFonts w:ascii="Simplified Arabic" w:eastAsiaTheme="minorHAnsi" w:hAnsi="Simplified Arabic" w:cs="Simplified Arabic"/>
          <w:sz w:val="40"/>
          <w:szCs w:val="40"/>
        </w:rPr>
      </w:pPr>
      <w:proofErr w:type="gramStart"/>
      <w:r w:rsidRPr="006F0A49">
        <w:rPr>
          <w:rFonts w:ascii="Simplified Arabic" w:eastAsiaTheme="minorHAnsi" w:hAnsi="Simplified Arabic" w:cs="Simplified Arabic"/>
          <w:sz w:val="40"/>
          <w:szCs w:val="40"/>
          <w:rtl/>
        </w:rPr>
        <w:lastRenderedPageBreak/>
        <w:t>اعتقدوا</w:t>
      </w:r>
      <w:proofErr w:type="gramEnd"/>
      <w:r w:rsidRPr="006F0A49">
        <w:rPr>
          <w:rFonts w:ascii="Simplified Arabic" w:eastAsiaTheme="minorHAnsi" w:hAnsi="Simplified Arabic" w:cs="Simplified Arabic"/>
          <w:sz w:val="40"/>
          <w:szCs w:val="40"/>
          <w:rtl/>
        </w:rPr>
        <w:t xml:space="preserve"> بأن المنطقة الباردة والحارة غير صالحة للسكن</w:t>
      </w:r>
      <w:r w:rsidR="00FC3E48" w:rsidRPr="006F0A49">
        <w:rPr>
          <w:rFonts w:ascii="Simplified Arabic" w:eastAsiaTheme="minorHAnsi" w:hAnsi="Simplified Arabic" w:cs="Simplified Arabic"/>
          <w:sz w:val="40"/>
          <w:szCs w:val="40"/>
          <w:rtl/>
        </w:rPr>
        <w:t>.</w:t>
      </w:r>
    </w:p>
    <w:p w:rsidR="00FC3E48" w:rsidRPr="006F0A49" w:rsidRDefault="002E70E2" w:rsidP="006F0A49">
      <w:pPr>
        <w:numPr>
          <w:ilvl w:val="0"/>
          <w:numId w:val="9"/>
        </w:numPr>
        <w:tabs>
          <w:tab w:val="left" w:pos="26"/>
        </w:tabs>
        <w:ind w:right="-360"/>
        <w:contextualSpacing/>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 xml:space="preserve">اعتقدوا بأن نصف الكرة الجنوبي غير مأهول </w:t>
      </w:r>
      <w:proofErr w:type="gramStart"/>
      <w:r w:rsidRPr="006F0A49">
        <w:rPr>
          <w:rFonts w:ascii="Simplified Arabic" w:eastAsiaTheme="minorHAnsi" w:hAnsi="Simplified Arabic" w:cs="Simplified Arabic"/>
          <w:sz w:val="40"/>
          <w:szCs w:val="40"/>
          <w:rtl/>
        </w:rPr>
        <w:t xml:space="preserve">بالسكان </w:t>
      </w:r>
      <w:r w:rsidR="00FC3E48" w:rsidRPr="006F0A49">
        <w:rPr>
          <w:rFonts w:ascii="Simplified Arabic" w:eastAsiaTheme="minorHAnsi" w:hAnsi="Simplified Arabic" w:cs="Simplified Arabic"/>
          <w:sz w:val="40"/>
          <w:szCs w:val="40"/>
          <w:rtl/>
        </w:rPr>
        <w:t>.</w:t>
      </w:r>
      <w:proofErr w:type="gramEnd"/>
      <w:r w:rsidR="00FC3E48" w:rsidRPr="006F0A49">
        <w:rPr>
          <w:rFonts w:ascii="Simplified Arabic" w:eastAsiaTheme="minorHAnsi" w:hAnsi="Simplified Arabic" w:cs="Simplified Arabic"/>
          <w:sz w:val="40"/>
          <w:szCs w:val="40"/>
        </w:rPr>
        <w:t xml:space="preserve"> </w:t>
      </w:r>
    </w:p>
    <w:p w:rsidR="00FC3E48" w:rsidRPr="006F0A49" w:rsidRDefault="00FC3E48" w:rsidP="00667257">
      <w:pPr>
        <w:tabs>
          <w:tab w:val="left" w:pos="26"/>
        </w:tabs>
        <w:ind w:left="746" w:right="-360"/>
        <w:contextualSpacing/>
        <w:jc w:val="both"/>
        <w:rPr>
          <w:rFonts w:ascii="Simplified Arabic" w:eastAsiaTheme="minorHAnsi" w:hAnsi="Simplified Arabic" w:cs="Simplified Arabic"/>
          <w:sz w:val="40"/>
          <w:szCs w:val="40"/>
          <w:rtl/>
        </w:rPr>
      </w:pPr>
      <w:r w:rsidRPr="006F0A49">
        <w:rPr>
          <w:rFonts w:ascii="Simplified Arabic" w:eastAsiaTheme="minorHAnsi" w:hAnsi="Simplified Arabic" w:cs="Simplified Arabic"/>
          <w:sz w:val="40"/>
          <w:szCs w:val="40"/>
        </w:rPr>
        <w:br/>
      </w:r>
      <w:r w:rsidRPr="006F0A49">
        <w:rPr>
          <w:rFonts w:ascii="Simplified Arabic" w:eastAsiaTheme="minorHAnsi" w:hAnsi="Simplified Arabic" w:cs="Simplified Arabic"/>
          <w:color w:val="FF0000"/>
          <w:sz w:val="40"/>
          <w:szCs w:val="40"/>
          <w:highlight w:val="yellow"/>
          <w:rtl/>
        </w:rPr>
        <w:t xml:space="preserve">الدراسات السكانية </w:t>
      </w:r>
      <w:r w:rsidRPr="006F0A49">
        <w:rPr>
          <w:rFonts w:ascii="Simplified Arabic" w:eastAsiaTheme="minorHAnsi" w:hAnsi="Simplified Arabic" w:cs="Simplified Arabic"/>
          <w:color w:val="FF0000"/>
          <w:sz w:val="40"/>
          <w:szCs w:val="40"/>
          <w:highlight w:val="yellow"/>
        </w:rPr>
        <w:t>:-</w:t>
      </w:r>
      <w:r w:rsidRPr="006F0A49">
        <w:rPr>
          <w:rFonts w:ascii="Simplified Arabic" w:eastAsiaTheme="minorHAnsi" w:hAnsi="Simplified Arabic" w:cs="Simplified Arabic"/>
          <w:color w:val="FF0000"/>
          <w:sz w:val="40"/>
          <w:szCs w:val="40"/>
        </w:rPr>
        <w:t xml:space="preserve"> </w:t>
      </w:r>
      <w:r w:rsidRPr="006F0A49">
        <w:rPr>
          <w:rFonts w:ascii="Simplified Arabic" w:eastAsiaTheme="minorHAnsi" w:hAnsi="Simplified Arabic" w:cs="Simplified Arabic"/>
          <w:color w:val="FF0000"/>
          <w:sz w:val="40"/>
          <w:szCs w:val="40"/>
        </w:rPr>
        <w:br/>
      </w:r>
      <w:r w:rsidRPr="006F0A49">
        <w:rPr>
          <w:rFonts w:ascii="Simplified Arabic" w:eastAsiaTheme="minorHAnsi" w:hAnsi="Simplified Arabic" w:cs="Simplified Arabic"/>
          <w:sz w:val="40"/>
          <w:szCs w:val="40"/>
          <w:rtl/>
        </w:rPr>
        <w:t>يمكن ان نوجز التوجهات اليونانية الخاصة للدراسات السكانية للنقاط الآتية :</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proofErr w:type="gramStart"/>
      <w:r w:rsidRPr="006F0A49">
        <w:rPr>
          <w:rFonts w:ascii="Simplified Arabic" w:eastAsiaTheme="minorHAnsi" w:hAnsi="Simplified Arabic" w:cs="Simplified Arabic"/>
          <w:sz w:val="40"/>
          <w:szCs w:val="40"/>
          <w:rtl/>
        </w:rPr>
        <w:t>احتلت</w:t>
      </w:r>
      <w:proofErr w:type="gramEnd"/>
      <w:r w:rsidRPr="006F0A49">
        <w:rPr>
          <w:rFonts w:ascii="Simplified Arabic" w:eastAsiaTheme="minorHAnsi" w:hAnsi="Simplified Arabic" w:cs="Simplified Arabic"/>
          <w:sz w:val="40"/>
          <w:szCs w:val="40"/>
          <w:rtl/>
        </w:rPr>
        <w:t xml:space="preserve"> مسألة السكان دوراً مهما من حيث أنها برزت في إشعارهم وأدبهم.</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اشار الفلاسفة اليونانيون إلى خطر زيادة السكان وعدوها سبب الحروب ظهرت لديهم ظاهرة قتل الأطفال وأشبه ما تكون بالوأد</w:t>
      </w:r>
      <w:r w:rsidRPr="006F0A49">
        <w:rPr>
          <w:rFonts w:ascii="Simplified Arabic" w:eastAsiaTheme="minorHAnsi" w:hAnsi="Simplified Arabic" w:cs="Simplified Arabic"/>
          <w:sz w:val="40"/>
          <w:szCs w:val="40"/>
        </w:rPr>
        <w:t xml:space="preserve">. </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 xml:space="preserve">ان ابرز الافكار السكانية اليونانية هي مسألة الحجم الامثل للسكان وتم التأكيد على ذلك في </w:t>
      </w:r>
      <w:r w:rsidRPr="006F0A49">
        <w:rPr>
          <w:rFonts w:ascii="Simplified Arabic" w:eastAsiaTheme="minorHAnsi" w:hAnsi="Simplified Arabic" w:cs="Simplified Arabic"/>
          <w:color w:val="FF0000"/>
          <w:sz w:val="40"/>
          <w:szCs w:val="40"/>
          <w:rtl/>
        </w:rPr>
        <w:t xml:space="preserve">جمهورية افلاطون المدينة الفاضلة </w:t>
      </w:r>
      <w:r w:rsidRPr="006F0A49">
        <w:rPr>
          <w:rFonts w:ascii="Simplified Arabic" w:eastAsiaTheme="minorHAnsi" w:hAnsi="Simplified Arabic" w:cs="Simplified Arabic"/>
          <w:sz w:val="40"/>
          <w:szCs w:val="40"/>
          <w:rtl/>
        </w:rPr>
        <w:t xml:space="preserve">واعتقد افلاطون ان الحجم الامثل للمدينة الاغريقية هو ( </w:t>
      </w:r>
      <w:r w:rsidRPr="006F0A49">
        <w:rPr>
          <w:rFonts w:ascii="Simplified Arabic" w:eastAsiaTheme="minorHAnsi" w:hAnsi="Simplified Arabic" w:cs="Simplified Arabic"/>
          <w:color w:val="FF0000"/>
          <w:sz w:val="40"/>
          <w:szCs w:val="40"/>
          <w:rtl/>
        </w:rPr>
        <w:t>5040</w:t>
      </w:r>
      <w:r w:rsidRPr="006F0A49">
        <w:rPr>
          <w:rFonts w:ascii="Simplified Arabic" w:eastAsiaTheme="minorHAnsi" w:hAnsi="Simplified Arabic" w:cs="Simplified Arabic"/>
          <w:sz w:val="40"/>
          <w:szCs w:val="40"/>
          <w:rtl/>
        </w:rPr>
        <w:t xml:space="preserve"> ) </w:t>
      </w:r>
      <w:r w:rsidRPr="006F0A49">
        <w:rPr>
          <w:rFonts w:ascii="Simplified Arabic" w:eastAsiaTheme="minorHAnsi" w:hAnsi="Simplified Arabic" w:cs="Simplified Arabic"/>
          <w:color w:val="FF0000"/>
          <w:sz w:val="40"/>
          <w:szCs w:val="40"/>
          <w:rtl/>
        </w:rPr>
        <w:t>نسمة</w:t>
      </w:r>
      <w:r w:rsidRPr="006F0A49">
        <w:rPr>
          <w:rFonts w:ascii="Simplified Arabic" w:eastAsiaTheme="minorHAnsi" w:hAnsi="Simplified Arabic" w:cs="Simplified Arabic"/>
          <w:sz w:val="40"/>
          <w:szCs w:val="40"/>
          <w:rtl/>
        </w:rPr>
        <w:t xml:space="preserve"> وهذا العدد كاف للسلم والحرب.</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lastRenderedPageBreak/>
        <w:t>اعتقد أفلاطون ان الزيادة ان لم يسيطر عليها القوانين وصفية غير الحرب تقضي على كل نظام أساسه المساواة في الملكية.</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اعتقد</w:t>
      </w:r>
      <w:r w:rsidRPr="006F0A49">
        <w:rPr>
          <w:rFonts w:ascii="Simplified Arabic" w:eastAsiaTheme="minorHAnsi" w:hAnsi="Simplified Arabic" w:cs="Simplified Arabic"/>
          <w:color w:val="FF0000"/>
          <w:sz w:val="40"/>
          <w:szCs w:val="40"/>
          <w:rtl/>
        </w:rPr>
        <w:t xml:space="preserve"> ارسطو </w:t>
      </w:r>
      <w:r w:rsidRPr="006F0A49">
        <w:rPr>
          <w:rFonts w:ascii="Simplified Arabic" w:eastAsiaTheme="minorHAnsi" w:hAnsi="Simplified Arabic" w:cs="Simplified Arabic"/>
          <w:sz w:val="40"/>
          <w:szCs w:val="40"/>
          <w:rtl/>
        </w:rPr>
        <w:t>ان النتيجة الحتمية لزيادة عدد السكان انتشار الفقر لان الموارد الاقتصادية لا يمكن زيادتها بنفس السرعة التي ينمو بها السكان ويؤدي انتشار الفقر الى صعوبة ادارة الدولة.</w:t>
      </w:r>
    </w:p>
    <w:p w:rsidR="00FC3E48" w:rsidRPr="006F0A49" w:rsidRDefault="00FC3E48" w:rsidP="00667257">
      <w:pPr>
        <w:numPr>
          <w:ilvl w:val="0"/>
          <w:numId w:val="10"/>
        </w:numPr>
        <w:tabs>
          <w:tab w:val="left" w:pos="26"/>
        </w:tabs>
        <w:ind w:right="-360"/>
        <w:contextualSpacing/>
        <w:jc w:val="both"/>
        <w:rPr>
          <w:rFonts w:ascii="Simplified Arabic" w:eastAsiaTheme="minorHAnsi" w:hAnsi="Simplified Arabic" w:cs="Simplified Arabic"/>
          <w:sz w:val="40"/>
          <w:szCs w:val="40"/>
        </w:rPr>
      </w:pPr>
      <w:r w:rsidRPr="006F0A49">
        <w:rPr>
          <w:rFonts w:ascii="Simplified Arabic" w:eastAsiaTheme="minorHAnsi" w:hAnsi="Simplified Arabic" w:cs="Simplified Arabic"/>
          <w:sz w:val="40"/>
          <w:szCs w:val="40"/>
          <w:rtl/>
        </w:rPr>
        <w:t>لقد امن اليونانيون بسياسة الحد من المواليد عن طريق الاجهاض الصناعي أو تعريض الأطفال إلى الطبيعة والظروف الصعبة ليموت الضعفاء ويبقى الأقوياء منهم.</w:t>
      </w:r>
    </w:p>
    <w:p w:rsidR="00FC3E48" w:rsidRDefault="00FC3E48" w:rsidP="00667257">
      <w:pPr>
        <w:numPr>
          <w:ilvl w:val="0"/>
          <w:numId w:val="10"/>
        </w:numPr>
        <w:tabs>
          <w:tab w:val="left" w:pos="26"/>
        </w:tabs>
        <w:ind w:right="-360"/>
        <w:contextualSpacing/>
        <w:jc w:val="both"/>
        <w:rPr>
          <w:rFonts w:ascii="Simplified Arabic" w:eastAsiaTheme="minorHAnsi" w:hAnsi="Simplified Arabic" w:cs="Simplified Arabic" w:hint="cs"/>
          <w:sz w:val="40"/>
          <w:szCs w:val="40"/>
        </w:rPr>
      </w:pPr>
      <w:r w:rsidRPr="006F0A49">
        <w:rPr>
          <w:rFonts w:ascii="Simplified Arabic" w:eastAsiaTheme="minorHAnsi" w:hAnsi="Simplified Arabic" w:cs="Simplified Arabic"/>
          <w:sz w:val="40"/>
          <w:szCs w:val="40"/>
          <w:rtl/>
        </w:rPr>
        <w:t>امنوا بالهجرة والاستعمار في حالة عدم السيطرة على الزيادة السكانية .</w:t>
      </w:r>
    </w:p>
    <w:p w:rsidR="0009621D" w:rsidRPr="00667257" w:rsidRDefault="00667257" w:rsidP="00667257">
      <w:pPr>
        <w:numPr>
          <w:ilvl w:val="0"/>
          <w:numId w:val="10"/>
        </w:numPr>
        <w:ind w:left="926" w:right="-360" w:firstLine="0"/>
        <w:contextualSpacing/>
        <w:jc w:val="both"/>
        <w:rPr>
          <w:rFonts w:ascii="Simplified Arabic" w:eastAsiaTheme="minorHAnsi" w:hAnsi="Simplified Arabic" w:cs="Simplified Arabic"/>
          <w:sz w:val="40"/>
          <w:szCs w:val="40"/>
        </w:rPr>
      </w:pPr>
      <w:r w:rsidRPr="00667257">
        <w:rPr>
          <w:rFonts w:ascii="Simplified Arabic" w:eastAsiaTheme="minorHAnsi" w:hAnsi="Simplified Arabic" w:cs="Simplified Arabic" w:hint="cs"/>
          <w:sz w:val="40"/>
          <w:szCs w:val="40"/>
          <w:rtl/>
        </w:rPr>
        <w:t xml:space="preserve">وضعوا </w:t>
      </w:r>
      <w:r w:rsidR="00FC3E48" w:rsidRPr="00667257">
        <w:rPr>
          <w:rFonts w:ascii="Simplified Arabic" w:eastAsiaTheme="minorHAnsi" w:hAnsi="Simplified Arabic" w:cs="Simplified Arabic"/>
          <w:sz w:val="40"/>
          <w:szCs w:val="40"/>
          <w:rtl/>
        </w:rPr>
        <w:t xml:space="preserve">بعض القوانين لتشجيع الزواج في فترات التي يتناقص فيها عدد السكان بسبب </w:t>
      </w:r>
      <w:proofErr w:type="gramStart"/>
      <w:r w:rsidR="00FC3E48" w:rsidRPr="00667257">
        <w:rPr>
          <w:rFonts w:ascii="Simplified Arabic" w:eastAsiaTheme="minorHAnsi" w:hAnsi="Simplified Arabic" w:cs="Simplified Arabic"/>
          <w:sz w:val="40"/>
          <w:szCs w:val="40"/>
          <w:rtl/>
        </w:rPr>
        <w:t>الحروب .</w:t>
      </w:r>
      <w:bookmarkStart w:id="0" w:name="_GoBack"/>
      <w:bookmarkEnd w:id="0"/>
      <w:proofErr w:type="gramEnd"/>
    </w:p>
    <w:p w:rsidR="005F6D0C" w:rsidRPr="006F0A49" w:rsidRDefault="005F6D0C" w:rsidP="006F0A49">
      <w:pPr>
        <w:jc w:val="both"/>
        <w:rPr>
          <w:rFonts w:ascii="Simplified Arabic" w:hAnsi="Simplified Arabic" w:cs="Simplified Arabic"/>
          <w:sz w:val="40"/>
          <w:szCs w:val="40"/>
        </w:rPr>
      </w:pPr>
    </w:p>
    <w:sectPr w:rsidR="005F6D0C" w:rsidRPr="006F0A49" w:rsidSect="00112930">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E4" w:rsidRDefault="007736E4" w:rsidP="005D523E">
      <w:pPr>
        <w:spacing w:after="0" w:line="240" w:lineRule="auto"/>
      </w:pPr>
      <w:r>
        <w:separator/>
      </w:r>
    </w:p>
  </w:endnote>
  <w:endnote w:type="continuationSeparator" w:id="0">
    <w:p w:rsidR="007736E4" w:rsidRDefault="007736E4"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67257" w:rsidRPr="00667257">
                                <w:rPr>
                                  <w:rFonts w:asciiTheme="majorHAnsi" w:eastAsiaTheme="majorEastAsia" w:hAnsiTheme="majorHAnsi" w:cstheme="majorBidi"/>
                                  <w:noProof/>
                                  <w:color w:val="FFFFFF" w:themeColor="background1"/>
                                  <w:sz w:val="72"/>
                                  <w:szCs w:val="72"/>
                                  <w:rtl/>
                                  <w:lang w:val="ar-SA"/>
                                </w:rPr>
                                <w:t>16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67257" w:rsidRPr="00667257">
                          <w:rPr>
                            <w:rFonts w:asciiTheme="majorHAnsi" w:eastAsiaTheme="majorEastAsia" w:hAnsiTheme="majorHAnsi" w:cstheme="majorBidi"/>
                            <w:noProof/>
                            <w:color w:val="FFFFFF" w:themeColor="background1"/>
                            <w:sz w:val="72"/>
                            <w:szCs w:val="72"/>
                            <w:rtl/>
                            <w:lang w:val="ar-SA"/>
                          </w:rPr>
                          <w:t>16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E4" w:rsidRDefault="007736E4" w:rsidP="005D523E">
      <w:pPr>
        <w:spacing w:after="0" w:line="240" w:lineRule="auto"/>
      </w:pPr>
      <w:r>
        <w:separator/>
      </w:r>
    </w:p>
  </w:footnote>
  <w:footnote w:type="continuationSeparator" w:id="0">
    <w:p w:rsidR="007736E4" w:rsidRDefault="007736E4" w:rsidP="005D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7F9"/>
    <w:multiLevelType w:val="hybridMultilevel"/>
    <w:tmpl w:val="CEC4C93E"/>
    <w:lvl w:ilvl="0" w:tplc="04767708">
      <w:start w:val="1"/>
      <w:numFmt w:val="decimal"/>
      <w:lvlText w:val="%1-"/>
      <w:lvlJc w:val="left"/>
      <w:pPr>
        <w:ind w:left="1260" w:hanging="720"/>
      </w:pPr>
      <w:rPr>
        <w:rFonts w:hint="default"/>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28AA49CF"/>
    <w:multiLevelType w:val="hybridMultilevel"/>
    <w:tmpl w:val="6C1CCC54"/>
    <w:lvl w:ilvl="0" w:tplc="501CA6D0">
      <w:start w:val="1"/>
      <w:numFmt w:val="decimal"/>
      <w:lvlText w:val="%1-"/>
      <w:lvlJc w:val="left"/>
      <w:pPr>
        <w:ind w:left="1466" w:hanging="720"/>
      </w:pPr>
      <w:rPr>
        <w:rFonts w:hint="default"/>
        <w:color w:val="FF000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
    <w:nsid w:val="2C754AA3"/>
    <w:multiLevelType w:val="hybridMultilevel"/>
    <w:tmpl w:val="C8CCBEEE"/>
    <w:lvl w:ilvl="0" w:tplc="4C247FFA">
      <w:start w:val="1"/>
      <w:numFmt w:val="decimal"/>
      <w:lvlText w:val="%1-"/>
      <w:lvlJc w:val="left"/>
      <w:pPr>
        <w:ind w:left="1110" w:hanging="75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A4D6A"/>
    <w:multiLevelType w:val="hybridMultilevel"/>
    <w:tmpl w:val="025A7E58"/>
    <w:lvl w:ilvl="0" w:tplc="89E800E6">
      <w:start w:val="1"/>
      <w:numFmt w:val="decimal"/>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B11D74"/>
    <w:multiLevelType w:val="hybridMultilevel"/>
    <w:tmpl w:val="7F323A40"/>
    <w:lvl w:ilvl="0" w:tplc="132A7898">
      <w:start w:val="1"/>
      <w:numFmt w:val="decimal"/>
      <w:lvlText w:val="%1-"/>
      <w:lvlJc w:val="left"/>
      <w:pPr>
        <w:ind w:left="1166" w:hanging="720"/>
      </w:pPr>
      <w:rPr>
        <w:rFonts w:hint="default"/>
        <w:color w:val="FF000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536F17E2"/>
    <w:multiLevelType w:val="hybridMultilevel"/>
    <w:tmpl w:val="8884A844"/>
    <w:lvl w:ilvl="0" w:tplc="E50C94B4">
      <w:start w:val="1"/>
      <w:numFmt w:val="decimal"/>
      <w:lvlText w:val="%1-"/>
      <w:lvlJc w:val="left"/>
      <w:pPr>
        <w:ind w:left="791" w:hanging="765"/>
      </w:pPr>
      <w:rPr>
        <w:rFonts w:hint="default"/>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5B5C1AD0"/>
    <w:multiLevelType w:val="hybridMultilevel"/>
    <w:tmpl w:val="1A4EA2BC"/>
    <w:lvl w:ilvl="0" w:tplc="8990CBC0">
      <w:start w:val="1"/>
      <w:numFmt w:val="decimal"/>
      <w:lvlText w:val="%1-"/>
      <w:lvlJc w:val="left"/>
      <w:pPr>
        <w:ind w:left="990" w:hanging="72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60266318"/>
    <w:multiLevelType w:val="hybridMultilevel"/>
    <w:tmpl w:val="5A921A68"/>
    <w:lvl w:ilvl="0" w:tplc="9FD67E64">
      <w:start w:val="1"/>
      <w:numFmt w:val="decimal"/>
      <w:lvlText w:val="%1-"/>
      <w:lvlJc w:val="left"/>
      <w:pPr>
        <w:ind w:left="720" w:hanging="72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8">
    <w:nsid w:val="74A941DA"/>
    <w:multiLevelType w:val="hybridMultilevel"/>
    <w:tmpl w:val="3DD2144C"/>
    <w:lvl w:ilvl="0" w:tplc="DFDA2AE0">
      <w:start w:val="1"/>
      <w:numFmt w:val="decimal"/>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7EDA38CD"/>
    <w:multiLevelType w:val="hybridMultilevel"/>
    <w:tmpl w:val="FB2A21BC"/>
    <w:lvl w:ilvl="0" w:tplc="7C148A24">
      <w:start w:val="1"/>
      <w:numFmt w:val="decimal"/>
      <w:lvlText w:val="%1-"/>
      <w:lvlJc w:val="left"/>
      <w:pPr>
        <w:ind w:left="900" w:hanging="72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0618A"/>
    <w:rsid w:val="00080011"/>
    <w:rsid w:val="0009621D"/>
    <w:rsid w:val="00112930"/>
    <w:rsid w:val="00114194"/>
    <w:rsid w:val="00114D15"/>
    <w:rsid w:val="00153D78"/>
    <w:rsid w:val="00221CC7"/>
    <w:rsid w:val="00224488"/>
    <w:rsid w:val="002D33F0"/>
    <w:rsid w:val="002E70E2"/>
    <w:rsid w:val="00371DA1"/>
    <w:rsid w:val="004025BD"/>
    <w:rsid w:val="00404566"/>
    <w:rsid w:val="00407E63"/>
    <w:rsid w:val="0041423E"/>
    <w:rsid w:val="004246C1"/>
    <w:rsid w:val="00480270"/>
    <w:rsid w:val="004C24B2"/>
    <w:rsid w:val="004D061E"/>
    <w:rsid w:val="00510506"/>
    <w:rsid w:val="00510999"/>
    <w:rsid w:val="005B5BA3"/>
    <w:rsid w:val="005D523E"/>
    <w:rsid w:val="005F4B10"/>
    <w:rsid w:val="005F6D0C"/>
    <w:rsid w:val="006225BA"/>
    <w:rsid w:val="00631F06"/>
    <w:rsid w:val="00667257"/>
    <w:rsid w:val="00693290"/>
    <w:rsid w:val="006C789D"/>
    <w:rsid w:val="006F0A49"/>
    <w:rsid w:val="006F2D73"/>
    <w:rsid w:val="007235DA"/>
    <w:rsid w:val="007238E9"/>
    <w:rsid w:val="00761EAF"/>
    <w:rsid w:val="00764787"/>
    <w:rsid w:val="007736E4"/>
    <w:rsid w:val="0077479A"/>
    <w:rsid w:val="00824E7C"/>
    <w:rsid w:val="008838B2"/>
    <w:rsid w:val="00983531"/>
    <w:rsid w:val="00986DC4"/>
    <w:rsid w:val="009A19C9"/>
    <w:rsid w:val="009D316B"/>
    <w:rsid w:val="009D77D2"/>
    <w:rsid w:val="00A365CE"/>
    <w:rsid w:val="00A94B96"/>
    <w:rsid w:val="00AF6752"/>
    <w:rsid w:val="00B1617B"/>
    <w:rsid w:val="00B250CE"/>
    <w:rsid w:val="00B758B7"/>
    <w:rsid w:val="00C00AC8"/>
    <w:rsid w:val="00C22AFE"/>
    <w:rsid w:val="00CA4E54"/>
    <w:rsid w:val="00D23467"/>
    <w:rsid w:val="00D54831"/>
    <w:rsid w:val="00D60D90"/>
    <w:rsid w:val="00D71428"/>
    <w:rsid w:val="00D97956"/>
    <w:rsid w:val="00DA4BEA"/>
    <w:rsid w:val="00DB23B0"/>
    <w:rsid w:val="00DC7CC0"/>
    <w:rsid w:val="00DE22BA"/>
    <w:rsid w:val="00DE5B4B"/>
    <w:rsid w:val="00E16A97"/>
    <w:rsid w:val="00E351AD"/>
    <w:rsid w:val="00E84BCB"/>
    <w:rsid w:val="00E912BF"/>
    <w:rsid w:val="00EB0763"/>
    <w:rsid w:val="00EB4032"/>
    <w:rsid w:val="00F66428"/>
    <w:rsid w:val="00FC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8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 w:type="paragraph" w:styleId="a5">
    <w:name w:val="List Paragraph"/>
    <w:basedOn w:val="a"/>
    <w:uiPriority w:val="34"/>
    <w:qFormat/>
    <w:rsid w:val="0000618A"/>
    <w:pPr>
      <w:ind w:left="720"/>
      <w:contextualSpacing/>
    </w:pPr>
  </w:style>
  <w:style w:type="paragraph" w:styleId="a6">
    <w:name w:val="No Spacing"/>
    <w:uiPriority w:val="1"/>
    <w:qFormat/>
    <w:rsid w:val="00F66428"/>
    <w:pPr>
      <w:bidi/>
      <w:spacing w:after="0" w:line="240" w:lineRule="auto"/>
    </w:pPr>
    <w:rPr>
      <w:rFonts w:ascii="Calibri" w:eastAsia="Calibri" w:hAnsi="Calibri" w:cs="Arial"/>
    </w:rPr>
  </w:style>
  <w:style w:type="paragraph" w:styleId="a7">
    <w:name w:val="Balloon Text"/>
    <w:basedOn w:val="a"/>
    <w:link w:val="Char1"/>
    <w:uiPriority w:val="99"/>
    <w:semiHidden/>
    <w:unhideWhenUsed/>
    <w:rsid w:val="009A19C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A19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8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 w:type="paragraph" w:styleId="a5">
    <w:name w:val="List Paragraph"/>
    <w:basedOn w:val="a"/>
    <w:uiPriority w:val="34"/>
    <w:qFormat/>
    <w:rsid w:val="0000618A"/>
    <w:pPr>
      <w:ind w:left="720"/>
      <w:contextualSpacing/>
    </w:pPr>
  </w:style>
  <w:style w:type="paragraph" w:styleId="a6">
    <w:name w:val="No Spacing"/>
    <w:uiPriority w:val="1"/>
    <w:qFormat/>
    <w:rsid w:val="00F66428"/>
    <w:pPr>
      <w:bidi/>
      <w:spacing w:after="0" w:line="240" w:lineRule="auto"/>
    </w:pPr>
    <w:rPr>
      <w:rFonts w:ascii="Calibri" w:eastAsia="Calibri" w:hAnsi="Calibri" w:cs="Arial"/>
    </w:rPr>
  </w:style>
  <w:style w:type="paragraph" w:styleId="a7">
    <w:name w:val="Balloon Text"/>
    <w:basedOn w:val="a"/>
    <w:link w:val="Char1"/>
    <w:uiPriority w:val="99"/>
    <w:semiHidden/>
    <w:unhideWhenUsed/>
    <w:rsid w:val="009A19C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A19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2013</Words>
  <Characters>11478</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9</cp:revision>
  <dcterms:created xsi:type="dcterms:W3CDTF">2021-02-20T08:18:00Z</dcterms:created>
  <dcterms:modified xsi:type="dcterms:W3CDTF">2021-02-20T08:30:00Z</dcterms:modified>
</cp:coreProperties>
</file>