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21" w:rsidRDefault="008A4821" w:rsidP="008A4821">
      <w:pPr>
        <w:shd w:val="clear" w:color="auto" w:fill="FFFFFF"/>
        <w:spacing w:after="0" w:line="240" w:lineRule="auto"/>
        <w:jc w:val="center"/>
        <w:rPr>
          <w:rFonts w:ascii="Arial" w:eastAsia="Times New Roman" w:hAnsi="Arial"/>
          <w:color w:val="333333"/>
          <w:sz w:val="36"/>
          <w:szCs w:val="36"/>
        </w:rPr>
      </w:pPr>
      <w:bookmarkStart w:id="0" w:name="_GoBack"/>
      <w:bookmarkEnd w:id="0"/>
      <w:r>
        <w:rPr>
          <w:rFonts w:ascii="Arial" w:eastAsia="Times New Roman" w:hAnsi="Arial"/>
          <w:b/>
          <w:bCs/>
          <w:color w:val="333333"/>
          <w:sz w:val="48"/>
          <w:szCs w:val="48"/>
          <w:rtl/>
        </w:rPr>
        <w:t>المحاضرة ال</w:t>
      </w:r>
      <w:r>
        <w:rPr>
          <w:rFonts w:ascii="Arial" w:eastAsia="Times New Roman" w:hAnsi="Arial" w:hint="cs"/>
          <w:b/>
          <w:bCs/>
          <w:color w:val="333333"/>
          <w:sz w:val="48"/>
          <w:szCs w:val="48"/>
          <w:rtl/>
        </w:rPr>
        <w:t>رابع</w:t>
      </w:r>
      <w:r>
        <w:rPr>
          <w:rFonts w:ascii="Arial" w:eastAsia="Times New Roman" w:hAnsi="Arial"/>
          <w:b/>
          <w:bCs/>
          <w:color w:val="333333"/>
          <w:sz w:val="48"/>
          <w:szCs w:val="48"/>
          <w:rtl/>
        </w:rPr>
        <w:t>ة</w:t>
      </w:r>
    </w:p>
    <w:p w:rsidR="008A4821" w:rsidRDefault="008A4821" w:rsidP="008A4821">
      <w:pPr>
        <w:shd w:val="clear" w:color="auto" w:fill="FFFFFF"/>
        <w:spacing w:after="0" w:line="240" w:lineRule="auto"/>
        <w:jc w:val="center"/>
        <w:rPr>
          <w:rFonts w:ascii="Arial" w:eastAsia="Times New Roman" w:hAnsi="Arial"/>
          <w:color w:val="333333"/>
          <w:sz w:val="36"/>
          <w:szCs w:val="36"/>
          <w:rtl/>
        </w:rPr>
      </w:pPr>
      <w:r>
        <w:rPr>
          <w:rFonts w:ascii="Arial" w:eastAsia="Times New Roman" w:hAnsi="Arial"/>
          <w:color w:val="333333"/>
          <w:sz w:val="36"/>
          <w:szCs w:val="36"/>
          <w:rtl/>
        </w:rPr>
        <w:t>قسم اللغة العربية/ المرحلة الثالثة/ الدراسة الصباحية</w:t>
      </w:r>
    </w:p>
    <w:p w:rsidR="008A4821" w:rsidRDefault="008A4821" w:rsidP="008A4821">
      <w:pPr>
        <w:shd w:val="clear" w:color="auto" w:fill="FFFFFF"/>
        <w:spacing w:after="0" w:line="240" w:lineRule="auto"/>
        <w:jc w:val="center"/>
        <w:rPr>
          <w:rFonts w:ascii="Arial" w:eastAsia="Times New Roman" w:hAnsi="Arial"/>
          <w:color w:val="333333"/>
          <w:sz w:val="36"/>
          <w:szCs w:val="36"/>
          <w:rtl/>
        </w:rPr>
      </w:pPr>
      <w:r>
        <w:rPr>
          <w:rFonts w:ascii="Arial" w:eastAsia="Times New Roman" w:hAnsi="Arial"/>
          <w:color w:val="333333"/>
          <w:sz w:val="36"/>
          <w:szCs w:val="36"/>
          <w:rtl/>
        </w:rPr>
        <w:t>المادة: المعجم وال</w:t>
      </w:r>
      <w:r>
        <w:rPr>
          <w:rFonts w:ascii="Arial" w:eastAsia="Times New Roman" w:hAnsi="Arial" w:hint="cs"/>
          <w:color w:val="333333"/>
          <w:sz w:val="36"/>
          <w:szCs w:val="36"/>
          <w:rtl/>
        </w:rPr>
        <w:t>أ</w:t>
      </w:r>
      <w:r>
        <w:rPr>
          <w:rFonts w:ascii="Arial" w:eastAsia="Times New Roman" w:hAnsi="Arial"/>
          <w:color w:val="333333"/>
          <w:sz w:val="36"/>
          <w:szCs w:val="36"/>
          <w:rtl/>
        </w:rPr>
        <w:t>صوات العربية</w:t>
      </w:r>
    </w:p>
    <w:p w:rsidR="008A4821" w:rsidRDefault="008A4821" w:rsidP="008A4821">
      <w:pPr>
        <w:shd w:val="clear" w:color="auto" w:fill="FFFFFF"/>
        <w:spacing w:after="0" w:line="240" w:lineRule="auto"/>
        <w:jc w:val="center"/>
        <w:rPr>
          <w:rFonts w:ascii="Arial" w:eastAsia="Times New Roman" w:hAnsi="Arial"/>
          <w:color w:val="333333"/>
          <w:sz w:val="36"/>
          <w:szCs w:val="36"/>
          <w:rtl/>
        </w:rPr>
      </w:pPr>
      <w:proofErr w:type="spellStart"/>
      <w:r>
        <w:rPr>
          <w:rFonts w:ascii="Arial" w:eastAsia="Times New Roman" w:hAnsi="Arial"/>
          <w:color w:val="333333"/>
          <w:sz w:val="36"/>
          <w:szCs w:val="36"/>
          <w:rtl/>
        </w:rPr>
        <w:t>أ.م.د</w:t>
      </w:r>
      <w:proofErr w:type="spellEnd"/>
      <w:r>
        <w:rPr>
          <w:rFonts w:ascii="Arial" w:eastAsia="Times New Roman" w:hAnsi="Arial"/>
          <w:color w:val="333333"/>
          <w:sz w:val="36"/>
          <w:szCs w:val="36"/>
          <w:rtl/>
        </w:rPr>
        <w:t xml:space="preserve">. بشرى عبد الرزاق </w:t>
      </w:r>
      <w:proofErr w:type="spellStart"/>
      <w:r>
        <w:rPr>
          <w:rFonts w:ascii="Arial" w:eastAsia="Times New Roman" w:hAnsi="Arial"/>
          <w:color w:val="333333"/>
          <w:sz w:val="36"/>
          <w:szCs w:val="36"/>
          <w:rtl/>
        </w:rPr>
        <w:t>العذاري</w:t>
      </w:r>
      <w:proofErr w:type="spellEnd"/>
    </w:p>
    <w:p w:rsidR="008A4821" w:rsidRDefault="008A4821" w:rsidP="00C262A7">
      <w:pPr>
        <w:spacing w:line="240" w:lineRule="auto"/>
        <w:textAlignment w:val="baseline"/>
        <w:outlineLvl w:val="0"/>
        <w:rPr>
          <w:rFonts w:ascii="Georgia" w:eastAsia="Times New Roman" w:hAnsi="Georgia" w:cs="Times New Roman"/>
          <w:b/>
          <w:bCs/>
          <w:kern w:val="36"/>
          <w:sz w:val="32"/>
          <w:szCs w:val="32"/>
          <w:rtl/>
        </w:rPr>
      </w:pPr>
    </w:p>
    <w:p w:rsidR="008A4821" w:rsidRDefault="008A4821" w:rsidP="00C262A7">
      <w:pPr>
        <w:spacing w:line="240" w:lineRule="auto"/>
        <w:textAlignment w:val="baseline"/>
        <w:outlineLvl w:val="0"/>
        <w:rPr>
          <w:rFonts w:ascii="Georgia" w:eastAsia="Times New Roman" w:hAnsi="Georgia" w:cs="Times New Roman"/>
          <w:b/>
          <w:bCs/>
          <w:kern w:val="36"/>
          <w:sz w:val="32"/>
          <w:szCs w:val="32"/>
          <w:rtl/>
        </w:rPr>
      </w:pPr>
    </w:p>
    <w:p w:rsidR="00757A5E" w:rsidRPr="008A4821" w:rsidRDefault="00757A5E" w:rsidP="008A4821">
      <w:pPr>
        <w:spacing w:line="240" w:lineRule="auto"/>
        <w:textAlignment w:val="baseline"/>
        <w:outlineLvl w:val="0"/>
        <w:rPr>
          <w:rFonts w:ascii="Georgia" w:eastAsia="Times New Roman" w:hAnsi="Georgia" w:cs="Times New Roman"/>
          <w:b/>
          <w:bCs/>
          <w:kern w:val="36"/>
          <w:sz w:val="32"/>
          <w:szCs w:val="32"/>
        </w:rPr>
      </w:pPr>
      <w:r w:rsidRPr="00014386">
        <w:rPr>
          <w:rFonts w:ascii="Georgia" w:eastAsia="Times New Roman" w:hAnsi="Georgia" w:cs="Times New Roman"/>
          <w:b/>
          <w:bCs/>
          <w:kern w:val="36"/>
          <w:sz w:val="32"/>
          <w:szCs w:val="32"/>
          <w:rtl/>
        </w:rPr>
        <w:t>مخ</w:t>
      </w:r>
      <w:r w:rsidR="00C262A7">
        <w:rPr>
          <w:rFonts w:ascii="Georgia" w:eastAsia="Times New Roman" w:hAnsi="Georgia" w:cs="Times New Roman" w:hint="cs"/>
          <w:b/>
          <w:bCs/>
          <w:kern w:val="36"/>
          <w:sz w:val="32"/>
          <w:szCs w:val="32"/>
          <w:rtl/>
        </w:rPr>
        <w:t>ا</w:t>
      </w:r>
      <w:r w:rsidRPr="00014386">
        <w:rPr>
          <w:rFonts w:ascii="Georgia" w:eastAsia="Times New Roman" w:hAnsi="Georgia" w:cs="Times New Roman"/>
          <w:b/>
          <w:bCs/>
          <w:kern w:val="36"/>
          <w:sz w:val="32"/>
          <w:szCs w:val="32"/>
          <w:rtl/>
        </w:rPr>
        <w:t>رج حر</w:t>
      </w:r>
      <w:r w:rsidR="008A4821">
        <w:rPr>
          <w:rFonts w:ascii="Georgia" w:eastAsia="Times New Roman" w:hAnsi="Georgia" w:cs="Times New Roman" w:hint="cs"/>
          <w:b/>
          <w:bCs/>
          <w:kern w:val="36"/>
          <w:sz w:val="32"/>
          <w:szCs w:val="32"/>
          <w:rtl/>
        </w:rPr>
        <w:t>و</w:t>
      </w:r>
      <w:r w:rsidRPr="00014386">
        <w:rPr>
          <w:rFonts w:ascii="Georgia" w:eastAsia="Times New Roman" w:hAnsi="Georgia" w:cs="Times New Roman"/>
          <w:b/>
          <w:bCs/>
          <w:kern w:val="36"/>
          <w:sz w:val="32"/>
          <w:szCs w:val="32"/>
          <w:rtl/>
        </w:rPr>
        <w:t>ف العربية</w:t>
      </w:r>
    </w:p>
    <w:p w:rsidR="00757A5E" w:rsidRPr="00014386" w:rsidRDefault="00757A5E" w:rsidP="00014386">
      <w:pPr>
        <w:spacing w:after="144" w:line="240" w:lineRule="auto"/>
        <w:textAlignment w:val="baseline"/>
        <w:rPr>
          <w:rFonts w:ascii="inherit" w:eastAsia="Times New Roman" w:hAnsi="inherit" w:cs="Times New Roman"/>
          <w:sz w:val="32"/>
          <w:szCs w:val="32"/>
          <w:lang w:bidi="ar"/>
        </w:rPr>
      </w:pPr>
      <w:r w:rsidRPr="00014386">
        <w:rPr>
          <w:rFonts w:ascii="inherit" w:eastAsia="Times New Roman" w:hAnsi="inherit" w:cs="Times New Roman"/>
          <w:noProof/>
          <w:color w:val="6B4BA1"/>
          <w:sz w:val="32"/>
          <w:szCs w:val="32"/>
          <w:bdr w:val="none" w:sz="0" w:space="0" w:color="auto" w:frame="1"/>
        </w:rPr>
        <w:drawing>
          <wp:inline distT="0" distB="0" distL="0" distR="0" wp14:anchorId="4B1BBF24" wp14:editId="0698C10E">
            <wp:extent cx="6105313" cy="5607685"/>
            <wp:effectExtent l="0" t="0" r="0" b="0"/>
            <wp:docPr id="1" name="صورة 1" descr="مخارج الحروف.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خارج الحروف.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7478" cy="5655598"/>
                    </a:xfrm>
                    <a:prstGeom prst="rect">
                      <a:avLst/>
                    </a:prstGeom>
                    <a:noFill/>
                    <a:ln>
                      <a:noFill/>
                    </a:ln>
                  </pic:spPr>
                </pic:pic>
              </a:graphicData>
            </a:graphic>
          </wp:inline>
        </w:drawing>
      </w:r>
    </w:p>
    <w:p w:rsidR="00757A5E" w:rsidRPr="00014386" w:rsidRDefault="00757A5E" w:rsidP="00014386">
      <w:pPr>
        <w:spacing w:after="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b/>
          <w:bCs/>
          <w:sz w:val="32"/>
          <w:szCs w:val="32"/>
          <w:bdr w:val="none" w:sz="0" w:space="0" w:color="auto" w:frame="1"/>
          <w:rtl/>
        </w:rPr>
        <w:t>مخرج الحرف</w:t>
      </w:r>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هو الموضع الذي ينشأ منه الحرف أو هو موضع خروج الحرف. وتنقسم مخارج الحروف في</w:t>
      </w:r>
      <w:r w:rsidRPr="00014386">
        <w:rPr>
          <w:rFonts w:ascii="inherit" w:eastAsia="Times New Roman" w:hAnsi="inherit" w:cs="Times New Roman"/>
          <w:sz w:val="32"/>
          <w:szCs w:val="32"/>
          <w:rtl/>
          <w:lang w:bidi="ar"/>
        </w:rPr>
        <w:t> </w:t>
      </w:r>
      <w:hyperlink r:id="rId7" w:tooltip="لغة عربية" w:history="1">
        <w:r w:rsidRPr="00014386">
          <w:rPr>
            <w:rFonts w:ascii="inherit" w:eastAsia="Times New Roman" w:hAnsi="inherit" w:cs="Times New Roman"/>
            <w:color w:val="6B4BA1"/>
            <w:sz w:val="32"/>
            <w:szCs w:val="32"/>
            <w:u w:val="single"/>
            <w:bdr w:val="none" w:sz="0" w:space="0" w:color="auto" w:frame="1"/>
            <w:rtl/>
          </w:rPr>
          <w:t>اللغة العربية</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إلى مخارج عامة ولكل حرف مخرج خاص وقد تتشابه مخارج بعض الحروف. ويمكنك تحديد مخرج الحرف وذلك بالوقوف عليه ساكنًا.</w:t>
      </w:r>
    </w:p>
    <w:p w:rsidR="00014386" w:rsidRDefault="00757A5E" w:rsidP="00014386">
      <w:pPr>
        <w:spacing w:after="0" w:line="240" w:lineRule="auto"/>
        <w:textAlignment w:val="baseline"/>
        <w:rPr>
          <w:sz w:val="32"/>
          <w:szCs w:val="32"/>
          <w:rtl/>
        </w:rPr>
      </w:pPr>
      <w:r w:rsidRPr="00014386">
        <w:rPr>
          <w:rFonts w:ascii="inherit" w:eastAsia="Times New Roman" w:hAnsi="inherit" w:cs="Times New Roman"/>
          <w:sz w:val="32"/>
          <w:szCs w:val="32"/>
          <w:rtl/>
        </w:rPr>
        <w:lastRenderedPageBreak/>
        <w:t>مخارج الحروف العربية قيل أنها</w:t>
      </w:r>
      <w:r w:rsidRPr="00014386">
        <w:rPr>
          <w:rFonts w:ascii="inherit" w:eastAsia="Times New Roman" w:hAnsi="inherit" w:cs="Times New Roman"/>
          <w:sz w:val="32"/>
          <w:szCs w:val="32"/>
          <w:rtl/>
          <w:lang w:bidi="ar"/>
        </w:rPr>
        <w:t> </w:t>
      </w:r>
      <w:hyperlink r:id="rId8" w:tooltip="14 (عدد)" w:history="1">
        <w:r w:rsidRPr="00014386">
          <w:rPr>
            <w:rFonts w:ascii="inherit" w:eastAsia="Times New Roman" w:hAnsi="inherit" w:cs="Times New Roman"/>
            <w:color w:val="6B4BA1"/>
            <w:sz w:val="32"/>
            <w:szCs w:val="32"/>
            <w:u w:val="single"/>
            <w:bdr w:val="none" w:sz="0" w:space="0" w:color="auto" w:frame="1"/>
            <w:rtl/>
          </w:rPr>
          <w:t>أربعة عشر</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وقيل ستة عشر وقيل سبعة عشر مخرجًا؛ على حسبِ اختيار من اختبر ذلك من أهل العِلم والمعرفة، والاختبارُ يكون لمعرفة مَخرَج الحرف، فيَنطِق به ساكنًا أو مشدَّدًا بعد همزةٍ مفتوحة أو مضمومة أو مكسورة، ويُصغِي للحرف؛ فحيث انقطع صوتُ النُّطق به فهو مخرجه.</w:t>
      </w:r>
    </w:p>
    <w:p w:rsidR="00757A5E" w:rsidRPr="00014386" w:rsidRDefault="00757A5E" w:rsidP="00014386">
      <w:pPr>
        <w:spacing w:after="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القائلون بأن مخارج الحروف أربعة عشر هم: الفرَّاء والجرمي و</w:t>
      </w:r>
      <w:hyperlink r:id="rId9" w:tooltip="قطرب" w:history="1">
        <w:r w:rsidRPr="00014386">
          <w:rPr>
            <w:rFonts w:ascii="inherit" w:eastAsia="Times New Roman" w:hAnsi="inherit" w:cs="Times New Roman"/>
            <w:color w:val="6B4BA1"/>
            <w:sz w:val="32"/>
            <w:szCs w:val="32"/>
            <w:u w:val="single"/>
            <w:bdr w:val="none" w:sz="0" w:space="0" w:color="auto" w:frame="1"/>
            <w:rtl/>
          </w:rPr>
          <w:t>قطرب</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و</w:t>
      </w:r>
      <w:hyperlink r:id="rId10" w:tooltip="أبو الحسن بن كيسان" w:history="1">
        <w:r w:rsidRPr="00014386">
          <w:rPr>
            <w:rFonts w:ascii="inherit" w:eastAsia="Times New Roman" w:hAnsi="inherit" w:cs="Times New Roman"/>
            <w:color w:val="6B4BA1"/>
            <w:sz w:val="32"/>
            <w:szCs w:val="32"/>
            <w:u w:val="single"/>
            <w:bdr w:val="none" w:sz="0" w:space="0" w:color="auto" w:frame="1"/>
            <w:rtl/>
          </w:rPr>
          <w:t>ابن كيسان</w:t>
        </w:r>
      </w:hyperlink>
      <w:r w:rsidRPr="00014386">
        <w:rPr>
          <w:rFonts w:ascii="inherit" w:eastAsia="Times New Roman" w:hAnsi="inherit" w:cs="Times New Roman"/>
          <w:sz w:val="32"/>
          <w:szCs w:val="32"/>
          <w:rtl/>
        </w:rPr>
        <w:t>، حيث أسقطوا الجوف من المخارج العامَّة والخاصَّة، وكذلك جعلوا مخارجَ اللسان الخاصَّة ثمانية؛ حيث دمجوا اللامَ والنُّون والرَّاء في مخرج واحد. والقائلون بأن مخارج الحروف ستة عشر هم:</w:t>
      </w:r>
      <w:r w:rsidRPr="00014386">
        <w:rPr>
          <w:rFonts w:ascii="inherit" w:eastAsia="Times New Roman" w:hAnsi="inherit" w:cs="Times New Roman"/>
          <w:sz w:val="32"/>
          <w:szCs w:val="32"/>
          <w:rtl/>
          <w:lang w:bidi="ar"/>
        </w:rPr>
        <w:t> </w:t>
      </w:r>
      <w:hyperlink r:id="rId11" w:tooltip="سيبويه" w:history="1">
        <w:r w:rsidRPr="00014386">
          <w:rPr>
            <w:rFonts w:ascii="inherit" w:eastAsia="Times New Roman" w:hAnsi="inherit" w:cs="Times New Roman"/>
            <w:color w:val="6B4BA1"/>
            <w:sz w:val="32"/>
            <w:szCs w:val="32"/>
            <w:u w:val="single"/>
            <w:bdr w:val="none" w:sz="0" w:space="0" w:color="auto" w:frame="1"/>
            <w:rtl/>
          </w:rPr>
          <w:t>سيبويه</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وتَبِعه</w:t>
      </w:r>
      <w:r w:rsidRPr="00014386">
        <w:rPr>
          <w:rFonts w:ascii="inherit" w:eastAsia="Times New Roman" w:hAnsi="inherit" w:cs="Times New Roman"/>
          <w:sz w:val="32"/>
          <w:szCs w:val="32"/>
          <w:rtl/>
          <w:lang w:bidi="ar"/>
        </w:rPr>
        <w:t> </w:t>
      </w:r>
      <w:hyperlink r:id="rId12" w:tooltip="أبو محمد الشاطبي" w:history="1">
        <w:r w:rsidRPr="00014386">
          <w:rPr>
            <w:rFonts w:ascii="inherit" w:eastAsia="Times New Roman" w:hAnsi="inherit" w:cs="Times New Roman"/>
            <w:color w:val="6B4BA1"/>
            <w:sz w:val="32"/>
            <w:szCs w:val="32"/>
            <w:u w:val="single"/>
            <w:bdr w:val="none" w:sz="0" w:space="0" w:color="auto" w:frame="1"/>
            <w:rtl/>
          </w:rPr>
          <w:t>الشاطبي</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إلى أنَّ المخارج ستَّة عشر مخرجًا؛ بحيث أسقطوا الجوفَ من المخارج العامَّة والخاصة، ووزَّعوا الحروفَ التي تخرج منه على مخارج أخرى؛ فألحقوا</w:t>
      </w:r>
      <w:r w:rsidRPr="00014386">
        <w:rPr>
          <w:rFonts w:ascii="inherit" w:eastAsia="Times New Roman" w:hAnsi="inherit" w:cs="Times New Roman"/>
          <w:sz w:val="32"/>
          <w:szCs w:val="32"/>
          <w:rtl/>
          <w:lang w:bidi="ar"/>
        </w:rPr>
        <w:t> </w:t>
      </w:r>
      <w:hyperlink r:id="rId13" w:tooltip="ألف مدية (الصفحة غير موجودة)" w:history="1">
        <w:r w:rsidRPr="00014386">
          <w:rPr>
            <w:rFonts w:ascii="inherit" w:eastAsia="Times New Roman" w:hAnsi="inherit" w:cs="Times New Roman"/>
            <w:color w:val="DD3333"/>
            <w:sz w:val="32"/>
            <w:szCs w:val="32"/>
            <w:u w:val="single"/>
            <w:bdr w:val="none" w:sz="0" w:space="0" w:color="auto" w:frame="1"/>
            <w:rtl/>
          </w:rPr>
          <w:t>الألِفَ المدِّيَّة</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بأقصى الحَلق، و</w:t>
      </w:r>
      <w:hyperlink r:id="rId14" w:tooltip="ياء مدية (الصفحة غير موجودة)" w:history="1">
        <w:r w:rsidRPr="00014386">
          <w:rPr>
            <w:rFonts w:ascii="inherit" w:eastAsia="Times New Roman" w:hAnsi="inherit" w:cs="Times New Roman"/>
            <w:color w:val="DD3333"/>
            <w:sz w:val="32"/>
            <w:szCs w:val="32"/>
            <w:u w:val="single"/>
            <w:bdr w:val="none" w:sz="0" w:space="0" w:color="auto" w:frame="1"/>
            <w:rtl/>
          </w:rPr>
          <w:t>الياءَ المديَّة</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بوسط اللِّسان، و</w:t>
      </w:r>
      <w:hyperlink r:id="rId15" w:tooltip="واو مدية (الصفحة غير موجودة)" w:history="1">
        <w:r w:rsidRPr="00014386">
          <w:rPr>
            <w:rFonts w:ascii="inherit" w:eastAsia="Times New Roman" w:hAnsi="inherit" w:cs="Times New Roman"/>
            <w:color w:val="DD3333"/>
            <w:sz w:val="32"/>
            <w:szCs w:val="32"/>
            <w:u w:val="single"/>
            <w:bdr w:val="none" w:sz="0" w:space="0" w:color="auto" w:frame="1"/>
            <w:rtl/>
          </w:rPr>
          <w:t>الواو المديَّة</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بالشفتين. والقائلون بأن مخارج عشر سبعة عشر هم: الخليل بن أحمد الفراهيدي، و</w:t>
      </w:r>
      <w:hyperlink r:id="rId16" w:tooltip="مكي بن أبي طالب" w:history="1">
        <w:r w:rsidRPr="00014386">
          <w:rPr>
            <w:rFonts w:ascii="inherit" w:eastAsia="Times New Roman" w:hAnsi="inherit" w:cs="Times New Roman"/>
            <w:color w:val="6B4BA1"/>
            <w:sz w:val="32"/>
            <w:szCs w:val="32"/>
            <w:u w:val="single"/>
            <w:bdr w:val="none" w:sz="0" w:space="0" w:color="auto" w:frame="1"/>
            <w:rtl/>
          </w:rPr>
          <w:t>مكي بن أبي طالب</w:t>
        </w:r>
      </w:hyperlink>
      <w:r w:rsidRPr="00014386">
        <w:rPr>
          <w:rFonts w:ascii="inherit" w:eastAsia="Times New Roman" w:hAnsi="inherit" w:cs="Times New Roman"/>
          <w:sz w:val="32"/>
          <w:szCs w:val="32"/>
          <w:rtl/>
        </w:rPr>
        <w:t>، وتبِعهم بعدها</w:t>
      </w:r>
      <w:r w:rsidRPr="00014386">
        <w:rPr>
          <w:rFonts w:ascii="inherit" w:eastAsia="Times New Roman" w:hAnsi="inherit" w:cs="Times New Roman"/>
          <w:sz w:val="32"/>
          <w:szCs w:val="32"/>
          <w:rtl/>
          <w:lang w:bidi="ar"/>
        </w:rPr>
        <w:t> </w:t>
      </w:r>
      <w:hyperlink r:id="rId17" w:tooltip="ابن الجزري" w:history="1">
        <w:r w:rsidRPr="00014386">
          <w:rPr>
            <w:rFonts w:ascii="inherit" w:eastAsia="Times New Roman" w:hAnsi="inherit" w:cs="Times New Roman"/>
            <w:color w:val="6B4BA1"/>
            <w:sz w:val="32"/>
            <w:szCs w:val="32"/>
            <w:u w:val="single"/>
            <w:bdr w:val="none" w:sz="0" w:space="0" w:color="auto" w:frame="1"/>
            <w:rtl/>
          </w:rPr>
          <w:t>ابن الجزري</w:t>
        </w:r>
      </w:hyperlink>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وهذه المخارج السبعة عشر هي المخارج الخاصة لخمسة مخارج عامة، وهي:</w:t>
      </w:r>
    </w:p>
    <w:p w:rsidR="00757A5E" w:rsidRPr="00014386" w:rsidRDefault="008A4821" w:rsidP="00014386">
      <w:pPr>
        <w:numPr>
          <w:ilvl w:val="0"/>
          <w:numId w:val="2"/>
        </w:numPr>
        <w:spacing w:after="0" w:line="240" w:lineRule="auto"/>
        <w:ind w:left="804"/>
        <w:textAlignment w:val="baseline"/>
        <w:rPr>
          <w:rFonts w:ascii="inherit" w:eastAsia="Times New Roman" w:hAnsi="inherit" w:cs="Times New Roman"/>
          <w:sz w:val="32"/>
          <w:szCs w:val="32"/>
          <w:rtl/>
          <w:lang w:bidi="ar"/>
        </w:rPr>
      </w:pPr>
      <w:hyperlink r:id="rId18" w:tooltip="جوف الفم" w:history="1">
        <w:r w:rsidR="00757A5E" w:rsidRPr="00014386">
          <w:rPr>
            <w:rFonts w:ascii="inherit" w:eastAsia="Times New Roman" w:hAnsi="inherit" w:cs="Times New Roman"/>
            <w:color w:val="6B4BA1"/>
            <w:sz w:val="32"/>
            <w:szCs w:val="32"/>
            <w:u w:val="single"/>
            <w:bdr w:val="none" w:sz="0" w:space="0" w:color="auto" w:frame="1"/>
            <w:rtl/>
          </w:rPr>
          <w:t>الجوف</w:t>
        </w:r>
      </w:hyperlink>
      <w:r w:rsidR="00757A5E" w:rsidRPr="00014386">
        <w:rPr>
          <w:rFonts w:ascii="inherit" w:eastAsia="Times New Roman" w:hAnsi="inherit" w:cs="Times New Roman"/>
          <w:sz w:val="32"/>
          <w:szCs w:val="32"/>
          <w:rtl/>
          <w:lang w:bidi="ar"/>
        </w:rPr>
        <w:t xml:space="preserve">: </w:t>
      </w:r>
      <w:r w:rsidR="00757A5E" w:rsidRPr="00014386">
        <w:rPr>
          <w:rFonts w:ascii="inherit" w:eastAsia="Times New Roman" w:hAnsi="inherit" w:cs="Times New Roman"/>
          <w:sz w:val="32"/>
          <w:szCs w:val="32"/>
          <w:rtl/>
        </w:rPr>
        <w:t>ويشتمل على مخرج واحد خاص.</w:t>
      </w:r>
      <w:r w:rsidR="00014386" w:rsidRPr="00014386">
        <w:rPr>
          <w:rFonts w:ascii="inherit" w:eastAsia="Times New Roman" w:hAnsi="inherit" w:cs="Times New Roman"/>
          <w:sz w:val="32"/>
          <w:szCs w:val="32"/>
          <w:rtl/>
          <w:lang w:bidi="ar"/>
        </w:rPr>
        <w:t xml:space="preserve"> </w:t>
      </w:r>
    </w:p>
    <w:p w:rsidR="00757A5E" w:rsidRPr="00014386" w:rsidRDefault="008A4821" w:rsidP="00014386">
      <w:pPr>
        <w:numPr>
          <w:ilvl w:val="0"/>
          <w:numId w:val="2"/>
        </w:numPr>
        <w:spacing w:after="0" w:line="240" w:lineRule="auto"/>
        <w:ind w:left="804"/>
        <w:textAlignment w:val="baseline"/>
        <w:rPr>
          <w:rFonts w:ascii="inherit" w:eastAsia="Times New Roman" w:hAnsi="inherit" w:cs="Times New Roman"/>
          <w:sz w:val="32"/>
          <w:szCs w:val="32"/>
          <w:rtl/>
          <w:lang w:bidi="ar"/>
        </w:rPr>
      </w:pPr>
      <w:hyperlink r:id="rId19" w:tooltip="حلق (تشريح)" w:history="1">
        <w:r w:rsidR="00757A5E" w:rsidRPr="00014386">
          <w:rPr>
            <w:rFonts w:ascii="inherit" w:eastAsia="Times New Roman" w:hAnsi="inherit" w:cs="Times New Roman"/>
            <w:color w:val="6B4BA1"/>
            <w:sz w:val="32"/>
            <w:szCs w:val="32"/>
            <w:u w:val="single"/>
            <w:bdr w:val="none" w:sz="0" w:space="0" w:color="auto" w:frame="1"/>
            <w:rtl/>
          </w:rPr>
          <w:t>الحلق</w:t>
        </w:r>
      </w:hyperlink>
      <w:r w:rsidR="00757A5E" w:rsidRPr="00014386">
        <w:rPr>
          <w:rFonts w:ascii="inherit" w:eastAsia="Times New Roman" w:hAnsi="inherit" w:cs="Times New Roman"/>
          <w:sz w:val="32"/>
          <w:szCs w:val="32"/>
          <w:rtl/>
          <w:lang w:bidi="ar"/>
        </w:rPr>
        <w:t xml:space="preserve">: </w:t>
      </w:r>
      <w:r w:rsidR="00757A5E" w:rsidRPr="00014386">
        <w:rPr>
          <w:rFonts w:ascii="inherit" w:eastAsia="Times New Roman" w:hAnsi="inherit" w:cs="Times New Roman"/>
          <w:sz w:val="32"/>
          <w:szCs w:val="32"/>
          <w:rtl/>
        </w:rPr>
        <w:t>ويشتمل على ثلاثة مخارج خاصة.</w:t>
      </w:r>
      <w:r w:rsidR="00014386" w:rsidRPr="00014386">
        <w:rPr>
          <w:rFonts w:ascii="inherit" w:eastAsia="Times New Roman" w:hAnsi="inherit" w:cs="Times New Roman"/>
          <w:sz w:val="32"/>
          <w:szCs w:val="32"/>
          <w:rtl/>
          <w:lang w:bidi="ar"/>
        </w:rPr>
        <w:t xml:space="preserve"> </w:t>
      </w:r>
    </w:p>
    <w:p w:rsidR="00757A5E" w:rsidRPr="00014386" w:rsidRDefault="008A4821" w:rsidP="00014386">
      <w:pPr>
        <w:numPr>
          <w:ilvl w:val="0"/>
          <w:numId w:val="2"/>
        </w:numPr>
        <w:spacing w:after="0" w:line="240" w:lineRule="auto"/>
        <w:ind w:left="804"/>
        <w:textAlignment w:val="baseline"/>
        <w:rPr>
          <w:rFonts w:ascii="inherit" w:eastAsia="Times New Roman" w:hAnsi="inherit" w:cs="Times New Roman"/>
          <w:sz w:val="32"/>
          <w:szCs w:val="32"/>
          <w:rtl/>
          <w:lang w:bidi="ar"/>
        </w:rPr>
      </w:pPr>
      <w:hyperlink r:id="rId20" w:tooltip="لسان" w:history="1">
        <w:r w:rsidR="00757A5E" w:rsidRPr="00014386">
          <w:rPr>
            <w:rFonts w:ascii="inherit" w:eastAsia="Times New Roman" w:hAnsi="inherit" w:cs="Times New Roman"/>
            <w:color w:val="6B4BA1"/>
            <w:sz w:val="32"/>
            <w:szCs w:val="32"/>
            <w:u w:val="single"/>
            <w:bdr w:val="none" w:sz="0" w:space="0" w:color="auto" w:frame="1"/>
            <w:rtl/>
          </w:rPr>
          <w:t>اللسان</w:t>
        </w:r>
      </w:hyperlink>
      <w:r w:rsidR="00757A5E" w:rsidRPr="00014386">
        <w:rPr>
          <w:rFonts w:ascii="inherit" w:eastAsia="Times New Roman" w:hAnsi="inherit" w:cs="Times New Roman"/>
          <w:sz w:val="32"/>
          <w:szCs w:val="32"/>
          <w:rtl/>
          <w:lang w:bidi="ar"/>
        </w:rPr>
        <w:t xml:space="preserve">: </w:t>
      </w:r>
      <w:r w:rsidR="00757A5E" w:rsidRPr="00014386">
        <w:rPr>
          <w:rFonts w:ascii="inherit" w:eastAsia="Times New Roman" w:hAnsi="inherit" w:cs="Times New Roman"/>
          <w:sz w:val="32"/>
          <w:szCs w:val="32"/>
          <w:rtl/>
        </w:rPr>
        <w:t>ويشتمل على عشرة مخارج خاصة.</w:t>
      </w:r>
      <w:r w:rsidR="00014386" w:rsidRPr="00014386">
        <w:rPr>
          <w:rFonts w:ascii="inherit" w:eastAsia="Times New Roman" w:hAnsi="inherit" w:cs="Times New Roman"/>
          <w:sz w:val="32"/>
          <w:szCs w:val="32"/>
          <w:rtl/>
          <w:lang w:bidi="ar"/>
        </w:rPr>
        <w:t xml:space="preserve"> </w:t>
      </w:r>
    </w:p>
    <w:p w:rsidR="00014386" w:rsidRPr="00014386" w:rsidRDefault="008A4821" w:rsidP="00014386">
      <w:pPr>
        <w:numPr>
          <w:ilvl w:val="0"/>
          <w:numId w:val="2"/>
        </w:numPr>
        <w:spacing w:after="0" w:line="240" w:lineRule="auto"/>
        <w:ind w:left="804"/>
        <w:textAlignment w:val="baseline"/>
        <w:rPr>
          <w:rFonts w:ascii="inherit" w:eastAsia="Times New Roman" w:hAnsi="inherit" w:cs="Times New Roman"/>
          <w:sz w:val="32"/>
          <w:szCs w:val="32"/>
          <w:rtl/>
          <w:lang w:bidi="ar"/>
        </w:rPr>
      </w:pPr>
      <w:hyperlink r:id="rId21" w:tooltip="شفة" w:history="1">
        <w:r w:rsidR="00757A5E" w:rsidRPr="00014386">
          <w:rPr>
            <w:rFonts w:ascii="inherit" w:eastAsia="Times New Roman" w:hAnsi="inherit" w:cs="Times New Roman"/>
            <w:color w:val="6B4BA1"/>
            <w:sz w:val="32"/>
            <w:szCs w:val="32"/>
            <w:u w:val="single"/>
            <w:bdr w:val="none" w:sz="0" w:space="0" w:color="auto" w:frame="1"/>
            <w:rtl/>
          </w:rPr>
          <w:t>الشفتان</w:t>
        </w:r>
      </w:hyperlink>
      <w:r w:rsidR="00757A5E" w:rsidRPr="00014386">
        <w:rPr>
          <w:rFonts w:ascii="inherit" w:eastAsia="Times New Roman" w:hAnsi="inherit" w:cs="Times New Roman"/>
          <w:sz w:val="32"/>
          <w:szCs w:val="32"/>
          <w:rtl/>
          <w:lang w:bidi="ar"/>
        </w:rPr>
        <w:t xml:space="preserve">: </w:t>
      </w:r>
      <w:r w:rsidR="00757A5E" w:rsidRPr="00014386">
        <w:rPr>
          <w:rFonts w:ascii="inherit" w:eastAsia="Times New Roman" w:hAnsi="inherit" w:cs="Times New Roman"/>
          <w:sz w:val="32"/>
          <w:szCs w:val="32"/>
          <w:rtl/>
        </w:rPr>
        <w:t>ويشتمل على مخرجين خاصين.</w:t>
      </w:r>
    </w:p>
    <w:p w:rsidR="00757A5E" w:rsidRPr="00014386" w:rsidRDefault="008A4821" w:rsidP="00014386">
      <w:pPr>
        <w:numPr>
          <w:ilvl w:val="0"/>
          <w:numId w:val="2"/>
        </w:numPr>
        <w:spacing w:after="0" w:afterAutospacing="1" w:line="240" w:lineRule="auto"/>
        <w:ind w:left="804"/>
        <w:textAlignment w:val="baseline"/>
        <w:rPr>
          <w:rFonts w:ascii="inherit" w:eastAsia="Times New Roman" w:hAnsi="inherit" w:cs="Times New Roman"/>
          <w:sz w:val="32"/>
          <w:szCs w:val="32"/>
          <w:rtl/>
          <w:lang w:bidi="ar"/>
        </w:rPr>
      </w:pPr>
      <w:hyperlink r:id="rId22" w:tooltip="خيشوم" w:history="1">
        <w:r w:rsidR="00757A5E" w:rsidRPr="00014386">
          <w:rPr>
            <w:rFonts w:ascii="inherit" w:eastAsia="Times New Roman" w:hAnsi="inherit" w:cs="Times New Roman"/>
            <w:color w:val="6B4BA1"/>
            <w:sz w:val="32"/>
            <w:szCs w:val="32"/>
            <w:u w:val="single"/>
            <w:bdr w:val="none" w:sz="0" w:space="0" w:color="auto" w:frame="1"/>
            <w:rtl/>
          </w:rPr>
          <w:t>الخَيشوم</w:t>
        </w:r>
      </w:hyperlink>
      <w:r w:rsidR="00757A5E" w:rsidRPr="00014386">
        <w:rPr>
          <w:rFonts w:ascii="inherit" w:eastAsia="Times New Roman" w:hAnsi="inherit" w:cs="Times New Roman"/>
          <w:sz w:val="32"/>
          <w:szCs w:val="32"/>
          <w:rtl/>
          <w:lang w:bidi="ar"/>
        </w:rPr>
        <w:t xml:space="preserve">: </w:t>
      </w:r>
      <w:r w:rsidR="00757A5E" w:rsidRPr="00014386">
        <w:rPr>
          <w:rFonts w:ascii="inherit" w:eastAsia="Times New Roman" w:hAnsi="inherit" w:cs="Times New Roman"/>
          <w:sz w:val="32"/>
          <w:szCs w:val="32"/>
          <w:rtl/>
        </w:rPr>
        <w:t>ويشتمل على مخرج واحد خاص.</w:t>
      </w:r>
      <w:r w:rsidR="00014386" w:rsidRPr="00014386">
        <w:rPr>
          <w:rFonts w:ascii="inherit" w:eastAsia="Times New Roman" w:hAnsi="inherit" w:cs="Times New Roman"/>
          <w:sz w:val="32"/>
          <w:szCs w:val="32"/>
          <w:rtl/>
          <w:lang w:bidi="ar"/>
        </w:rPr>
        <w:t xml:space="preserve"> </w:t>
      </w:r>
    </w:p>
    <w:p w:rsidR="006C23AA" w:rsidRDefault="006C23AA" w:rsidP="00014386">
      <w:pPr>
        <w:pBdr>
          <w:bottom w:val="single" w:sz="6" w:space="6" w:color="EAECF0"/>
        </w:pBdr>
        <w:shd w:val="clear" w:color="auto" w:fill="FFFFFF"/>
        <w:spacing w:after="0" w:line="240" w:lineRule="auto"/>
        <w:textAlignment w:val="baseline"/>
        <w:outlineLvl w:val="1"/>
        <w:rPr>
          <w:rFonts w:ascii="Segoe UI" w:eastAsia="Times New Roman" w:hAnsi="Segoe UI" w:cs="Segoe UI"/>
          <w:b/>
          <w:bCs/>
          <w:sz w:val="32"/>
          <w:szCs w:val="32"/>
          <w:rtl/>
        </w:rPr>
      </w:pPr>
    </w:p>
    <w:p w:rsidR="00757A5E" w:rsidRDefault="00757A5E" w:rsidP="00014386">
      <w:pPr>
        <w:pBdr>
          <w:bottom w:val="single" w:sz="6" w:space="6" w:color="EAECF0"/>
        </w:pBdr>
        <w:shd w:val="clear" w:color="auto" w:fill="FFFFFF"/>
        <w:spacing w:after="0" w:line="240" w:lineRule="auto"/>
        <w:textAlignment w:val="baseline"/>
        <w:outlineLvl w:val="1"/>
        <w:rPr>
          <w:rFonts w:ascii="inherit" w:eastAsia="Times New Roman" w:hAnsi="inherit" w:cs="Times New Roman"/>
          <w:b/>
          <w:bCs/>
          <w:color w:val="0000FF"/>
          <w:sz w:val="32"/>
          <w:szCs w:val="32"/>
          <w:u w:val="single"/>
          <w:bdr w:val="none" w:sz="0" w:space="0" w:color="auto" w:frame="1"/>
          <w:rtl/>
        </w:rPr>
      </w:pPr>
      <w:r w:rsidRPr="00014386">
        <w:rPr>
          <w:rFonts w:ascii="inherit" w:eastAsia="Times New Roman" w:hAnsi="inherit" w:cs="Times New Roman"/>
          <w:b/>
          <w:bCs/>
          <w:color w:val="202122"/>
          <w:sz w:val="32"/>
          <w:szCs w:val="32"/>
          <w:bdr w:val="none" w:sz="0" w:space="0" w:color="auto" w:frame="1"/>
          <w:rtl/>
        </w:rPr>
        <w:t>مخارج الحروف</w:t>
      </w:r>
      <w:hyperlink r:id="rId23" w:tooltip="عدل القسم: مخارج الحروف" w:history="1"/>
    </w:p>
    <w:p w:rsidR="00014386" w:rsidRPr="00014386" w:rsidRDefault="00014386" w:rsidP="00014386">
      <w:pPr>
        <w:pBdr>
          <w:bottom w:val="single" w:sz="6" w:space="6" w:color="EAECF0"/>
        </w:pBdr>
        <w:shd w:val="clear" w:color="auto" w:fill="FFFFFF"/>
        <w:spacing w:after="0" w:line="240" w:lineRule="auto"/>
        <w:textAlignment w:val="baseline"/>
        <w:outlineLvl w:val="1"/>
        <w:rPr>
          <w:rFonts w:ascii="Georgia" w:eastAsia="Times New Roman" w:hAnsi="Georgia" w:cs="Times New Roman" w:hint="cs"/>
          <w:b/>
          <w:bCs/>
          <w:color w:val="202122"/>
          <w:sz w:val="32"/>
          <w:szCs w:val="32"/>
          <w:rtl/>
          <w:lang w:bidi="ar-IQ"/>
        </w:rPr>
      </w:pPr>
    </w:p>
    <w:p w:rsidR="00757A5E" w:rsidRPr="00014386" w:rsidRDefault="00757A5E" w:rsidP="00014386">
      <w:pPr>
        <w:spacing w:after="0" w:line="240" w:lineRule="auto"/>
        <w:textAlignment w:val="baseline"/>
        <w:outlineLvl w:val="2"/>
        <w:rPr>
          <w:rFonts w:ascii="inherit" w:eastAsia="Times New Roman" w:hAnsi="inherit" w:cs="Times New Roman"/>
          <w:b/>
          <w:bCs/>
          <w:sz w:val="32"/>
          <w:szCs w:val="32"/>
          <w:rtl/>
          <w:lang w:bidi="ar"/>
        </w:rPr>
      </w:pPr>
      <w:r w:rsidRPr="00014386">
        <w:rPr>
          <w:rFonts w:ascii="inherit" w:eastAsia="Times New Roman" w:hAnsi="inherit" w:cs="Times New Roman"/>
          <w:b/>
          <w:bCs/>
          <w:sz w:val="32"/>
          <w:szCs w:val="32"/>
          <w:bdr w:val="none" w:sz="0" w:space="0" w:color="auto" w:frame="1"/>
          <w:rtl/>
        </w:rPr>
        <w:t>الحلق</w:t>
      </w:r>
    </w:p>
    <w:p w:rsidR="00757A5E" w:rsidRPr="00014386" w:rsidRDefault="00757A5E" w:rsidP="00014386">
      <w:pPr>
        <w:numPr>
          <w:ilvl w:val="0"/>
          <w:numId w:val="3"/>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الحلق، أي آخره من جهة الصدر :-</w:t>
      </w:r>
      <w:r w:rsidRPr="00014386">
        <w:rPr>
          <w:rFonts w:ascii="inherit" w:eastAsia="Times New Roman" w:hAnsi="inherit" w:cs="Times New Roman"/>
          <w:sz w:val="32"/>
          <w:szCs w:val="32"/>
          <w:rtl/>
          <w:lang w:bidi="ar"/>
        </w:rPr>
        <w:t> </w:t>
      </w:r>
      <w:hyperlink r:id="rId24" w:tooltip="ء" w:history="1">
        <w:r w:rsidRPr="00014386">
          <w:rPr>
            <w:rFonts w:ascii="inherit" w:eastAsia="Times New Roman" w:hAnsi="inherit" w:cs="Times New Roman"/>
            <w:color w:val="6B4BA1"/>
            <w:sz w:val="32"/>
            <w:szCs w:val="32"/>
            <w:u w:val="single"/>
            <w:bdr w:val="none" w:sz="0" w:space="0" w:color="auto" w:frame="1"/>
            <w:rtl/>
          </w:rPr>
          <w:t>ء</w:t>
        </w:r>
      </w:hyperlink>
      <w:r w:rsidRPr="00014386">
        <w:rPr>
          <w:rFonts w:ascii="inherit" w:eastAsia="Times New Roman" w:hAnsi="inherit" w:cs="Times New Roman"/>
          <w:sz w:val="32"/>
          <w:szCs w:val="32"/>
          <w:rtl/>
        </w:rPr>
        <w:t>،</w:t>
      </w:r>
      <w:r w:rsidRPr="00014386">
        <w:rPr>
          <w:rFonts w:ascii="inherit" w:eastAsia="Times New Roman" w:hAnsi="inherit" w:cs="Times New Roman"/>
          <w:sz w:val="32"/>
          <w:szCs w:val="32"/>
          <w:rtl/>
          <w:lang w:bidi="ar"/>
        </w:rPr>
        <w:t> </w:t>
      </w:r>
      <w:hyperlink r:id="rId25" w:tooltip="ه" w:history="1">
        <w:r w:rsidRPr="00014386">
          <w:rPr>
            <w:rFonts w:ascii="inherit" w:eastAsia="Times New Roman" w:hAnsi="inherit" w:cs="Times New Roman"/>
            <w:color w:val="6B4BA1"/>
            <w:sz w:val="32"/>
            <w:szCs w:val="32"/>
            <w:u w:val="single"/>
            <w:bdr w:val="none" w:sz="0" w:space="0" w:color="auto" w:frame="1"/>
            <w:rtl/>
          </w:rPr>
          <w:t>ه</w:t>
        </w:r>
      </w:hyperlink>
    </w:p>
    <w:p w:rsidR="00757A5E" w:rsidRPr="00014386" w:rsidRDefault="00757A5E" w:rsidP="00014386">
      <w:pPr>
        <w:numPr>
          <w:ilvl w:val="0"/>
          <w:numId w:val="3"/>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وسط الحلق :-</w:t>
      </w:r>
      <w:r w:rsidRPr="00014386">
        <w:rPr>
          <w:rFonts w:ascii="inherit" w:eastAsia="Times New Roman" w:hAnsi="inherit" w:cs="Times New Roman"/>
          <w:sz w:val="32"/>
          <w:szCs w:val="32"/>
          <w:rtl/>
          <w:lang w:bidi="ar"/>
        </w:rPr>
        <w:t> </w:t>
      </w:r>
      <w:hyperlink r:id="rId26" w:tooltip="ع" w:history="1">
        <w:r w:rsidRPr="00014386">
          <w:rPr>
            <w:rFonts w:ascii="inherit" w:eastAsia="Times New Roman" w:hAnsi="inherit" w:cs="Times New Roman"/>
            <w:color w:val="6B4BA1"/>
            <w:sz w:val="32"/>
            <w:szCs w:val="32"/>
            <w:u w:val="single"/>
            <w:bdr w:val="none" w:sz="0" w:space="0" w:color="auto" w:frame="1"/>
            <w:rtl/>
          </w:rPr>
          <w:t>ع</w:t>
        </w:r>
      </w:hyperlink>
      <w:r w:rsidRPr="00014386">
        <w:rPr>
          <w:rFonts w:ascii="inherit" w:eastAsia="Times New Roman" w:hAnsi="inherit" w:cs="Times New Roman"/>
          <w:sz w:val="32"/>
          <w:szCs w:val="32"/>
          <w:rtl/>
        </w:rPr>
        <w:t>،</w:t>
      </w:r>
      <w:r w:rsidRPr="00014386">
        <w:rPr>
          <w:rFonts w:ascii="inherit" w:eastAsia="Times New Roman" w:hAnsi="inherit" w:cs="Times New Roman"/>
          <w:sz w:val="32"/>
          <w:szCs w:val="32"/>
          <w:rtl/>
          <w:lang w:bidi="ar"/>
        </w:rPr>
        <w:t> </w:t>
      </w:r>
      <w:hyperlink r:id="rId27" w:tooltip="ح" w:history="1">
        <w:r w:rsidRPr="00014386">
          <w:rPr>
            <w:rFonts w:ascii="inherit" w:eastAsia="Times New Roman" w:hAnsi="inherit" w:cs="Times New Roman"/>
            <w:color w:val="6B4BA1"/>
            <w:sz w:val="32"/>
            <w:szCs w:val="32"/>
            <w:u w:val="single"/>
            <w:bdr w:val="none" w:sz="0" w:space="0" w:color="auto" w:frame="1"/>
            <w:rtl/>
          </w:rPr>
          <w:t>ح</w:t>
        </w:r>
      </w:hyperlink>
    </w:p>
    <w:p w:rsidR="00757A5E" w:rsidRPr="00014386" w:rsidRDefault="00757A5E" w:rsidP="00014386">
      <w:pPr>
        <w:numPr>
          <w:ilvl w:val="0"/>
          <w:numId w:val="3"/>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أدنى الحلق، أي أقربه إلى الفم :-</w:t>
      </w:r>
      <w:r w:rsidRPr="00014386">
        <w:rPr>
          <w:rFonts w:ascii="inherit" w:eastAsia="Times New Roman" w:hAnsi="inherit" w:cs="Times New Roman"/>
          <w:sz w:val="32"/>
          <w:szCs w:val="32"/>
          <w:rtl/>
          <w:lang w:bidi="ar"/>
        </w:rPr>
        <w:t> </w:t>
      </w:r>
      <w:hyperlink r:id="rId28" w:tooltip="غ" w:history="1">
        <w:r w:rsidRPr="00014386">
          <w:rPr>
            <w:rFonts w:ascii="inherit" w:eastAsia="Times New Roman" w:hAnsi="inherit" w:cs="Times New Roman"/>
            <w:color w:val="6B4BA1"/>
            <w:sz w:val="32"/>
            <w:szCs w:val="32"/>
            <w:u w:val="single"/>
            <w:bdr w:val="none" w:sz="0" w:space="0" w:color="auto" w:frame="1"/>
            <w:rtl/>
          </w:rPr>
          <w:t>غ</w:t>
        </w:r>
      </w:hyperlink>
      <w:r w:rsidRPr="00014386">
        <w:rPr>
          <w:rFonts w:ascii="inherit" w:eastAsia="Times New Roman" w:hAnsi="inherit" w:cs="Times New Roman"/>
          <w:sz w:val="32"/>
          <w:szCs w:val="32"/>
          <w:rtl/>
        </w:rPr>
        <w:t>،</w:t>
      </w:r>
      <w:r w:rsidRPr="00014386">
        <w:rPr>
          <w:rFonts w:ascii="inherit" w:eastAsia="Times New Roman" w:hAnsi="inherit" w:cs="Times New Roman"/>
          <w:sz w:val="32"/>
          <w:szCs w:val="32"/>
          <w:rtl/>
          <w:lang w:bidi="ar"/>
        </w:rPr>
        <w:t> </w:t>
      </w:r>
      <w:hyperlink r:id="rId29" w:tooltip="خ" w:history="1">
        <w:r w:rsidRPr="00014386">
          <w:rPr>
            <w:rFonts w:ascii="inherit" w:eastAsia="Times New Roman" w:hAnsi="inherit" w:cs="Times New Roman"/>
            <w:color w:val="6B4BA1"/>
            <w:sz w:val="32"/>
            <w:szCs w:val="32"/>
            <w:u w:val="single"/>
            <w:bdr w:val="none" w:sz="0" w:space="0" w:color="auto" w:frame="1"/>
            <w:rtl/>
          </w:rPr>
          <w:t>خ</w:t>
        </w:r>
      </w:hyperlink>
    </w:p>
    <w:p w:rsidR="00757A5E" w:rsidRPr="00014386" w:rsidRDefault="008A4821" w:rsidP="00014386">
      <w:pPr>
        <w:spacing w:after="0" w:line="240" w:lineRule="auto"/>
        <w:textAlignment w:val="baseline"/>
        <w:outlineLvl w:val="2"/>
        <w:rPr>
          <w:rFonts w:ascii="inherit" w:eastAsia="Times New Roman" w:hAnsi="inherit" w:cs="Times New Roman"/>
          <w:b/>
          <w:bCs/>
          <w:sz w:val="32"/>
          <w:szCs w:val="32"/>
          <w:rtl/>
          <w:lang w:bidi="ar-IQ"/>
        </w:rPr>
      </w:pPr>
      <w:hyperlink r:id="rId30" w:tooltip="لسان" w:history="1">
        <w:r w:rsidR="00757A5E" w:rsidRPr="00014386">
          <w:rPr>
            <w:rFonts w:ascii="inherit" w:eastAsia="Times New Roman" w:hAnsi="inherit" w:cs="Times New Roman"/>
            <w:b/>
            <w:bCs/>
            <w:color w:val="6B4BA1"/>
            <w:sz w:val="32"/>
            <w:szCs w:val="32"/>
            <w:u w:val="single"/>
            <w:bdr w:val="none" w:sz="0" w:space="0" w:color="auto" w:frame="1"/>
            <w:rtl/>
          </w:rPr>
          <w:t>اللسان</w:t>
        </w:r>
      </w:hyperlink>
    </w:p>
    <w:p w:rsidR="00757A5E" w:rsidRPr="00014386" w:rsidRDefault="00757A5E" w:rsidP="00014386">
      <w:pPr>
        <w:numPr>
          <w:ilvl w:val="0"/>
          <w:numId w:val="4"/>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اللسان مع ما يحاذيه من منبت اللهاة :-</w:t>
      </w:r>
      <w:r w:rsidRPr="00014386">
        <w:rPr>
          <w:rFonts w:ascii="inherit" w:eastAsia="Times New Roman" w:hAnsi="inherit" w:cs="Times New Roman"/>
          <w:sz w:val="32"/>
          <w:szCs w:val="32"/>
          <w:rtl/>
          <w:lang w:bidi="ar"/>
        </w:rPr>
        <w:t> </w:t>
      </w:r>
      <w:hyperlink r:id="rId31" w:tooltip="ق" w:history="1">
        <w:r w:rsidRPr="00014386">
          <w:rPr>
            <w:rFonts w:ascii="inherit" w:eastAsia="Times New Roman" w:hAnsi="inherit" w:cs="Times New Roman"/>
            <w:color w:val="6B4BA1"/>
            <w:sz w:val="32"/>
            <w:szCs w:val="32"/>
            <w:u w:val="single"/>
            <w:bdr w:val="none" w:sz="0" w:space="0" w:color="auto" w:frame="1"/>
            <w:rtl/>
          </w:rPr>
          <w:t>ق</w:t>
        </w:r>
      </w:hyperlink>
    </w:p>
    <w:p w:rsidR="00757A5E" w:rsidRPr="00014386" w:rsidRDefault="00757A5E" w:rsidP="00014386">
      <w:pPr>
        <w:numPr>
          <w:ilvl w:val="0"/>
          <w:numId w:val="4"/>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اللسان مع ما يحاذيه من الحنك الاعلى :-</w:t>
      </w:r>
      <w:r w:rsidRPr="00014386">
        <w:rPr>
          <w:rFonts w:ascii="inherit" w:eastAsia="Times New Roman" w:hAnsi="inherit" w:cs="Times New Roman"/>
          <w:sz w:val="32"/>
          <w:szCs w:val="32"/>
          <w:rtl/>
          <w:lang w:bidi="ar"/>
        </w:rPr>
        <w:t> </w:t>
      </w:r>
      <w:hyperlink r:id="rId32" w:tooltip="ك" w:history="1">
        <w:r w:rsidRPr="00014386">
          <w:rPr>
            <w:rFonts w:ascii="inherit" w:eastAsia="Times New Roman" w:hAnsi="inherit" w:cs="Times New Roman"/>
            <w:color w:val="6B4BA1"/>
            <w:sz w:val="32"/>
            <w:szCs w:val="32"/>
            <w:u w:val="single"/>
            <w:bdr w:val="none" w:sz="0" w:space="0" w:color="auto" w:frame="1"/>
            <w:rtl/>
          </w:rPr>
          <w:t>ك</w:t>
        </w:r>
      </w:hyperlink>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يقال لحرفي الكاف والقاف لهويتان نسبة للهاه</w:t>
      </w:r>
    </w:p>
    <w:p w:rsidR="00757A5E" w:rsidRPr="00014386" w:rsidRDefault="00757A5E" w:rsidP="00014386">
      <w:pPr>
        <w:numPr>
          <w:ilvl w:val="0"/>
          <w:numId w:val="5"/>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وسط اللسان :-</w:t>
      </w:r>
      <w:r w:rsidRPr="00014386">
        <w:rPr>
          <w:rFonts w:ascii="inherit" w:eastAsia="Times New Roman" w:hAnsi="inherit" w:cs="Times New Roman"/>
          <w:sz w:val="32"/>
          <w:szCs w:val="32"/>
          <w:rtl/>
          <w:lang w:bidi="ar"/>
        </w:rPr>
        <w:t> </w:t>
      </w:r>
      <w:hyperlink r:id="rId33" w:tooltip="ج" w:history="1">
        <w:r w:rsidRPr="00014386">
          <w:rPr>
            <w:rFonts w:ascii="inherit" w:eastAsia="Times New Roman" w:hAnsi="inherit" w:cs="Times New Roman"/>
            <w:color w:val="6B4BA1"/>
            <w:sz w:val="32"/>
            <w:szCs w:val="32"/>
            <w:u w:val="single"/>
            <w:bdr w:val="none" w:sz="0" w:space="0" w:color="auto" w:frame="1"/>
            <w:rtl/>
          </w:rPr>
          <w:t>ج</w:t>
        </w:r>
      </w:hyperlink>
      <w:r w:rsidRPr="00014386">
        <w:rPr>
          <w:rFonts w:ascii="inherit" w:eastAsia="Times New Roman" w:hAnsi="inherit" w:cs="Times New Roman"/>
          <w:sz w:val="32"/>
          <w:szCs w:val="32"/>
          <w:rtl/>
          <w:lang w:bidi="ar"/>
        </w:rPr>
        <w:t> – </w:t>
      </w:r>
      <w:hyperlink r:id="rId34" w:tooltip="ش" w:history="1">
        <w:r w:rsidRPr="00014386">
          <w:rPr>
            <w:rFonts w:ascii="inherit" w:eastAsia="Times New Roman" w:hAnsi="inherit" w:cs="Times New Roman"/>
            <w:color w:val="6B4BA1"/>
            <w:sz w:val="32"/>
            <w:szCs w:val="32"/>
            <w:u w:val="single"/>
            <w:bdr w:val="none" w:sz="0" w:space="0" w:color="auto" w:frame="1"/>
            <w:rtl/>
          </w:rPr>
          <w:t>ش</w:t>
        </w:r>
      </w:hyperlink>
      <w:r w:rsidRPr="00014386">
        <w:rPr>
          <w:rFonts w:ascii="inherit" w:eastAsia="Times New Roman" w:hAnsi="inherit" w:cs="Times New Roman"/>
          <w:sz w:val="32"/>
          <w:szCs w:val="32"/>
          <w:rtl/>
          <w:lang w:bidi="ar"/>
        </w:rPr>
        <w:t> – </w:t>
      </w:r>
      <w:hyperlink r:id="rId35" w:tooltip="ي" w:history="1">
        <w:r w:rsidRPr="00014386">
          <w:rPr>
            <w:rFonts w:ascii="inherit" w:eastAsia="Times New Roman" w:hAnsi="inherit" w:cs="Times New Roman"/>
            <w:color w:val="6B4BA1"/>
            <w:sz w:val="32"/>
            <w:szCs w:val="32"/>
            <w:u w:val="single"/>
            <w:bdr w:val="none" w:sz="0" w:space="0" w:color="auto" w:frame="1"/>
            <w:rtl/>
          </w:rPr>
          <w:t>ي</w:t>
        </w:r>
      </w:hyperlink>
    </w:p>
    <w:p w:rsidR="00757A5E" w:rsidRPr="00014386" w:rsidRDefault="00757A5E" w:rsidP="008A4821">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تسمى بالحروف الشجري</w:t>
      </w:r>
      <w:r w:rsidR="008A4821">
        <w:rPr>
          <w:rFonts w:ascii="inherit" w:eastAsia="Times New Roman" w:hAnsi="inherit" w:cs="Times New Roman" w:hint="cs"/>
          <w:sz w:val="32"/>
          <w:szCs w:val="32"/>
          <w:rtl/>
        </w:rPr>
        <w:t>ة</w:t>
      </w:r>
      <w:r w:rsidRPr="00014386">
        <w:rPr>
          <w:rFonts w:ascii="inherit" w:eastAsia="Times New Roman" w:hAnsi="inherit" w:cs="Times New Roman"/>
          <w:sz w:val="32"/>
          <w:szCs w:val="32"/>
          <w:rtl/>
        </w:rPr>
        <w:t xml:space="preserve"> لخروجها من شجر الفم</w:t>
      </w:r>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ظهر اللسان مع أصول الثنايا العليا :-</w:t>
      </w:r>
      <w:r w:rsidRPr="00014386">
        <w:rPr>
          <w:rFonts w:ascii="inherit" w:eastAsia="Times New Roman" w:hAnsi="inherit" w:cs="Times New Roman"/>
          <w:sz w:val="32"/>
          <w:szCs w:val="32"/>
          <w:rtl/>
          <w:lang w:bidi="ar"/>
        </w:rPr>
        <w:t> </w:t>
      </w:r>
      <w:hyperlink r:id="rId36" w:tooltip="ت" w:history="1">
        <w:r w:rsidRPr="00014386">
          <w:rPr>
            <w:rFonts w:ascii="inherit" w:eastAsia="Times New Roman" w:hAnsi="inherit" w:cs="Times New Roman"/>
            <w:color w:val="6B4BA1"/>
            <w:sz w:val="32"/>
            <w:szCs w:val="32"/>
            <w:u w:val="single"/>
            <w:bdr w:val="none" w:sz="0" w:space="0" w:color="auto" w:frame="1"/>
            <w:rtl/>
          </w:rPr>
          <w:t>ت</w:t>
        </w:r>
      </w:hyperlink>
      <w:r w:rsidRPr="00014386">
        <w:rPr>
          <w:rFonts w:ascii="inherit" w:eastAsia="Times New Roman" w:hAnsi="inherit" w:cs="Times New Roman"/>
          <w:sz w:val="32"/>
          <w:szCs w:val="32"/>
          <w:rtl/>
          <w:lang w:bidi="ar"/>
        </w:rPr>
        <w:t> – </w:t>
      </w:r>
      <w:hyperlink r:id="rId37" w:tooltip="ط" w:history="1">
        <w:r w:rsidRPr="00014386">
          <w:rPr>
            <w:rFonts w:ascii="inherit" w:eastAsia="Times New Roman" w:hAnsi="inherit" w:cs="Times New Roman"/>
            <w:color w:val="6B4BA1"/>
            <w:sz w:val="32"/>
            <w:szCs w:val="32"/>
            <w:u w:val="single"/>
            <w:bdr w:val="none" w:sz="0" w:space="0" w:color="auto" w:frame="1"/>
            <w:rtl/>
          </w:rPr>
          <w:t>ط</w:t>
        </w:r>
      </w:hyperlink>
      <w:r w:rsidRPr="00014386">
        <w:rPr>
          <w:rFonts w:ascii="inherit" w:eastAsia="Times New Roman" w:hAnsi="inherit" w:cs="Times New Roman"/>
          <w:sz w:val="32"/>
          <w:szCs w:val="32"/>
          <w:rtl/>
          <w:lang w:bidi="ar"/>
        </w:rPr>
        <w:t> – </w:t>
      </w:r>
      <w:hyperlink r:id="rId38" w:tooltip="د" w:history="1">
        <w:r w:rsidRPr="00014386">
          <w:rPr>
            <w:rFonts w:ascii="inherit" w:eastAsia="Times New Roman" w:hAnsi="inherit" w:cs="Times New Roman"/>
            <w:color w:val="6B4BA1"/>
            <w:sz w:val="32"/>
            <w:szCs w:val="32"/>
            <w:u w:val="single"/>
            <w:bdr w:val="none" w:sz="0" w:space="0" w:color="auto" w:frame="1"/>
            <w:rtl/>
          </w:rPr>
          <w:t>د</w:t>
        </w:r>
      </w:hyperlink>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ظهر اللسان مع رؤوس الثنايا العليا :-</w:t>
      </w:r>
      <w:r w:rsidRPr="00014386">
        <w:rPr>
          <w:rFonts w:ascii="inherit" w:eastAsia="Times New Roman" w:hAnsi="inherit" w:cs="Times New Roman"/>
          <w:sz w:val="32"/>
          <w:szCs w:val="32"/>
          <w:rtl/>
          <w:lang w:bidi="ar"/>
        </w:rPr>
        <w:t> </w:t>
      </w:r>
      <w:hyperlink r:id="rId39" w:tooltip="ث" w:history="1">
        <w:r w:rsidRPr="00014386">
          <w:rPr>
            <w:rFonts w:ascii="inherit" w:eastAsia="Times New Roman" w:hAnsi="inherit" w:cs="Times New Roman"/>
            <w:color w:val="6B4BA1"/>
            <w:sz w:val="32"/>
            <w:szCs w:val="32"/>
            <w:u w:val="single"/>
            <w:bdr w:val="none" w:sz="0" w:space="0" w:color="auto" w:frame="1"/>
            <w:rtl/>
          </w:rPr>
          <w:t>ث</w:t>
        </w:r>
      </w:hyperlink>
      <w:r w:rsidRPr="00014386">
        <w:rPr>
          <w:rFonts w:ascii="inherit" w:eastAsia="Times New Roman" w:hAnsi="inherit" w:cs="Times New Roman"/>
          <w:sz w:val="32"/>
          <w:szCs w:val="32"/>
          <w:rtl/>
          <w:lang w:bidi="ar"/>
        </w:rPr>
        <w:t> – </w:t>
      </w:r>
      <w:hyperlink r:id="rId40" w:tooltip="ظ" w:history="1">
        <w:r w:rsidRPr="00014386">
          <w:rPr>
            <w:rFonts w:ascii="inherit" w:eastAsia="Times New Roman" w:hAnsi="inherit" w:cs="Times New Roman"/>
            <w:color w:val="6B4BA1"/>
            <w:sz w:val="32"/>
            <w:szCs w:val="32"/>
            <w:u w:val="single"/>
            <w:bdr w:val="none" w:sz="0" w:space="0" w:color="auto" w:frame="1"/>
            <w:rtl/>
          </w:rPr>
          <w:t>ظ</w:t>
        </w:r>
      </w:hyperlink>
      <w:r w:rsidRPr="00014386">
        <w:rPr>
          <w:rFonts w:ascii="inherit" w:eastAsia="Times New Roman" w:hAnsi="inherit" w:cs="Times New Roman"/>
          <w:sz w:val="32"/>
          <w:szCs w:val="32"/>
          <w:rtl/>
          <w:lang w:bidi="ar"/>
        </w:rPr>
        <w:t> – </w:t>
      </w:r>
      <w:hyperlink r:id="rId41" w:tooltip="ذ" w:history="1">
        <w:r w:rsidRPr="00014386">
          <w:rPr>
            <w:rFonts w:ascii="inherit" w:eastAsia="Times New Roman" w:hAnsi="inherit" w:cs="Times New Roman"/>
            <w:color w:val="6B4BA1"/>
            <w:sz w:val="32"/>
            <w:szCs w:val="32"/>
            <w:u w:val="single"/>
            <w:bdr w:val="none" w:sz="0" w:space="0" w:color="auto" w:frame="1"/>
            <w:rtl/>
          </w:rPr>
          <w:t>ذ</w:t>
        </w:r>
      </w:hyperlink>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طرف اللسان مع أصول الثنايا العليا :-</w:t>
      </w:r>
      <w:r w:rsidRPr="00014386">
        <w:rPr>
          <w:rFonts w:ascii="inherit" w:eastAsia="Times New Roman" w:hAnsi="inherit" w:cs="Times New Roman"/>
          <w:sz w:val="32"/>
          <w:szCs w:val="32"/>
          <w:rtl/>
          <w:lang w:bidi="ar"/>
        </w:rPr>
        <w:t> </w:t>
      </w:r>
      <w:hyperlink r:id="rId42" w:tooltip="ن" w:history="1">
        <w:r w:rsidRPr="00014386">
          <w:rPr>
            <w:rFonts w:ascii="inherit" w:eastAsia="Times New Roman" w:hAnsi="inherit" w:cs="Times New Roman"/>
            <w:color w:val="6B4BA1"/>
            <w:sz w:val="32"/>
            <w:szCs w:val="32"/>
            <w:u w:val="single"/>
            <w:bdr w:val="none" w:sz="0" w:space="0" w:color="auto" w:frame="1"/>
            <w:rtl/>
          </w:rPr>
          <w:t>ن</w:t>
        </w:r>
      </w:hyperlink>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طرف اللسان مع أصول الثنايا العليا قريبا من الظهر :-</w:t>
      </w:r>
      <w:r w:rsidRPr="00014386">
        <w:rPr>
          <w:rFonts w:ascii="inherit" w:eastAsia="Times New Roman" w:hAnsi="inherit" w:cs="Times New Roman"/>
          <w:sz w:val="32"/>
          <w:szCs w:val="32"/>
          <w:rtl/>
          <w:lang w:bidi="ar"/>
        </w:rPr>
        <w:t> </w:t>
      </w:r>
      <w:hyperlink r:id="rId43" w:tooltip="ر" w:history="1">
        <w:r w:rsidRPr="00014386">
          <w:rPr>
            <w:rFonts w:ascii="inherit" w:eastAsia="Times New Roman" w:hAnsi="inherit" w:cs="Times New Roman"/>
            <w:color w:val="6B4BA1"/>
            <w:sz w:val="32"/>
            <w:szCs w:val="32"/>
            <w:u w:val="single"/>
            <w:bdr w:val="none" w:sz="0" w:space="0" w:color="auto" w:frame="1"/>
            <w:rtl/>
          </w:rPr>
          <w:t>ر</w:t>
        </w:r>
      </w:hyperlink>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رأس اللسان مع أصول الثنايا :-</w:t>
      </w:r>
      <w:r w:rsidRPr="00014386">
        <w:rPr>
          <w:rFonts w:ascii="inherit" w:eastAsia="Times New Roman" w:hAnsi="inherit" w:cs="Times New Roman"/>
          <w:sz w:val="32"/>
          <w:szCs w:val="32"/>
          <w:rtl/>
          <w:lang w:bidi="ar"/>
        </w:rPr>
        <w:t> </w:t>
      </w:r>
      <w:hyperlink r:id="rId44" w:tooltip="ز" w:history="1">
        <w:r w:rsidRPr="00014386">
          <w:rPr>
            <w:rFonts w:ascii="inherit" w:eastAsia="Times New Roman" w:hAnsi="inherit" w:cs="Times New Roman"/>
            <w:color w:val="6B4BA1"/>
            <w:sz w:val="32"/>
            <w:szCs w:val="32"/>
            <w:u w:val="single"/>
            <w:bdr w:val="none" w:sz="0" w:space="0" w:color="auto" w:frame="1"/>
            <w:rtl/>
          </w:rPr>
          <w:t>ز</w:t>
        </w:r>
      </w:hyperlink>
      <w:r w:rsidRPr="00014386">
        <w:rPr>
          <w:rFonts w:ascii="inherit" w:eastAsia="Times New Roman" w:hAnsi="inherit" w:cs="Times New Roman"/>
          <w:sz w:val="32"/>
          <w:szCs w:val="32"/>
          <w:rtl/>
          <w:lang w:bidi="ar"/>
        </w:rPr>
        <w:t> – </w:t>
      </w:r>
      <w:hyperlink r:id="rId45" w:tooltip="ص" w:history="1">
        <w:r w:rsidRPr="00014386">
          <w:rPr>
            <w:rFonts w:ascii="inherit" w:eastAsia="Times New Roman" w:hAnsi="inherit" w:cs="Times New Roman"/>
            <w:color w:val="6B4BA1"/>
            <w:sz w:val="32"/>
            <w:szCs w:val="32"/>
            <w:u w:val="single"/>
            <w:bdr w:val="none" w:sz="0" w:space="0" w:color="auto" w:frame="1"/>
            <w:rtl/>
          </w:rPr>
          <w:t>ص</w:t>
        </w:r>
      </w:hyperlink>
      <w:r w:rsidRPr="00014386">
        <w:rPr>
          <w:rFonts w:ascii="inherit" w:eastAsia="Times New Roman" w:hAnsi="inherit" w:cs="Times New Roman"/>
          <w:sz w:val="32"/>
          <w:szCs w:val="32"/>
          <w:rtl/>
          <w:lang w:bidi="ar"/>
        </w:rPr>
        <w:t> – </w:t>
      </w:r>
      <w:hyperlink r:id="rId46" w:tooltip="س" w:history="1">
        <w:r w:rsidRPr="00014386">
          <w:rPr>
            <w:rFonts w:ascii="inherit" w:eastAsia="Times New Roman" w:hAnsi="inherit" w:cs="Times New Roman"/>
            <w:color w:val="6B4BA1"/>
            <w:sz w:val="32"/>
            <w:szCs w:val="32"/>
            <w:u w:val="single"/>
            <w:bdr w:val="none" w:sz="0" w:space="0" w:color="auto" w:frame="1"/>
            <w:rtl/>
          </w:rPr>
          <w:t>س</w:t>
        </w:r>
      </w:hyperlink>
    </w:p>
    <w:p w:rsidR="00757A5E" w:rsidRPr="00014386" w:rsidRDefault="00757A5E" w:rsidP="00014386">
      <w:pPr>
        <w:numPr>
          <w:ilvl w:val="0"/>
          <w:numId w:val="6"/>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حافة اللسان أي جانبه مع التصاقه بما يحاذيه من الأضراس العليا :-</w:t>
      </w:r>
      <w:r w:rsidRPr="00014386">
        <w:rPr>
          <w:rFonts w:ascii="inherit" w:eastAsia="Times New Roman" w:hAnsi="inherit" w:cs="Times New Roman"/>
          <w:sz w:val="32"/>
          <w:szCs w:val="32"/>
          <w:rtl/>
          <w:lang w:bidi="ar"/>
        </w:rPr>
        <w:t> </w:t>
      </w:r>
      <w:hyperlink r:id="rId47" w:tooltip="ض" w:history="1">
        <w:r w:rsidRPr="00014386">
          <w:rPr>
            <w:rFonts w:ascii="inherit" w:eastAsia="Times New Roman" w:hAnsi="inherit" w:cs="Times New Roman"/>
            <w:color w:val="6B4BA1"/>
            <w:sz w:val="32"/>
            <w:szCs w:val="32"/>
            <w:u w:val="single"/>
            <w:bdr w:val="none" w:sz="0" w:space="0" w:color="auto" w:frame="1"/>
            <w:rtl/>
          </w:rPr>
          <w:t>ض</w:t>
        </w:r>
      </w:hyperlink>
    </w:p>
    <w:p w:rsidR="00757A5E" w:rsidRPr="00014386" w:rsidRDefault="00757A5E" w:rsidP="00014386">
      <w:pPr>
        <w:numPr>
          <w:ilvl w:val="0"/>
          <w:numId w:val="6"/>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حافة اللسان الأمامية مع التصاقها بما يحاذيها من الأسنان العلوية يمينا أو شمالا أو كليهما :-</w:t>
      </w:r>
      <w:r w:rsidRPr="00014386">
        <w:rPr>
          <w:rFonts w:ascii="inherit" w:eastAsia="Times New Roman" w:hAnsi="inherit" w:cs="Times New Roman"/>
          <w:sz w:val="32"/>
          <w:szCs w:val="32"/>
          <w:rtl/>
          <w:lang w:bidi="ar"/>
        </w:rPr>
        <w:t> </w:t>
      </w:r>
      <w:hyperlink r:id="rId48" w:tooltip="ل" w:history="1">
        <w:r w:rsidRPr="00014386">
          <w:rPr>
            <w:rFonts w:ascii="inherit" w:eastAsia="Times New Roman" w:hAnsi="inherit" w:cs="Times New Roman"/>
            <w:color w:val="6B4BA1"/>
            <w:sz w:val="32"/>
            <w:szCs w:val="32"/>
            <w:u w:val="single"/>
            <w:bdr w:val="none" w:sz="0" w:space="0" w:color="auto" w:frame="1"/>
            <w:rtl/>
          </w:rPr>
          <w:t>ل</w:t>
        </w:r>
      </w:hyperlink>
    </w:p>
    <w:p w:rsidR="00757A5E" w:rsidRPr="00014386" w:rsidRDefault="008A4821" w:rsidP="00014386">
      <w:pPr>
        <w:spacing w:after="0" w:line="240" w:lineRule="auto"/>
        <w:textAlignment w:val="baseline"/>
        <w:rPr>
          <w:rFonts w:ascii="inherit" w:eastAsia="Times New Roman" w:hAnsi="inherit" w:cs="Times New Roman"/>
          <w:sz w:val="32"/>
          <w:szCs w:val="32"/>
          <w:rtl/>
          <w:lang w:bidi="ar"/>
        </w:rPr>
      </w:pPr>
      <w:r>
        <w:rPr>
          <w:rFonts w:ascii="inherit" w:eastAsia="Times New Roman" w:hAnsi="inherit" w:cs="Times New Roman"/>
          <w:sz w:val="32"/>
          <w:szCs w:val="32"/>
          <w:rtl/>
        </w:rPr>
        <w:t xml:space="preserve">ن، ر، ل، تسمى بالحروف </w:t>
      </w:r>
      <w:proofErr w:type="spellStart"/>
      <w:r>
        <w:rPr>
          <w:rFonts w:ascii="inherit" w:eastAsia="Times New Roman" w:hAnsi="inherit" w:cs="Times New Roman"/>
          <w:sz w:val="32"/>
          <w:szCs w:val="32"/>
          <w:rtl/>
        </w:rPr>
        <w:t>الذلقي</w:t>
      </w:r>
      <w:r>
        <w:rPr>
          <w:rFonts w:ascii="inherit" w:eastAsia="Times New Roman" w:hAnsi="inherit" w:cs="Times New Roman" w:hint="cs"/>
          <w:sz w:val="32"/>
          <w:szCs w:val="32"/>
          <w:rtl/>
        </w:rPr>
        <w:t>ة</w:t>
      </w:r>
      <w:proofErr w:type="spellEnd"/>
      <w:r w:rsidR="00757A5E" w:rsidRPr="00014386">
        <w:rPr>
          <w:rFonts w:ascii="inherit" w:eastAsia="Times New Roman" w:hAnsi="inherit" w:cs="Times New Roman"/>
          <w:sz w:val="32"/>
          <w:szCs w:val="32"/>
          <w:rtl/>
        </w:rPr>
        <w:t xml:space="preserve"> لخروجها من ذلق اللسان بينما ط، د، ت، تسمى بالحروف</w:t>
      </w:r>
      <w:r w:rsidR="00757A5E" w:rsidRPr="00014386">
        <w:rPr>
          <w:rFonts w:ascii="inherit" w:eastAsia="Times New Roman" w:hAnsi="inherit" w:cs="Times New Roman"/>
          <w:sz w:val="32"/>
          <w:szCs w:val="32"/>
          <w:rtl/>
          <w:lang w:bidi="ar"/>
        </w:rPr>
        <w:t> </w:t>
      </w:r>
      <w:proofErr w:type="spellStart"/>
      <w:r w:rsidR="00757A5E" w:rsidRPr="00014386">
        <w:rPr>
          <w:rFonts w:ascii="inherit" w:eastAsia="Times New Roman" w:hAnsi="inherit" w:cs="Times New Roman"/>
          <w:color w:val="6B4BA1"/>
          <w:sz w:val="32"/>
          <w:szCs w:val="32"/>
          <w:u w:val="single"/>
          <w:bdr w:val="none" w:sz="0" w:space="0" w:color="auto" w:frame="1"/>
          <w:rtl/>
        </w:rPr>
        <w:t>النطعيه</w:t>
      </w:r>
      <w:proofErr w:type="spellEnd"/>
      <w:r w:rsidR="00757A5E" w:rsidRPr="00014386">
        <w:rPr>
          <w:rFonts w:ascii="inherit" w:eastAsia="Times New Roman" w:hAnsi="inherit" w:cs="Times New Roman"/>
          <w:sz w:val="32"/>
          <w:szCs w:val="32"/>
          <w:rtl/>
          <w:lang w:bidi="ar"/>
        </w:rPr>
        <w:t> </w:t>
      </w:r>
      <w:r w:rsidR="00757A5E" w:rsidRPr="00014386">
        <w:rPr>
          <w:rFonts w:ascii="inherit" w:eastAsia="Times New Roman" w:hAnsi="inherit" w:cs="Times New Roman"/>
          <w:sz w:val="32"/>
          <w:szCs w:val="32"/>
          <w:rtl/>
        </w:rPr>
        <w:t>لخروجها من النطع، اي جلد غار الحنك الأعلى</w:t>
      </w:r>
    </w:p>
    <w:p w:rsidR="00757A5E" w:rsidRPr="00014386" w:rsidRDefault="008A4821" w:rsidP="00014386">
      <w:pPr>
        <w:spacing w:after="0" w:line="240" w:lineRule="auto"/>
        <w:textAlignment w:val="baseline"/>
        <w:outlineLvl w:val="2"/>
        <w:rPr>
          <w:rFonts w:ascii="inherit" w:eastAsia="Times New Roman" w:hAnsi="inherit" w:cs="Times New Roman"/>
          <w:b/>
          <w:bCs/>
          <w:sz w:val="32"/>
          <w:szCs w:val="32"/>
          <w:rtl/>
          <w:lang w:bidi="ar"/>
        </w:rPr>
      </w:pPr>
      <w:hyperlink r:id="rId49" w:tooltip="شفة" w:history="1">
        <w:r w:rsidR="00757A5E" w:rsidRPr="00014386">
          <w:rPr>
            <w:rFonts w:ascii="inherit" w:eastAsia="Times New Roman" w:hAnsi="inherit" w:cs="Times New Roman"/>
            <w:b/>
            <w:bCs/>
            <w:color w:val="6B4BA1"/>
            <w:sz w:val="32"/>
            <w:szCs w:val="32"/>
            <w:u w:val="single"/>
            <w:bdr w:val="none" w:sz="0" w:space="0" w:color="auto" w:frame="1"/>
            <w:rtl/>
          </w:rPr>
          <w:t>الشفتان</w:t>
        </w:r>
      </w:hyperlink>
    </w:p>
    <w:p w:rsidR="00757A5E" w:rsidRPr="00014386" w:rsidRDefault="00757A5E" w:rsidP="00014386">
      <w:pPr>
        <w:numPr>
          <w:ilvl w:val="0"/>
          <w:numId w:val="7"/>
        </w:numPr>
        <w:spacing w:after="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ما بين الشفتين :-</w:t>
      </w:r>
      <w:r w:rsidRPr="00014386">
        <w:rPr>
          <w:rFonts w:ascii="inherit" w:eastAsia="Times New Roman" w:hAnsi="inherit" w:cs="Times New Roman"/>
          <w:sz w:val="32"/>
          <w:szCs w:val="32"/>
          <w:rtl/>
          <w:lang w:bidi="ar"/>
        </w:rPr>
        <w:t> </w:t>
      </w:r>
      <w:hyperlink r:id="rId50" w:tooltip="ب" w:history="1">
        <w:r w:rsidRPr="00014386">
          <w:rPr>
            <w:rFonts w:ascii="inherit" w:eastAsia="Times New Roman" w:hAnsi="inherit" w:cs="Times New Roman"/>
            <w:color w:val="6B4BA1"/>
            <w:sz w:val="32"/>
            <w:szCs w:val="32"/>
            <w:u w:val="single"/>
            <w:bdr w:val="none" w:sz="0" w:space="0" w:color="auto" w:frame="1"/>
            <w:rtl/>
          </w:rPr>
          <w:t>ب</w:t>
        </w:r>
      </w:hyperlink>
      <w:r w:rsidRPr="00014386">
        <w:rPr>
          <w:rFonts w:ascii="inherit" w:eastAsia="Times New Roman" w:hAnsi="inherit" w:cs="Times New Roman"/>
          <w:sz w:val="32"/>
          <w:szCs w:val="32"/>
          <w:rtl/>
          <w:lang w:bidi="ar"/>
        </w:rPr>
        <w:t> – </w:t>
      </w:r>
      <w:hyperlink r:id="rId51" w:tooltip="م" w:history="1">
        <w:r w:rsidRPr="00014386">
          <w:rPr>
            <w:rFonts w:ascii="inherit" w:eastAsia="Times New Roman" w:hAnsi="inherit" w:cs="Times New Roman"/>
            <w:color w:val="6B4BA1"/>
            <w:sz w:val="32"/>
            <w:szCs w:val="32"/>
            <w:u w:val="single"/>
            <w:bdr w:val="none" w:sz="0" w:space="0" w:color="auto" w:frame="1"/>
            <w:rtl/>
          </w:rPr>
          <w:t>م</w:t>
        </w:r>
      </w:hyperlink>
      <w:r w:rsidRPr="00014386">
        <w:rPr>
          <w:rFonts w:ascii="inherit" w:eastAsia="Times New Roman" w:hAnsi="inherit" w:cs="Times New Roman"/>
          <w:sz w:val="32"/>
          <w:szCs w:val="32"/>
          <w:rtl/>
          <w:lang w:bidi="ar"/>
        </w:rPr>
        <w:t> – </w:t>
      </w:r>
      <w:hyperlink r:id="rId52" w:tooltip="و" w:history="1">
        <w:r w:rsidRPr="00014386">
          <w:rPr>
            <w:rFonts w:ascii="inherit" w:eastAsia="Times New Roman" w:hAnsi="inherit" w:cs="Times New Roman"/>
            <w:color w:val="6B4BA1"/>
            <w:sz w:val="32"/>
            <w:szCs w:val="32"/>
            <w:u w:val="single"/>
            <w:bdr w:val="none" w:sz="0" w:space="0" w:color="auto" w:frame="1"/>
            <w:rtl/>
          </w:rPr>
          <w:t>و</w:t>
        </w:r>
      </w:hyperlink>
    </w:p>
    <w:p w:rsidR="00757A5E" w:rsidRPr="00014386" w:rsidRDefault="00757A5E" w:rsidP="00014386">
      <w:pPr>
        <w:numPr>
          <w:ilvl w:val="0"/>
          <w:numId w:val="7"/>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الشفة السفلية مع رؤوس الثنايا العليا :-</w:t>
      </w:r>
      <w:r w:rsidRPr="00014386">
        <w:rPr>
          <w:rFonts w:ascii="inherit" w:eastAsia="Times New Roman" w:hAnsi="inherit" w:cs="Times New Roman"/>
          <w:sz w:val="32"/>
          <w:szCs w:val="32"/>
          <w:rtl/>
          <w:lang w:bidi="ar"/>
        </w:rPr>
        <w:t> </w:t>
      </w:r>
      <w:hyperlink r:id="rId53" w:tooltip="ف" w:history="1">
        <w:r w:rsidRPr="00014386">
          <w:rPr>
            <w:rFonts w:ascii="inherit" w:eastAsia="Times New Roman" w:hAnsi="inherit" w:cs="Times New Roman"/>
            <w:color w:val="6B4BA1"/>
            <w:sz w:val="32"/>
            <w:szCs w:val="32"/>
            <w:u w:val="single"/>
            <w:bdr w:val="none" w:sz="0" w:space="0" w:color="auto" w:frame="1"/>
            <w:rtl/>
          </w:rPr>
          <w:t>ف</w:t>
        </w:r>
      </w:hyperlink>
    </w:p>
    <w:p w:rsidR="00757A5E" w:rsidRPr="00014386" w:rsidRDefault="00757A5E" w:rsidP="00014386">
      <w:pPr>
        <w:spacing w:after="0" w:line="240" w:lineRule="auto"/>
        <w:textAlignment w:val="baseline"/>
        <w:outlineLvl w:val="2"/>
        <w:rPr>
          <w:rFonts w:ascii="inherit" w:eastAsia="Times New Roman" w:hAnsi="inherit" w:cs="Times New Roman"/>
          <w:b/>
          <w:bCs/>
          <w:sz w:val="32"/>
          <w:szCs w:val="32"/>
          <w:rtl/>
          <w:lang w:bidi="ar"/>
        </w:rPr>
      </w:pPr>
      <w:r w:rsidRPr="00014386">
        <w:rPr>
          <w:rFonts w:ascii="inherit" w:eastAsia="Times New Roman" w:hAnsi="inherit" w:cs="Times New Roman"/>
          <w:b/>
          <w:bCs/>
          <w:sz w:val="32"/>
          <w:szCs w:val="32"/>
          <w:bdr w:val="none" w:sz="0" w:space="0" w:color="auto" w:frame="1"/>
          <w:rtl/>
        </w:rPr>
        <w:t>الجوف</w:t>
      </w:r>
    </w:p>
    <w:p w:rsidR="00757A5E" w:rsidRPr="00014386" w:rsidRDefault="00757A5E" w:rsidP="00014386">
      <w:pPr>
        <w:numPr>
          <w:ilvl w:val="0"/>
          <w:numId w:val="8"/>
        </w:numPr>
        <w:spacing w:after="0" w:afterAutospacing="1"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حروف المد :-</w:t>
      </w:r>
      <w:r w:rsidRPr="00014386">
        <w:rPr>
          <w:rFonts w:ascii="inherit" w:eastAsia="Times New Roman" w:hAnsi="inherit" w:cs="Times New Roman"/>
          <w:sz w:val="32"/>
          <w:szCs w:val="32"/>
          <w:rtl/>
          <w:lang w:bidi="ar"/>
        </w:rPr>
        <w:t> </w:t>
      </w:r>
      <w:hyperlink r:id="rId54" w:tooltip="آ" w:history="1">
        <w:r w:rsidRPr="00014386">
          <w:rPr>
            <w:rFonts w:ascii="inherit" w:eastAsia="Times New Roman" w:hAnsi="inherit" w:cs="Times New Roman"/>
            <w:color w:val="6B4BA1"/>
            <w:sz w:val="32"/>
            <w:szCs w:val="32"/>
            <w:u w:val="single"/>
            <w:bdr w:val="none" w:sz="0" w:space="0" w:color="auto" w:frame="1"/>
            <w:rtl/>
          </w:rPr>
          <w:t>آ</w:t>
        </w:r>
      </w:hyperlink>
      <w:r w:rsidRPr="00014386">
        <w:rPr>
          <w:rFonts w:ascii="inherit" w:eastAsia="Times New Roman" w:hAnsi="inherit" w:cs="Times New Roman"/>
          <w:sz w:val="32"/>
          <w:szCs w:val="32"/>
          <w:rtl/>
          <w:lang w:bidi="ar"/>
        </w:rPr>
        <w:t> – </w:t>
      </w:r>
      <w:hyperlink r:id="rId55" w:tooltip="و" w:history="1">
        <w:r w:rsidRPr="00014386">
          <w:rPr>
            <w:rFonts w:ascii="inherit" w:eastAsia="Times New Roman" w:hAnsi="inherit" w:cs="Times New Roman"/>
            <w:color w:val="6B4BA1"/>
            <w:sz w:val="32"/>
            <w:szCs w:val="32"/>
            <w:u w:val="single"/>
            <w:bdr w:val="none" w:sz="0" w:space="0" w:color="auto" w:frame="1"/>
            <w:rtl/>
          </w:rPr>
          <w:t>و</w:t>
        </w:r>
      </w:hyperlink>
      <w:r w:rsidRPr="00014386">
        <w:rPr>
          <w:rFonts w:ascii="inherit" w:eastAsia="Times New Roman" w:hAnsi="inherit" w:cs="Times New Roman"/>
          <w:sz w:val="32"/>
          <w:szCs w:val="32"/>
          <w:rtl/>
          <w:lang w:bidi="ar"/>
        </w:rPr>
        <w:t> – </w:t>
      </w:r>
      <w:hyperlink r:id="rId56" w:tooltip="ي" w:history="1">
        <w:r w:rsidRPr="00014386">
          <w:rPr>
            <w:rFonts w:ascii="inherit" w:eastAsia="Times New Roman" w:hAnsi="inherit" w:cs="Times New Roman"/>
            <w:color w:val="6B4BA1"/>
            <w:sz w:val="32"/>
            <w:szCs w:val="32"/>
            <w:u w:val="single"/>
            <w:bdr w:val="none" w:sz="0" w:space="0" w:color="auto" w:frame="1"/>
            <w:rtl/>
          </w:rPr>
          <w:t>ي</w:t>
        </w:r>
      </w:hyperlink>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والملاحظ أن هذا المخرج من إضافات أئمة علم التجويد القدماء، وأنه في حقيقة الأمر لا وجود لهذا المخرج، إذ أن حروف المد تخرج من مخارج الألف (الهمزة) والواو والياء، مهما طال المد أم قصر، وأن الجوف يدفع بالهواء لإخراج أي حرف سواء كان مديا أم غير مدي.</w:t>
      </w:r>
    </w:p>
    <w:p w:rsidR="00757A5E" w:rsidRPr="00014386" w:rsidRDefault="008A4821" w:rsidP="00014386">
      <w:pPr>
        <w:spacing w:after="0" w:line="240" w:lineRule="auto"/>
        <w:textAlignment w:val="baseline"/>
        <w:outlineLvl w:val="2"/>
        <w:rPr>
          <w:rFonts w:ascii="inherit" w:eastAsia="Times New Roman" w:hAnsi="inherit" w:cs="Times New Roman"/>
          <w:b/>
          <w:bCs/>
          <w:sz w:val="32"/>
          <w:szCs w:val="32"/>
          <w:rtl/>
          <w:lang w:bidi="ar"/>
        </w:rPr>
      </w:pPr>
      <w:hyperlink r:id="rId57" w:tooltip="أنف" w:history="1">
        <w:r w:rsidR="00757A5E" w:rsidRPr="00014386">
          <w:rPr>
            <w:rFonts w:ascii="inherit" w:eastAsia="Times New Roman" w:hAnsi="inherit" w:cs="Times New Roman"/>
            <w:b/>
            <w:bCs/>
            <w:color w:val="6B4BA1"/>
            <w:sz w:val="32"/>
            <w:szCs w:val="32"/>
            <w:u w:val="single"/>
            <w:bdr w:val="none" w:sz="0" w:space="0" w:color="auto" w:frame="1"/>
            <w:rtl/>
          </w:rPr>
          <w:t>الأنف</w:t>
        </w:r>
      </w:hyperlink>
    </w:p>
    <w:p w:rsidR="00757A5E" w:rsidRDefault="008A4821" w:rsidP="00014386">
      <w:pPr>
        <w:numPr>
          <w:ilvl w:val="0"/>
          <w:numId w:val="9"/>
        </w:numPr>
        <w:spacing w:after="0" w:afterAutospacing="1" w:line="240" w:lineRule="auto"/>
        <w:ind w:left="804"/>
        <w:textAlignment w:val="baseline"/>
        <w:rPr>
          <w:rFonts w:ascii="inherit" w:eastAsia="Times New Roman" w:hAnsi="inherit" w:cs="Times New Roman"/>
          <w:sz w:val="32"/>
          <w:szCs w:val="32"/>
          <w:lang w:bidi="ar"/>
        </w:rPr>
      </w:pPr>
      <w:hyperlink r:id="rId58" w:tooltip="غنة" w:history="1">
        <w:r w:rsidR="00757A5E" w:rsidRPr="00014386">
          <w:rPr>
            <w:rFonts w:ascii="inherit" w:eastAsia="Times New Roman" w:hAnsi="inherit" w:cs="Times New Roman"/>
            <w:color w:val="6B4BA1"/>
            <w:sz w:val="32"/>
            <w:szCs w:val="32"/>
            <w:u w:val="single"/>
            <w:bdr w:val="none" w:sz="0" w:space="0" w:color="auto" w:frame="1"/>
            <w:rtl/>
          </w:rPr>
          <w:t>الغنة</w:t>
        </w:r>
      </w:hyperlink>
      <w:r w:rsidR="00757A5E" w:rsidRPr="00014386">
        <w:rPr>
          <w:rFonts w:ascii="inherit" w:eastAsia="Times New Roman" w:hAnsi="inherit" w:cs="Times New Roman"/>
          <w:sz w:val="32"/>
          <w:szCs w:val="32"/>
          <w:rtl/>
          <w:lang w:bidi="ar"/>
        </w:rPr>
        <w:t xml:space="preserve"> :- </w:t>
      </w:r>
      <w:r w:rsidR="00757A5E" w:rsidRPr="00014386">
        <w:rPr>
          <w:rFonts w:ascii="inherit" w:eastAsia="Times New Roman" w:hAnsi="inherit" w:cs="Times New Roman"/>
          <w:sz w:val="32"/>
          <w:szCs w:val="32"/>
          <w:rtl/>
        </w:rPr>
        <w:t>الخيشوم</w:t>
      </w:r>
      <w:r w:rsidR="006C23AA">
        <w:rPr>
          <w:rFonts w:ascii="inherit" w:eastAsia="Times New Roman" w:hAnsi="inherit" w:cs="Times New Roman" w:hint="cs"/>
          <w:sz w:val="32"/>
          <w:szCs w:val="32"/>
          <w:rtl/>
          <w:lang w:bidi="ar"/>
        </w:rPr>
        <w:t>.</w:t>
      </w:r>
    </w:p>
    <w:p w:rsidR="006C23AA" w:rsidRPr="00014386" w:rsidRDefault="006C23AA" w:rsidP="006C23AA">
      <w:pPr>
        <w:spacing w:after="0" w:afterAutospacing="1" w:line="240" w:lineRule="auto"/>
        <w:ind w:left="804"/>
        <w:textAlignment w:val="baseline"/>
        <w:rPr>
          <w:rFonts w:ascii="inherit" w:eastAsia="Times New Roman" w:hAnsi="inherit" w:cs="Times New Roman"/>
          <w:sz w:val="32"/>
          <w:szCs w:val="32"/>
          <w:rtl/>
          <w:lang w:bidi="ar"/>
        </w:rPr>
      </w:pPr>
    </w:p>
    <w:p w:rsidR="00757A5E" w:rsidRPr="00014386" w:rsidRDefault="006C23AA" w:rsidP="006C23AA">
      <w:pPr>
        <w:spacing w:after="0" w:line="240" w:lineRule="auto"/>
        <w:textAlignment w:val="baseline"/>
        <w:outlineLvl w:val="2"/>
        <w:rPr>
          <w:rFonts w:ascii="inherit" w:eastAsia="Times New Roman" w:hAnsi="inherit" w:cs="Times New Roman"/>
          <w:b/>
          <w:bCs/>
          <w:sz w:val="32"/>
          <w:szCs w:val="32"/>
          <w:rtl/>
          <w:lang w:bidi="ar"/>
        </w:rPr>
      </w:pPr>
      <w:r>
        <w:rPr>
          <w:rFonts w:ascii="inherit" w:eastAsia="Times New Roman" w:hAnsi="inherit" w:cs="Times New Roman" w:hint="cs"/>
          <w:b/>
          <w:bCs/>
          <w:sz w:val="32"/>
          <w:szCs w:val="32"/>
          <w:bdr w:val="none" w:sz="0" w:space="0" w:color="auto" w:frame="1"/>
          <w:rtl/>
        </w:rPr>
        <w:t>ال</w:t>
      </w:r>
      <w:r w:rsidR="008A4821">
        <w:rPr>
          <w:rFonts w:ascii="inherit" w:eastAsia="Times New Roman" w:hAnsi="inherit" w:cs="Times New Roman"/>
          <w:b/>
          <w:bCs/>
          <w:sz w:val="32"/>
          <w:szCs w:val="32"/>
          <w:bdr w:val="none" w:sz="0" w:space="0" w:color="auto" w:frame="1"/>
          <w:rtl/>
        </w:rPr>
        <w:t>آراء في عدد</w:t>
      </w:r>
      <w:r w:rsidR="008A4821">
        <w:rPr>
          <w:rFonts w:ascii="inherit" w:eastAsia="Times New Roman" w:hAnsi="inherit" w:cs="Times New Roman" w:hint="cs"/>
          <w:b/>
          <w:bCs/>
          <w:sz w:val="32"/>
          <w:szCs w:val="32"/>
          <w:bdr w:val="none" w:sz="0" w:space="0" w:color="auto" w:frame="1"/>
          <w:rtl/>
        </w:rPr>
        <w:t xml:space="preserve"> مخارج حروف العربية</w:t>
      </w:r>
    </w:p>
    <w:p w:rsidR="008A4821" w:rsidRDefault="008A4821" w:rsidP="006C23AA">
      <w:pPr>
        <w:spacing w:before="120" w:after="240" w:line="240" w:lineRule="auto"/>
        <w:textAlignment w:val="baseline"/>
        <w:rPr>
          <w:rFonts w:ascii="inherit" w:eastAsia="Times New Roman" w:hAnsi="inherit" w:cs="Times New Roman"/>
          <w:sz w:val="32"/>
          <w:szCs w:val="32"/>
          <w:rtl/>
        </w:rPr>
      </w:pPr>
    </w:p>
    <w:p w:rsidR="006C23AA" w:rsidRPr="00014386" w:rsidRDefault="00757A5E" w:rsidP="006C23AA">
      <w:pPr>
        <w:spacing w:before="120" w:after="240" w:line="240" w:lineRule="auto"/>
        <w:textAlignment w:val="baseline"/>
        <w:rPr>
          <w:rFonts w:ascii="inherit" w:eastAsia="Times New Roman" w:hAnsi="inherit" w:cs="Times New Roman"/>
          <w:sz w:val="32"/>
          <w:szCs w:val="32"/>
          <w:rtl/>
        </w:rPr>
      </w:pPr>
      <w:r w:rsidRPr="00014386">
        <w:rPr>
          <w:rFonts w:ascii="inherit" w:eastAsia="Times New Roman" w:hAnsi="inherit" w:cs="Times New Roman"/>
          <w:sz w:val="32"/>
          <w:szCs w:val="32"/>
          <w:rtl/>
        </w:rPr>
        <w:t xml:space="preserve">تباينت الآراء في عدد المخارج بين العلماء ويمكن حصر تلك الآراء في </w:t>
      </w:r>
      <w:r w:rsidR="006C23AA">
        <w:rPr>
          <w:rFonts w:ascii="inherit" w:eastAsia="Times New Roman" w:hAnsi="inherit" w:cs="Times New Roman" w:hint="cs"/>
          <w:sz w:val="32"/>
          <w:szCs w:val="32"/>
          <w:rtl/>
        </w:rPr>
        <w:t xml:space="preserve">رأيين: </w:t>
      </w:r>
    </w:p>
    <w:p w:rsidR="00014386" w:rsidRPr="00014386" w:rsidRDefault="006C23AA" w:rsidP="00014386">
      <w:pPr>
        <w:spacing w:after="0" w:line="240" w:lineRule="auto"/>
        <w:textAlignment w:val="baseline"/>
        <w:outlineLvl w:val="3"/>
        <w:rPr>
          <w:rFonts w:ascii="inherit" w:eastAsia="Times New Roman" w:hAnsi="inherit" w:cs="Times New Roman"/>
          <w:b/>
          <w:bCs/>
          <w:color w:val="0000FF"/>
          <w:sz w:val="32"/>
          <w:szCs w:val="32"/>
          <w:u w:val="single"/>
          <w:bdr w:val="none" w:sz="0" w:space="0" w:color="auto" w:frame="1"/>
          <w:rtl/>
        </w:rPr>
      </w:pPr>
      <w:r>
        <w:rPr>
          <w:rFonts w:ascii="inherit" w:eastAsia="Times New Roman" w:hAnsi="inherit" w:cs="Times New Roman" w:hint="cs"/>
          <w:b/>
          <w:bCs/>
          <w:sz w:val="32"/>
          <w:szCs w:val="32"/>
          <w:bdr w:val="none" w:sz="0" w:space="0" w:color="auto" w:frame="1"/>
          <w:rtl/>
        </w:rPr>
        <w:t xml:space="preserve">الأول: </w:t>
      </w:r>
      <w:r w:rsidR="00757A5E" w:rsidRPr="00014386">
        <w:rPr>
          <w:rFonts w:ascii="inherit" w:eastAsia="Times New Roman" w:hAnsi="inherit" w:cs="Times New Roman"/>
          <w:b/>
          <w:bCs/>
          <w:sz w:val="32"/>
          <w:szCs w:val="32"/>
          <w:bdr w:val="none" w:sz="0" w:space="0" w:color="auto" w:frame="1"/>
          <w:rtl/>
        </w:rPr>
        <w:t>المخارج الستة عشر</w:t>
      </w:r>
    </w:p>
    <w:p w:rsidR="00757A5E" w:rsidRPr="00014386" w:rsidRDefault="00757A5E" w:rsidP="00014386">
      <w:pPr>
        <w:spacing w:after="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وقد تبنى هذا الرأي كل من</w:t>
      </w:r>
      <w:r w:rsidRPr="00014386">
        <w:rPr>
          <w:rFonts w:ascii="inherit" w:eastAsia="Times New Roman" w:hAnsi="inherit" w:cs="Times New Roman"/>
          <w:sz w:val="32"/>
          <w:szCs w:val="32"/>
          <w:rtl/>
          <w:lang w:bidi="ar"/>
        </w:rPr>
        <w:t> </w:t>
      </w:r>
      <w:hyperlink r:id="rId59" w:tooltip="سيبويه" w:history="1">
        <w:r w:rsidRPr="00014386">
          <w:rPr>
            <w:rFonts w:ascii="inherit" w:eastAsia="Times New Roman" w:hAnsi="inherit" w:cs="Times New Roman"/>
            <w:color w:val="6B4BA1"/>
            <w:sz w:val="32"/>
            <w:szCs w:val="32"/>
            <w:u w:val="single"/>
            <w:bdr w:val="none" w:sz="0" w:space="0" w:color="auto" w:frame="1"/>
            <w:rtl/>
          </w:rPr>
          <w:t>سيبويه</w:t>
        </w:r>
      </w:hyperlink>
      <w:r w:rsidRPr="00014386">
        <w:rPr>
          <w:rFonts w:ascii="inherit" w:eastAsia="Times New Roman" w:hAnsi="inherit" w:cs="Times New Roman"/>
          <w:sz w:val="32"/>
          <w:szCs w:val="32"/>
          <w:rtl/>
          <w:lang w:bidi="ar"/>
        </w:rPr>
        <w:t> </w:t>
      </w:r>
      <w:hyperlink r:id="rId60" w:tooltip="الشاطبي" w:history="1">
        <w:r w:rsidRPr="00014386">
          <w:rPr>
            <w:rFonts w:ascii="inherit" w:eastAsia="Times New Roman" w:hAnsi="inherit" w:cs="Times New Roman"/>
            <w:color w:val="6B4BA1"/>
            <w:sz w:val="32"/>
            <w:szCs w:val="32"/>
            <w:u w:val="single"/>
            <w:bdr w:val="none" w:sz="0" w:space="0" w:color="auto" w:frame="1"/>
            <w:rtl/>
          </w:rPr>
          <w:t>والشاطبي</w:t>
        </w:r>
      </w:hyperlink>
    </w:p>
    <w:p w:rsidR="00757A5E" w:rsidRPr="00014386" w:rsidRDefault="00757A5E" w:rsidP="00014386">
      <w:pPr>
        <w:numPr>
          <w:ilvl w:val="0"/>
          <w:numId w:val="11"/>
        </w:numPr>
        <w:spacing w:after="15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الحلق</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الحلق (ء، ه)</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وسط الحلق (ع، ح)</w:t>
      </w:r>
    </w:p>
    <w:p w:rsidR="00757A5E" w:rsidRPr="00014386" w:rsidRDefault="00757A5E" w:rsidP="00014386">
      <w:pPr>
        <w:numPr>
          <w:ilvl w:val="1"/>
          <w:numId w:val="11"/>
        </w:numPr>
        <w:spacing w:after="100" w:afterAutospacing="1"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أدنى الحلق (غ، خ)</w:t>
      </w:r>
    </w:p>
    <w:p w:rsidR="00757A5E" w:rsidRPr="00014386" w:rsidRDefault="00757A5E" w:rsidP="00014386">
      <w:pPr>
        <w:numPr>
          <w:ilvl w:val="0"/>
          <w:numId w:val="11"/>
        </w:numPr>
        <w:spacing w:after="15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اللسان</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اللسان (ق)</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أقصى اللسان مع ما يوازيه من الحنك الأعلى (ك)</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وسط اللسان (ج، ش، ي)</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حافة اللسان (ض)</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أدنى حافة اللسان(ل)</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 xml:space="preserve">طرف اللسان مع ما يليه من اللثة </w:t>
      </w:r>
      <w:proofErr w:type="gramStart"/>
      <w:r w:rsidRPr="00014386">
        <w:rPr>
          <w:rFonts w:ascii="inherit" w:eastAsia="Times New Roman" w:hAnsi="inherit" w:cs="Times New Roman"/>
          <w:sz w:val="32"/>
          <w:szCs w:val="32"/>
          <w:rtl/>
        </w:rPr>
        <w:t>العليا(</w:t>
      </w:r>
      <w:proofErr w:type="gramEnd"/>
      <w:r w:rsidRPr="00014386">
        <w:rPr>
          <w:rFonts w:ascii="inherit" w:eastAsia="Times New Roman" w:hAnsi="inherit" w:cs="Times New Roman"/>
          <w:sz w:val="32"/>
          <w:szCs w:val="32"/>
          <w:rtl/>
        </w:rPr>
        <w:t>ط، د، ت)</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طرف اللسان قرب الثنايا العليا بغير التصاق (ن)</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ظهر طرف اللسان مع التصاقه بأصول الثنايا العليا (ر)</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ظهر طرف اللسان مع أصول الثنايا السفلى (س، ص، ز)</w:t>
      </w:r>
    </w:p>
    <w:p w:rsidR="00757A5E" w:rsidRPr="00014386" w:rsidRDefault="00757A5E" w:rsidP="00014386">
      <w:pPr>
        <w:numPr>
          <w:ilvl w:val="1"/>
          <w:numId w:val="11"/>
        </w:numPr>
        <w:spacing w:after="100" w:afterAutospacing="1"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 xml:space="preserve">ظهر طرف اللسان مع رؤوس الثنايا </w:t>
      </w:r>
      <w:proofErr w:type="gramStart"/>
      <w:r w:rsidRPr="00014386">
        <w:rPr>
          <w:rFonts w:ascii="inherit" w:eastAsia="Times New Roman" w:hAnsi="inherit" w:cs="Times New Roman"/>
          <w:sz w:val="32"/>
          <w:szCs w:val="32"/>
          <w:rtl/>
        </w:rPr>
        <w:t>العليا(</w:t>
      </w:r>
      <w:proofErr w:type="gramEnd"/>
      <w:r w:rsidRPr="00014386">
        <w:rPr>
          <w:rFonts w:ascii="inherit" w:eastAsia="Times New Roman" w:hAnsi="inherit" w:cs="Times New Roman"/>
          <w:sz w:val="32"/>
          <w:szCs w:val="32"/>
          <w:rtl/>
        </w:rPr>
        <w:t>ظ، ث، ذ)</w:t>
      </w:r>
    </w:p>
    <w:p w:rsidR="00757A5E" w:rsidRPr="00014386" w:rsidRDefault="00757A5E" w:rsidP="00014386">
      <w:pPr>
        <w:numPr>
          <w:ilvl w:val="0"/>
          <w:numId w:val="11"/>
        </w:numPr>
        <w:spacing w:after="150" w:line="240" w:lineRule="auto"/>
        <w:ind w:left="80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الشفتان حرف الميم</w:t>
      </w:r>
    </w:p>
    <w:p w:rsidR="00757A5E" w:rsidRPr="00014386" w:rsidRDefault="00757A5E" w:rsidP="00014386">
      <w:pPr>
        <w:numPr>
          <w:ilvl w:val="1"/>
          <w:numId w:val="11"/>
        </w:numPr>
        <w:spacing w:after="150" w:line="240" w:lineRule="auto"/>
        <w:ind w:left="1044"/>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بطن الشفة السفلى (ف)</w:t>
      </w:r>
    </w:p>
    <w:p w:rsidR="00757A5E" w:rsidRDefault="00757A5E" w:rsidP="00014386">
      <w:pPr>
        <w:numPr>
          <w:ilvl w:val="1"/>
          <w:numId w:val="11"/>
        </w:numPr>
        <w:spacing w:after="100" w:afterAutospacing="1" w:line="240" w:lineRule="auto"/>
        <w:ind w:left="1044"/>
        <w:textAlignment w:val="baseline"/>
        <w:rPr>
          <w:rFonts w:ascii="inherit" w:eastAsia="Times New Roman" w:hAnsi="inherit" w:cs="Times New Roman"/>
          <w:sz w:val="32"/>
          <w:szCs w:val="32"/>
          <w:lang w:bidi="ar"/>
        </w:rPr>
      </w:pPr>
      <w:r w:rsidRPr="00014386">
        <w:rPr>
          <w:rFonts w:ascii="inherit" w:eastAsia="Times New Roman" w:hAnsi="inherit" w:cs="Times New Roman"/>
          <w:sz w:val="32"/>
          <w:szCs w:val="32"/>
          <w:rtl/>
        </w:rPr>
        <w:t xml:space="preserve">الشفتان </w:t>
      </w:r>
      <w:proofErr w:type="gramStart"/>
      <w:r w:rsidRPr="00014386">
        <w:rPr>
          <w:rFonts w:ascii="inherit" w:eastAsia="Times New Roman" w:hAnsi="inherit" w:cs="Times New Roman"/>
          <w:sz w:val="32"/>
          <w:szCs w:val="32"/>
          <w:rtl/>
        </w:rPr>
        <w:t>معا(</w:t>
      </w:r>
      <w:proofErr w:type="gramEnd"/>
      <w:r w:rsidRPr="00014386">
        <w:rPr>
          <w:rFonts w:ascii="inherit" w:eastAsia="Times New Roman" w:hAnsi="inherit" w:cs="Times New Roman"/>
          <w:sz w:val="32"/>
          <w:szCs w:val="32"/>
          <w:rtl/>
        </w:rPr>
        <w:t>ب، م، و)</w:t>
      </w:r>
    </w:p>
    <w:p w:rsidR="008A4821" w:rsidRPr="00014386" w:rsidRDefault="008A4821" w:rsidP="008A4821">
      <w:pPr>
        <w:spacing w:after="100" w:afterAutospacing="1" w:line="240" w:lineRule="auto"/>
        <w:ind w:left="1044"/>
        <w:textAlignment w:val="baseline"/>
        <w:rPr>
          <w:rFonts w:ascii="inherit" w:eastAsia="Times New Roman" w:hAnsi="inherit" w:cs="Times New Roman"/>
          <w:sz w:val="32"/>
          <w:szCs w:val="32"/>
          <w:rtl/>
          <w:lang w:bidi="ar"/>
        </w:rPr>
      </w:pPr>
    </w:p>
    <w:p w:rsidR="00757A5E" w:rsidRDefault="00757A5E" w:rsidP="00014386">
      <w:pPr>
        <w:numPr>
          <w:ilvl w:val="0"/>
          <w:numId w:val="11"/>
        </w:numPr>
        <w:spacing w:after="100" w:afterAutospacing="1" w:line="240" w:lineRule="auto"/>
        <w:ind w:left="804"/>
        <w:textAlignment w:val="baseline"/>
        <w:rPr>
          <w:rFonts w:ascii="inherit" w:eastAsia="Times New Roman" w:hAnsi="inherit" w:cs="Times New Roman"/>
          <w:sz w:val="32"/>
          <w:szCs w:val="32"/>
          <w:lang w:bidi="ar"/>
        </w:rPr>
      </w:pPr>
      <w:r w:rsidRPr="00014386">
        <w:rPr>
          <w:rFonts w:ascii="inherit" w:eastAsia="Times New Roman" w:hAnsi="inherit" w:cs="Times New Roman"/>
          <w:sz w:val="32"/>
          <w:szCs w:val="32"/>
          <w:rtl/>
        </w:rPr>
        <w:t>الخيشوم (غنة (م، ن))</w:t>
      </w:r>
    </w:p>
    <w:p w:rsidR="008A4821" w:rsidRPr="00014386" w:rsidRDefault="008A4821" w:rsidP="008A4821">
      <w:pPr>
        <w:spacing w:after="100" w:afterAutospacing="1" w:line="240" w:lineRule="auto"/>
        <w:ind w:left="804"/>
        <w:textAlignment w:val="baseline"/>
        <w:rPr>
          <w:rFonts w:ascii="inherit" w:eastAsia="Times New Roman" w:hAnsi="inherit" w:cs="Times New Roman"/>
          <w:sz w:val="32"/>
          <w:szCs w:val="32"/>
          <w:rtl/>
          <w:lang w:bidi="ar"/>
        </w:rPr>
      </w:pPr>
    </w:p>
    <w:p w:rsidR="00757A5E" w:rsidRPr="00014386" w:rsidRDefault="006C23AA" w:rsidP="00014386">
      <w:pPr>
        <w:spacing w:after="0" w:line="240" w:lineRule="auto"/>
        <w:textAlignment w:val="baseline"/>
        <w:outlineLvl w:val="3"/>
        <w:rPr>
          <w:rFonts w:ascii="inherit" w:eastAsia="Times New Roman" w:hAnsi="inherit" w:cs="Times New Roman"/>
          <w:b/>
          <w:bCs/>
          <w:sz w:val="32"/>
          <w:szCs w:val="32"/>
          <w:rtl/>
          <w:lang w:bidi="ar"/>
        </w:rPr>
      </w:pPr>
      <w:r>
        <w:rPr>
          <w:rFonts w:ascii="inherit" w:eastAsia="Times New Roman" w:hAnsi="inherit" w:cs="Times New Roman" w:hint="cs"/>
          <w:b/>
          <w:bCs/>
          <w:sz w:val="32"/>
          <w:szCs w:val="32"/>
          <w:bdr w:val="none" w:sz="0" w:space="0" w:color="auto" w:frame="1"/>
          <w:rtl/>
        </w:rPr>
        <w:t xml:space="preserve"> والثاني: </w:t>
      </w:r>
      <w:r w:rsidR="00757A5E" w:rsidRPr="00014386">
        <w:rPr>
          <w:rFonts w:ascii="inherit" w:eastAsia="Times New Roman" w:hAnsi="inherit" w:cs="Times New Roman"/>
          <w:b/>
          <w:bCs/>
          <w:sz w:val="32"/>
          <w:szCs w:val="32"/>
          <w:bdr w:val="none" w:sz="0" w:space="0" w:color="auto" w:frame="1"/>
          <w:rtl/>
        </w:rPr>
        <w:t>المخارج السبعة عشر</w:t>
      </w:r>
    </w:p>
    <w:p w:rsidR="00757A5E" w:rsidRPr="00014386" w:rsidRDefault="00757A5E" w:rsidP="00014386">
      <w:pPr>
        <w:spacing w:after="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وقد تبنى هذا الرأي</w:t>
      </w:r>
      <w:r w:rsidRPr="00014386">
        <w:rPr>
          <w:rFonts w:ascii="inherit" w:eastAsia="Times New Roman" w:hAnsi="inherit" w:cs="Times New Roman"/>
          <w:sz w:val="32"/>
          <w:szCs w:val="32"/>
          <w:rtl/>
          <w:lang w:bidi="ar"/>
        </w:rPr>
        <w:t> </w:t>
      </w:r>
      <w:hyperlink r:id="rId61" w:tooltip="الخليل بن أحمد" w:history="1">
        <w:r w:rsidRPr="00014386">
          <w:rPr>
            <w:rFonts w:ascii="inherit" w:eastAsia="Times New Roman" w:hAnsi="inherit" w:cs="Times New Roman"/>
            <w:color w:val="6B4BA1"/>
            <w:sz w:val="32"/>
            <w:szCs w:val="32"/>
            <w:u w:val="single"/>
            <w:bdr w:val="none" w:sz="0" w:space="0" w:color="auto" w:frame="1"/>
            <w:rtl/>
          </w:rPr>
          <w:t>الخليل بن أحمد</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وأكثر النحويين، وأكثر القراء ومنهم</w:t>
      </w:r>
      <w:r w:rsidRPr="00014386">
        <w:rPr>
          <w:rFonts w:ascii="inherit" w:eastAsia="Times New Roman" w:hAnsi="inherit" w:cs="Times New Roman"/>
          <w:sz w:val="32"/>
          <w:szCs w:val="32"/>
          <w:rtl/>
          <w:lang w:bidi="ar"/>
        </w:rPr>
        <w:t> </w:t>
      </w:r>
      <w:hyperlink r:id="rId62" w:tooltip="ابن الجزري" w:history="1">
        <w:r w:rsidRPr="00014386">
          <w:rPr>
            <w:rFonts w:ascii="inherit" w:eastAsia="Times New Roman" w:hAnsi="inherit" w:cs="Times New Roman"/>
            <w:color w:val="6B4BA1"/>
            <w:sz w:val="32"/>
            <w:szCs w:val="32"/>
            <w:u w:val="single"/>
            <w:bdr w:val="none" w:sz="0" w:space="0" w:color="auto" w:frame="1"/>
            <w:rtl/>
          </w:rPr>
          <w:t>ابن الجزري</w:t>
        </w:r>
      </w:hyperlink>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وهذا هو المختار.</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1. </w:t>
      </w:r>
      <w:r w:rsidRPr="00014386">
        <w:rPr>
          <w:rFonts w:ascii="inherit" w:eastAsia="Times New Roman" w:hAnsi="inherit" w:cs="Times New Roman"/>
          <w:sz w:val="32"/>
          <w:szCs w:val="32"/>
          <w:rtl/>
        </w:rPr>
        <w:t>الجوف: هو الخلاء في لحلق والفم.</w:t>
      </w:r>
    </w:p>
    <w:p w:rsidR="00757A5E" w:rsidRPr="00014386" w:rsidRDefault="00757A5E" w:rsidP="00014386">
      <w:pPr>
        <w:spacing w:after="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حروفه التي تخرج منه تسمى ب</w:t>
      </w:r>
      <w:r w:rsidRPr="00014386">
        <w:rPr>
          <w:rFonts w:ascii="inherit" w:eastAsia="Times New Roman" w:hAnsi="inherit" w:cs="Times New Roman"/>
          <w:b/>
          <w:bCs/>
          <w:sz w:val="32"/>
          <w:szCs w:val="32"/>
          <w:bdr w:val="none" w:sz="0" w:space="0" w:color="auto" w:frame="1"/>
          <w:rtl/>
        </w:rPr>
        <w:t>الحروف المدية</w:t>
      </w:r>
      <w:r w:rsidRPr="00014386">
        <w:rPr>
          <w:rFonts w:ascii="inherit" w:eastAsia="Times New Roman" w:hAnsi="inherit" w:cs="Times New Roman"/>
          <w:sz w:val="32"/>
          <w:szCs w:val="32"/>
          <w:rtl/>
          <w:lang w:bidi="ar"/>
        </w:rPr>
        <w:t> </w:t>
      </w:r>
      <w:r w:rsidRPr="00014386">
        <w:rPr>
          <w:rFonts w:ascii="inherit" w:eastAsia="Times New Roman" w:hAnsi="inherit" w:cs="Times New Roman"/>
          <w:sz w:val="32"/>
          <w:szCs w:val="32"/>
          <w:rtl/>
        </w:rPr>
        <w:t>أو</w:t>
      </w:r>
      <w:r w:rsidRPr="00014386">
        <w:rPr>
          <w:rFonts w:ascii="inherit" w:eastAsia="Times New Roman" w:hAnsi="inherit" w:cs="Times New Roman"/>
          <w:b/>
          <w:bCs/>
          <w:sz w:val="32"/>
          <w:szCs w:val="32"/>
          <w:bdr w:val="none" w:sz="0" w:space="0" w:color="auto" w:frame="1"/>
          <w:rtl/>
          <w:lang w:bidi="ar"/>
        </w:rPr>
        <w:t> </w:t>
      </w:r>
      <w:r w:rsidRPr="00014386">
        <w:rPr>
          <w:rFonts w:ascii="inherit" w:eastAsia="Times New Roman" w:hAnsi="inherit" w:cs="Times New Roman"/>
          <w:b/>
          <w:bCs/>
          <w:sz w:val="32"/>
          <w:szCs w:val="32"/>
          <w:bdr w:val="none" w:sz="0" w:space="0" w:color="auto" w:frame="1"/>
          <w:rtl/>
        </w:rPr>
        <w:t>الحروف الجوفية</w:t>
      </w:r>
      <w:r w:rsidRPr="00014386">
        <w:rPr>
          <w:rFonts w:ascii="inherit" w:eastAsia="Times New Roman" w:hAnsi="inherit" w:cs="Times New Roman"/>
          <w:sz w:val="32"/>
          <w:szCs w:val="32"/>
          <w:rtl/>
        </w:rPr>
        <w:t xml:space="preserve">، </w:t>
      </w:r>
      <w:proofErr w:type="gramStart"/>
      <w:r w:rsidRPr="00014386">
        <w:rPr>
          <w:rFonts w:ascii="inherit" w:eastAsia="Times New Roman" w:hAnsi="inherit" w:cs="Times New Roman"/>
          <w:sz w:val="32"/>
          <w:szCs w:val="32"/>
          <w:rtl/>
        </w:rPr>
        <w:t>وهى</w:t>
      </w:r>
      <w:proofErr w:type="gramEnd"/>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w:t>
      </w:r>
      <w:r w:rsidRPr="00014386">
        <w:rPr>
          <w:rFonts w:ascii="inherit" w:eastAsia="Times New Roman" w:hAnsi="inherit" w:cs="Times New Roman"/>
          <w:sz w:val="32"/>
          <w:szCs w:val="32"/>
          <w:rtl/>
        </w:rPr>
        <w:t>ي» ساكنة مكسور ما قبلها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w:t>
      </w:r>
      <w:r w:rsidRPr="00014386">
        <w:rPr>
          <w:rFonts w:ascii="inherit" w:eastAsia="Times New Roman" w:hAnsi="inherit" w:cs="Times New Roman"/>
          <w:sz w:val="32"/>
          <w:szCs w:val="32"/>
          <w:rtl/>
        </w:rPr>
        <w:t xml:space="preserve">ا» ساكنة مفتوح </w:t>
      </w:r>
      <w:proofErr w:type="spellStart"/>
      <w:r w:rsidRPr="00014386">
        <w:rPr>
          <w:rFonts w:ascii="inherit" w:eastAsia="Times New Roman" w:hAnsi="inherit" w:cs="Times New Roman"/>
          <w:sz w:val="32"/>
          <w:szCs w:val="32"/>
          <w:rtl/>
        </w:rPr>
        <w:t>ماقبلها</w:t>
      </w:r>
      <w:proofErr w:type="spellEnd"/>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w:t>
      </w:r>
      <w:r w:rsidRPr="00014386">
        <w:rPr>
          <w:rFonts w:ascii="inherit" w:eastAsia="Times New Roman" w:hAnsi="inherit" w:cs="Times New Roman"/>
          <w:sz w:val="32"/>
          <w:szCs w:val="32"/>
          <w:rtl/>
        </w:rPr>
        <w:t>و» ساكنة مضموم ما قبلها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2. </w:t>
      </w:r>
      <w:r w:rsidRPr="00014386">
        <w:rPr>
          <w:rFonts w:ascii="inherit" w:eastAsia="Times New Roman" w:hAnsi="inherit" w:cs="Times New Roman"/>
          <w:sz w:val="32"/>
          <w:szCs w:val="32"/>
          <w:rtl/>
        </w:rPr>
        <w:t>الحلق: هو ما بين الحلقات الغضروفية المتصلة حتى أقصى 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 xml:space="preserve">أقصى الحلق: أبعده مما </w:t>
      </w:r>
      <w:proofErr w:type="gramStart"/>
      <w:r w:rsidRPr="00014386">
        <w:rPr>
          <w:rFonts w:ascii="inherit" w:eastAsia="Times New Roman" w:hAnsi="inherit" w:cs="Times New Roman"/>
          <w:sz w:val="32"/>
          <w:szCs w:val="32"/>
          <w:rtl/>
        </w:rPr>
        <w:t>يلى</w:t>
      </w:r>
      <w:proofErr w:type="gramEnd"/>
      <w:r w:rsidRPr="00014386">
        <w:rPr>
          <w:rFonts w:ascii="inherit" w:eastAsia="Times New Roman" w:hAnsi="inherit" w:cs="Times New Roman"/>
          <w:sz w:val="32"/>
          <w:szCs w:val="32"/>
          <w:rtl/>
        </w:rPr>
        <w:t xml:space="preserve"> الصدر.</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حروفه: ه، ء</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w:t>
      </w:r>
      <w:r w:rsidRPr="00014386">
        <w:rPr>
          <w:rFonts w:ascii="inherit" w:eastAsia="Times New Roman" w:hAnsi="inherit" w:cs="Times New Roman"/>
          <w:sz w:val="32"/>
          <w:szCs w:val="32"/>
          <w:rtl/>
        </w:rPr>
        <w:t>وسط الحلق: ما بين أقصى الحلق وأدناه.</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حروفه: ع، ح</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 xml:space="preserve">أدنى الحلق: وهو أقربه مما </w:t>
      </w:r>
      <w:proofErr w:type="gramStart"/>
      <w:r w:rsidRPr="00014386">
        <w:rPr>
          <w:rFonts w:ascii="inherit" w:eastAsia="Times New Roman" w:hAnsi="inherit" w:cs="Times New Roman"/>
          <w:sz w:val="32"/>
          <w:szCs w:val="32"/>
          <w:rtl/>
        </w:rPr>
        <w:t>يلى</w:t>
      </w:r>
      <w:proofErr w:type="gramEnd"/>
      <w:r w:rsidRPr="00014386">
        <w:rPr>
          <w:rFonts w:ascii="inherit" w:eastAsia="Times New Roman" w:hAnsi="inherit" w:cs="Times New Roman"/>
          <w:sz w:val="32"/>
          <w:szCs w:val="32"/>
          <w:rtl/>
        </w:rPr>
        <w:t xml:space="preserve"> الفم.</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rPr>
        <w:t>حروفه: غ، خ</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3. </w:t>
      </w:r>
      <w:r w:rsidRPr="00014386">
        <w:rPr>
          <w:rFonts w:ascii="inherit" w:eastAsia="Times New Roman" w:hAnsi="inherit" w:cs="Times New Roman"/>
          <w:sz w:val="32"/>
          <w:szCs w:val="32"/>
          <w:rtl/>
        </w:rPr>
        <w:t>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أقصى 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أقصى اللسان مع ما يوازيه من الحنك الأعلى</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وسط 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حافة 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أدنى حافة اللسان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طرف اللسان مع ما يليه من اللثة العليا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طرف اللسان قرب الثنايا العليا بغير التصاق</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ظهر طرف اللسان مع التصاقه بأصول الثنايا العليا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ظهر طرف اللسان مع أصول الثنايا السفلى</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ظهر طرف اللسان مع رؤوس الثنايا العليا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4. </w:t>
      </w:r>
      <w:r w:rsidRPr="00014386">
        <w:rPr>
          <w:rFonts w:ascii="inherit" w:eastAsia="Times New Roman" w:hAnsi="inherit" w:cs="Times New Roman"/>
          <w:sz w:val="32"/>
          <w:szCs w:val="32"/>
          <w:rtl/>
        </w:rPr>
        <w:t>الشفتان</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بطن الشفة السفلى</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 </w:t>
      </w:r>
      <w:r w:rsidRPr="00014386">
        <w:rPr>
          <w:rFonts w:ascii="inherit" w:eastAsia="Times New Roman" w:hAnsi="inherit" w:cs="Times New Roman"/>
          <w:sz w:val="32"/>
          <w:szCs w:val="32"/>
          <w:rtl/>
        </w:rPr>
        <w:t>الشفتان معا</w:t>
      </w:r>
    </w:p>
    <w:p w:rsidR="00757A5E" w:rsidRPr="00014386" w:rsidRDefault="00757A5E" w:rsidP="00014386">
      <w:pPr>
        <w:spacing w:before="120" w:after="240" w:line="240" w:lineRule="auto"/>
        <w:textAlignment w:val="baseline"/>
        <w:rPr>
          <w:rFonts w:ascii="inherit" w:eastAsia="Times New Roman" w:hAnsi="inherit" w:cs="Times New Roman"/>
          <w:sz w:val="32"/>
          <w:szCs w:val="32"/>
          <w:rtl/>
          <w:lang w:bidi="ar"/>
        </w:rPr>
      </w:pPr>
      <w:r w:rsidRPr="00014386">
        <w:rPr>
          <w:rFonts w:ascii="inherit" w:eastAsia="Times New Roman" w:hAnsi="inherit" w:cs="Times New Roman"/>
          <w:sz w:val="32"/>
          <w:szCs w:val="32"/>
          <w:rtl/>
          <w:lang w:bidi="ar"/>
        </w:rPr>
        <w:t xml:space="preserve">5. </w:t>
      </w:r>
      <w:r w:rsidRPr="00014386">
        <w:rPr>
          <w:rFonts w:ascii="inherit" w:eastAsia="Times New Roman" w:hAnsi="inherit" w:cs="Times New Roman"/>
          <w:sz w:val="32"/>
          <w:szCs w:val="32"/>
          <w:rtl/>
        </w:rPr>
        <w:t>الخيشوم</w:t>
      </w:r>
    </w:p>
    <w:p w:rsidR="00E1090A" w:rsidRDefault="008A4821" w:rsidP="00014386">
      <w:pPr>
        <w:rPr>
          <w:rFonts w:ascii="inherit" w:eastAsia="Times New Roman" w:hAnsi="inherit" w:cs="Times New Roman"/>
          <w:b/>
          <w:bCs/>
          <w:color w:val="202122"/>
          <w:sz w:val="32"/>
          <w:szCs w:val="32"/>
          <w:bdr w:val="none" w:sz="0" w:space="0" w:color="auto" w:frame="1"/>
          <w:lang w:bidi="ar-IQ"/>
        </w:rPr>
      </w:pPr>
    </w:p>
    <w:p w:rsidR="00014386" w:rsidRPr="00014386" w:rsidRDefault="00014386" w:rsidP="00014386">
      <w:pPr>
        <w:rPr>
          <w:sz w:val="32"/>
          <w:szCs w:val="32"/>
          <w:lang w:bidi="ar-IQ"/>
        </w:rPr>
      </w:pPr>
    </w:p>
    <w:sectPr w:rsidR="00014386" w:rsidRPr="00014386" w:rsidSect="00B666F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40D"/>
    <w:multiLevelType w:val="multilevel"/>
    <w:tmpl w:val="E6C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D3339"/>
    <w:multiLevelType w:val="multilevel"/>
    <w:tmpl w:val="96B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94519"/>
    <w:multiLevelType w:val="multilevel"/>
    <w:tmpl w:val="3D7C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665FE"/>
    <w:multiLevelType w:val="multilevel"/>
    <w:tmpl w:val="0A4C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1071"/>
    <w:multiLevelType w:val="multilevel"/>
    <w:tmpl w:val="E9B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67E39"/>
    <w:multiLevelType w:val="multilevel"/>
    <w:tmpl w:val="5938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D0DFE"/>
    <w:multiLevelType w:val="multilevel"/>
    <w:tmpl w:val="D51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B5377"/>
    <w:multiLevelType w:val="multilevel"/>
    <w:tmpl w:val="702CB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1733E"/>
    <w:multiLevelType w:val="multilevel"/>
    <w:tmpl w:val="A002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E554D"/>
    <w:multiLevelType w:val="multilevel"/>
    <w:tmpl w:val="47A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4221A4"/>
    <w:multiLevelType w:val="multilevel"/>
    <w:tmpl w:val="B360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F561E"/>
    <w:multiLevelType w:val="multilevel"/>
    <w:tmpl w:val="19B8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F05B3"/>
    <w:multiLevelType w:val="multilevel"/>
    <w:tmpl w:val="96D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9"/>
  </w:num>
  <w:num w:numId="4">
    <w:abstractNumId w:val="3"/>
  </w:num>
  <w:num w:numId="5">
    <w:abstractNumId w:val="12"/>
  </w:num>
  <w:num w:numId="6">
    <w:abstractNumId w:val="0"/>
  </w:num>
  <w:num w:numId="7">
    <w:abstractNumId w:val="2"/>
  </w:num>
  <w:num w:numId="8">
    <w:abstractNumId w:val="1"/>
  </w:num>
  <w:num w:numId="9">
    <w:abstractNumId w:val="6"/>
  </w:num>
  <w:num w:numId="10">
    <w:abstractNumId w:val="10"/>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5E"/>
    <w:rsid w:val="00014386"/>
    <w:rsid w:val="005421AC"/>
    <w:rsid w:val="006C23AA"/>
    <w:rsid w:val="00757A5E"/>
    <w:rsid w:val="008A4821"/>
    <w:rsid w:val="00B666FF"/>
    <w:rsid w:val="00C26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DA0D"/>
  <w15:chartTrackingRefBased/>
  <w15:docId w15:val="{7B8E436A-0992-4EB2-8698-30BCA5A8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757A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757A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57A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57A5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57A5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757A5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57A5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57A5E"/>
    <w:rPr>
      <w:rFonts w:ascii="Times New Roman" w:eastAsia="Times New Roman" w:hAnsi="Times New Roman" w:cs="Times New Roman"/>
      <w:b/>
      <w:bCs/>
      <w:sz w:val="24"/>
      <w:szCs w:val="24"/>
    </w:rPr>
  </w:style>
  <w:style w:type="numbering" w:customStyle="1" w:styleId="10">
    <w:name w:val="بلا قائمة1"/>
    <w:next w:val="a2"/>
    <w:uiPriority w:val="99"/>
    <w:semiHidden/>
    <w:unhideWhenUsed/>
    <w:rsid w:val="00757A5E"/>
  </w:style>
  <w:style w:type="paragraph" w:customStyle="1" w:styleId="msonormal0">
    <w:name w:val="msonormal"/>
    <w:basedOn w:val="a"/>
    <w:rsid w:val="00757A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57A5E"/>
    <w:rPr>
      <w:color w:val="0000FF"/>
      <w:u w:val="single"/>
    </w:rPr>
  </w:style>
  <w:style w:type="character" w:styleId="a3">
    <w:name w:val="FollowedHyperlink"/>
    <w:basedOn w:val="a0"/>
    <w:uiPriority w:val="99"/>
    <w:semiHidden/>
    <w:unhideWhenUsed/>
    <w:rsid w:val="00757A5E"/>
    <w:rPr>
      <w:color w:val="800080"/>
      <w:u w:val="single"/>
    </w:rPr>
  </w:style>
  <w:style w:type="paragraph" w:styleId="a4">
    <w:name w:val="Normal (Web)"/>
    <w:basedOn w:val="a"/>
    <w:uiPriority w:val="99"/>
    <w:semiHidden/>
    <w:unhideWhenUsed/>
    <w:rsid w:val="00757A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a0"/>
    <w:rsid w:val="00757A5E"/>
  </w:style>
  <w:style w:type="character" w:customStyle="1" w:styleId="mw-headline">
    <w:name w:val="mw-headline"/>
    <w:basedOn w:val="a0"/>
    <w:rsid w:val="00757A5E"/>
  </w:style>
  <w:style w:type="character" w:customStyle="1" w:styleId="mw-editsection">
    <w:name w:val="mw-editsection"/>
    <w:basedOn w:val="a0"/>
    <w:rsid w:val="00757A5E"/>
  </w:style>
  <w:style w:type="character" w:customStyle="1" w:styleId="mw-cite-backlink">
    <w:name w:val="mw-cite-backlink"/>
    <w:basedOn w:val="a0"/>
    <w:rsid w:val="00757A5E"/>
  </w:style>
  <w:style w:type="character" w:customStyle="1" w:styleId="reference-text">
    <w:name w:val="reference-text"/>
    <w:basedOn w:val="a0"/>
    <w:rsid w:val="00757A5E"/>
  </w:style>
  <w:style w:type="character" w:styleId="HTML">
    <w:name w:val="HTML Cite"/>
    <w:basedOn w:val="a0"/>
    <w:uiPriority w:val="99"/>
    <w:semiHidden/>
    <w:unhideWhenUsed/>
    <w:rsid w:val="00757A5E"/>
    <w:rPr>
      <w:i/>
      <w:iCs/>
    </w:rPr>
  </w:style>
  <w:style w:type="character" w:customStyle="1" w:styleId="reference-accessdate">
    <w:name w:val="reference-accessdate"/>
    <w:basedOn w:val="a0"/>
    <w:rsid w:val="00757A5E"/>
  </w:style>
  <w:style w:type="character" w:customStyle="1" w:styleId="z3988">
    <w:name w:val="z3988"/>
    <w:basedOn w:val="a0"/>
    <w:rsid w:val="0075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4693">
      <w:bodyDiv w:val="1"/>
      <w:marLeft w:val="0"/>
      <w:marRight w:val="0"/>
      <w:marTop w:val="0"/>
      <w:marBottom w:val="0"/>
      <w:divBdr>
        <w:top w:val="none" w:sz="0" w:space="0" w:color="auto"/>
        <w:left w:val="none" w:sz="0" w:space="0" w:color="auto"/>
        <w:bottom w:val="none" w:sz="0" w:space="0" w:color="auto"/>
        <w:right w:val="none" w:sz="0" w:space="0" w:color="auto"/>
      </w:divBdr>
    </w:div>
    <w:div w:id="1574312950">
      <w:bodyDiv w:val="1"/>
      <w:marLeft w:val="0"/>
      <w:marRight w:val="0"/>
      <w:marTop w:val="0"/>
      <w:marBottom w:val="0"/>
      <w:divBdr>
        <w:top w:val="none" w:sz="0" w:space="0" w:color="auto"/>
        <w:left w:val="none" w:sz="0" w:space="0" w:color="auto"/>
        <w:bottom w:val="none" w:sz="0" w:space="0" w:color="auto"/>
        <w:right w:val="none" w:sz="0" w:space="0" w:color="auto"/>
      </w:divBdr>
      <w:divsChild>
        <w:div w:id="847718789">
          <w:marLeft w:val="804"/>
          <w:marRight w:val="804"/>
          <w:marTop w:val="0"/>
          <w:marBottom w:val="0"/>
          <w:divBdr>
            <w:top w:val="none" w:sz="0" w:space="0" w:color="auto"/>
            <w:left w:val="none" w:sz="0" w:space="0" w:color="auto"/>
            <w:bottom w:val="none" w:sz="0" w:space="0" w:color="auto"/>
            <w:right w:val="none" w:sz="0" w:space="0" w:color="auto"/>
          </w:divBdr>
          <w:divsChild>
            <w:div w:id="1823043102">
              <w:marLeft w:val="0"/>
              <w:marRight w:val="0"/>
              <w:marTop w:val="0"/>
              <w:marBottom w:val="180"/>
              <w:divBdr>
                <w:top w:val="none" w:sz="0" w:space="0" w:color="auto"/>
                <w:left w:val="none" w:sz="0" w:space="0" w:color="auto"/>
                <w:bottom w:val="none" w:sz="0" w:space="0" w:color="auto"/>
                <w:right w:val="none" w:sz="0" w:space="0" w:color="auto"/>
              </w:divBdr>
            </w:div>
          </w:divsChild>
        </w:div>
        <w:div w:id="1724406289">
          <w:marLeft w:val="804"/>
          <w:marRight w:val="804"/>
          <w:marTop w:val="0"/>
          <w:marBottom w:val="0"/>
          <w:divBdr>
            <w:top w:val="none" w:sz="0" w:space="0" w:color="auto"/>
            <w:left w:val="none" w:sz="0" w:space="0" w:color="auto"/>
            <w:bottom w:val="none" w:sz="0" w:space="0" w:color="auto"/>
            <w:right w:val="none" w:sz="0" w:space="0" w:color="auto"/>
          </w:divBdr>
          <w:divsChild>
            <w:div w:id="898632027">
              <w:marLeft w:val="0"/>
              <w:marRight w:val="0"/>
              <w:marTop w:val="0"/>
              <w:marBottom w:val="0"/>
              <w:divBdr>
                <w:top w:val="none" w:sz="0" w:space="0" w:color="auto"/>
                <w:left w:val="none" w:sz="0" w:space="0" w:color="auto"/>
                <w:bottom w:val="none" w:sz="0" w:space="0" w:color="auto"/>
                <w:right w:val="none" w:sz="0" w:space="0" w:color="auto"/>
              </w:divBdr>
              <w:divsChild>
                <w:div w:id="1209686898">
                  <w:marLeft w:val="0"/>
                  <w:marRight w:val="0"/>
                  <w:marTop w:val="0"/>
                  <w:marBottom w:val="0"/>
                  <w:divBdr>
                    <w:top w:val="none" w:sz="0" w:space="0" w:color="auto"/>
                    <w:left w:val="none" w:sz="0" w:space="0" w:color="auto"/>
                    <w:bottom w:val="none" w:sz="0" w:space="0" w:color="auto"/>
                    <w:right w:val="none" w:sz="0" w:space="0" w:color="auto"/>
                  </w:divBdr>
                  <w:divsChild>
                    <w:div w:id="1596356074">
                      <w:marLeft w:val="0"/>
                      <w:marRight w:val="144"/>
                      <w:marTop w:val="0"/>
                      <w:marBottom w:val="144"/>
                      <w:divBdr>
                        <w:top w:val="none" w:sz="0" w:space="0" w:color="auto"/>
                        <w:left w:val="none" w:sz="0" w:space="0" w:color="auto"/>
                        <w:bottom w:val="none" w:sz="0" w:space="0" w:color="auto"/>
                        <w:right w:val="none" w:sz="0" w:space="0" w:color="auto"/>
                      </w:divBdr>
                    </w:div>
                    <w:div w:id="1424185131">
                      <w:marLeft w:val="0"/>
                      <w:marRight w:val="0"/>
                      <w:marTop w:val="240"/>
                      <w:marBottom w:val="240"/>
                      <w:divBdr>
                        <w:top w:val="single" w:sz="6" w:space="2" w:color="EAECF0"/>
                        <w:left w:val="single" w:sz="6" w:space="6" w:color="EAECF0"/>
                        <w:bottom w:val="single" w:sz="6" w:space="2" w:color="EAECF0"/>
                        <w:right w:val="single" w:sz="6" w:space="6" w:color="EAECF0"/>
                      </w:divBdr>
                      <w:divsChild>
                        <w:div w:id="262150495">
                          <w:marLeft w:val="0"/>
                          <w:marRight w:val="0"/>
                          <w:marTop w:val="0"/>
                          <w:marBottom w:val="0"/>
                          <w:divBdr>
                            <w:top w:val="none" w:sz="0" w:space="0" w:color="auto"/>
                            <w:left w:val="none" w:sz="0" w:space="0" w:color="auto"/>
                            <w:bottom w:val="none" w:sz="0" w:space="0" w:color="auto"/>
                            <w:right w:val="none" w:sz="0" w:space="0" w:color="auto"/>
                          </w:divBdr>
                        </w:div>
                      </w:divsChild>
                    </w:div>
                    <w:div w:id="1019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m.wikipedia.org/w/index.php?title=%D8%A3%D9%84%D9%81_%D9%85%D8%AF%D9%8A%D8%A9&amp;action=edit&amp;redlink=1" TargetMode="External"/><Relationship Id="rId18" Type="http://schemas.openxmlformats.org/officeDocument/2006/relationships/hyperlink" Target="https://ar.m.wikipedia.org/wiki/%D8%AC%D9%88%D9%81_%D8%A7%D9%84%D9%81%D9%85" TargetMode="External"/><Relationship Id="rId26" Type="http://schemas.openxmlformats.org/officeDocument/2006/relationships/hyperlink" Target="https://ar.m.wikipedia.org/wiki/%D8%B9" TargetMode="External"/><Relationship Id="rId39" Type="http://schemas.openxmlformats.org/officeDocument/2006/relationships/hyperlink" Target="https://ar.m.wikipedia.org/wiki/%D8%AB" TargetMode="External"/><Relationship Id="rId21" Type="http://schemas.openxmlformats.org/officeDocument/2006/relationships/hyperlink" Target="https://ar.m.wikipedia.org/wiki/%D8%B4%D9%81%D8%A9" TargetMode="External"/><Relationship Id="rId34" Type="http://schemas.openxmlformats.org/officeDocument/2006/relationships/hyperlink" Target="https://ar.m.wikipedia.org/wiki/%D8%B4" TargetMode="External"/><Relationship Id="rId42" Type="http://schemas.openxmlformats.org/officeDocument/2006/relationships/hyperlink" Target="https://ar.m.wikipedia.org/wiki/%D9%86" TargetMode="External"/><Relationship Id="rId47" Type="http://schemas.openxmlformats.org/officeDocument/2006/relationships/hyperlink" Target="https://ar.m.wikipedia.org/wiki/%D8%B6" TargetMode="External"/><Relationship Id="rId50" Type="http://schemas.openxmlformats.org/officeDocument/2006/relationships/hyperlink" Target="https://ar.m.wikipedia.org/wiki/%D8%A8" TargetMode="External"/><Relationship Id="rId55" Type="http://schemas.openxmlformats.org/officeDocument/2006/relationships/hyperlink" Target="https://ar.m.wikipedia.org/wiki/%D9%88" TargetMode="External"/><Relationship Id="rId63" Type="http://schemas.openxmlformats.org/officeDocument/2006/relationships/fontTable" Target="fontTable.xml"/><Relationship Id="rId7" Type="http://schemas.openxmlformats.org/officeDocument/2006/relationships/hyperlink" Target="https://ar.m.wikipedia.org/wiki/%D9%84%D8%BA%D8%A9_%D8%B9%D8%B1%D8%A8%D9%8A%D8%A9" TargetMode="External"/><Relationship Id="rId2" Type="http://schemas.openxmlformats.org/officeDocument/2006/relationships/styles" Target="styles.xml"/><Relationship Id="rId16" Type="http://schemas.openxmlformats.org/officeDocument/2006/relationships/hyperlink" Target="https://ar.m.wikipedia.org/wiki/%D9%85%D9%83%D9%8A_%D8%A8%D9%86_%D8%A3%D8%A8%D9%8A_%D8%B7%D8%A7%D9%84%D8%A8" TargetMode="External"/><Relationship Id="rId20" Type="http://schemas.openxmlformats.org/officeDocument/2006/relationships/hyperlink" Target="https://ar.m.wikipedia.org/wiki/%D9%84%D8%B3%D8%A7%D9%86" TargetMode="External"/><Relationship Id="rId29" Type="http://schemas.openxmlformats.org/officeDocument/2006/relationships/hyperlink" Target="https://ar.m.wikipedia.org/wiki/%D8%AE" TargetMode="External"/><Relationship Id="rId41" Type="http://schemas.openxmlformats.org/officeDocument/2006/relationships/hyperlink" Target="https://ar.m.wikipedia.org/wiki/%D8%B0" TargetMode="External"/><Relationship Id="rId54" Type="http://schemas.openxmlformats.org/officeDocument/2006/relationships/hyperlink" Target="https://ar.m.wikipedia.org/wiki/%D8%A2" TargetMode="External"/><Relationship Id="rId62" Type="http://schemas.openxmlformats.org/officeDocument/2006/relationships/hyperlink" Target="https://ar.m.wikipedia.org/wiki/%D8%A7%D8%A8%D9%86_%D8%A7%D9%84%D8%AC%D8%B2%D8%B1%D9%8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m.wikipedia.org/wiki/%D8%B3%D9%8A%D8%A8%D9%88%D9%8A%D9%87" TargetMode="External"/><Relationship Id="rId24" Type="http://schemas.openxmlformats.org/officeDocument/2006/relationships/hyperlink" Target="https://ar.m.wikipedia.org/wiki/%D8%A1" TargetMode="External"/><Relationship Id="rId32" Type="http://schemas.openxmlformats.org/officeDocument/2006/relationships/hyperlink" Target="https://ar.m.wikipedia.org/wiki/%D9%83" TargetMode="External"/><Relationship Id="rId37" Type="http://schemas.openxmlformats.org/officeDocument/2006/relationships/hyperlink" Target="https://ar.m.wikipedia.org/wiki/%D8%B7" TargetMode="External"/><Relationship Id="rId40" Type="http://schemas.openxmlformats.org/officeDocument/2006/relationships/hyperlink" Target="https://ar.m.wikipedia.org/wiki/%D8%B8" TargetMode="External"/><Relationship Id="rId45" Type="http://schemas.openxmlformats.org/officeDocument/2006/relationships/hyperlink" Target="https://ar.m.wikipedia.org/wiki/%D8%B5" TargetMode="External"/><Relationship Id="rId53" Type="http://schemas.openxmlformats.org/officeDocument/2006/relationships/hyperlink" Target="https://ar.m.wikipedia.org/wiki/%D9%81" TargetMode="External"/><Relationship Id="rId58" Type="http://schemas.openxmlformats.org/officeDocument/2006/relationships/hyperlink" Target="https://ar.m.wikipedia.org/wiki/%D8%BA%D9%86%D8%A9" TargetMode="External"/><Relationship Id="rId5" Type="http://schemas.openxmlformats.org/officeDocument/2006/relationships/hyperlink" Target="https://ar.m.wikipedia.org/wiki/%D9%85%D9%84%D9%81:%D9%85%D8%AE%D8%A7%D8%B1%D8%AC_%D8%A7%D9%84%D8%AD%D8%B1%D9%88%D9%81.jpg" TargetMode="External"/><Relationship Id="rId15" Type="http://schemas.openxmlformats.org/officeDocument/2006/relationships/hyperlink" Target="https://ar.m.wikipedia.org/w/index.php?title=%D9%88%D8%A7%D9%88_%D9%85%D8%AF%D9%8A%D8%A9&amp;action=edit&amp;redlink=1" TargetMode="External"/><Relationship Id="rId23" Type="http://schemas.openxmlformats.org/officeDocument/2006/relationships/hyperlink" Target="https://ar.m.wikipedia.org/w/index.php?title=%D9%85%D8%AE%D8%B1%D8%AC_%D8%AD%D8%B1%D9%81_(%D8%A7%D9%84%D8%B9%D8%B1%D8%A8%D9%8A%D8%A9)&amp;action=edit&amp;section=1" TargetMode="External"/><Relationship Id="rId28" Type="http://schemas.openxmlformats.org/officeDocument/2006/relationships/hyperlink" Target="https://ar.m.wikipedia.org/wiki/%D8%BA" TargetMode="External"/><Relationship Id="rId36" Type="http://schemas.openxmlformats.org/officeDocument/2006/relationships/hyperlink" Target="https://ar.m.wikipedia.org/wiki/%D8%AA" TargetMode="External"/><Relationship Id="rId49" Type="http://schemas.openxmlformats.org/officeDocument/2006/relationships/hyperlink" Target="https://ar.m.wikipedia.org/wiki/%D8%B4%D9%81%D8%A9" TargetMode="External"/><Relationship Id="rId57" Type="http://schemas.openxmlformats.org/officeDocument/2006/relationships/hyperlink" Target="https://ar.m.wikipedia.org/wiki/%D8%A3%D9%86%D9%81" TargetMode="External"/><Relationship Id="rId61" Type="http://schemas.openxmlformats.org/officeDocument/2006/relationships/hyperlink" Target="https://ar.m.wikipedia.org/wiki/%D8%A7%D9%84%D8%AE%D9%84%D9%8A%D9%84_%D8%A8%D9%86_%D8%A3%D8%AD%D9%85%D8%AF" TargetMode="External"/><Relationship Id="rId10" Type="http://schemas.openxmlformats.org/officeDocument/2006/relationships/hyperlink" Target="https://ar.m.wikipedia.org/wiki/%D8%A3%D8%A8%D9%88_%D8%A7%D9%84%D8%AD%D8%B3%D9%86_%D8%A8%D9%86_%D9%83%D9%8A%D8%B3%D8%A7%D9%86" TargetMode="External"/><Relationship Id="rId19" Type="http://schemas.openxmlformats.org/officeDocument/2006/relationships/hyperlink" Target="https://ar.m.wikipedia.org/wiki/%D8%AD%D9%84%D9%82_(%D8%AA%D8%B4%D8%B1%D9%8A%D8%AD)" TargetMode="External"/><Relationship Id="rId31" Type="http://schemas.openxmlformats.org/officeDocument/2006/relationships/hyperlink" Target="https://ar.m.wikipedia.org/wiki/%D9%82" TargetMode="External"/><Relationship Id="rId44" Type="http://schemas.openxmlformats.org/officeDocument/2006/relationships/hyperlink" Target="https://ar.m.wikipedia.org/wiki/%D8%B2" TargetMode="External"/><Relationship Id="rId52" Type="http://schemas.openxmlformats.org/officeDocument/2006/relationships/hyperlink" Target="https://ar.m.wikipedia.org/wiki/%D9%88" TargetMode="External"/><Relationship Id="rId60" Type="http://schemas.openxmlformats.org/officeDocument/2006/relationships/hyperlink" Target="https://ar.m.wikipedia.org/wiki/%D8%A7%D9%84%D8%B4%D8%A7%D8%B7%D8%A8%D9%8A" TargetMode="External"/><Relationship Id="rId4" Type="http://schemas.openxmlformats.org/officeDocument/2006/relationships/webSettings" Target="webSettings.xml"/><Relationship Id="rId9" Type="http://schemas.openxmlformats.org/officeDocument/2006/relationships/hyperlink" Target="https://ar.m.wikipedia.org/wiki/%D9%82%D8%B7%D8%B1%D8%A8" TargetMode="External"/><Relationship Id="rId14" Type="http://schemas.openxmlformats.org/officeDocument/2006/relationships/hyperlink" Target="https://ar.m.wikipedia.org/w/index.php?title=%D9%8A%D8%A7%D8%A1_%D9%85%D8%AF%D9%8A%D8%A9&amp;action=edit&amp;redlink=1" TargetMode="External"/><Relationship Id="rId22" Type="http://schemas.openxmlformats.org/officeDocument/2006/relationships/hyperlink" Target="https://ar.m.wikipedia.org/wiki/%D8%AE%D9%8A%D8%B4%D9%88%D9%85" TargetMode="External"/><Relationship Id="rId27" Type="http://schemas.openxmlformats.org/officeDocument/2006/relationships/hyperlink" Target="https://ar.m.wikipedia.org/wiki/%D8%AD" TargetMode="External"/><Relationship Id="rId30" Type="http://schemas.openxmlformats.org/officeDocument/2006/relationships/hyperlink" Target="https://ar.m.wikipedia.org/wiki/%D9%84%D8%B3%D8%A7%D9%86" TargetMode="External"/><Relationship Id="rId35" Type="http://schemas.openxmlformats.org/officeDocument/2006/relationships/hyperlink" Target="https://ar.m.wikipedia.org/wiki/%D9%8A" TargetMode="External"/><Relationship Id="rId43" Type="http://schemas.openxmlformats.org/officeDocument/2006/relationships/hyperlink" Target="https://ar.m.wikipedia.org/wiki/%D8%B1" TargetMode="External"/><Relationship Id="rId48" Type="http://schemas.openxmlformats.org/officeDocument/2006/relationships/hyperlink" Target="https://ar.m.wikipedia.org/wiki/%D9%84" TargetMode="External"/><Relationship Id="rId56" Type="http://schemas.openxmlformats.org/officeDocument/2006/relationships/hyperlink" Target="https://ar.m.wikipedia.org/wiki/%D9%8A" TargetMode="External"/><Relationship Id="rId64" Type="http://schemas.openxmlformats.org/officeDocument/2006/relationships/theme" Target="theme/theme1.xml"/><Relationship Id="rId8" Type="http://schemas.openxmlformats.org/officeDocument/2006/relationships/hyperlink" Target="https://ar.m.wikipedia.org/wiki/14_(%D8%B9%D8%AF%D8%AF)" TargetMode="External"/><Relationship Id="rId51" Type="http://schemas.openxmlformats.org/officeDocument/2006/relationships/hyperlink" Target="https://ar.m.wikipedia.org/wiki/%D9%85" TargetMode="External"/><Relationship Id="rId3" Type="http://schemas.openxmlformats.org/officeDocument/2006/relationships/settings" Target="settings.xml"/><Relationship Id="rId12" Type="http://schemas.openxmlformats.org/officeDocument/2006/relationships/hyperlink" Target="https://ar.m.wikipedia.org/wiki/%D8%A3%D8%A8%D9%88_%D9%85%D8%AD%D9%85%D8%AF_%D8%A7%D9%84%D8%B4%D8%A7%D8%B7%D8%A8%D9%8A" TargetMode="External"/><Relationship Id="rId17" Type="http://schemas.openxmlformats.org/officeDocument/2006/relationships/hyperlink" Target="https://ar.m.wikipedia.org/wiki/%D8%A7%D8%A8%D9%86_%D8%A7%D9%84%D8%AC%D8%B2%D8%B1%D9%8A" TargetMode="External"/><Relationship Id="rId25" Type="http://schemas.openxmlformats.org/officeDocument/2006/relationships/hyperlink" Target="https://ar.m.wikipedia.org/wiki/%D9%87" TargetMode="External"/><Relationship Id="rId33" Type="http://schemas.openxmlformats.org/officeDocument/2006/relationships/hyperlink" Target="https://ar.m.wikipedia.org/wiki/%D8%AC" TargetMode="External"/><Relationship Id="rId38" Type="http://schemas.openxmlformats.org/officeDocument/2006/relationships/hyperlink" Target="https://ar.m.wikipedia.org/wiki/%D8%AF" TargetMode="External"/><Relationship Id="rId46" Type="http://schemas.openxmlformats.org/officeDocument/2006/relationships/hyperlink" Target="https://ar.m.wikipedia.org/wiki/%D8%B3" TargetMode="External"/><Relationship Id="rId59" Type="http://schemas.openxmlformats.org/officeDocument/2006/relationships/hyperlink" Target="https://ar.m.wikipedia.org/wiki/%D8%B3%D9%8A%D8%A8%D9%88%D9%8A%D9%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4" baseType="variant">
      <vt:variant>
        <vt:lpstr>العنوان</vt:lpstr>
      </vt:variant>
      <vt:variant>
        <vt:i4>1</vt:i4>
      </vt:variant>
      <vt:variant>
        <vt:lpstr>عناوين</vt:lpstr>
      </vt:variant>
      <vt:variant>
        <vt:i4>12</vt:i4>
      </vt:variant>
    </vt:vector>
  </HeadingPairs>
  <TitlesOfParts>
    <vt:vector size="13" baseType="lpstr">
      <vt:lpstr/>
      <vt:lpstr/>
      <vt:lpstr/>
      <vt:lpstr>مخارج حروف العربية</vt:lpstr>
      <vt:lpstr>    </vt:lpstr>
      <vt:lpstr>    مخارج الحروف</vt:lpstr>
      <vt:lpstr>    </vt:lpstr>
      <vt:lpstr>        الحلق</vt:lpstr>
      <vt:lpstr>        اللسان</vt:lpstr>
      <vt:lpstr>        الشفتان</vt:lpstr>
      <vt:lpstr>        الجوف</vt:lpstr>
      <vt:lpstr>        الأنف</vt:lpstr>
      <vt:lpstr>        الآراء في عدد مخارج حروف العربية</vt:lpstr>
    </vt:vector>
  </TitlesOfParts>
  <Company>SACC</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2020-06-22T18:11:00Z</dcterms:created>
  <dcterms:modified xsi:type="dcterms:W3CDTF">2020-06-22T18:11:00Z</dcterms:modified>
</cp:coreProperties>
</file>