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877C3E3" w14:textId="77777777" w:rsidR="00A37F2B" w:rsidRPr="0022715F" w:rsidRDefault="0022715F" w:rsidP="0022715F">
      <w:pPr>
        <w:jc w:val="center"/>
        <w:rPr>
          <w:rFonts w:ascii="Garamond" w:hAnsi="Garamond" w:cs="Garamond"/>
          <w:b/>
          <w:bCs/>
          <w:i/>
          <w:iCs/>
          <w:color w:val="000000"/>
          <w:sz w:val="27"/>
          <w:szCs w:val="27"/>
        </w:rPr>
      </w:pPr>
      <w:r w:rsidRPr="0022715F">
        <w:rPr>
          <w:rFonts w:ascii="Garamond" w:hAnsi="Garamond" w:cs="Garamond"/>
          <w:b/>
          <w:bCs/>
          <w:i/>
          <w:iCs/>
          <w:color w:val="000000"/>
          <w:sz w:val="27"/>
          <w:szCs w:val="27"/>
        </w:rPr>
        <w:t>Curriculum Vitae</w:t>
      </w:r>
    </w:p>
    <w:p w14:paraId="45A2923D" w14:textId="39BE2A84" w:rsidR="0022715F" w:rsidRPr="0022715F" w:rsidRDefault="00E02476" w:rsidP="00CA6A5A">
      <w:pPr>
        <w:shd w:val="clear" w:color="auto" w:fill="D6E3BC" w:themeFill="accent3" w:themeFillTint="66"/>
        <w:jc w:val="center"/>
        <w:rPr>
          <w:b/>
          <w:bCs/>
          <w:sz w:val="36"/>
          <w:szCs w:val="36"/>
        </w:rPr>
      </w:pPr>
      <w:proofErr w:type="spellStart"/>
      <w:r>
        <w:rPr>
          <w:b/>
          <w:bCs/>
          <w:sz w:val="36"/>
          <w:szCs w:val="36"/>
        </w:rPr>
        <w:t>Hadeel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Essam</w:t>
      </w:r>
      <w:proofErr w:type="spellEnd"/>
      <w:r>
        <w:rPr>
          <w:b/>
          <w:bCs/>
          <w:sz w:val="36"/>
          <w:szCs w:val="36"/>
        </w:rPr>
        <w:t xml:space="preserve"> Hassan</w:t>
      </w:r>
    </w:p>
    <w:p w14:paraId="08D0FF89" w14:textId="3891E717" w:rsidR="0022715F" w:rsidRPr="0022715F" w:rsidRDefault="0022715F" w:rsidP="0022715F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b/>
          <w:bCs/>
          <w:color w:val="000000"/>
        </w:rPr>
      </w:pPr>
      <w:r w:rsidRPr="0022715F">
        <w:rPr>
          <w:rFonts w:ascii="Garamond" w:hAnsi="Garamond" w:cs="Garamond"/>
          <w:b/>
          <w:bCs/>
          <w:i/>
          <w:iCs/>
          <w:color w:val="000000"/>
        </w:rPr>
        <w:t xml:space="preserve">Mustansiriyah University – College of </w:t>
      </w:r>
      <w:r w:rsidR="008008D1">
        <w:rPr>
          <w:rFonts w:ascii="Garamond" w:hAnsi="Garamond" w:cs="Garamond"/>
          <w:b/>
          <w:bCs/>
          <w:i/>
          <w:iCs/>
          <w:color w:val="000000"/>
        </w:rPr>
        <w:t>pharmacy</w:t>
      </w:r>
    </w:p>
    <w:p w14:paraId="54E7E849" w14:textId="5CBBB142" w:rsidR="0022715F" w:rsidRPr="0022715F" w:rsidRDefault="0022715F" w:rsidP="00E02476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"/>
          <w:color w:val="000000"/>
        </w:rPr>
      </w:pPr>
      <w:r w:rsidRPr="0022715F">
        <w:rPr>
          <w:rFonts w:ascii="Garamond" w:hAnsi="Garamond" w:cs="Garamond"/>
          <w:b/>
          <w:bCs/>
          <w:i/>
          <w:iCs/>
          <w:color w:val="000000"/>
        </w:rPr>
        <w:t>Mobile</w:t>
      </w:r>
      <w:r w:rsidRPr="0022715F">
        <w:rPr>
          <w:rFonts w:ascii="Garamond" w:hAnsi="Garamond" w:cs="Garamond"/>
          <w:i/>
          <w:iCs/>
          <w:color w:val="000000"/>
        </w:rPr>
        <w:t xml:space="preserve">: </w:t>
      </w:r>
      <w:r w:rsidR="00E02476">
        <w:rPr>
          <w:rFonts w:ascii="Garamond" w:hAnsi="Garamond" w:cs="Garamond"/>
          <w:i/>
          <w:iCs/>
          <w:color w:val="000000"/>
        </w:rPr>
        <w:t>07737237888</w:t>
      </w:r>
    </w:p>
    <w:p w14:paraId="15C3E2F5" w14:textId="1ABC7FBA" w:rsidR="00BC48C3" w:rsidRDefault="0022715F" w:rsidP="00E02476">
      <w:pPr>
        <w:pBdr>
          <w:bottom w:val="double" w:sz="6" w:space="1" w:color="auto"/>
        </w:pBdr>
        <w:jc w:val="center"/>
        <w:rPr>
          <w:rFonts w:ascii="Garamond" w:hAnsi="Garamond" w:cs="Garamond"/>
          <w:i/>
          <w:iCs/>
          <w:color w:val="000000"/>
        </w:rPr>
      </w:pPr>
      <w:proofErr w:type="spellStart"/>
      <w:r w:rsidRPr="0022715F">
        <w:rPr>
          <w:rFonts w:ascii="Garamond" w:hAnsi="Garamond" w:cs="Garamond"/>
          <w:b/>
          <w:bCs/>
          <w:i/>
          <w:iCs/>
          <w:color w:val="000000"/>
        </w:rPr>
        <w:t>Email</w:t>
      </w:r>
      <w:r w:rsidRPr="0022715F">
        <w:rPr>
          <w:rFonts w:ascii="Garamond" w:hAnsi="Garamond" w:cs="Garamond"/>
          <w:i/>
          <w:iCs/>
          <w:color w:val="000000"/>
        </w:rPr>
        <w:t>:</w:t>
      </w:r>
      <w:r w:rsidR="00E02476" w:rsidRPr="007617EF">
        <w:rPr>
          <w:rFonts w:cs="Garamond"/>
          <w:i/>
          <w:iCs/>
          <w:color w:val="000000"/>
        </w:rPr>
        <w:t>hadeelessam@uomustansiriyah.edu.iq</w:t>
      </w:r>
      <w:proofErr w:type="spellEnd"/>
    </w:p>
    <w:p w14:paraId="3299BE89" w14:textId="77777777" w:rsidR="0022715F" w:rsidRPr="0022715F" w:rsidRDefault="0022715F" w:rsidP="0022715F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  <w:sz w:val="24"/>
          <w:szCs w:val="24"/>
        </w:rPr>
      </w:pPr>
    </w:p>
    <w:p w14:paraId="4F2F6340" w14:textId="77777777" w:rsidR="0022715F" w:rsidRPr="00AB759F" w:rsidRDefault="0022715F" w:rsidP="00AB759F">
      <w:pPr>
        <w:pStyle w:val="Default"/>
        <w:pBdr>
          <w:bottom w:val="dashDotStroked" w:sz="24" w:space="1" w:color="auto"/>
        </w:pBdr>
        <w:rPr>
          <w:smallCaps/>
        </w:rPr>
      </w:pPr>
      <w:r w:rsidRPr="00AB759F">
        <w:rPr>
          <w:smallCaps/>
        </w:rPr>
        <w:t xml:space="preserve"> </w:t>
      </w:r>
      <w:r w:rsidRPr="00AB759F">
        <w:rPr>
          <w:b/>
          <w:bCs/>
          <w:smallCaps/>
          <w:sz w:val="28"/>
          <w:szCs w:val="28"/>
        </w:rPr>
        <w:t>E</w:t>
      </w:r>
      <w:r w:rsidR="00AB759F">
        <w:rPr>
          <w:b/>
          <w:bCs/>
          <w:smallCaps/>
          <w:sz w:val="28"/>
          <w:szCs w:val="28"/>
        </w:rPr>
        <w:t>ducation</w:t>
      </w:r>
      <w:r w:rsidRPr="00AB759F">
        <w:rPr>
          <w:b/>
          <w:bCs/>
          <w:smallCaps/>
          <w:sz w:val="28"/>
          <w:szCs w:val="28"/>
        </w:rPr>
        <w:t>:</w:t>
      </w:r>
    </w:p>
    <w:p w14:paraId="67FF5ADD" w14:textId="77777777" w:rsidR="0022715F" w:rsidRDefault="0022715F" w:rsidP="0022715F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</w:p>
    <w:p w14:paraId="21D4B02B" w14:textId="67C277A2" w:rsidR="0022715F" w:rsidRDefault="00AB759F" w:rsidP="00E02476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M.Sc.</w:t>
      </w:r>
      <w:r w:rsidR="0022715F">
        <w:rPr>
          <w:sz w:val="22"/>
          <w:szCs w:val="22"/>
        </w:rPr>
        <w:t xml:space="preserve"> </w:t>
      </w:r>
      <w:r w:rsidR="003E529A" w:rsidRPr="003E529A">
        <w:rPr>
          <w:sz w:val="22"/>
          <w:szCs w:val="22"/>
        </w:rPr>
        <w:t xml:space="preserve">in Biology Sciences – Plant Sciences- University of </w:t>
      </w:r>
      <w:proofErr w:type="spellStart"/>
      <w:r w:rsidR="00E02476">
        <w:rPr>
          <w:sz w:val="22"/>
          <w:szCs w:val="22"/>
        </w:rPr>
        <w:t>Mustansiriyah</w:t>
      </w:r>
      <w:proofErr w:type="spellEnd"/>
    </w:p>
    <w:p w14:paraId="77772534" w14:textId="4B2A3196" w:rsidR="00AB759F" w:rsidRDefault="00AB759F" w:rsidP="0022715F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B.Sc. </w:t>
      </w:r>
      <w:r w:rsidR="007E0E2F" w:rsidRPr="007E0E2F">
        <w:rPr>
          <w:sz w:val="22"/>
          <w:szCs w:val="22"/>
        </w:rPr>
        <w:t>Biology Sciences</w:t>
      </w:r>
    </w:p>
    <w:p w14:paraId="30DB35F3" w14:textId="77777777" w:rsidR="00AB759F" w:rsidRDefault="00AB759F" w:rsidP="00AB759F">
      <w:pPr>
        <w:pStyle w:val="Default"/>
        <w:ind w:left="720"/>
        <w:rPr>
          <w:sz w:val="22"/>
          <w:szCs w:val="22"/>
        </w:rPr>
      </w:pPr>
    </w:p>
    <w:p w14:paraId="5EA3A043" w14:textId="77777777" w:rsidR="00AB759F" w:rsidRDefault="00AB759F" w:rsidP="00AB759F">
      <w:pPr>
        <w:pStyle w:val="Default"/>
        <w:rPr>
          <w:sz w:val="22"/>
          <w:szCs w:val="22"/>
        </w:rPr>
      </w:pPr>
    </w:p>
    <w:p w14:paraId="46481CE8" w14:textId="77777777" w:rsidR="00AB759F" w:rsidRDefault="00AB759F" w:rsidP="00AB759F">
      <w:pPr>
        <w:pStyle w:val="Default"/>
        <w:pBdr>
          <w:bottom w:val="dashDotStroked" w:sz="24" w:space="1" w:color="auto"/>
        </w:pBdr>
        <w:rPr>
          <w:sz w:val="22"/>
          <w:szCs w:val="22"/>
        </w:rPr>
      </w:pPr>
      <w:r w:rsidRPr="00AB759F">
        <w:t xml:space="preserve"> </w:t>
      </w:r>
      <w:r w:rsidRPr="00AB759F">
        <w:rPr>
          <w:b/>
          <w:bCs/>
          <w:sz w:val="28"/>
          <w:szCs w:val="28"/>
        </w:rPr>
        <w:t>A</w:t>
      </w:r>
      <w:r w:rsidRPr="00AB759F">
        <w:rPr>
          <w:b/>
          <w:bCs/>
          <w:sz w:val="22"/>
          <w:szCs w:val="22"/>
        </w:rPr>
        <w:t xml:space="preserve">CADEMIC </w:t>
      </w:r>
      <w:r w:rsidRPr="00AB759F">
        <w:rPr>
          <w:b/>
          <w:bCs/>
          <w:sz w:val="28"/>
          <w:szCs w:val="28"/>
        </w:rPr>
        <w:t>/T</w:t>
      </w:r>
      <w:r w:rsidRPr="00AB759F">
        <w:rPr>
          <w:b/>
          <w:bCs/>
          <w:sz w:val="22"/>
          <w:szCs w:val="22"/>
        </w:rPr>
        <w:t xml:space="preserve">EACHING </w:t>
      </w:r>
      <w:r w:rsidRPr="00AB759F">
        <w:rPr>
          <w:b/>
          <w:bCs/>
          <w:sz w:val="28"/>
          <w:szCs w:val="28"/>
        </w:rPr>
        <w:t>E</w:t>
      </w:r>
      <w:r w:rsidRPr="00AB759F">
        <w:rPr>
          <w:b/>
          <w:bCs/>
          <w:sz w:val="22"/>
          <w:szCs w:val="22"/>
        </w:rPr>
        <w:t>XPERIENCE</w:t>
      </w:r>
      <w:r>
        <w:rPr>
          <w:b/>
          <w:bCs/>
          <w:sz w:val="22"/>
          <w:szCs w:val="22"/>
        </w:rPr>
        <w:t>:</w:t>
      </w:r>
    </w:p>
    <w:p w14:paraId="5789BFB4" w14:textId="77777777" w:rsidR="0022715F" w:rsidRDefault="0022715F" w:rsidP="0022715F">
      <w:pPr>
        <w:pStyle w:val="Default"/>
        <w:rPr>
          <w:sz w:val="22"/>
          <w:szCs w:val="22"/>
        </w:rPr>
      </w:pPr>
    </w:p>
    <w:p w14:paraId="72E3DA05" w14:textId="31004932" w:rsidR="0022715F" w:rsidRPr="009D6E8A" w:rsidRDefault="00247D9F" w:rsidP="009D6E8A">
      <w:pPr>
        <w:pStyle w:val="Default"/>
        <w:numPr>
          <w:ilvl w:val="0"/>
          <w:numId w:val="2"/>
        </w:numPr>
        <w:rPr>
          <w:sz w:val="22"/>
          <w:szCs w:val="22"/>
        </w:rPr>
      </w:pPr>
      <w:r w:rsidRPr="00247D9F">
        <w:t xml:space="preserve">Lecturer and Teaching for undergraduate students in </w:t>
      </w:r>
      <w:r w:rsidR="009D4034">
        <w:t xml:space="preserve">Medical plants, </w:t>
      </w:r>
      <w:r w:rsidR="00651AE3">
        <w:t xml:space="preserve">plant </w:t>
      </w:r>
      <w:proofErr w:type="gramStart"/>
      <w:r w:rsidR="00651AE3">
        <w:t>taxonomy</w:t>
      </w:r>
      <w:r w:rsidR="00E4176C">
        <w:t xml:space="preserve"> </w:t>
      </w:r>
      <w:r w:rsidR="00651AE3">
        <w:t>,</w:t>
      </w:r>
      <w:r w:rsidR="00BF7A8B">
        <w:t>plant</w:t>
      </w:r>
      <w:proofErr w:type="gramEnd"/>
      <w:r w:rsidR="00BF7A8B">
        <w:t xml:space="preserve"> </w:t>
      </w:r>
      <w:r w:rsidR="00E4176C">
        <w:t>physiology ,molecula</w:t>
      </w:r>
      <w:r w:rsidR="002F3BD5">
        <w:t xml:space="preserve">r biology, </w:t>
      </w:r>
      <w:r w:rsidR="00CD665E">
        <w:t>Pharmacognosy and medicinal plants.</w:t>
      </w:r>
    </w:p>
    <w:p w14:paraId="47FB92B7" w14:textId="77777777" w:rsidR="007617EF" w:rsidRDefault="007617EF" w:rsidP="00AB759F">
      <w:pPr>
        <w:pStyle w:val="Default"/>
        <w:pBdr>
          <w:bottom w:val="dashDotStroked" w:sz="24" w:space="1" w:color="auto"/>
        </w:pBdr>
        <w:rPr>
          <w:b/>
          <w:bCs/>
          <w:sz w:val="28"/>
          <w:szCs w:val="28"/>
        </w:rPr>
      </w:pPr>
    </w:p>
    <w:p w14:paraId="2A2FDAB8" w14:textId="77777777" w:rsidR="00AB759F" w:rsidRDefault="00AB759F" w:rsidP="00AB759F">
      <w:pPr>
        <w:pStyle w:val="Default"/>
        <w:pBdr>
          <w:bottom w:val="dashDotStroked" w:sz="24" w:space="1" w:color="auto"/>
        </w:pBdr>
        <w:rPr>
          <w:sz w:val="22"/>
          <w:szCs w:val="22"/>
        </w:rPr>
      </w:pPr>
      <w:bookmarkStart w:id="0" w:name="_GoBack"/>
      <w:bookmarkEnd w:id="0"/>
      <w:r>
        <w:rPr>
          <w:b/>
          <w:bCs/>
          <w:sz w:val="28"/>
          <w:szCs w:val="28"/>
        </w:rPr>
        <w:t>C</w:t>
      </w:r>
      <w:r>
        <w:rPr>
          <w:b/>
          <w:bCs/>
          <w:sz w:val="22"/>
          <w:szCs w:val="22"/>
        </w:rPr>
        <w:t xml:space="preserve">OURSES </w:t>
      </w:r>
      <w:r>
        <w:rPr>
          <w:b/>
          <w:bCs/>
          <w:sz w:val="28"/>
          <w:szCs w:val="28"/>
        </w:rPr>
        <w:t>T</w:t>
      </w:r>
      <w:r>
        <w:rPr>
          <w:b/>
          <w:bCs/>
          <w:sz w:val="22"/>
          <w:szCs w:val="22"/>
        </w:rPr>
        <w:t>AUGHT:</w:t>
      </w:r>
    </w:p>
    <w:p w14:paraId="08E683B6" w14:textId="77777777" w:rsidR="0022715F" w:rsidRPr="000B1312" w:rsidRDefault="0022715F" w:rsidP="0022715F">
      <w:pPr>
        <w:rPr>
          <w:sz w:val="8"/>
          <w:szCs w:val="8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074"/>
      </w:tblGrid>
      <w:tr w:rsidR="00DC3675" w14:paraId="09934407" w14:textId="77777777" w:rsidTr="00DC3675">
        <w:trPr>
          <w:trHeight w:val="264"/>
        </w:trPr>
        <w:tc>
          <w:tcPr>
            <w:tcW w:w="9074" w:type="dxa"/>
            <w:shd w:val="clear" w:color="auto" w:fill="D9D9D9" w:themeFill="background1" w:themeFillShade="D9"/>
          </w:tcPr>
          <w:p w14:paraId="0E579FCF" w14:textId="77777777" w:rsidR="00DC3675" w:rsidRPr="000B1312" w:rsidRDefault="00DC3675" w:rsidP="000B1312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Undergraduate</w:t>
            </w:r>
          </w:p>
        </w:tc>
      </w:tr>
      <w:tr w:rsidR="00DC3675" w14:paraId="3B037FE2" w14:textId="77777777" w:rsidTr="00DC3675">
        <w:trPr>
          <w:trHeight w:val="851"/>
        </w:trPr>
        <w:tc>
          <w:tcPr>
            <w:tcW w:w="9074" w:type="dxa"/>
          </w:tcPr>
          <w:p w14:paraId="32E33215" w14:textId="77777777" w:rsidR="00DC3675" w:rsidRDefault="00DC3675" w:rsidP="00DC3675">
            <w:r>
              <w:t>Pharmacognosy and medicinal plant labs for 2nd and 3rd class</w:t>
            </w:r>
          </w:p>
          <w:p w14:paraId="71A567BA" w14:textId="51052E43" w:rsidR="00DC3675" w:rsidRDefault="00DC3675" w:rsidP="00DC3675">
            <w:r>
              <w:t>Supervisor for undergraduate research</w:t>
            </w:r>
          </w:p>
        </w:tc>
      </w:tr>
    </w:tbl>
    <w:p w14:paraId="3FD146E3" w14:textId="77777777" w:rsidR="006F73F0" w:rsidRDefault="006F73F0" w:rsidP="00D44BB5">
      <w:pPr>
        <w:pStyle w:val="Default"/>
        <w:pBdr>
          <w:bottom w:val="dashDotStroked" w:sz="24" w:space="1" w:color="auto"/>
        </w:pBdr>
        <w:rPr>
          <w:rFonts w:asciiTheme="minorHAnsi" w:hAnsiTheme="minorHAnsi" w:cstheme="minorBidi"/>
          <w:color w:val="auto"/>
          <w:sz w:val="22"/>
          <w:szCs w:val="22"/>
        </w:rPr>
      </w:pPr>
    </w:p>
    <w:p w14:paraId="46DA54F4" w14:textId="77777777" w:rsidR="006F73F0" w:rsidRDefault="006F73F0" w:rsidP="00D44BB5">
      <w:pPr>
        <w:pStyle w:val="Default"/>
        <w:pBdr>
          <w:bottom w:val="dashDotStroked" w:sz="24" w:space="1" w:color="auto"/>
        </w:pBdr>
        <w:rPr>
          <w:rFonts w:asciiTheme="minorHAnsi" w:hAnsiTheme="minorHAnsi" w:cstheme="minorBidi"/>
          <w:color w:val="auto"/>
          <w:sz w:val="22"/>
          <w:szCs w:val="22"/>
        </w:rPr>
      </w:pPr>
    </w:p>
    <w:p w14:paraId="1E270F27" w14:textId="5A99518C" w:rsidR="00D44BB5" w:rsidRDefault="00D44BB5" w:rsidP="00D44BB5">
      <w:pPr>
        <w:pStyle w:val="Default"/>
        <w:pBdr>
          <w:bottom w:val="dashDotStroked" w:sz="24" w:space="1" w:color="auto"/>
        </w:pBdr>
        <w:rPr>
          <w:rFonts w:asciiTheme="minorHAnsi" w:hAnsiTheme="minorHAnsi" w:cstheme="minorBidi"/>
          <w:color w:val="auto"/>
          <w:sz w:val="22"/>
          <w:szCs w:val="22"/>
        </w:rPr>
      </w:pPr>
      <w:r>
        <w:rPr>
          <w:b/>
          <w:bCs/>
          <w:sz w:val="28"/>
          <w:szCs w:val="28"/>
        </w:rPr>
        <w:t>P</w:t>
      </w:r>
      <w:r>
        <w:rPr>
          <w:b/>
          <w:bCs/>
          <w:sz w:val="22"/>
          <w:szCs w:val="22"/>
        </w:rPr>
        <w:t>UPLICATIONS:</w:t>
      </w:r>
    </w:p>
    <w:p w14:paraId="5B7D1366" w14:textId="77777777" w:rsidR="00D44BB5" w:rsidRDefault="00D44BB5" w:rsidP="00D44BB5">
      <w:pPr>
        <w:pStyle w:val="ListParagraph"/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</w:p>
    <w:p w14:paraId="1B8D9352" w14:textId="77777777" w:rsidR="00177C9B" w:rsidRPr="00177C9B" w:rsidRDefault="00177C9B" w:rsidP="00177C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0CB9FE" w14:textId="77777777" w:rsidR="00CE76DC" w:rsidRPr="00CE76DC" w:rsidRDefault="00177C9B" w:rsidP="00CE76D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  <w:r w:rsidRPr="00CE76D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>Hadeel</w:t>
      </w:r>
      <w:proofErr w:type="spellEnd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>Esam</w:t>
      </w:r>
      <w:proofErr w:type="spellEnd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 xml:space="preserve"> Hassan, </w:t>
      </w:r>
      <w:proofErr w:type="spellStart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>Sundus</w:t>
      </w:r>
      <w:proofErr w:type="spellEnd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 xml:space="preserve"> Hameed Ahmed. Synergistic effect of </w:t>
      </w:r>
      <w:proofErr w:type="spellStart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>Moringa</w:t>
      </w:r>
      <w:proofErr w:type="spellEnd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 xml:space="preserve"> Leaves and Antifungal on Candida </w:t>
      </w:r>
      <w:proofErr w:type="spellStart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>albicans</w:t>
      </w:r>
      <w:proofErr w:type="spellEnd"/>
      <w:r w:rsidR="00244EF5" w:rsidRPr="00CE76DC">
        <w:rPr>
          <w:rFonts w:ascii="Arial" w:hAnsi="Arial" w:cs="Arial"/>
          <w:color w:val="000000" w:themeColor="text1"/>
          <w:sz w:val="20"/>
          <w:szCs w:val="20"/>
        </w:rPr>
        <w:t>. Research Journal of Pharmacy and Technology 2023; 16(3):1369-4.</w:t>
      </w:r>
    </w:p>
    <w:p w14:paraId="08CEF69D" w14:textId="6FBA2F9A" w:rsidR="00BD7384" w:rsidRPr="00CE76DC" w:rsidRDefault="00CE76DC" w:rsidP="007617EF">
      <w:pPr>
        <w:pStyle w:val="ListParagraph"/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  <w:r w:rsidRPr="00CE76DC">
        <w:rPr>
          <w:rFonts w:ascii="Arial" w:hAnsi="Arial" w:cs="Arial"/>
          <w:color w:val="000000" w:themeColor="text1"/>
          <w:sz w:val="20"/>
          <w:szCs w:val="20"/>
        </w:rPr>
        <w:t>https://</w:t>
      </w:r>
      <w:r>
        <w:rPr>
          <w:rFonts w:ascii="Arial" w:hAnsi="Arial" w:cs="Arial"/>
          <w:color w:val="000000" w:themeColor="text1"/>
          <w:sz w:val="20"/>
          <w:szCs w:val="20"/>
        </w:rPr>
        <w:t>doi:</w:t>
      </w:r>
      <w:hyperlink r:id="rId5" w:tgtFrame="_blank" w:history="1">
        <w:r w:rsidR="00244EF5" w:rsidRPr="00CE76DC">
          <w:rPr>
            <w:rFonts w:ascii="Arial" w:hAnsi="Arial" w:cs="Arial"/>
            <w:color w:val="000000" w:themeColor="text1"/>
            <w:sz w:val="20"/>
            <w:szCs w:val="20"/>
          </w:rPr>
          <w:t>10.52711/0974-360X.2023.00225</w:t>
        </w:r>
      </w:hyperlink>
      <w:r w:rsidR="00244EF5" w:rsidRPr="00CE76DC">
        <w:rPr>
          <w:color w:val="000000" w:themeColor="text1"/>
        </w:rPr>
        <w:t>.</w:t>
      </w:r>
    </w:p>
    <w:p w14:paraId="445FD951" w14:textId="682D5E67" w:rsidR="00CE76DC" w:rsidRPr="00CE76DC" w:rsidRDefault="00CE76DC" w:rsidP="00CE76DC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Garamond" w:hAnsi="Garamond" w:cs="Garamond"/>
          <w:b/>
          <w:bCs/>
          <w:color w:val="000000" w:themeColor="text1"/>
        </w:rPr>
      </w:pPr>
      <w:proofErr w:type="spellStart"/>
      <w:r>
        <w:rPr>
          <w:rFonts w:ascii="Garamond" w:hAnsi="Garamond" w:cs="Garamond"/>
          <w:color w:val="000000" w:themeColor="text1"/>
        </w:rPr>
        <w:t>Sundus</w:t>
      </w:r>
      <w:proofErr w:type="spellEnd"/>
      <w:r>
        <w:rPr>
          <w:rFonts w:ascii="Garamond" w:hAnsi="Garamond" w:cs="Garamond"/>
          <w:color w:val="000000" w:themeColor="text1"/>
        </w:rPr>
        <w:t xml:space="preserve"> Hameed Ahmed, </w:t>
      </w:r>
      <w:proofErr w:type="spellStart"/>
      <w:r>
        <w:rPr>
          <w:rFonts w:ascii="Garamond" w:hAnsi="Garamond" w:cs="Garamond"/>
          <w:color w:val="000000" w:themeColor="text1"/>
        </w:rPr>
        <w:t>Hadeel</w:t>
      </w:r>
      <w:proofErr w:type="spellEnd"/>
      <w:r>
        <w:rPr>
          <w:rFonts w:ascii="Garamond" w:hAnsi="Garamond" w:cs="Garamond"/>
          <w:color w:val="000000" w:themeColor="text1"/>
        </w:rPr>
        <w:t xml:space="preserve"> </w:t>
      </w:r>
      <w:proofErr w:type="spellStart"/>
      <w:r>
        <w:rPr>
          <w:rFonts w:ascii="Garamond" w:hAnsi="Garamond" w:cs="Garamond"/>
          <w:color w:val="000000" w:themeColor="text1"/>
        </w:rPr>
        <w:t>Esam</w:t>
      </w:r>
      <w:proofErr w:type="spellEnd"/>
      <w:r>
        <w:rPr>
          <w:rFonts w:ascii="Garamond" w:hAnsi="Garamond" w:cs="Garamond"/>
          <w:color w:val="000000" w:themeColor="text1"/>
        </w:rPr>
        <w:t xml:space="preserve"> Hassan</w:t>
      </w:r>
      <w:r w:rsidR="003B4F34" w:rsidRPr="00CE76DC">
        <w:rPr>
          <w:rFonts w:ascii="Garamond" w:hAnsi="Garamond" w:cs="Garamond"/>
          <w:color w:val="000000" w:themeColor="text1"/>
        </w:rPr>
        <w:t xml:space="preserve">, and Ferial </w:t>
      </w:r>
      <w:proofErr w:type="spellStart"/>
      <w:r w:rsidR="003B4F34" w:rsidRPr="00CE76DC">
        <w:rPr>
          <w:rFonts w:ascii="Garamond" w:hAnsi="Garamond" w:cs="Garamond"/>
          <w:color w:val="000000" w:themeColor="text1"/>
        </w:rPr>
        <w:t>Majed</w:t>
      </w:r>
      <w:proofErr w:type="spellEnd"/>
      <w:r w:rsidR="003B4F34" w:rsidRPr="00CE76DC">
        <w:rPr>
          <w:rFonts w:ascii="Garamond" w:hAnsi="Garamond" w:cs="Garamond"/>
          <w:color w:val="000000" w:themeColor="text1"/>
        </w:rPr>
        <w:t xml:space="preserve"> Mahdi</w:t>
      </w:r>
      <w:r w:rsidRPr="00CE76DC">
        <w:rPr>
          <w:rFonts w:ascii="Garamond" w:hAnsi="Garamond" w:cs="Garamond"/>
          <w:color w:val="000000" w:themeColor="text1"/>
        </w:rPr>
        <w:t>.</w:t>
      </w:r>
      <w:r>
        <w:rPr>
          <w:rFonts w:ascii="Garamond" w:hAnsi="Garamond" w:cs="Garamond"/>
          <w:color w:val="000000" w:themeColor="text1"/>
        </w:rPr>
        <w:t xml:space="preserve"> </w:t>
      </w:r>
      <w:hyperlink r:id="rId6" w:tgtFrame="_blank" w:history="1">
        <w:r w:rsidRPr="00CE76DC">
          <w:rPr>
            <w:rStyle w:val="Hyperlink"/>
            <w:rFonts w:ascii="Garamond" w:hAnsi="Garamond" w:cs="Garamond"/>
            <w:color w:val="000000" w:themeColor="text1"/>
            <w:u w:val="none"/>
          </w:rPr>
          <w:t xml:space="preserve">Evaluation of the antioxidant and Anti-inflammatory Activities of </w:t>
        </w:r>
        <w:proofErr w:type="spellStart"/>
        <w:r w:rsidRPr="00CE76DC">
          <w:rPr>
            <w:rStyle w:val="Hyperlink"/>
            <w:rFonts w:ascii="Garamond" w:hAnsi="Garamond" w:cs="Garamond"/>
            <w:color w:val="000000" w:themeColor="text1"/>
            <w:u w:val="none"/>
          </w:rPr>
          <w:t>Moringa</w:t>
        </w:r>
        <w:proofErr w:type="spellEnd"/>
        <w:r w:rsidRPr="00CE76DC">
          <w:rPr>
            <w:rStyle w:val="Hyperlink"/>
            <w:rFonts w:ascii="Garamond" w:hAnsi="Garamond" w:cs="Garamond"/>
            <w:color w:val="000000" w:themeColor="text1"/>
            <w:u w:val="none"/>
          </w:rPr>
          <w:t xml:space="preserve"> </w:t>
        </w:r>
        <w:proofErr w:type="spellStart"/>
        <w:r w:rsidRPr="00CE76DC">
          <w:rPr>
            <w:rStyle w:val="Hyperlink"/>
            <w:rFonts w:ascii="Garamond" w:hAnsi="Garamond" w:cs="Garamond"/>
            <w:color w:val="000000" w:themeColor="text1"/>
            <w:u w:val="none"/>
          </w:rPr>
          <w:t>oleifera</w:t>
        </w:r>
        <w:proofErr w:type="spellEnd"/>
        <w:r w:rsidRPr="00CE76DC">
          <w:rPr>
            <w:rStyle w:val="Hyperlink"/>
            <w:rFonts w:ascii="Garamond" w:hAnsi="Garamond" w:cs="Garamond"/>
            <w:color w:val="000000" w:themeColor="text1"/>
            <w:u w:val="none"/>
          </w:rPr>
          <w:t xml:space="preserve"> Lam Extracts and Determination of Their Active Components</w:t>
        </w:r>
      </w:hyperlink>
      <w:r w:rsidRPr="00CE76DC">
        <w:rPr>
          <w:rFonts w:ascii="Garamond" w:hAnsi="Garamond" w:cs="Garamond"/>
          <w:color w:val="000000" w:themeColor="text1"/>
        </w:rPr>
        <w:t>.</w:t>
      </w:r>
      <w:r w:rsidRPr="00CE76DC">
        <w:rPr>
          <w:color w:val="000000" w:themeColor="text1"/>
        </w:rPr>
        <w:t xml:space="preserve"> Egypt. J. Chem. Vol. 66, No. 7 pp. 479 - 486 (2023) (2023). </w:t>
      </w:r>
      <w:hyperlink r:id="rId7" w:history="1">
        <w:r w:rsidRPr="00C84C01">
          <w:rPr>
            <w:rStyle w:val="Hyperlink"/>
          </w:rPr>
          <w:t>https://doi.org/10.21608/ejchem.2022.147344.6387</w:t>
        </w:r>
      </w:hyperlink>
      <w:r>
        <w:rPr>
          <w:color w:val="000000" w:themeColor="text1"/>
        </w:rPr>
        <w:t>.</w:t>
      </w:r>
    </w:p>
    <w:p w14:paraId="2EA863FA" w14:textId="36B27354" w:rsidR="007E31A2" w:rsidRPr="007E31A2" w:rsidRDefault="00C074C6" w:rsidP="007E31A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Garamond" w:hAnsi="Garamond" w:cs="Garamond"/>
          <w:b/>
          <w:bCs/>
          <w:color w:val="000000" w:themeColor="text1"/>
        </w:rPr>
      </w:pPr>
      <w:proofErr w:type="spellStart"/>
      <w:r w:rsidRPr="00C074C6">
        <w:rPr>
          <w:rFonts w:ascii="Garamond" w:hAnsi="Garamond" w:cs="Garamond"/>
          <w:b/>
          <w:bCs/>
          <w:color w:val="000000" w:themeColor="text1"/>
        </w:rPr>
        <w:t>Hadee</w:t>
      </w:r>
      <w:r w:rsidR="007E31A2">
        <w:rPr>
          <w:rFonts w:ascii="Garamond" w:hAnsi="Garamond" w:cs="Garamond"/>
          <w:b/>
          <w:bCs/>
          <w:color w:val="000000" w:themeColor="text1"/>
        </w:rPr>
        <w:t>l</w:t>
      </w:r>
      <w:proofErr w:type="spellEnd"/>
      <w:r w:rsidR="007E31A2">
        <w:rPr>
          <w:rFonts w:ascii="Garamond" w:hAnsi="Garamond" w:cs="Garamond"/>
          <w:b/>
          <w:bCs/>
          <w:color w:val="000000" w:themeColor="text1"/>
        </w:rPr>
        <w:t xml:space="preserve"> E Hassan</w:t>
      </w:r>
      <w:r>
        <w:rPr>
          <w:rFonts w:ascii="Garamond" w:hAnsi="Garamond" w:cs="Garamond"/>
          <w:b/>
          <w:bCs/>
          <w:color w:val="000000" w:themeColor="text1"/>
        </w:rPr>
        <w:t xml:space="preserve">,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Abeer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M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Alsheikly</w:t>
      </w:r>
      <w:proofErr w:type="spellEnd"/>
      <w:r w:rsidR="007E31A2">
        <w:rPr>
          <w:rFonts w:ascii="Garamond" w:hAnsi="Garamond" w:cs="Garamond"/>
          <w:b/>
          <w:bCs/>
          <w:color w:val="000000" w:themeColor="text1"/>
        </w:rPr>
        <w:t>.</w:t>
      </w:r>
      <w:r w:rsidR="007E31A2" w:rsidRPr="007E31A2">
        <w:rPr>
          <w:rFonts w:ascii="Segoe UI" w:eastAsia="Times New Roman" w:hAnsi="Segoe UI" w:cs="Segoe UI"/>
          <w:b/>
          <w:bCs/>
          <w:kern w:val="36"/>
          <w:sz w:val="48"/>
          <w:szCs w:val="48"/>
        </w:rPr>
        <w:t xml:space="preserve"> </w:t>
      </w:r>
      <w:r w:rsidR="007E31A2" w:rsidRPr="007E31A2">
        <w:rPr>
          <w:rFonts w:ascii="Garamond" w:hAnsi="Garamond" w:cs="Garamond"/>
          <w:b/>
          <w:bCs/>
          <w:color w:val="000000" w:themeColor="text1"/>
        </w:rPr>
        <w:t xml:space="preserve">Synergistic Effect of </w:t>
      </w:r>
      <w:proofErr w:type="spellStart"/>
      <w:r w:rsidR="007E31A2" w:rsidRPr="007E31A2">
        <w:rPr>
          <w:rFonts w:ascii="Garamond" w:hAnsi="Garamond" w:cs="Garamond"/>
          <w:b/>
          <w:bCs/>
          <w:color w:val="000000" w:themeColor="text1"/>
        </w:rPr>
        <w:t>Moringa</w:t>
      </w:r>
      <w:proofErr w:type="spellEnd"/>
      <w:r w:rsidR="007E31A2" w:rsidRPr="007E31A2">
        <w:rPr>
          <w:rFonts w:ascii="Garamond" w:hAnsi="Garamond" w:cs="Garamond"/>
          <w:b/>
          <w:bCs/>
          <w:color w:val="000000" w:themeColor="text1"/>
        </w:rPr>
        <w:t xml:space="preserve"> Leaves and Antifungal on Candida </w:t>
      </w:r>
      <w:proofErr w:type="spellStart"/>
      <w:r w:rsidR="007E31A2" w:rsidRPr="007E31A2">
        <w:rPr>
          <w:rFonts w:ascii="Garamond" w:hAnsi="Garamond" w:cs="Garamond"/>
          <w:b/>
          <w:bCs/>
          <w:color w:val="000000" w:themeColor="text1"/>
        </w:rPr>
        <w:t>tropicalis</w:t>
      </w:r>
      <w:r w:rsidR="007E31A2" w:rsidRPr="007617EF">
        <w:rPr>
          <w:rFonts w:ascii="Garamond" w:hAnsi="Garamond" w:cs="Garamond"/>
          <w:b/>
          <w:bCs/>
        </w:rPr>
        <w:t>.</w:t>
      </w:r>
      <w:hyperlink r:id="rId8" w:history="1">
        <w:r w:rsidR="007E31A2" w:rsidRPr="007617EF">
          <w:rPr>
            <w:rStyle w:val="Hyperlink"/>
            <w:rFonts w:ascii="Garamond" w:hAnsi="Garamond" w:cs="Garamond"/>
            <w:b/>
            <w:bCs/>
            <w:color w:val="auto"/>
            <w:u w:val="none"/>
          </w:rPr>
          <w:t>Vol</w:t>
        </w:r>
        <w:proofErr w:type="spellEnd"/>
        <w:r w:rsidR="007E31A2" w:rsidRPr="007617EF">
          <w:rPr>
            <w:rStyle w:val="Hyperlink"/>
            <w:rFonts w:ascii="Garamond" w:hAnsi="Garamond" w:cs="Garamond"/>
            <w:b/>
            <w:bCs/>
            <w:color w:val="auto"/>
            <w:u w:val="none"/>
          </w:rPr>
          <w:t xml:space="preserve">. 4 No. 1 (2025): Medical Journal of </w:t>
        </w:r>
        <w:proofErr w:type="spellStart"/>
        <w:r w:rsidR="007E31A2" w:rsidRPr="007617EF">
          <w:rPr>
            <w:rStyle w:val="Hyperlink"/>
            <w:rFonts w:ascii="Garamond" w:hAnsi="Garamond" w:cs="Garamond"/>
            <w:b/>
            <w:bCs/>
            <w:color w:val="auto"/>
            <w:u w:val="none"/>
          </w:rPr>
          <w:t>Ahl</w:t>
        </w:r>
        <w:proofErr w:type="spellEnd"/>
        <w:r w:rsidR="007E31A2" w:rsidRPr="007617EF">
          <w:rPr>
            <w:rStyle w:val="Hyperlink"/>
            <w:rFonts w:ascii="Garamond" w:hAnsi="Garamond" w:cs="Garamond"/>
            <w:b/>
            <w:bCs/>
            <w:color w:val="auto"/>
            <w:u w:val="none"/>
          </w:rPr>
          <w:t xml:space="preserve"> al-</w:t>
        </w:r>
        <w:proofErr w:type="spellStart"/>
        <w:r w:rsidR="007E31A2" w:rsidRPr="007617EF">
          <w:rPr>
            <w:rStyle w:val="Hyperlink"/>
            <w:rFonts w:ascii="Garamond" w:hAnsi="Garamond" w:cs="Garamond"/>
            <w:b/>
            <w:bCs/>
            <w:color w:val="auto"/>
            <w:u w:val="none"/>
          </w:rPr>
          <w:t>Bayt</w:t>
        </w:r>
        <w:proofErr w:type="spellEnd"/>
        <w:r w:rsidR="007E31A2" w:rsidRPr="007617EF">
          <w:rPr>
            <w:rStyle w:val="Hyperlink"/>
            <w:rFonts w:ascii="Garamond" w:hAnsi="Garamond" w:cs="Garamond"/>
            <w:b/>
            <w:bCs/>
            <w:color w:val="auto"/>
            <w:u w:val="none"/>
          </w:rPr>
          <w:t xml:space="preserve"> University</w:t>
        </w:r>
      </w:hyperlink>
      <w:r w:rsidR="007E31A2">
        <w:rPr>
          <w:rFonts w:ascii="Garamond" w:hAnsi="Garamond" w:cs="Garamond"/>
          <w:b/>
          <w:bCs/>
          <w:color w:val="000000" w:themeColor="text1"/>
        </w:rPr>
        <w:t>.</w:t>
      </w:r>
    </w:p>
    <w:p w14:paraId="1B3A026A" w14:textId="79B1597D" w:rsidR="00CE76DC" w:rsidRDefault="007E31A2" w:rsidP="007E31A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Garamond" w:hAnsi="Garamond" w:cs="Garamond"/>
          <w:b/>
          <w:bCs/>
          <w:color w:val="000000" w:themeColor="text1"/>
        </w:rPr>
      </w:pPr>
      <w:proofErr w:type="spellStart"/>
      <w:r>
        <w:rPr>
          <w:rFonts w:ascii="Garamond" w:hAnsi="Garamond" w:cs="Garamond"/>
          <w:b/>
          <w:bCs/>
          <w:color w:val="000000" w:themeColor="text1"/>
        </w:rPr>
        <w:t>Abeer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M.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Alsheikly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,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Marwah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A. </w:t>
      </w:r>
      <w:proofErr w:type="spellStart"/>
      <w:proofErr w:type="gramStart"/>
      <w:r>
        <w:rPr>
          <w:rFonts w:ascii="Garamond" w:hAnsi="Garamond" w:cs="Garamond"/>
          <w:b/>
          <w:bCs/>
          <w:color w:val="000000" w:themeColor="text1"/>
        </w:rPr>
        <w:t>Alfahad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,</w:t>
      </w:r>
      <w:proofErr w:type="gramEnd"/>
      <w:r>
        <w:rPr>
          <w:rFonts w:ascii="Garamond" w:hAnsi="Garamond" w:cs="Garamond"/>
          <w:b/>
          <w:bCs/>
          <w:color w:val="000000" w:themeColor="text1"/>
        </w:rPr>
        <w:t xml:space="preserve">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Hadeel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Essam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Hassan,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Shahad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Mahmood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 xml:space="preserve"> </w:t>
      </w:r>
      <w:proofErr w:type="spellStart"/>
      <w:r>
        <w:rPr>
          <w:rFonts w:ascii="Garamond" w:hAnsi="Garamond" w:cs="Garamond"/>
          <w:b/>
          <w:bCs/>
          <w:color w:val="000000" w:themeColor="text1"/>
        </w:rPr>
        <w:t>Shakeir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>.</w:t>
      </w:r>
      <w:r w:rsidRPr="007E31A2">
        <w:t xml:space="preserve"> </w:t>
      </w:r>
      <w:r w:rsidRPr="007E31A2">
        <w:rPr>
          <w:rFonts w:ascii="Garamond" w:hAnsi="Garamond" w:cs="Garamond"/>
          <w:b/>
          <w:bCs/>
          <w:color w:val="000000" w:themeColor="text1"/>
        </w:rPr>
        <w:t>Prevalence and Serological Diagnosis of Toxoplasmosis in Two Regions (</w:t>
      </w:r>
      <w:proofErr w:type="spellStart"/>
      <w:r w:rsidRPr="007E31A2">
        <w:rPr>
          <w:rFonts w:ascii="Garamond" w:hAnsi="Garamond" w:cs="Garamond"/>
          <w:b/>
          <w:bCs/>
          <w:color w:val="000000" w:themeColor="text1"/>
        </w:rPr>
        <w:t>Karkh</w:t>
      </w:r>
      <w:proofErr w:type="spellEnd"/>
      <w:r w:rsidRPr="007E31A2">
        <w:rPr>
          <w:rFonts w:ascii="Garamond" w:hAnsi="Garamond" w:cs="Garamond"/>
          <w:b/>
          <w:bCs/>
          <w:color w:val="000000" w:themeColor="text1"/>
        </w:rPr>
        <w:t xml:space="preserve"> and </w:t>
      </w:r>
      <w:proofErr w:type="spellStart"/>
      <w:r w:rsidRPr="007E31A2">
        <w:rPr>
          <w:rFonts w:ascii="Garamond" w:hAnsi="Garamond" w:cs="Garamond"/>
          <w:b/>
          <w:bCs/>
          <w:color w:val="000000" w:themeColor="text1"/>
        </w:rPr>
        <w:t>Rusafa</w:t>
      </w:r>
      <w:proofErr w:type="spellEnd"/>
      <w:r w:rsidRPr="007E31A2">
        <w:rPr>
          <w:rFonts w:ascii="Garamond" w:hAnsi="Garamond" w:cs="Garamond"/>
          <w:b/>
          <w:bCs/>
          <w:color w:val="000000" w:themeColor="text1"/>
        </w:rPr>
        <w:t>) of Baghdad Province</w:t>
      </w:r>
      <w:r>
        <w:rPr>
          <w:rFonts w:ascii="Garamond" w:hAnsi="Garamond" w:cs="Garamond"/>
          <w:b/>
          <w:bCs/>
          <w:color w:val="000000" w:themeColor="text1"/>
        </w:rPr>
        <w:t>.</w:t>
      </w:r>
      <w:r w:rsidRPr="007E31A2">
        <w:t xml:space="preserve"> </w:t>
      </w:r>
      <w:r w:rsidRPr="007E31A2">
        <w:rPr>
          <w:rFonts w:ascii="Garamond" w:hAnsi="Garamond" w:cs="Garamond"/>
          <w:b/>
          <w:bCs/>
          <w:color w:val="000000" w:themeColor="text1"/>
        </w:rPr>
        <w:t>South Asian Research Journal of Pharmaceutical Sciences</w:t>
      </w:r>
      <w:r>
        <w:rPr>
          <w:rFonts w:ascii="Garamond" w:hAnsi="Garamond" w:cs="Garamond"/>
          <w:b/>
          <w:bCs/>
          <w:color w:val="000000" w:themeColor="text1"/>
        </w:rPr>
        <w:t>.</w:t>
      </w:r>
      <w:r w:rsidRPr="007E31A2">
        <w:t xml:space="preserve"> </w:t>
      </w:r>
      <w:r w:rsidRPr="007E31A2">
        <w:rPr>
          <w:rFonts w:ascii="Garamond" w:hAnsi="Garamond" w:cs="Garamond"/>
          <w:b/>
          <w:bCs/>
          <w:color w:val="000000" w:themeColor="text1"/>
        </w:rPr>
        <w:t>ISSN 2664-4142 (Print) &amp; ISSN 2664-6749</w:t>
      </w:r>
      <w:r>
        <w:rPr>
          <w:rFonts w:ascii="Garamond" w:hAnsi="Garamond" w:cs="Garamond"/>
          <w:b/>
          <w:bCs/>
          <w:color w:val="000000" w:themeColor="text1"/>
        </w:rPr>
        <w:t>.</w:t>
      </w:r>
      <w:r w:rsidRPr="007E31A2">
        <w:t xml:space="preserve"> </w:t>
      </w:r>
      <w:r w:rsidRPr="007E31A2">
        <w:rPr>
          <w:rFonts w:ascii="Garamond" w:hAnsi="Garamond" w:cs="Garamond"/>
          <w:b/>
          <w:bCs/>
          <w:color w:val="000000" w:themeColor="text1"/>
        </w:rPr>
        <w:t xml:space="preserve">DOI: </w:t>
      </w:r>
      <w:hyperlink r:id="rId9" w:history="1">
        <w:r w:rsidRPr="00C84C01">
          <w:rPr>
            <w:rStyle w:val="Hyperlink"/>
            <w:rFonts w:ascii="Garamond" w:hAnsi="Garamond" w:cs="Garamond"/>
            <w:b/>
            <w:bCs/>
          </w:rPr>
          <w:t>https://doi.org/10.36346/sarjps.2025.v07i03.001</w:t>
        </w:r>
      </w:hyperlink>
      <w:r>
        <w:rPr>
          <w:rFonts w:ascii="Garamond" w:hAnsi="Garamond" w:cs="Garamond"/>
          <w:b/>
          <w:bCs/>
          <w:color w:val="000000" w:themeColor="text1"/>
        </w:rPr>
        <w:t>.</w:t>
      </w:r>
    </w:p>
    <w:p w14:paraId="5D9FE84E" w14:textId="0C50F051" w:rsidR="007E31A2" w:rsidRDefault="007617EF" w:rsidP="007617EF">
      <w:pPr>
        <w:pStyle w:val="ListParagraph"/>
        <w:numPr>
          <w:ilvl w:val="0"/>
          <w:numId w:val="3"/>
        </w:numPr>
        <w:rPr>
          <w:rFonts w:ascii="Garamond" w:hAnsi="Garamond" w:cs="Garamond"/>
          <w:b/>
          <w:bCs/>
          <w:color w:val="000000" w:themeColor="text1"/>
        </w:rPr>
      </w:pPr>
      <w:r w:rsidRPr="007617EF">
        <w:rPr>
          <w:rFonts w:ascii="Garamond" w:hAnsi="Garamond" w:cs="Garamond"/>
          <w:b/>
          <w:bCs/>
          <w:color w:val="000000" w:themeColor="text1"/>
        </w:rPr>
        <w:t xml:space="preserve"> Khadija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Fahim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Muhsin</w:t>
      </w:r>
      <w:r>
        <w:rPr>
          <w:rFonts w:ascii="Garamond" w:hAnsi="Garamond" w:cs="Garamond"/>
          <w:b/>
          <w:bCs/>
          <w:color w:val="000000" w:themeColor="text1"/>
        </w:rPr>
        <w:t>1</w:t>
      </w:r>
      <w:r w:rsidRPr="007617EF">
        <w:rPr>
          <w:rFonts w:ascii="Garamond" w:hAnsi="Garamond" w:cs="Garamond"/>
          <w:b/>
          <w:bCs/>
          <w:color w:val="000000" w:themeColor="text1"/>
        </w:rPr>
        <w:t xml:space="preserve">,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Hadeel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Esam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Hassan, Ahmed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Ghalib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Ibraheem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,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Abeer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M.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Alsheikly</w:t>
      </w:r>
      <w:proofErr w:type="spellEnd"/>
      <w:r>
        <w:rPr>
          <w:rFonts w:ascii="Garamond" w:hAnsi="Garamond" w:cs="Garamond"/>
          <w:b/>
          <w:bCs/>
          <w:color w:val="000000" w:themeColor="text1"/>
        </w:rPr>
        <w:t>.</w:t>
      </w:r>
      <w:r w:rsidRPr="007617EF">
        <w:rPr>
          <w:rFonts w:ascii="Garamond" w:hAnsi="Garamond" w:cs="Garamond"/>
          <w:b/>
          <w:bCs/>
          <w:color w:val="000000" w:themeColor="text1"/>
        </w:rPr>
        <w:t xml:space="preserve"> Detection of the Active Substances of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Origanum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Majorana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Plant and Evaluate of their Antibacterial </w:t>
      </w:r>
      <w:proofErr w:type="spellStart"/>
      <w:r w:rsidRPr="007617EF">
        <w:rPr>
          <w:rFonts w:ascii="Garamond" w:hAnsi="Garamond" w:cs="Garamond"/>
          <w:b/>
          <w:bCs/>
          <w:color w:val="000000" w:themeColor="text1"/>
        </w:rPr>
        <w:t>Activity.South</w:t>
      </w:r>
      <w:proofErr w:type="spellEnd"/>
      <w:r w:rsidRPr="007617EF">
        <w:rPr>
          <w:rFonts w:ascii="Garamond" w:hAnsi="Garamond" w:cs="Garamond"/>
          <w:b/>
          <w:bCs/>
          <w:color w:val="000000" w:themeColor="text1"/>
        </w:rPr>
        <w:t xml:space="preserve"> Asian Research Journal of Pharmaceutical Sciences</w:t>
      </w:r>
      <w:r>
        <w:rPr>
          <w:rFonts w:ascii="Garamond" w:hAnsi="Garamond" w:cs="Garamond"/>
          <w:b/>
          <w:bCs/>
          <w:color w:val="000000" w:themeColor="text1"/>
        </w:rPr>
        <w:t>.</w:t>
      </w:r>
      <w:r w:rsidRPr="007617EF">
        <w:rPr>
          <w:rFonts w:ascii="Garamond" w:hAnsi="Garamond" w:cs="Garamond"/>
          <w:b/>
          <w:bCs/>
          <w:color w:val="000000" w:themeColor="text1"/>
        </w:rPr>
        <w:t xml:space="preserve"> | Volume-7 | Issue-4 | Jul-Aug 2025 |. DOI: </w:t>
      </w:r>
      <w:hyperlink r:id="rId10" w:history="1">
        <w:r w:rsidRPr="00C84C01">
          <w:rPr>
            <w:rStyle w:val="Hyperlink"/>
            <w:rFonts w:ascii="Garamond" w:hAnsi="Garamond" w:cs="Garamond"/>
            <w:b/>
            <w:bCs/>
          </w:rPr>
          <w:t>https://doi.org/10.36346/sarjps.2025.v07i04.001</w:t>
        </w:r>
      </w:hyperlink>
      <w:r w:rsidRPr="007617EF">
        <w:rPr>
          <w:rFonts w:ascii="Garamond" w:hAnsi="Garamond" w:cs="Garamond"/>
          <w:b/>
          <w:bCs/>
          <w:color w:val="000000" w:themeColor="text1"/>
        </w:rPr>
        <w:t>.</w:t>
      </w:r>
    </w:p>
    <w:p w14:paraId="329EC91A" w14:textId="77777777" w:rsidR="007617EF" w:rsidRPr="007617EF" w:rsidRDefault="007617EF" w:rsidP="007617EF">
      <w:pPr>
        <w:rPr>
          <w:rFonts w:ascii="Garamond" w:hAnsi="Garamond" w:cs="Garamond"/>
          <w:b/>
          <w:bCs/>
          <w:color w:val="000000" w:themeColor="text1"/>
        </w:rPr>
      </w:pPr>
    </w:p>
    <w:p w14:paraId="17F72BC8" w14:textId="77777777" w:rsidR="00BD7384" w:rsidRPr="007617EF" w:rsidRDefault="00BD7384" w:rsidP="007617EF">
      <w:pPr>
        <w:pStyle w:val="ListParagraph"/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</w:p>
    <w:p w14:paraId="7620E4FC" w14:textId="77777777" w:rsidR="00D44BB5" w:rsidRDefault="00B73F00" w:rsidP="00B73F00">
      <w:pPr>
        <w:pStyle w:val="Default"/>
        <w:pBdr>
          <w:bottom w:val="dashDotStroked" w:sz="24" w:space="1" w:color="auto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</w:t>
      </w:r>
      <w:r w:rsidRPr="00B73F00">
        <w:rPr>
          <w:b/>
          <w:bCs/>
          <w:sz w:val="22"/>
          <w:szCs w:val="22"/>
        </w:rPr>
        <w:t>ROFFESSIONAL</w:t>
      </w:r>
      <w:r w:rsidRPr="00B73F0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D</w:t>
      </w:r>
      <w:r w:rsidRPr="00B73F00">
        <w:rPr>
          <w:b/>
          <w:bCs/>
          <w:sz w:val="22"/>
          <w:szCs w:val="22"/>
        </w:rPr>
        <w:t>EVELOPMENT</w:t>
      </w:r>
      <w:bookmarkStart w:id="1" w:name="_Hlk213775136"/>
    </w:p>
    <w:bookmarkEnd w:id="1"/>
    <w:p w14:paraId="66FD9FB1" w14:textId="77777777" w:rsidR="00D44BB5" w:rsidRPr="00D44BB5" w:rsidRDefault="00D44BB5" w:rsidP="00D44BB5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</w:p>
    <w:p w14:paraId="56CED1BC" w14:textId="57DEA03C" w:rsidR="00D44BB5" w:rsidRDefault="00E9484A" w:rsidP="00E948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  <w:r w:rsidRPr="00E9484A">
        <w:rPr>
          <w:rFonts w:ascii="Garamond" w:hAnsi="Garamond" w:cs="Garamond"/>
          <w:color w:val="000000"/>
        </w:rPr>
        <w:t>Holder of several certificates of participation in scientific and practical workshops related to teaching and laboratory analysis</w:t>
      </w:r>
    </w:p>
    <w:p w14:paraId="6AC1902F" w14:textId="2E3F85B8" w:rsidR="00E9484A" w:rsidRDefault="007F67C6" w:rsidP="00E9484A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  <w:r w:rsidRPr="007F67C6">
        <w:rPr>
          <w:rFonts w:ascii="Garamond" w:hAnsi="Garamond" w:cs="Garamond"/>
          <w:color w:val="000000"/>
        </w:rPr>
        <w:t>Conference of college of pharmacy /University of Al-</w:t>
      </w:r>
      <w:proofErr w:type="spellStart"/>
      <w:r w:rsidRPr="007F67C6">
        <w:rPr>
          <w:rFonts w:ascii="Garamond" w:hAnsi="Garamond" w:cs="Garamond"/>
          <w:color w:val="000000"/>
        </w:rPr>
        <w:t>Mustansiriyah</w:t>
      </w:r>
      <w:proofErr w:type="spellEnd"/>
    </w:p>
    <w:p w14:paraId="5DCD5DC9" w14:textId="77777777" w:rsidR="00183AD1" w:rsidRDefault="00183AD1" w:rsidP="00183AD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</w:p>
    <w:p w14:paraId="27D33F37" w14:textId="77777777" w:rsidR="00183AD1" w:rsidRPr="00183AD1" w:rsidRDefault="00183AD1" w:rsidP="00183AD1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</w:p>
    <w:p w14:paraId="24A1C1B2" w14:textId="77777777" w:rsidR="00A6542C" w:rsidRDefault="00A6542C" w:rsidP="00A6542C">
      <w:pPr>
        <w:pStyle w:val="ListParagraph"/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</w:p>
    <w:p w14:paraId="2DDF0753" w14:textId="61C70ED3" w:rsidR="00A6542C" w:rsidRDefault="00B95EAC" w:rsidP="00B95EA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b/>
          <w:bCs/>
          <w:color w:val="000000"/>
        </w:rPr>
      </w:pPr>
      <w:r w:rsidRPr="00B95EAC">
        <w:rPr>
          <w:rFonts w:ascii="Garamond" w:hAnsi="Garamond" w:cs="Garamond"/>
          <w:b/>
          <w:bCs/>
          <w:color w:val="000000"/>
        </w:rPr>
        <w:t>SCIENTIFIC AND PRACTICAL EXPERIENCE</w:t>
      </w:r>
    </w:p>
    <w:p w14:paraId="2E774ABE" w14:textId="77777777" w:rsidR="00183AD1" w:rsidRDefault="00183AD1" w:rsidP="00183AD1">
      <w:pPr>
        <w:pStyle w:val="Default"/>
        <w:pBdr>
          <w:bottom w:val="dashDotStroked" w:sz="24" w:space="1" w:color="auto"/>
        </w:pBdr>
        <w:rPr>
          <w:b/>
          <w:bCs/>
          <w:sz w:val="28"/>
          <w:szCs w:val="28"/>
        </w:rPr>
      </w:pPr>
    </w:p>
    <w:p w14:paraId="6028CE2C" w14:textId="11C8D4DC" w:rsidR="00A6542C" w:rsidRPr="00BD7384" w:rsidRDefault="00A6542C" w:rsidP="00BD7384">
      <w:p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</w:p>
    <w:p w14:paraId="187A51B7" w14:textId="68200A86" w:rsidR="00A6542C" w:rsidRPr="00183AD1" w:rsidRDefault="00A6542C" w:rsidP="00183A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  <w:r w:rsidRPr="00183AD1">
        <w:rPr>
          <w:rFonts w:ascii="Garamond" w:hAnsi="Garamond" w:cs="Garamond"/>
          <w:color w:val="000000"/>
        </w:rPr>
        <w:t>Extensive teaching experience in the fields of Pharmacognosy, Medicinal Plants, and Plant Sciences</w:t>
      </w:r>
    </w:p>
    <w:p w14:paraId="24EC65BD" w14:textId="6303FA87" w:rsidR="007F67C6" w:rsidRPr="00183AD1" w:rsidRDefault="00A6542C" w:rsidP="00183AD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Garamond" w:hAnsi="Garamond" w:cs="Garamond"/>
          <w:color w:val="000000"/>
        </w:rPr>
      </w:pPr>
      <w:r w:rsidRPr="00183AD1">
        <w:rPr>
          <w:rFonts w:ascii="Garamond" w:hAnsi="Garamond" w:cs="Garamond"/>
          <w:color w:val="000000"/>
        </w:rPr>
        <w:t>Participated in multiple scientific and practical training courses in teaching methodologies and laboratory analysis techniques</w:t>
      </w:r>
    </w:p>
    <w:sectPr w:rsidR="007F67C6" w:rsidRPr="00183AD1" w:rsidSect="00A22646">
      <w:pgSz w:w="12240" w:h="15840"/>
      <w:pgMar w:top="851" w:right="851" w:bottom="851" w:left="851" w:header="720" w:footer="720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altName w:val="Arial Narrow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55D7DE2"/>
    <w:multiLevelType w:val="hybridMultilevel"/>
    <w:tmpl w:val="97EF630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D63C68"/>
    <w:multiLevelType w:val="hybridMultilevel"/>
    <w:tmpl w:val="2B3A9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7C0B31"/>
    <w:multiLevelType w:val="hybridMultilevel"/>
    <w:tmpl w:val="30246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483058"/>
    <w:multiLevelType w:val="hybridMultilevel"/>
    <w:tmpl w:val="C3449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757550"/>
    <w:multiLevelType w:val="hybridMultilevel"/>
    <w:tmpl w:val="BA06F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354A3A"/>
    <w:multiLevelType w:val="multilevel"/>
    <w:tmpl w:val="B2B08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F43F3E"/>
    <w:multiLevelType w:val="hybridMultilevel"/>
    <w:tmpl w:val="F6A241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715F"/>
    <w:rsid w:val="000B1312"/>
    <w:rsid w:val="00177C9B"/>
    <w:rsid w:val="00183AD1"/>
    <w:rsid w:val="001F5DE8"/>
    <w:rsid w:val="0022715F"/>
    <w:rsid w:val="00244EF5"/>
    <w:rsid w:val="00247D9F"/>
    <w:rsid w:val="002F3BD5"/>
    <w:rsid w:val="00372E5F"/>
    <w:rsid w:val="003B4F34"/>
    <w:rsid w:val="003E529A"/>
    <w:rsid w:val="004437CC"/>
    <w:rsid w:val="00597604"/>
    <w:rsid w:val="00643743"/>
    <w:rsid w:val="00651AE3"/>
    <w:rsid w:val="00670C17"/>
    <w:rsid w:val="006F73F0"/>
    <w:rsid w:val="007617EF"/>
    <w:rsid w:val="007E0E2F"/>
    <w:rsid w:val="007E31A2"/>
    <w:rsid w:val="007F67C6"/>
    <w:rsid w:val="008008D1"/>
    <w:rsid w:val="008A35DF"/>
    <w:rsid w:val="009D4034"/>
    <w:rsid w:val="009D6E8A"/>
    <w:rsid w:val="00A22646"/>
    <w:rsid w:val="00A37F2B"/>
    <w:rsid w:val="00A6542C"/>
    <w:rsid w:val="00AB759F"/>
    <w:rsid w:val="00B73F00"/>
    <w:rsid w:val="00B95EAC"/>
    <w:rsid w:val="00BC48C3"/>
    <w:rsid w:val="00BD7384"/>
    <w:rsid w:val="00BF7A8B"/>
    <w:rsid w:val="00C074C6"/>
    <w:rsid w:val="00C153EF"/>
    <w:rsid w:val="00CA6A5A"/>
    <w:rsid w:val="00CD56A3"/>
    <w:rsid w:val="00CD665E"/>
    <w:rsid w:val="00CE76DC"/>
    <w:rsid w:val="00D1622B"/>
    <w:rsid w:val="00D44BB5"/>
    <w:rsid w:val="00DA19EC"/>
    <w:rsid w:val="00DC3675"/>
    <w:rsid w:val="00DF5A05"/>
    <w:rsid w:val="00E02476"/>
    <w:rsid w:val="00E4176C"/>
    <w:rsid w:val="00E9484A"/>
    <w:rsid w:val="00F40F65"/>
    <w:rsid w:val="00F474B0"/>
    <w:rsid w:val="00FA10A2"/>
    <w:rsid w:val="00FE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43A29"/>
  <w15:docId w15:val="{A87C617C-7085-44F3-8FE2-CF3EFCDAB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76D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2715F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2715F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B13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73F00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48C3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CE76D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451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jaabu.com/index.php/mjaabu/issue/view/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i.org/10.21608/ejchem.2022.147344.638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jchem.journals.ekb.eg/article_251877_e0937ee0f7863fe11ea0d10350b4b1d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i.org/10.52711/0974-360X.2023.00225" TargetMode="External"/><Relationship Id="rId10" Type="http://schemas.openxmlformats.org/officeDocument/2006/relationships/hyperlink" Target="https://doi.org/10.36346/sarjps.2025.v07i04.00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i.org/10.36346/sarjps.2025.v07i03.00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Enjoy My Fine Releases.</Company>
  <LinksUpToDate>false</LinksUpToDate>
  <CharactersWithSpaces>2936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DR.Bashar IREX</dc:creator>
  <cp:lastModifiedBy>Maher</cp:lastModifiedBy>
  <cp:revision>33</cp:revision>
  <dcterms:created xsi:type="dcterms:W3CDTF">2025-11-11T14:00:00Z</dcterms:created>
  <dcterms:modified xsi:type="dcterms:W3CDTF">2025-11-12T17:14:00Z</dcterms:modified>
</cp:coreProperties>
</file>