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C093C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أ.م.د.يسرى خلف حنون الربيعي </w:t>
      </w:r>
    </w:p>
    <w:p w:rsidR="0022715F" w:rsidRPr="0022715F" w:rsidRDefault="00A761AF" w:rsidP="009C093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="009C093C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الطب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C093C">
        <w:rPr>
          <w:rFonts w:ascii="Garamond" w:hAnsi="Garamond" w:cs="Garamond"/>
          <w:i/>
          <w:iCs/>
          <w:color w:val="000000"/>
        </w:rPr>
        <w:t>+9647827099196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9C093C" w:rsidRPr="00C52A2C">
          <w:rPr>
            <w:rStyle w:val="Hyperlink"/>
            <w:rFonts w:ascii="Garamond" w:hAnsi="Garamond" w:cs="Garamond"/>
          </w:rPr>
          <w:t>yossra_alrobaiaay@uomustansiriyah.edu.iq</w:t>
        </w:r>
      </w:hyperlink>
      <w:r w:rsidR="009C093C"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CE1A7C" w:rsidRPr="00CE1A7C" w:rsidRDefault="00CE1A7C" w:rsidP="00CE1A7C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/>
          <w:rtl/>
        </w:rPr>
        <w:t>تخرج</w:t>
      </w:r>
      <w:r>
        <w:rPr>
          <w:rFonts w:cs="Times New Roman" w:hint="cs"/>
          <w:rtl/>
        </w:rPr>
        <w:t>ت</w:t>
      </w:r>
      <w:r>
        <w:rPr>
          <w:rFonts w:cs="Times New Roman"/>
          <w:rtl/>
        </w:rPr>
        <w:t xml:space="preserve"> من كلية الطب/جامعة </w:t>
      </w:r>
      <w:r>
        <w:rPr>
          <w:rFonts w:cs="Times New Roman" w:hint="cs"/>
          <w:rtl/>
        </w:rPr>
        <w:t>البصرة</w:t>
      </w:r>
      <w:r>
        <w:rPr>
          <w:rFonts w:cs="Times New Roman"/>
          <w:rtl/>
        </w:rPr>
        <w:t>1</w:t>
      </w:r>
      <w:r>
        <w:rPr>
          <w:rFonts w:cs="Times New Roman" w:hint="cs"/>
          <w:rtl/>
        </w:rPr>
        <w:t xml:space="preserve">998 </w:t>
      </w:r>
      <w:r>
        <w:rPr>
          <w:rFonts w:cs="Times New Roman"/>
          <w:rtl/>
        </w:rPr>
        <w:t>.</w:t>
      </w:r>
    </w:p>
    <w:p w:rsidR="00CE1A7C" w:rsidRPr="00CE1A7C" w:rsidRDefault="00CE1A7C" w:rsidP="00CE1A7C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/>
          <w:rtl/>
        </w:rPr>
        <w:t xml:space="preserve"> شهادة البورد في طب الأسرة </w:t>
      </w:r>
      <w:r>
        <w:rPr>
          <w:rFonts w:cs="Times New Roman" w:hint="cs"/>
          <w:rtl/>
        </w:rPr>
        <w:t xml:space="preserve">2007  </w:t>
      </w:r>
      <w:r>
        <w:rPr>
          <w:rFonts w:cs="Times New Roman"/>
          <w:rtl/>
        </w:rPr>
        <w:t xml:space="preserve"> </w:t>
      </w:r>
    </w:p>
    <w:p w:rsidR="009C093C" w:rsidRPr="003310E5" w:rsidRDefault="009C093C" w:rsidP="00CE1A7C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استاذ مساعد في فرع طب الاسرة </w:t>
      </w:r>
      <w:r w:rsidR="003310E5">
        <w:rPr>
          <w:rFonts w:cs="Times New Roman" w:hint="cs"/>
          <w:sz w:val="22"/>
          <w:szCs w:val="22"/>
          <w:rtl/>
        </w:rPr>
        <w:t xml:space="preserve">والمجتمع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310E5">
        <w:rPr>
          <w:rFonts w:hint="cs"/>
          <w:sz w:val="22"/>
          <w:szCs w:val="22"/>
          <w:rtl/>
        </w:rPr>
        <w:t xml:space="preserve"> (</w:t>
      </w:r>
      <w:r w:rsidR="003310E5">
        <w:rPr>
          <w:rFonts w:cs="Times New Roman" w:hint="cs"/>
          <w:sz w:val="22"/>
          <w:szCs w:val="22"/>
          <w:rtl/>
        </w:rPr>
        <w:t>بورد عربي طب اسرة)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E1A7C" w:rsidRDefault="00CE1A7C" w:rsidP="00CE1A7C">
      <w:pPr>
        <w:pStyle w:val="Default"/>
        <w:rPr>
          <w:sz w:val="22"/>
          <w:szCs w:val="22"/>
        </w:rPr>
      </w:pPr>
    </w:p>
    <w:p w:rsidR="00AB759F" w:rsidRPr="00CE1A7C" w:rsidRDefault="00CE1A7C" w:rsidP="00CE1A7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rtl/>
          <w:lang w:bidi="ar-IQ"/>
        </w:rPr>
        <w:t xml:space="preserve">أكثر من </w:t>
      </w:r>
      <w:r>
        <w:rPr>
          <w:rFonts w:cstheme="minorBidi" w:hint="cs"/>
          <w:sz w:val="22"/>
          <w:szCs w:val="22"/>
          <w:rtl/>
          <w:lang w:bidi="ar-IQ"/>
        </w:rPr>
        <w:t xml:space="preserve">20 </w:t>
      </w:r>
      <w:r>
        <w:rPr>
          <w:rFonts w:cstheme="minorBidi"/>
          <w:sz w:val="22"/>
          <w:szCs w:val="22"/>
          <w:rtl/>
          <w:lang w:bidi="ar-IQ"/>
        </w:rPr>
        <w:t xml:space="preserve"> سنة تدريس في كلية الطب للدراسات الأولية و العليا</w:t>
      </w:r>
    </w:p>
    <w:p w:rsidR="0022715F" w:rsidRPr="00CE1A7C" w:rsidRDefault="00CE1A7C" w:rsidP="00CE1A7C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مشرف في المجلس العراقي للاختصاصات الطبية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3310E5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التغذية العلاجية </w:t>
            </w:r>
          </w:p>
          <w:p w:rsid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الاحصاء الطبي </w:t>
            </w:r>
          </w:p>
          <w:p w:rsid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الوبائيات</w:t>
            </w:r>
          </w:p>
          <w:p w:rsidR="003310E5" w:rsidRP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 w:rsidRPr="003310E5">
              <w:rPr>
                <w:rFonts w:hint="cs"/>
                <w:rtl/>
                <w:lang w:bidi="ar-IQ"/>
              </w:rPr>
              <w:t xml:space="preserve">الامراض الانتقالية </w:t>
            </w:r>
          </w:p>
          <w:p w:rsidR="003310E5" w:rsidRP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 w:rsidRPr="003310E5">
              <w:rPr>
                <w:rFonts w:hint="cs"/>
                <w:rtl/>
                <w:lang w:bidi="ar-IQ"/>
              </w:rPr>
              <w:t xml:space="preserve">الامراض غير الانتقالية </w:t>
            </w:r>
          </w:p>
          <w:p w:rsid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 w:rsidRPr="003310E5">
              <w:rPr>
                <w:rFonts w:hint="cs"/>
                <w:rtl/>
                <w:lang w:bidi="ar-IQ"/>
              </w:rPr>
              <w:t>طب الاسرة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3310E5" w:rsidRDefault="003310E5" w:rsidP="0022715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4536" w:type="dxa"/>
          </w:tcPr>
          <w:p w:rsidR="000B1312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الامراض الانتقالية </w:t>
            </w:r>
          </w:p>
          <w:p w:rsid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الامراض غير الانتقالية </w:t>
            </w:r>
          </w:p>
          <w:p w:rsidR="003310E5" w:rsidRDefault="003310E5" w:rsidP="003310E5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طب الاسرة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3310E5" w:rsidP="003310E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اللجنة العلمية في فرع </w:t>
      </w:r>
      <w:r w:rsidRPr="003310E5">
        <w:rPr>
          <w:rFonts w:ascii="Times New Roman" w:hAnsi="Times New Roman" w:cs="Times New Roman" w:hint="cs"/>
          <w:color w:val="000000"/>
          <w:rtl/>
          <w:lang w:bidi="ar-IQ"/>
        </w:rPr>
        <w:t>طب</w:t>
      </w:r>
      <w:r w:rsidRPr="003310E5">
        <w:rPr>
          <w:rFonts w:ascii="Garamond" w:hAnsi="Garamond" w:cs="Garamond" w:hint="cs"/>
          <w:color w:val="000000"/>
          <w:rtl/>
          <w:lang w:bidi="ar-IQ"/>
        </w:rPr>
        <w:t xml:space="preserve"> </w:t>
      </w:r>
      <w:r w:rsidRPr="003310E5">
        <w:rPr>
          <w:rFonts w:ascii="Times New Roman" w:hAnsi="Times New Roman" w:cs="Times New Roman" w:hint="cs"/>
          <w:color w:val="000000"/>
          <w:rtl/>
          <w:lang w:bidi="ar-IQ"/>
        </w:rPr>
        <w:t>الاسر</w:t>
      </w:r>
      <w:r>
        <w:rPr>
          <w:rFonts w:ascii="Garamond" w:hAnsi="Garamond" w:cs="Times New Roman" w:hint="cs"/>
          <w:color w:val="000000"/>
          <w:rtl/>
          <w:lang w:bidi="ar-IQ"/>
        </w:rPr>
        <w:t>ة والمجتمع</w:t>
      </w:r>
    </w:p>
    <w:p w:rsidR="00B73F00" w:rsidRPr="002A5E7B" w:rsidRDefault="003310E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مس</w:t>
      </w:r>
      <w:r w:rsidR="002A5E7B">
        <w:rPr>
          <w:rFonts w:ascii="Garamond" w:hAnsi="Garamond" w:cs="Times New Roman" w:hint="cs"/>
          <w:color w:val="000000"/>
          <w:rtl/>
        </w:rPr>
        <w:t>ؤولة دراسة البلوم المهني لطب الاسرة</w:t>
      </w:r>
    </w:p>
    <w:p w:rsidR="002A5E7B" w:rsidRPr="002A5E7B" w:rsidRDefault="002A5E7B" w:rsidP="002A5E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لجنة الصحة الانجابية وصحة الام وحديثي الولادة</w:t>
      </w:r>
    </w:p>
    <w:p w:rsidR="002A5E7B" w:rsidRPr="002A5E7B" w:rsidRDefault="002A5E7B" w:rsidP="002A5E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اللجنة العليا المشرفة على الدبلوم المهني لطب الاسرة</w:t>
      </w:r>
    </w:p>
    <w:p w:rsidR="002A5E7B" w:rsidRPr="002A5E7B" w:rsidRDefault="002A5E7B" w:rsidP="002A5E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نقابة اطباء العراق </w:t>
      </w:r>
    </w:p>
    <w:p w:rsidR="002A5E7B" w:rsidRPr="002A5E7B" w:rsidRDefault="002A5E7B" w:rsidP="002A5E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جمعية اطباء الاسرة</w:t>
      </w:r>
    </w:p>
    <w:p w:rsidR="002A5E7B" w:rsidRPr="00B73F00" w:rsidRDefault="002A5E7B" w:rsidP="002A5E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جمعية امراض ضغط الدم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97"/>
      </w:tblGrid>
      <w:tr w:rsidR="005F5F26" w:rsidTr="005F5F26">
        <w:trPr>
          <w:trHeight w:val="98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Publications: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5F5F26" w:rsidTr="005F5F26">
        <w:trPr>
          <w:trHeight w:val="1036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5F5F26" w:rsidRDefault="005F5F26">
            <w:pPr>
              <w:pStyle w:val="Default"/>
              <w:spacing w:line="276" w:lineRule="auto"/>
              <w:rPr>
                <w:color w:val="auto"/>
              </w:rPr>
            </w:pP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Verdana" w:eastAsia="Times New Roman" w:hAnsi="Verdana"/>
                <w:b/>
                <w:bCs/>
                <w:sz w:val="23"/>
                <w:szCs w:val="23"/>
                <w:shd w:val="clear" w:color="auto" w:fill="FDFDFD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Knowledge of Primary School Teachers Regarding First Aid In Baghdad Al – Rusafa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 xml:space="preserve"> Yossra Khalaf AL-Robaiaay.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  <w:lang w:bidi="ar-IQ"/>
                </w:rPr>
                <w:t>يسرى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  <w:lang w:bidi="ar-IQ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  <w:lang w:bidi="ar-IQ"/>
                </w:rPr>
                <w:t>خلف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  <w:lang w:bidi="ar-IQ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  <w:lang w:bidi="ar-IQ"/>
                </w:rPr>
                <w:t>الربيعي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  <w:lang w:bidi="ar-IQ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بورد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الاسرة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/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فرع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المجتمع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>/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كليه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الكندي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 xml:space="preserve"> Journal: 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 xml:space="preserve">Al-Kindy College Medical Journal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مجلة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كلية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الكندي</w:t>
              </w:r>
            </w:hyperlink>
            <w:r>
              <w:rPr>
                <w:sz w:val="20"/>
                <w:szCs w:val="20"/>
              </w:rPr>
              <w:t> ISSN: 18109543 Year: 2013 Volume: 9 Issue</w:t>
            </w:r>
            <w:r>
              <w:rPr>
                <w:sz w:val="20"/>
                <w:szCs w:val="20"/>
              </w:rPr>
              <w:t>: 1 Pages: 54-59 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Motivators and Work Environment Associated with Job Satisfaction among Teaching Staff in AL Kindy College of Medicine. 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>: 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Huda Adnan Habib, Lujain Anwer AL-Khazrajy, Yossra Khalaf AL-Robaiaay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Journal</w:t>
            </w:r>
            <w:r>
              <w:rPr>
                <w:sz w:val="20"/>
                <w:szCs w:val="20"/>
              </w:rPr>
              <w:t>: 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 xml:space="preserve">Al-Kindy College Medical Journal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مجلة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كلية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الكندي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ISSN</w:t>
            </w:r>
            <w:r>
              <w:rPr>
                <w:sz w:val="20"/>
                <w:szCs w:val="20"/>
              </w:rPr>
              <w:t>: 18109543 </w:t>
            </w:r>
            <w:r>
              <w:rPr>
                <w:b/>
                <w:bCs/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: 2013 </w:t>
            </w:r>
            <w:r>
              <w:rPr>
                <w:b/>
                <w:bCs/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>: 9 </w:t>
            </w:r>
            <w:r>
              <w:rPr>
                <w:b/>
                <w:bCs/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>: 2 </w:t>
            </w:r>
            <w:r>
              <w:rPr>
                <w:b/>
                <w:bCs/>
                <w:sz w:val="20"/>
                <w:szCs w:val="20"/>
              </w:rPr>
              <w:t>Pages</w:t>
            </w:r>
            <w:r>
              <w:rPr>
                <w:sz w:val="20"/>
                <w:szCs w:val="20"/>
              </w:rPr>
              <w:t xml:space="preserve">: 74-78  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Knowledge, attitude and practice regarding measles vaccine campaign among medical and engineering students: Baghdad, 2011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>: 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Wijdan Akram*, Yosrra khalaf**, Ahmed A. Marzook*** 10 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Journal</w:t>
            </w:r>
            <w:r>
              <w:rPr>
                <w:sz w:val="20"/>
                <w:szCs w:val="20"/>
              </w:rPr>
              <w:t>: 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 xml:space="preserve">Al-Kindy College Medical Journal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مجلة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كلية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الطب</w:t>
              </w:r>
              <w:r>
                <w:rPr>
                  <w:rStyle w:val="Hyperlink"/>
                  <w:rFonts w:hint="cs"/>
                  <w:sz w:val="20"/>
                  <w:szCs w:val="20"/>
                  <w:rtl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 w:hint="cs"/>
                  <w:sz w:val="20"/>
                  <w:szCs w:val="20"/>
                  <w:rtl/>
                </w:rPr>
                <w:t>الكندي</w:t>
              </w:r>
            </w:hyperlink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ISSN</w:t>
            </w:r>
            <w:r>
              <w:rPr>
                <w:sz w:val="20"/>
                <w:szCs w:val="20"/>
              </w:rPr>
              <w:t>: 18109543 </w:t>
            </w:r>
            <w:r>
              <w:rPr>
                <w:b/>
                <w:bCs/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: 2015 </w:t>
            </w:r>
            <w:r>
              <w:rPr>
                <w:b/>
                <w:bCs/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>: 11 </w:t>
            </w:r>
            <w:r>
              <w:rPr>
                <w:b/>
                <w:bCs/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>: 1 </w:t>
            </w:r>
            <w:r>
              <w:rPr>
                <w:b/>
                <w:bCs/>
                <w:sz w:val="20"/>
                <w:szCs w:val="20"/>
              </w:rPr>
              <w:t>Pages</w:t>
            </w:r>
            <w:r>
              <w:rPr>
                <w:sz w:val="20"/>
                <w:szCs w:val="20"/>
              </w:rPr>
              <w:t>: 10-15 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Sex Differences in the Impact of Body Mass Index (BMI) and Waist /Hip (W/H) Ratio on Patients with Metabolic Risk Factors in Baghdad</w:t>
            </w:r>
            <w:r>
              <w:rPr>
                <w:sz w:val="20"/>
                <w:szCs w:val="20"/>
              </w:rPr>
              <w:t xml:space="preserve"> Global Journal of Health Science Vol. 2, No. 2; October 2010  p154-162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 xml:space="preserve"> Lujain Anwar Al-khazrajy, Yossif Abdul Raheem &amp; Yossra Khalaf Hanoon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F5F26">
              <w:rPr>
                <w:sz w:val="20"/>
                <w:szCs w:val="20"/>
              </w:rPr>
              <w:t>.</w:t>
            </w:r>
            <w:hyperlink r:id="rId14" w:history="1">
              <w:r w:rsidRPr="005F5F26">
                <w:rPr>
                  <w:rStyle w:val="Hyperlink"/>
                  <w:sz w:val="20"/>
                  <w:szCs w:val="20"/>
                </w:rPr>
                <w:t>Food label barriers and reasons behind its use among medical college students</w:t>
              </w:r>
            </w:hyperlink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Y Hanoon, N Al-Taee, W Al-Ani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Annals of Tropical Medicine and Public Health 23, 18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F5F26">
              <w:rPr>
                <w:sz w:val="20"/>
                <w:szCs w:val="20"/>
              </w:rPr>
              <w:t>.</w:t>
            </w:r>
            <w:hyperlink r:id="rId15" w:history="1">
              <w:r w:rsidRPr="005F5F26">
                <w:rPr>
                  <w:rStyle w:val="Hyperlink"/>
                  <w:sz w:val="20"/>
                  <w:szCs w:val="20"/>
                </w:rPr>
                <w:t>Assessment of Nutritional Status of Children with CKD on Maintenance Haemodialysis in Baghdad City</w:t>
              </w:r>
            </w:hyperlink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MA Mehdi, YK Hanoon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Journal of Communicable Diseases (E-ISSN: 2581-351X &amp; P-ISSN: 0019-5138) 54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F5F26">
              <w:rPr>
                <w:sz w:val="20"/>
                <w:szCs w:val="20"/>
              </w:rPr>
              <w:t>.</w:t>
            </w:r>
            <w:hyperlink r:id="rId16" w:history="1">
              <w:r w:rsidRPr="005F5F26">
                <w:rPr>
                  <w:rStyle w:val="Hyperlink"/>
                  <w:sz w:val="20"/>
                  <w:szCs w:val="20"/>
                </w:rPr>
                <w:t>Assessment of depressive symptoms among students at Al-Kindy College of Medicine in Baghdad</w:t>
              </w:r>
            </w:hyperlink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Y Hanoon, H Habib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Family Medicine &amp; Primary Care Review 23 (3), 307-312</w:t>
            </w:r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F5F26">
              <w:rPr>
                <w:sz w:val="20"/>
                <w:szCs w:val="20"/>
              </w:rPr>
              <w:t>.</w:t>
            </w:r>
            <w:hyperlink r:id="rId17" w:history="1">
              <w:r w:rsidRPr="005F5F26">
                <w:rPr>
                  <w:rStyle w:val="Hyperlink"/>
                  <w:sz w:val="20"/>
                  <w:szCs w:val="20"/>
                </w:rPr>
                <w:t>Factors Influencing Publishing Scientific Papers among Iraqi Medical Academic</w:t>
              </w:r>
            </w:hyperlink>
          </w:p>
          <w:p w:rsidR="005F5F26" w:rsidRP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YK Hanoon, RK Lafta</w:t>
            </w:r>
          </w:p>
          <w:p w:rsidR="005F5F26" w:rsidRDefault="005F5F26" w:rsidP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Indian Journal of Public Health 10 (9)</w:t>
            </w:r>
          </w:p>
          <w:p w:rsidR="005F5F26" w:rsidRDefault="005F5F26" w:rsidP="005F5F26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>9.</w:t>
            </w:r>
            <w:r>
              <w:t xml:space="preserve"> </w:t>
            </w:r>
            <w:r>
              <w:t>Knowledge, attitude and practice regarding measles vaccine campaign among medical and engineering students: Baghdad, 2011 Wijdan Akram*, Yosrra khalaf**, Ahmed A. Marzook**</w:t>
            </w:r>
            <w:r w:rsidRPr="005F5F26">
              <w:t>Al-Kindy College Medical Journal 2015: Vol.11 No. 1 Page: 10-15</w:t>
            </w:r>
          </w:p>
          <w:p w:rsidR="005F5F26" w:rsidRPr="005F5F26" w:rsidRDefault="005F5F26" w:rsidP="005F5F26">
            <w:pPr>
              <w:pStyle w:val="Default"/>
              <w:rPr>
                <w:sz w:val="20"/>
                <w:szCs w:val="20"/>
              </w:rPr>
            </w:pPr>
            <w:r>
              <w:t>10.</w:t>
            </w:r>
            <w:r w:rsidRPr="005F5F26">
              <w:rPr>
                <w:rFonts w:ascii="Arial" w:eastAsia="Times New Roman" w:hAnsi="Arial" w:cs="Arial"/>
                <w:color w:val="222222"/>
                <w:sz w:val="30"/>
                <w:szCs w:val="30"/>
              </w:rPr>
              <w:t xml:space="preserve"> </w:t>
            </w:r>
            <w:r w:rsidRPr="005F5F26">
              <w:rPr>
                <w:sz w:val="20"/>
                <w:szCs w:val="20"/>
              </w:rPr>
              <w:t>Depression among Patients with Diabetes Mellitus Type 2 Attending the National Diabetes Center in Baghdad</w:t>
            </w:r>
          </w:p>
          <w:p w:rsidR="002860CB" w:rsidRPr="005F5F26" w:rsidRDefault="002860CB" w:rsidP="002860C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Yossra K Hanoon2 Zeena MF Hadi1</w:t>
            </w:r>
          </w:p>
          <w:p w:rsidR="002860CB" w:rsidRDefault="005F5F26" w:rsidP="002860C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F5F26">
              <w:rPr>
                <w:sz w:val="20"/>
                <w:szCs w:val="20"/>
              </w:rPr>
              <w:t>2020</w:t>
            </w:r>
            <w:r w:rsidR="002860CB">
              <w:rPr>
                <w:sz w:val="20"/>
                <w:szCs w:val="20"/>
              </w:rPr>
              <w:t>,</w:t>
            </w:r>
            <w:r w:rsidR="002860CB" w:rsidRPr="002860CB">
              <w:rPr>
                <w:sz w:val="20"/>
                <w:szCs w:val="20"/>
              </w:rPr>
              <w:t xml:space="preserve"> International Medical Journal</w:t>
            </w:r>
            <w:r w:rsidR="002860CB">
              <w:rPr>
                <w:sz w:val="20"/>
                <w:szCs w:val="20"/>
              </w:rPr>
              <w:t xml:space="preserve"> Vol 25,2 P585-59</w:t>
            </w:r>
          </w:p>
          <w:p w:rsidR="002860CB" w:rsidRPr="005F5F26" w:rsidRDefault="002860CB" w:rsidP="002860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t xml:space="preserve"> </w:t>
            </w:r>
            <w:r>
              <w:t>Effect of Eating Even or Odd Number of Dates, on Blood Glucose Level Yossra K. Al-Robaiaay1 , Maha A. Al-Nuaimi1 , Tawfeeq F. R. AL-Auqbi2</w:t>
            </w:r>
            <w:r>
              <w:t xml:space="preserve"> </w:t>
            </w:r>
            <w:r w:rsidRPr="002860CB">
              <w:rPr>
                <w:sz w:val="20"/>
                <w:szCs w:val="20"/>
              </w:rPr>
              <w:t>Indian Journal of Public Health 10 (9), 1577</w:t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5F5F26" w:rsidRDefault="005F5F2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860CB" w:rsidTr="005F5F26">
        <w:trPr>
          <w:trHeight w:val="1036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</w:tcPr>
          <w:p w:rsidR="002860CB" w:rsidRDefault="002860C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</w:tr>
    </w:tbl>
    <w:p w:rsidR="00E23ED7" w:rsidRPr="00E23ED7" w:rsidRDefault="00E23ED7" w:rsidP="00E23E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44BB5" w:rsidRDefault="00D44BB5" w:rsidP="00E23ED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E23ED7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ورش عمل : 10</w:t>
      </w:r>
    </w:p>
    <w:p w:rsidR="00E23ED7" w:rsidRPr="00E23ED7" w:rsidRDefault="00E23ED7" w:rsidP="00E23ED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مؤتمرات : 28 </w:t>
      </w: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Name Of. Person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----------</w:t>
      </w:r>
    </w:p>
    <w:p w:rsidR="00F57FAE" w:rsidRPr="0022715F" w:rsidRDefault="00F57FAE" w:rsidP="00F57F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+9647827099196</w:t>
      </w:r>
    </w:p>
    <w:p w:rsidR="000F0BB3" w:rsidRDefault="000F0BB3" w:rsidP="00F57FA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>:</w:t>
      </w:r>
      <w:r w:rsidR="00F57FAE" w:rsidRPr="00F57FAE">
        <w:rPr>
          <w:rFonts w:ascii="Garamond" w:hAnsi="Garamond" w:cs="Garamond"/>
          <w:color w:val="000000"/>
        </w:rPr>
        <w:t xml:space="preserve"> </w:t>
      </w:r>
      <w:hyperlink r:id="rId18" w:history="1">
        <w:r w:rsidR="00F57FAE" w:rsidRPr="00F57FAE">
          <w:rPr>
            <w:rStyle w:val="Hyperlink"/>
            <w:rFonts w:ascii="Garamond" w:hAnsi="Garamond" w:cs="Garamond"/>
            <w:i/>
            <w:iCs/>
          </w:rPr>
          <w:t>yossra_alrobaiaay@uomustansiriyah.edu.iq</w:t>
        </w:r>
      </w:hyperlink>
      <w:r>
        <w:rPr>
          <w:rFonts w:ascii="Garamond" w:hAnsi="Garamond" w:cs="Garamond"/>
          <w:i/>
          <w:iCs/>
          <w:color w:val="000000"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E27373" w:rsidP="00E2737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Graduated from Basrah Medical College 1998</w:t>
      </w:r>
      <w:r w:rsidRPr="00E27373">
        <w:rPr>
          <w:sz w:val="22"/>
          <w:szCs w:val="22"/>
        </w:rPr>
        <w:t>, Board degree in Family</w:t>
      </w:r>
      <w:r>
        <w:rPr>
          <w:sz w:val="22"/>
          <w:szCs w:val="22"/>
        </w:rPr>
        <w:t xml:space="preserve"> Medicine 2007. Assistant Prof. 2013</w:t>
      </w:r>
      <w:r w:rsidRPr="00E27373">
        <w:rPr>
          <w:sz w:val="22"/>
          <w:szCs w:val="22"/>
        </w:rPr>
        <w:t xml:space="preserve">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E2737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Ph.D. : Iraqi Board of Family Medicine </w:t>
      </w:r>
    </w:p>
    <w:p w:rsidR="000F0BB3" w:rsidRPr="00E27373" w:rsidRDefault="000F0BB3" w:rsidP="00E27373">
      <w:pPr>
        <w:pStyle w:val="Default"/>
        <w:ind w:left="360"/>
        <w:rPr>
          <w:sz w:val="22"/>
          <w:szCs w:val="22"/>
        </w:rPr>
      </w:pP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bookmarkStart w:id="0" w:name="_GoBack"/>
      <w:bookmarkEnd w:id="0"/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E27373" w:rsidRPr="00C32093" w:rsidRDefault="00E27373" w:rsidP="002E019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2093">
        <w:rPr>
          <w:sz w:val="22"/>
          <w:szCs w:val="22"/>
        </w:rPr>
        <w:t>Lecturer/</w:t>
      </w:r>
      <w:r w:rsidR="002E0198">
        <w:rPr>
          <w:sz w:val="22"/>
          <w:szCs w:val="22"/>
        </w:rPr>
        <w:t>Al-Kindy Medical College/ Baghdad</w:t>
      </w:r>
      <w:r w:rsidRPr="00C32093">
        <w:rPr>
          <w:sz w:val="22"/>
          <w:szCs w:val="22"/>
        </w:rPr>
        <w:t xml:space="preserve"> University/Iraq </w:t>
      </w:r>
      <w:r w:rsidR="002E0198">
        <w:rPr>
          <w:sz w:val="22"/>
          <w:szCs w:val="22"/>
        </w:rPr>
        <w:t>2007-2013</w:t>
      </w:r>
      <w:r w:rsidRPr="00C32093">
        <w:rPr>
          <w:sz w:val="22"/>
          <w:szCs w:val="22"/>
        </w:rPr>
        <w:t>.</w:t>
      </w:r>
    </w:p>
    <w:p w:rsidR="00E27373" w:rsidRPr="002E0198" w:rsidRDefault="002E0198" w:rsidP="002E019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- Teaching  clinical nutrition</w:t>
      </w:r>
      <w:r w:rsidR="00E27373" w:rsidRPr="00C32093">
        <w:rPr>
          <w:sz w:val="22"/>
          <w:szCs w:val="22"/>
        </w:rPr>
        <w:t>,</w:t>
      </w:r>
      <w:r>
        <w:rPr>
          <w:sz w:val="22"/>
          <w:szCs w:val="22"/>
        </w:rPr>
        <w:t>Medical statistics ,communicable and non-communicable disease ,family medicine ,</w:t>
      </w:r>
      <w:r w:rsidR="00E27373" w:rsidRPr="00C32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basic epidemiology for </w:t>
      </w:r>
      <w:r w:rsidRPr="00C32093">
        <w:rPr>
          <w:sz w:val="22"/>
          <w:szCs w:val="22"/>
        </w:rPr>
        <w:t>Under-graduate stude</w:t>
      </w:r>
      <w:r>
        <w:rPr>
          <w:sz w:val="22"/>
          <w:szCs w:val="22"/>
        </w:rPr>
        <w:t>nts/ Medical College, since 2007</w:t>
      </w:r>
      <w:r w:rsidRPr="00C32093">
        <w:rPr>
          <w:sz w:val="22"/>
          <w:szCs w:val="22"/>
        </w:rPr>
        <w:t>-present.</w:t>
      </w:r>
      <w:r w:rsidR="00E27373" w:rsidRPr="002E0198">
        <w:rPr>
          <w:sz w:val="22"/>
          <w:szCs w:val="22"/>
        </w:rPr>
        <w:t xml:space="preserve">   </w:t>
      </w:r>
    </w:p>
    <w:p w:rsidR="002E0198" w:rsidRPr="002E0198" w:rsidRDefault="00E27373" w:rsidP="002E019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32093">
        <w:rPr>
          <w:sz w:val="22"/>
          <w:szCs w:val="22"/>
        </w:rPr>
        <w:t xml:space="preserve"> - Teaching</w:t>
      </w:r>
      <w:r w:rsidR="002E0198">
        <w:rPr>
          <w:sz w:val="22"/>
          <w:szCs w:val="22"/>
        </w:rPr>
        <w:t xml:space="preserve"> family medicine, </w:t>
      </w:r>
      <w:r w:rsidRPr="00C32093">
        <w:rPr>
          <w:sz w:val="22"/>
          <w:szCs w:val="22"/>
        </w:rPr>
        <w:t xml:space="preserve"> epidemiology of infectious diseases </w:t>
      </w:r>
      <w:r w:rsidR="002E0198">
        <w:rPr>
          <w:sz w:val="22"/>
          <w:szCs w:val="22"/>
        </w:rPr>
        <w:t xml:space="preserve">and non communicable disease </w:t>
      </w:r>
      <w:r w:rsidRPr="00C32093">
        <w:rPr>
          <w:sz w:val="22"/>
          <w:szCs w:val="22"/>
        </w:rPr>
        <w:t>for</w:t>
      </w:r>
      <w:r w:rsidR="002E0198">
        <w:rPr>
          <w:sz w:val="22"/>
          <w:szCs w:val="22"/>
        </w:rPr>
        <w:t xml:space="preserve"> </w:t>
      </w:r>
      <w:r w:rsidR="002E0198" w:rsidRPr="002E0198">
        <w:rPr>
          <w:sz w:val="22"/>
          <w:szCs w:val="22"/>
        </w:rPr>
        <w:t xml:space="preserve">Post-Graduate Medical students </w:t>
      </w:r>
      <w:r w:rsidR="002E0198">
        <w:rPr>
          <w:sz w:val="22"/>
          <w:szCs w:val="22"/>
        </w:rPr>
        <w:t>(MSc, PhD, and Board) since 2015</w:t>
      </w:r>
      <w:r w:rsidR="002E0198" w:rsidRPr="002E0198">
        <w:rPr>
          <w:sz w:val="22"/>
          <w:szCs w:val="22"/>
        </w:rPr>
        <w:t>-present.</w:t>
      </w:r>
    </w:p>
    <w:p w:rsidR="00E27373" w:rsidRPr="00C32093" w:rsidRDefault="00E27373" w:rsidP="00E2737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32093">
        <w:rPr>
          <w:sz w:val="22"/>
          <w:szCs w:val="22"/>
        </w:rPr>
        <w:t>- Assistant Professor/ College of Medici</w:t>
      </w:r>
      <w:r w:rsidR="002E0198">
        <w:rPr>
          <w:sz w:val="22"/>
          <w:szCs w:val="22"/>
        </w:rPr>
        <w:t>ne/ Mustansiriya University 2013-present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2E0198">
            <w:r>
              <w:t xml:space="preserve">Clinical nutrition </w:t>
            </w:r>
          </w:p>
          <w:p w:rsidR="002E0198" w:rsidRDefault="002E0198">
            <w:r>
              <w:t>Medical statistics</w:t>
            </w:r>
          </w:p>
          <w:p w:rsidR="002E0198" w:rsidRDefault="002E0198">
            <w:r>
              <w:t xml:space="preserve">Communicable disease </w:t>
            </w:r>
          </w:p>
          <w:p w:rsidR="002E0198" w:rsidRDefault="002E0198">
            <w:r>
              <w:t xml:space="preserve">Non-communicable disease </w:t>
            </w:r>
          </w:p>
          <w:p w:rsidR="002E0198" w:rsidRDefault="002E0198">
            <w:r>
              <w:t xml:space="preserve">Family medicine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D7" w:rsidRDefault="00E23ED7" w:rsidP="00E23ED7">
            <w:r>
              <w:t xml:space="preserve">Communicable disease </w:t>
            </w:r>
          </w:p>
          <w:p w:rsidR="00E23ED7" w:rsidRDefault="00E23ED7" w:rsidP="00E23ED7">
            <w:r>
              <w:t xml:space="preserve">Non-communicable disease </w:t>
            </w:r>
          </w:p>
          <w:p w:rsidR="000F0BB3" w:rsidRDefault="00E23ED7" w:rsidP="00E23ED7">
            <w:r>
              <w:t>Family medicine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8"/>
      </w:tblGrid>
      <w:tr w:rsidR="00E27373" w:rsidRPr="00E27373" w:rsidTr="00501C21">
        <w:trPr>
          <w:trHeight w:val="97"/>
        </w:trPr>
        <w:tc>
          <w:tcPr>
            <w:tcW w:w="5198" w:type="dxa"/>
          </w:tcPr>
          <w:p w:rsidR="00E27373" w:rsidRDefault="00E27373" w:rsidP="00E27373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Member of scientific committee in family and community medicine dep.</w:t>
            </w:r>
          </w:p>
          <w:p w:rsidR="00E27373" w:rsidRPr="00E27373" w:rsidRDefault="00E27373" w:rsidP="00E27373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Garamond"/>
                <w:color w:val="000000"/>
              </w:rPr>
            </w:pPr>
            <w:r w:rsidRPr="00E27373">
              <w:rPr>
                <w:rFonts w:ascii="Garamond" w:hAnsi="Garamond" w:cs="Garamond"/>
                <w:color w:val="000000"/>
              </w:rPr>
              <w:t>Iraqi</w:t>
            </w:r>
            <w:r>
              <w:rPr>
                <w:rFonts w:ascii="Garamond" w:hAnsi="Garamond" w:cs="Garamond"/>
                <w:color w:val="000000"/>
              </w:rPr>
              <w:t xml:space="preserve"> Medical Association Membership</w:t>
            </w:r>
          </w:p>
        </w:tc>
      </w:tr>
      <w:tr w:rsidR="00E27373" w:rsidRPr="00E27373" w:rsidTr="00501C21">
        <w:trPr>
          <w:trHeight w:val="97"/>
        </w:trPr>
        <w:tc>
          <w:tcPr>
            <w:tcW w:w="5198" w:type="dxa"/>
          </w:tcPr>
          <w:p w:rsidR="00E27373" w:rsidRPr="00E27373" w:rsidRDefault="00E27373" w:rsidP="00E27373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Garamond"/>
                <w:color w:val="000000"/>
              </w:rPr>
            </w:pPr>
            <w:r w:rsidRPr="00E27373">
              <w:rPr>
                <w:rFonts w:ascii="Garamond" w:hAnsi="Garamond" w:cs="Garamond"/>
                <w:color w:val="000000"/>
              </w:rPr>
              <w:t>TB Association Membership.</w:t>
            </w:r>
          </w:p>
          <w:p w:rsidR="00E27373" w:rsidRPr="00E27373" w:rsidRDefault="00E27373" w:rsidP="00E27373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Garamond"/>
                <w:color w:val="000000"/>
              </w:rPr>
            </w:pPr>
            <w:r w:rsidRPr="00E27373">
              <w:rPr>
                <w:rFonts w:ascii="Garamond" w:hAnsi="Garamond" w:cs="Garamond"/>
                <w:color w:val="000000"/>
              </w:rPr>
              <w:t>Iraqi Hypertension Association Membership.</w:t>
            </w:r>
          </w:p>
          <w:p w:rsidR="00E27373" w:rsidRPr="00E27373" w:rsidRDefault="00E27373" w:rsidP="00E27373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Garamond"/>
                <w:color w:val="000000"/>
              </w:rPr>
            </w:pPr>
            <w:r w:rsidRPr="00E27373">
              <w:rPr>
                <w:rFonts w:ascii="Garamond" w:hAnsi="Garamond" w:cs="Garamond"/>
                <w:color w:val="000000"/>
              </w:rPr>
              <w:t xml:space="preserve">Iraqi Family Medicine Association Membership </w:t>
            </w:r>
          </w:p>
          <w:p w:rsidR="00E27373" w:rsidRPr="00E27373" w:rsidRDefault="00E27373" w:rsidP="00E27373">
            <w:pPr>
              <w:pStyle w:val="ListParagraph"/>
              <w:rPr>
                <w:rFonts w:ascii="Garamond" w:hAnsi="Garamond" w:cs="Garamond"/>
                <w:color w:val="000000"/>
              </w:rPr>
            </w:pP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ascii="Verdana" w:eastAsia="Times New Roman" w:hAnsi="Verdana"/>
          <w:b/>
          <w:bCs/>
          <w:sz w:val="23"/>
          <w:szCs w:val="23"/>
          <w:shd w:val="clear" w:color="auto" w:fill="FDFDFD"/>
        </w:rPr>
        <w:t xml:space="preserve"> </w:t>
      </w:r>
      <w:r>
        <w:rPr>
          <w:b/>
          <w:bCs/>
          <w:sz w:val="20"/>
          <w:szCs w:val="20"/>
        </w:rPr>
        <w:t xml:space="preserve"> Knowledge of Primary School Teachers Regarding First Aid In Baghdad Al – Rusafa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Author: </w:t>
      </w:r>
      <w:hyperlink r:id="rId19" w:history="1">
        <w:r>
          <w:rPr>
            <w:rStyle w:val="Hyperlink"/>
            <w:sz w:val="20"/>
            <w:szCs w:val="20"/>
          </w:rPr>
          <w:t xml:space="preserve"> Yossra Khalaf AL-Robaiaay.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  <w:lang w:bidi="ar-IQ"/>
          </w:rPr>
          <w:t>يسرى</w:t>
        </w:r>
        <w:r>
          <w:rPr>
            <w:rStyle w:val="Hyperlink"/>
            <w:rFonts w:hint="cs"/>
            <w:sz w:val="20"/>
            <w:szCs w:val="20"/>
            <w:rtl/>
            <w:lang w:bidi="ar-IQ"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  <w:lang w:bidi="ar-IQ"/>
          </w:rPr>
          <w:t>خلف</w:t>
        </w:r>
        <w:r>
          <w:rPr>
            <w:rStyle w:val="Hyperlink"/>
            <w:rFonts w:hint="cs"/>
            <w:sz w:val="20"/>
            <w:szCs w:val="20"/>
            <w:rtl/>
            <w:lang w:bidi="ar-IQ"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  <w:lang w:bidi="ar-IQ"/>
          </w:rPr>
          <w:t>الربيعي</w:t>
        </w:r>
        <w:r>
          <w:rPr>
            <w:rStyle w:val="Hyperlink"/>
            <w:rFonts w:hint="cs"/>
            <w:sz w:val="20"/>
            <w:szCs w:val="20"/>
            <w:rtl/>
            <w:lang w:bidi="ar-IQ"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بورد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الاسرة</w:t>
        </w:r>
        <w:r>
          <w:rPr>
            <w:rStyle w:val="Hyperlink"/>
            <w:rFonts w:hint="cs"/>
            <w:sz w:val="20"/>
            <w:szCs w:val="20"/>
            <w:rtl/>
          </w:rPr>
          <w:t xml:space="preserve"> /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فرع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المجتمع</w:t>
        </w:r>
        <w:r>
          <w:rPr>
            <w:rStyle w:val="Hyperlink"/>
            <w:rFonts w:hint="cs"/>
            <w:sz w:val="20"/>
            <w:szCs w:val="20"/>
            <w:rtl/>
          </w:rPr>
          <w:t>/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كليه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الكندي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  <w:t xml:space="preserve"> Journal: </w:t>
      </w:r>
      <w:hyperlink r:id="rId20" w:history="1">
        <w:r>
          <w:rPr>
            <w:rStyle w:val="Hyperlink"/>
            <w:sz w:val="20"/>
            <w:szCs w:val="20"/>
          </w:rPr>
          <w:t xml:space="preserve">Al-Kindy College Medical Journal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مجلة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كلية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الكندي</w:t>
        </w:r>
      </w:hyperlink>
      <w:r>
        <w:rPr>
          <w:sz w:val="20"/>
          <w:szCs w:val="20"/>
        </w:rPr>
        <w:t> ISSN: 18109543 Year: 2013 Volume: 9 Issue: 1 Pages: 54-59 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>Motivators and Work Environment Associated with Job Satisfaction among Teaching Staff in AL Kindy College of Medicine. 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Author</w:t>
      </w:r>
      <w:r>
        <w:rPr>
          <w:sz w:val="20"/>
          <w:szCs w:val="20"/>
        </w:rPr>
        <w:t>: </w:t>
      </w:r>
      <w:hyperlink r:id="rId21" w:history="1">
        <w:r>
          <w:rPr>
            <w:rStyle w:val="Hyperlink"/>
            <w:sz w:val="20"/>
            <w:szCs w:val="20"/>
          </w:rPr>
          <w:t>Huda Adnan Habib, Lujain Anwer AL-Khazrajy, Yossra Khalaf AL-Robaiaay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Journal</w:t>
      </w:r>
      <w:r>
        <w:rPr>
          <w:sz w:val="20"/>
          <w:szCs w:val="20"/>
        </w:rPr>
        <w:t>: </w:t>
      </w:r>
      <w:hyperlink r:id="rId22" w:history="1">
        <w:r>
          <w:rPr>
            <w:rStyle w:val="Hyperlink"/>
            <w:sz w:val="20"/>
            <w:szCs w:val="20"/>
          </w:rPr>
          <w:t xml:space="preserve">Al-Kindy College Medical Journal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مجلة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كلية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الكندي</w:t>
        </w:r>
      </w:hyperlink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ISSN</w:t>
      </w:r>
      <w:r>
        <w:rPr>
          <w:sz w:val="20"/>
          <w:szCs w:val="20"/>
        </w:rPr>
        <w:t>: 18109543 </w:t>
      </w:r>
      <w:r>
        <w:rPr>
          <w:b/>
          <w:bCs/>
          <w:sz w:val="20"/>
          <w:szCs w:val="20"/>
        </w:rPr>
        <w:t>Year</w:t>
      </w:r>
      <w:r>
        <w:rPr>
          <w:sz w:val="20"/>
          <w:szCs w:val="20"/>
        </w:rPr>
        <w:t>: 2013 </w:t>
      </w:r>
      <w:r>
        <w:rPr>
          <w:b/>
          <w:bCs/>
          <w:sz w:val="20"/>
          <w:szCs w:val="20"/>
        </w:rPr>
        <w:t>Volume</w:t>
      </w:r>
      <w:r>
        <w:rPr>
          <w:sz w:val="20"/>
          <w:szCs w:val="20"/>
        </w:rPr>
        <w:t>: 9 </w:t>
      </w:r>
      <w:r>
        <w:rPr>
          <w:b/>
          <w:bCs/>
          <w:sz w:val="20"/>
          <w:szCs w:val="20"/>
        </w:rPr>
        <w:t>Issue</w:t>
      </w:r>
      <w:r>
        <w:rPr>
          <w:sz w:val="20"/>
          <w:szCs w:val="20"/>
        </w:rPr>
        <w:t>: 2 </w:t>
      </w:r>
      <w:r>
        <w:rPr>
          <w:b/>
          <w:bCs/>
          <w:sz w:val="20"/>
          <w:szCs w:val="20"/>
        </w:rPr>
        <w:t>Pages</w:t>
      </w:r>
      <w:r>
        <w:rPr>
          <w:sz w:val="20"/>
          <w:szCs w:val="20"/>
        </w:rPr>
        <w:t xml:space="preserve">: 74-78  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Knowledge, attitude and practice regarding measles vaccine campaign among medical and engineering students: Baghdad, 2011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Author</w:t>
      </w:r>
      <w:r>
        <w:rPr>
          <w:sz w:val="20"/>
          <w:szCs w:val="20"/>
        </w:rPr>
        <w:t>: </w:t>
      </w:r>
      <w:hyperlink r:id="rId23" w:history="1">
        <w:r>
          <w:rPr>
            <w:rStyle w:val="Hyperlink"/>
            <w:sz w:val="20"/>
            <w:szCs w:val="20"/>
          </w:rPr>
          <w:t>Wijdan Akram*, Yosrra khalaf**, Ahmed A. Marzook*** 10 </w:t>
        </w:r>
      </w:hyperlink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Journal</w:t>
      </w:r>
      <w:r>
        <w:rPr>
          <w:sz w:val="20"/>
          <w:szCs w:val="20"/>
        </w:rPr>
        <w:t>: </w:t>
      </w:r>
      <w:hyperlink r:id="rId24" w:history="1">
        <w:r>
          <w:rPr>
            <w:rStyle w:val="Hyperlink"/>
            <w:sz w:val="20"/>
            <w:szCs w:val="20"/>
          </w:rPr>
          <w:t xml:space="preserve">Al-Kindy College Medical Journal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مجلة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كلية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الطب</w:t>
        </w:r>
        <w:r>
          <w:rPr>
            <w:rStyle w:val="Hyperlink"/>
            <w:rFonts w:hint="cs"/>
            <w:sz w:val="20"/>
            <w:szCs w:val="20"/>
            <w:rtl/>
          </w:rPr>
          <w:t xml:space="preserve"> </w:t>
        </w:r>
        <w:r>
          <w:rPr>
            <w:rStyle w:val="Hyperlink"/>
            <w:rFonts w:ascii="Times New Roman" w:hAnsi="Times New Roman" w:cs="Times New Roman" w:hint="cs"/>
            <w:sz w:val="20"/>
            <w:szCs w:val="20"/>
            <w:rtl/>
          </w:rPr>
          <w:t>الكندي</w:t>
        </w:r>
      </w:hyperlink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ISSN</w:t>
      </w:r>
      <w:r>
        <w:rPr>
          <w:sz w:val="20"/>
          <w:szCs w:val="20"/>
        </w:rPr>
        <w:t>: 18109543 </w:t>
      </w:r>
      <w:r>
        <w:rPr>
          <w:b/>
          <w:bCs/>
          <w:sz w:val="20"/>
          <w:szCs w:val="20"/>
        </w:rPr>
        <w:t>Year</w:t>
      </w:r>
      <w:r>
        <w:rPr>
          <w:sz w:val="20"/>
          <w:szCs w:val="20"/>
        </w:rPr>
        <w:t>: 2015 </w:t>
      </w:r>
      <w:r>
        <w:rPr>
          <w:b/>
          <w:bCs/>
          <w:sz w:val="20"/>
          <w:szCs w:val="20"/>
        </w:rPr>
        <w:t>Volume</w:t>
      </w:r>
      <w:r>
        <w:rPr>
          <w:sz w:val="20"/>
          <w:szCs w:val="20"/>
        </w:rPr>
        <w:t>: 11 </w:t>
      </w:r>
      <w:r>
        <w:rPr>
          <w:b/>
          <w:bCs/>
          <w:sz w:val="20"/>
          <w:szCs w:val="20"/>
        </w:rPr>
        <w:t>Issue</w:t>
      </w:r>
      <w:r>
        <w:rPr>
          <w:sz w:val="20"/>
          <w:szCs w:val="20"/>
        </w:rPr>
        <w:t>: 1 </w:t>
      </w:r>
      <w:r>
        <w:rPr>
          <w:b/>
          <w:bCs/>
          <w:sz w:val="20"/>
          <w:szCs w:val="20"/>
        </w:rPr>
        <w:t>Pages</w:t>
      </w:r>
      <w:r>
        <w:rPr>
          <w:sz w:val="20"/>
          <w:szCs w:val="20"/>
        </w:rPr>
        <w:t>: 10-15 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Sex Differences in the Impact of Body Mass Index (BMI) and Waist /Hip (W/H) Ratio on Patients with Metabolic Risk Factors in Baghdad</w:t>
      </w:r>
      <w:r>
        <w:rPr>
          <w:sz w:val="20"/>
          <w:szCs w:val="20"/>
        </w:rPr>
        <w:t xml:space="preserve"> Global Journal of Health Science Vol. 2, No. 2; October 2010  p154-162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Author</w:t>
      </w:r>
      <w:r>
        <w:rPr>
          <w:sz w:val="20"/>
          <w:szCs w:val="20"/>
        </w:rPr>
        <w:t xml:space="preserve"> Lujain Anwar Al-khazrajy, Yossif Abdul Raheem &amp; Yossra Khalaf Hanoon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5F5F26">
        <w:rPr>
          <w:sz w:val="20"/>
          <w:szCs w:val="20"/>
        </w:rPr>
        <w:t>.</w:t>
      </w:r>
      <w:hyperlink r:id="rId25" w:history="1">
        <w:r w:rsidRPr="005F5F26">
          <w:rPr>
            <w:rStyle w:val="Hyperlink"/>
            <w:sz w:val="20"/>
            <w:szCs w:val="20"/>
          </w:rPr>
          <w:t>Food label barriers and reasons behind its use among medical college students</w:t>
        </w:r>
      </w:hyperlink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Y Hanoon, N Al-Taee, W Al-Ani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Annals of Tropical Medicine and Public Health 23, 18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5F5F26">
        <w:rPr>
          <w:sz w:val="20"/>
          <w:szCs w:val="20"/>
        </w:rPr>
        <w:t>.</w:t>
      </w:r>
      <w:hyperlink r:id="rId26" w:history="1">
        <w:r w:rsidRPr="005F5F26">
          <w:rPr>
            <w:rStyle w:val="Hyperlink"/>
            <w:sz w:val="20"/>
            <w:szCs w:val="20"/>
          </w:rPr>
          <w:t>Assessment of Nutritional Status of Children with CKD on Maintenance Haemodialysis in Baghdad City</w:t>
        </w:r>
      </w:hyperlink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MA Mehdi, YK Hanoon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Journal of Communicable Diseases (E-ISSN: 2581-351X &amp; P-ISSN: 0019-5138) 54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5F5F26">
        <w:rPr>
          <w:sz w:val="20"/>
          <w:szCs w:val="20"/>
        </w:rPr>
        <w:t>.</w:t>
      </w:r>
      <w:hyperlink r:id="rId27" w:history="1">
        <w:r w:rsidRPr="005F5F26">
          <w:rPr>
            <w:rStyle w:val="Hyperlink"/>
            <w:sz w:val="20"/>
            <w:szCs w:val="20"/>
          </w:rPr>
          <w:t>Assessment of depressive symptoms among students at Al-Kindy College of Medicine in Baghdad</w:t>
        </w:r>
      </w:hyperlink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Y Hanoon, H Habib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Family Medicine &amp; Primary Care Review 23 (3), 307-312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5F5F26">
        <w:rPr>
          <w:sz w:val="20"/>
          <w:szCs w:val="20"/>
        </w:rPr>
        <w:t>.</w:t>
      </w:r>
      <w:hyperlink r:id="rId28" w:history="1">
        <w:r w:rsidRPr="005F5F26">
          <w:rPr>
            <w:rStyle w:val="Hyperlink"/>
            <w:sz w:val="20"/>
            <w:szCs w:val="20"/>
          </w:rPr>
          <w:t>Factors Influencing Publishing Scientific Papers among Iraqi Medical Academic</w:t>
        </w:r>
      </w:hyperlink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YK Hanoon, RK Lafta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Indian Journal of Public Health 10 (9)</w:t>
      </w:r>
    </w:p>
    <w:p w:rsidR="00F57FAE" w:rsidRDefault="00F57FAE" w:rsidP="00F57FAE">
      <w:pPr>
        <w:pStyle w:val="Default"/>
        <w:spacing w:line="276" w:lineRule="auto"/>
      </w:pPr>
      <w:r>
        <w:rPr>
          <w:sz w:val="20"/>
          <w:szCs w:val="20"/>
        </w:rPr>
        <w:t>9.</w:t>
      </w:r>
      <w:r>
        <w:t xml:space="preserve"> Knowledge, attitude and practice regarding measles vaccine campaign among medical and engineering students: Baghdad, 2011 Wijdan Akram*, Yosrra khalaf**, Ahmed A. Marzook**</w:t>
      </w:r>
      <w:r w:rsidRPr="005F5F26">
        <w:t>Al-Kindy College Medical Journal 2015: Vol.11 No. 1 Page: 10-15</w:t>
      </w:r>
    </w:p>
    <w:p w:rsidR="00F57FAE" w:rsidRPr="005F5F26" w:rsidRDefault="00F57FAE" w:rsidP="00F57FAE">
      <w:pPr>
        <w:pStyle w:val="Default"/>
        <w:rPr>
          <w:sz w:val="20"/>
          <w:szCs w:val="20"/>
        </w:rPr>
      </w:pPr>
      <w:r>
        <w:t>10.</w:t>
      </w:r>
      <w:r w:rsidRPr="005F5F2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5F5F26">
        <w:rPr>
          <w:sz w:val="20"/>
          <w:szCs w:val="20"/>
        </w:rPr>
        <w:t>Depression among Patients with Diabetes Mellitus Type 2 Attending the National Diabetes Center in Baghdad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Yossra K Hanoon2 Zeena MF Hadi1</w:t>
      </w:r>
    </w:p>
    <w:p w:rsidR="00F57FAE" w:rsidRDefault="00F57FAE" w:rsidP="00F57FAE">
      <w:pPr>
        <w:pStyle w:val="Default"/>
        <w:spacing w:line="276" w:lineRule="auto"/>
        <w:rPr>
          <w:sz w:val="20"/>
          <w:szCs w:val="20"/>
        </w:rPr>
      </w:pPr>
      <w:r w:rsidRPr="005F5F26">
        <w:rPr>
          <w:sz w:val="20"/>
          <w:szCs w:val="20"/>
        </w:rPr>
        <w:t>2020</w:t>
      </w:r>
      <w:r>
        <w:rPr>
          <w:sz w:val="20"/>
          <w:szCs w:val="20"/>
        </w:rPr>
        <w:t>,</w:t>
      </w:r>
      <w:r w:rsidRPr="002860CB">
        <w:rPr>
          <w:sz w:val="20"/>
          <w:szCs w:val="20"/>
        </w:rPr>
        <w:t xml:space="preserve"> International Medical Journal</w:t>
      </w:r>
      <w:r>
        <w:rPr>
          <w:sz w:val="20"/>
          <w:szCs w:val="20"/>
        </w:rPr>
        <w:t xml:space="preserve"> Vol 25,2 P585-59</w:t>
      </w:r>
    </w:p>
    <w:p w:rsidR="00F57FAE" w:rsidRPr="005F5F26" w:rsidRDefault="00F57FAE" w:rsidP="00F57FA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11.</w:t>
      </w:r>
      <w:r>
        <w:t xml:space="preserve"> Effect of Eating Even or Odd Number of Dates, on Blood Glucose Level Yossra K. Al-Robaiaay1 , Maha A. Al-Nuaimi1 , Tawfeeq F. R. AL-Auqbi2 </w:t>
      </w:r>
      <w:r w:rsidRPr="002860CB">
        <w:rPr>
          <w:sz w:val="20"/>
          <w:szCs w:val="20"/>
        </w:rPr>
        <w:t>Indian Journal of Public Health 10 (9), 1577</w:t>
      </w:r>
    </w:p>
    <w:p w:rsidR="000F0BB3" w:rsidRDefault="000F0BB3" w:rsidP="00F57FA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  <w:r w:rsidR="00E23ED7">
        <w:rPr>
          <w:rFonts w:ascii="Garamond" w:hAnsi="Garamond" w:cs="Garamond"/>
          <w:color w:val="000000"/>
        </w:rPr>
        <w:t>28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  <w:r w:rsidR="00E23ED7">
        <w:rPr>
          <w:rFonts w:ascii="Garamond" w:hAnsi="Garamond" w:cs="Garamond"/>
          <w:color w:val="000000"/>
        </w:rPr>
        <w:t>10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C13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9F5"/>
    <w:multiLevelType w:val="hybridMultilevel"/>
    <w:tmpl w:val="F750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2860CB"/>
    <w:rsid w:val="002A5E7B"/>
    <w:rsid w:val="002E0198"/>
    <w:rsid w:val="003310E5"/>
    <w:rsid w:val="005F5F26"/>
    <w:rsid w:val="008B3C34"/>
    <w:rsid w:val="009C093C"/>
    <w:rsid w:val="00A22646"/>
    <w:rsid w:val="00A37F2B"/>
    <w:rsid w:val="00A761AF"/>
    <w:rsid w:val="00AA12A4"/>
    <w:rsid w:val="00AB759F"/>
    <w:rsid w:val="00B73F00"/>
    <w:rsid w:val="00CE1A7C"/>
    <w:rsid w:val="00D44BB5"/>
    <w:rsid w:val="00E23ED7"/>
    <w:rsid w:val="00E27373"/>
    <w:rsid w:val="00F57FAE"/>
    <w:rsid w:val="00FC513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8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78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319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99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80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38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j.net/iasj?func=search&amp;query=au:%22Huda%20Adnan%20Habib,%20Lujain%20Anwer%20AL-Khazrajy,%20Yossra%20Khalaf%20AL-Robaiaay.%20%D9%87%D8%AF%D9%89%20%D8%B9%D8%AF%D9%86%D8%A7%D9%86%20%D8%AD%D8%A8%D9%8A%D8%A8%20%D8%A8%D9%88%D8%B1%D8%AF%20%D8%B7%D8%A8%20%D8%A7%D9%84%D8%A7%D8%B3%D8%B1%D8%A9%20/%D9%81%D8%B1%D8%B9%20%D8%B7%D8%A8%20%D8%A7%D9%84%D9%85%D8%AC%D8%AA%D9%85%D8%B9/%D9%83%D9%84%D9%8A%D9%87%20%D8%B7%D8%A8%20%D8%A7%D9%84%D9%83%D9%86%D8%AF%D9%8A%22&amp;uiLanguage=en" TargetMode="External"/><Relationship Id="rId13" Type="http://schemas.openxmlformats.org/officeDocument/2006/relationships/hyperlink" Target="http://www.iasj.net/iasj?func=issues&amp;jId=10&amp;uiLanguage=en" TargetMode="External"/><Relationship Id="rId18" Type="http://schemas.openxmlformats.org/officeDocument/2006/relationships/hyperlink" Target="mailto:yossra_alrobaiaay@uomustansiriyah.edu.iq" TargetMode="External"/><Relationship Id="rId26" Type="http://schemas.openxmlformats.org/officeDocument/2006/relationships/hyperlink" Target="https://scholar.google.com/citations?view_op=view_citation&amp;hl=en&amp;user=OouyzfcAAAAJ&amp;citation_for_view=OouyzfcAAAAJ:Se3iqnhoufw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asj.net/iasj?func=search&amp;query=au:%22Huda%20Adnan%20Habib,%20Lujain%20Anwer%20AL-Khazrajy,%20Yossra%20Khalaf%20AL-Robaiaay.%20%D9%87%D8%AF%D9%89%20%D8%B9%D8%AF%D9%86%D8%A7%D9%86%20%D8%AD%D8%A8%D9%8A%D8%A8%20%D8%A8%D9%88%D8%B1%D8%AF%20%D8%B7%D8%A8%20%D8%A7%D9%84%D8%A7%D8%B3%D8%B1%D8%A9%20/%D9%81%D8%B1%D8%B9%20%D8%B7%D8%A8%20%D8%A7%D9%84%D9%85%D8%AC%D8%AA%D9%85%D8%B9/%D9%83%D9%84%D9%8A%D9%87%20%D8%B7%D8%A8%20%D8%A7%D9%84%D9%83%D9%86%D8%AF%D9%8A%22&amp;uiLanguage=en" TargetMode="External"/><Relationship Id="rId7" Type="http://schemas.openxmlformats.org/officeDocument/2006/relationships/hyperlink" Target="mailto:yossra_alrobaiaay@uomustansiriyah.edu.iq" TargetMode="External"/><Relationship Id="rId12" Type="http://schemas.openxmlformats.org/officeDocument/2006/relationships/hyperlink" Target="http://www.iasj.net/iasj?func=search&amp;query=au:%22Wijdan%20Akram*,%20Yosrra%20khalaf**,%20Ahmed%20A.%20Marzook***%2010%20%22&amp;uiLanguage=en" TargetMode="External"/><Relationship Id="rId17" Type="http://schemas.openxmlformats.org/officeDocument/2006/relationships/hyperlink" Target="https://scholar.google.com/citations?view_op=view_citation&amp;hl=en&amp;user=OouyzfcAAAAJ&amp;citation_for_view=OouyzfcAAAAJ:LkGwnXOMwfcC" TargetMode="External"/><Relationship Id="rId25" Type="http://schemas.openxmlformats.org/officeDocument/2006/relationships/hyperlink" Target="https://scholar.google.com/citations?view_op=view_citation&amp;hl=en&amp;user=OouyzfcAAAAJ&amp;citation_for_view=OouyzfcAAAAJ:_FxGoFyzp5Q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OouyzfcAAAAJ&amp;citation_for_view=OouyzfcAAAAJ:roLk4NBRz8UC" TargetMode="External"/><Relationship Id="rId20" Type="http://schemas.openxmlformats.org/officeDocument/2006/relationships/hyperlink" Target="http://www.iasj.net/iasj?func=issues&amp;jId=10&amp;uiLanguage=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sj.net/iasj?func=issues&amp;jId=10&amp;uiLanguage=en" TargetMode="External"/><Relationship Id="rId24" Type="http://schemas.openxmlformats.org/officeDocument/2006/relationships/hyperlink" Target="http://www.iasj.net/iasj?func=issues&amp;jId=10&amp;uiLanguage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lar.google.com/citations?view_op=view_citation&amp;hl=en&amp;user=OouyzfcAAAAJ&amp;citation_for_view=OouyzfcAAAAJ:Se3iqnhoufwC" TargetMode="External"/><Relationship Id="rId23" Type="http://schemas.openxmlformats.org/officeDocument/2006/relationships/hyperlink" Target="http://www.iasj.net/iasj?func=search&amp;query=au:%22Wijdan%20Akram*,%20Yosrra%20khalaf**,%20Ahmed%20A.%20Marzook***%2010%20%22&amp;uiLanguage=en" TargetMode="External"/><Relationship Id="rId28" Type="http://schemas.openxmlformats.org/officeDocument/2006/relationships/hyperlink" Target="https://scholar.google.com/citations?view_op=view_citation&amp;hl=en&amp;user=OouyzfcAAAAJ&amp;citation_for_view=OouyzfcAAAAJ:LkGwnXOMwfcC" TargetMode="External"/><Relationship Id="rId10" Type="http://schemas.openxmlformats.org/officeDocument/2006/relationships/hyperlink" Target="http://www.iasj.net/iasj?func=search&amp;query=au:%22Huda%20Adnan%20Habib,%20Lujain%20Anwer%20AL-Khazrajy,%20Yossra%20Khalaf%20AL-Robaiaay.%20%D9%87%D8%AF%D9%89%20%D8%B9%D8%AF%D9%86%D8%A7%D9%86%20%D8%AD%D8%A8%D9%8A%D8%A8%20%D8%A8%D9%88%D8%B1%D8%AF%20%D8%B7%D8%A8%20%D8%A7%D9%84%D8%A7%D8%B3%D8%B1%D8%A9%20/%D9%81%D8%B1%D8%B9%20%D8%B7%D8%A8%20%D8%A7%D9%84%D9%85%D8%AC%D8%AA%D9%85%D8%B9/%D9%83%D9%84%D9%8A%D9%87%20%D8%B7%D8%A8%20%D8%A7%D9%84%D9%83%D9%86%D8%AF%D9%8A%22&amp;uiLanguage=en" TargetMode="External"/><Relationship Id="rId19" Type="http://schemas.openxmlformats.org/officeDocument/2006/relationships/hyperlink" Target="http://www.iasj.net/iasj?func=search&amp;query=au:%22Huda%20Adnan%20Habib,%20Lujain%20Anwer%20AL-Khazrajy,%20Yossra%20Khalaf%20AL-Robaiaay.%20%D9%87%D8%AF%D9%89%20%D8%B9%D8%AF%D9%86%D8%A7%D9%86%20%D8%AD%D8%A8%D9%8A%D8%A8%20%D8%A8%D9%88%D8%B1%D8%AF%20%D8%B7%D8%A8%20%D8%A7%D9%84%D8%A7%D8%B3%D8%B1%D8%A9%20/%D9%81%D8%B1%D8%B9%20%D8%B7%D8%A8%20%D8%A7%D9%84%D9%85%D8%AC%D8%AA%D9%85%D8%B9/%D9%83%D9%84%D9%8A%D9%87%20%D8%B7%D8%A8%20%D8%A7%D9%84%D9%83%D9%86%D8%AF%D9%8A%22&amp;uiLanguag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sj.net/iasj?func=issues&amp;jId=10&amp;uiLanguage=en" TargetMode="External"/><Relationship Id="rId14" Type="http://schemas.openxmlformats.org/officeDocument/2006/relationships/hyperlink" Target="https://scholar.google.com/citations?view_op=view_citation&amp;hl=en&amp;user=OouyzfcAAAAJ&amp;citation_for_view=OouyzfcAAAAJ:_FxGoFyzp5QC" TargetMode="External"/><Relationship Id="rId22" Type="http://schemas.openxmlformats.org/officeDocument/2006/relationships/hyperlink" Target="http://www.iasj.net/iasj?func=issues&amp;jId=10&amp;uiLanguage=en" TargetMode="External"/><Relationship Id="rId27" Type="http://schemas.openxmlformats.org/officeDocument/2006/relationships/hyperlink" Target="https://scholar.google.com/citations?view_op=view_citation&amp;hl=en&amp;user=OouyzfcAAAAJ&amp;citation_for_view=OouyzfcAAAAJ:roLk4NBRz8U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42F4-28F9-40E1-95EF-5174D64A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2023-01-11T03:26:00Z</dcterms:created>
  <dcterms:modified xsi:type="dcterms:W3CDTF">2023-01-11T03:26:00Z</dcterms:modified>
</cp:coreProperties>
</file>