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F97DEE" w:rsidRDefault="00A761AF" w:rsidP="00A761AF">
      <w:pPr>
        <w:shd w:val="clear" w:color="auto" w:fill="D6E3BC" w:themeFill="accent3" w:themeFillTint="66"/>
        <w:jc w:val="center"/>
        <w:rPr>
          <w:b/>
          <w:bCs/>
          <w:sz w:val="52"/>
          <w:szCs w:val="52"/>
          <w:lang w:bidi="ar-IQ"/>
        </w:rPr>
      </w:pPr>
      <w:r w:rsidRPr="00F97DEE">
        <w:rPr>
          <w:rFonts w:hint="cs"/>
          <w:b/>
          <w:bCs/>
          <w:sz w:val="52"/>
          <w:szCs w:val="52"/>
          <w:rtl/>
        </w:rPr>
        <w:t>اسم الشخص الكامل</w:t>
      </w:r>
      <w:r w:rsidR="002564EB" w:rsidRPr="00F97DEE">
        <w:rPr>
          <w:rFonts w:hint="cs"/>
          <w:b/>
          <w:bCs/>
          <w:sz w:val="52"/>
          <w:szCs w:val="52"/>
          <w:rtl/>
        </w:rPr>
        <w:t xml:space="preserve"> </w:t>
      </w:r>
      <w:proofErr w:type="spellStart"/>
      <w:r w:rsidR="002564EB" w:rsidRPr="00F97DEE">
        <w:rPr>
          <w:rFonts w:hint="cs"/>
          <w:b/>
          <w:bCs/>
          <w:sz w:val="52"/>
          <w:szCs w:val="52"/>
          <w:rtl/>
        </w:rPr>
        <w:t>الاستاذ</w:t>
      </w:r>
      <w:proofErr w:type="spellEnd"/>
      <w:r w:rsidR="002564EB" w:rsidRPr="00F97DEE">
        <w:rPr>
          <w:rFonts w:hint="cs"/>
          <w:b/>
          <w:bCs/>
          <w:sz w:val="52"/>
          <w:szCs w:val="52"/>
          <w:rtl/>
        </w:rPr>
        <w:t xml:space="preserve"> المساعد الدكتورة فاطمة حسين </w:t>
      </w:r>
      <w:proofErr w:type="spellStart"/>
      <w:r w:rsidR="002564EB" w:rsidRPr="00F97DEE">
        <w:rPr>
          <w:rFonts w:hint="cs"/>
          <w:b/>
          <w:bCs/>
          <w:sz w:val="52"/>
          <w:szCs w:val="52"/>
          <w:rtl/>
        </w:rPr>
        <w:t>سلومي</w:t>
      </w:r>
      <w:proofErr w:type="spellEnd"/>
    </w:p>
    <w:p w:rsidR="0022715F" w:rsidRPr="00F97DEE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 w:rsidRPr="00F97DEE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 xml:space="preserve">الجامعة </w:t>
      </w:r>
      <w:proofErr w:type="spellStart"/>
      <w:r w:rsidRPr="00F97DEE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>المستنصرية</w:t>
      </w:r>
      <w:proofErr w:type="spellEnd"/>
      <w:r w:rsidRPr="00F97DEE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 xml:space="preserve"> </w:t>
      </w:r>
      <w:r w:rsidRPr="00F97DEE">
        <w:rPr>
          <w:rFonts w:ascii="Garamond" w:hAnsi="Garamond" w:cs="Times New Roman"/>
          <w:b/>
          <w:bCs/>
          <w:i/>
          <w:iCs/>
          <w:color w:val="000000"/>
          <w:sz w:val="40"/>
          <w:szCs w:val="40"/>
          <w:rtl/>
        </w:rPr>
        <w:t>–</w:t>
      </w:r>
      <w:r w:rsidRPr="00F97DEE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 xml:space="preserve"> كلية </w:t>
      </w:r>
      <w:r w:rsidR="002564EB" w:rsidRPr="00F97DEE">
        <w:rPr>
          <w:rFonts w:ascii="Garamond" w:hAnsi="Garamond" w:cs="Times New Roman"/>
          <w:b/>
          <w:bCs/>
          <w:i/>
          <w:iCs/>
          <w:color w:val="000000"/>
          <w:sz w:val="40"/>
          <w:szCs w:val="40"/>
          <w:rtl/>
        </w:rPr>
        <w:t>–</w:t>
      </w:r>
      <w:r w:rsidR="002564EB" w:rsidRPr="00F97DEE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 xml:space="preserve">التربية </w:t>
      </w:r>
      <w:r w:rsidRPr="00F97DEE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>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771029" w:rsidRDefault="00A761AF" w:rsidP="002564E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2564EB">
        <w:rPr>
          <w:rFonts w:cs="Times New Roman" w:hint="cs"/>
          <w:smallCaps/>
          <w:sz w:val="36"/>
          <w:szCs w:val="36"/>
          <w:rtl/>
        </w:rPr>
        <w:t>ملخص تعريفي:</w:t>
      </w:r>
      <w:r w:rsidR="002564EB" w:rsidRPr="002564EB">
        <w:rPr>
          <w:rFonts w:cs="Times New Roman" w:hint="cs"/>
          <w:b/>
          <w:bCs/>
          <w:smallCaps/>
          <w:sz w:val="36"/>
          <w:szCs w:val="36"/>
          <w:rtl/>
        </w:rPr>
        <w:t xml:space="preserve"> </w:t>
      </w:r>
      <w:r w:rsidR="002564EB" w:rsidRPr="00771029">
        <w:rPr>
          <w:rFonts w:cs="Times New Roman" w:hint="cs"/>
          <w:b/>
          <w:bCs/>
          <w:smallCaps/>
          <w:sz w:val="28"/>
          <w:szCs w:val="28"/>
          <w:rtl/>
        </w:rPr>
        <w:t xml:space="preserve">ا أكاديمية  </w:t>
      </w:r>
      <w:r w:rsidR="002564EB" w:rsidRPr="00771029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عراقية لها العديد من المؤلفات التي تخص التاريخ والسياسة والإعلام فضلا عن الكثير من البحوث المنشورة في المجلات العراقية والعربية والعالمية </w:t>
      </w:r>
      <w:r w:rsidR="005146A2" w:rsidRPr="00771029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والمقالات الصحفية </w:t>
      </w:r>
      <w:r w:rsidR="002564EB" w:rsidRPr="00771029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وحاصلة على جوائز محلية وعربية وعالمية فضلا  عن كونها عضواً في نقابات ومنظمات وجمعيات مجتمع مدني </w:t>
      </w:r>
      <w:r w:rsidR="00F97DEE" w:rsidRPr="00771029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عراقية وعربية وعالمية</w:t>
      </w:r>
    </w:p>
    <w:p w:rsidR="0022715F" w:rsidRPr="00771029" w:rsidRDefault="0022715F" w:rsidP="0022715F">
      <w:pPr>
        <w:pStyle w:val="Default"/>
        <w:rPr>
          <w:sz w:val="28"/>
          <w:szCs w:val="28"/>
        </w:rPr>
      </w:pPr>
    </w:p>
    <w:p w:rsidR="0022715F" w:rsidRPr="00F97DEE" w:rsidRDefault="00A761AF" w:rsidP="00A761AF">
      <w:pPr>
        <w:pStyle w:val="Default"/>
        <w:numPr>
          <w:ilvl w:val="0"/>
          <w:numId w:val="2"/>
        </w:numPr>
        <w:bidi/>
        <w:rPr>
          <w:b/>
          <w:bCs/>
          <w:sz w:val="36"/>
          <w:szCs w:val="36"/>
        </w:rPr>
      </w:pPr>
      <w:r w:rsidRPr="00F97DEE">
        <w:rPr>
          <w:rFonts w:cs="Times New Roman" w:hint="cs"/>
          <w:b/>
          <w:bCs/>
          <w:sz w:val="36"/>
          <w:szCs w:val="36"/>
          <w:rtl/>
        </w:rPr>
        <w:t xml:space="preserve">كلمات مختصرة وليس فقرات مختصرة </w:t>
      </w:r>
      <w:proofErr w:type="spellStart"/>
      <w:r w:rsidRPr="00F97DEE">
        <w:rPr>
          <w:rFonts w:cs="Times New Roman" w:hint="cs"/>
          <w:b/>
          <w:bCs/>
          <w:sz w:val="36"/>
          <w:szCs w:val="36"/>
          <w:rtl/>
        </w:rPr>
        <w:t>اضافة</w:t>
      </w:r>
      <w:proofErr w:type="spellEnd"/>
      <w:r w:rsidRPr="00F97DEE"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Pr="00F97DEE">
        <w:rPr>
          <w:rFonts w:cs="Times New Roman" w:hint="cs"/>
          <w:b/>
          <w:bCs/>
          <w:sz w:val="36"/>
          <w:szCs w:val="36"/>
          <w:rtl/>
        </w:rPr>
        <w:t>الى</w:t>
      </w:r>
      <w:proofErr w:type="spellEnd"/>
      <w:r w:rsidRPr="00F97DEE">
        <w:rPr>
          <w:rFonts w:cs="Times New Roman" w:hint="cs"/>
          <w:b/>
          <w:bCs/>
          <w:sz w:val="36"/>
          <w:szCs w:val="36"/>
          <w:rtl/>
        </w:rPr>
        <w:t xml:space="preserve"> بعض الخبرات المهنية.</w:t>
      </w:r>
      <w:r w:rsidR="00F97DEE">
        <w:rPr>
          <w:rFonts w:hint="cs"/>
          <w:b/>
          <w:bCs/>
          <w:sz w:val="36"/>
          <w:szCs w:val="36"/>
          <w:rtl/>
        </w:rPr>
        <w:t xml:space="preserve">     </w:t>
      </w:r>
      <w:r w:rsidR="00F97DEE">
        <w:rPr>
          <w:rFonts w:cs="Times New Roman" w:hint="cs"/>
          <w:b/>
          <w:bCs/>
          <w:sz w:val="36"/>
          <w:szCs w:val="36"/>
          <w:rtl/>
        </w:rPr>
        <w:t xml:space="preserve">رئيس تحرير </w:t>
      </w:r>
      <w:r w:rsidR="00F97DEE">
        <w:rPr>
          <w:rFonts w:cs="Times New Roman"/>
          <w:b/>
          <w:bCs/>
          <w:sz w:val="36"/>
          <w:szCs w:val="36"/>
          <w:rtl/>
        </w:rPr>
        <w:t>–</w:t>
      </w:r>
      <w:r w:rsidR="00F97DEE">
        <w:rPr>
          <w:rFonts w:cs="Times New Roman" w:hint="cs"/>
          <w:b/>
          <w:bCs/>
          <w:sz w:val="36"/>
          <w:szCs w:val="36"/>
          <w:rtl/>
        </w:rPr>
        <w:t xml:space="preserve"> خبير علمي </w:t>
      </w:r>
      <w:r w:rsidR="00F97DEE">
        <w:rPr>
          <w:rFonts w:cs="Times New Roman"/>
          <w:b/>
          <w:bCs/>
          <w:sz w:val="36"/>
          <w:szCs w:val="36"/>
          <w:rtl/>
        </w:rPr>
        <w:t>–</w:t>
      </w:r>
      <w:r w:rsidR="00F97DEE">
        <w:rPr>
          <w:rFonts w:cs="Times New Roman" w:hint="cs"/>
          <w:b/>
          <w:bCs/>
          <w:sz w:val="36"/>
          <w:szCs w:val="36"/>
          <w:rtl/>
        </w:rPr>
        <w:t>عضو لجنة علمية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564EB" w:rsidRDefault="00A761AF" w:rsidP="002564EB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6"/>
          <w:szCs w:val="36"/>
        </w:rPr>
      </w:pPr>
      <w:r w:rsidRPr="002564EB">
        <w:rPr>
          <w:rFonts w:cs="Times New Roman" w:hint="cs"/>
          <w:b/>
          <w:bCs/>
          <w:smallCaps/>
          <w:sz w:val="36"/>
          <w:szCs w:val="36"/>
          <w:rtl/>
        </w:rPr>
        <w:t>الشهادات الدراسية</w:t>
      </w:r>
      <w:r w:rsidR="0022715F" w:rsidRPr="002564EB">
        <w:rPr>
          <w:b/>
          <w:bCs/>
          <w:smallCaps/>
          <w:sz w:val="36"/>
          <w:szCs w:val="36"/>
        </w:rPr>
        <w:t>:</w:t>
      </w:r>
      <w:r w:rsidR="002564EB" w:rsidRPr="002564EB">
        <w:rPr>
          <w:rFonts w:hint="cs"/>
          <w:smallCaps/>
          <w:sz w:val="36"/>
          <w:szCs w:val="36"/>
          <w:rtl/>
        </w:rPr>
        <w:t xml:space="preserve"> </w:t>
      </w:r>
      <w:r w:rsidR="002564EB">
        <w:rPr>
          <w:rFonts w:cs="Times New Roman" w:hint="cs"/>
          <w:smallCaps/>
          <w:sz w:val="36"/>
          <w:szCs w:val="36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146A2" w:rsidRPr="00771029" w:rsidRDefault="0022715F" w:rsidP="005146A2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771029">
        <w:rPr>
          <w:sz w:val="28"/>
          <w:szCs w:val="28"/>
        </w:rPr>
        <w:t>Ph.D. #1:</w:t>
      </w:r>
      <w:r w:rsidR="002564EB" w:rsidRPr="00771029">
        <w:rPr>
          <w:rFonts w:cs="Times New Roman" w:hint="cs"/>
          <w:sz w:val="28"/>
          <w:szCs w:val="28"/>
          <w:rtl/>
        </w:rPr>
        <w:t xml:space="preserve">   </w:t>
      </w:r>
      <w:r w:rsidR="005146A2" w:rsidRPr="00771029">
        <w:rPr>
          <w:rFonts w:cs="Times New Roman" w:hint="cs"/>
          <w:smallCaps/>
          <w:sz w:val="28"/>
          <w:szCs w:val="28"/>
          <w:rtl/>
        </w:rPr>
        <w:t xml:space="preserve"> </w:t>
      </w:r>
      <w:r w:rsidR="005146A2" w:rsidRPr="00771029">
        <w:rPr>
          <w:rFonts w:cs="Times New Roman" w:hint="cs"/>
          <w:b/>
          <w:bCs/>
          <w:sz w:val="28"/>
          <w:szCs w:val="28"/>
          <w:rtl/>
        </w:rPr>
        <w:t>بكالوريوس إعلام</w:t>
      </w:r>
      <w:r w:rsidR="005146A2" w:rsidRPr="00771029">
        <w:rPr>
          <w:rFonts w:hint="cs"/>
          <w:b/>
          <w:bCs/>
          <w:sz w:val="28"/>
          <w:szCs w:val="28"/>
          <w:rtl/>
        </w:rPr>
        <w:t xml:space="preserve"> 1992-1993/</w:t>
      </w:r>
      <w:r w:rsidR="005146A2" w:rsidRPr="00771029">
        <w:rPr>
          <w:rFonts w:cs="Times New Roman" w:hint="cs"/>
          <w:b/>
          <w:bCs/>
          <w:sz w:val="28"/>
          <w:szCs w:val="28"/>
          <w:rtl/>
        </w:rPr>
        <w:t>جامعة بغداد</w:t>
      </w:r>
    </w:p>
    <w:p w:rsidR="0022715F" w:rsidRPr="00771029" w:rsidRDefault="005146A2" w:rsidP="005146A2">
      <w:pPr>
        <w:pStyle w:val="Default"/>
        <w:bidi/>
        <w:rPr>
          <w:rFonts w:cs="Times New Roman"/>
          <w:b/>
          <w:bCs/>
          <w:sz w:val="28"/>
          <w:szCs w:val="28"/>
        </w:rPr>
      </w:pPr>
      <w:r w:rsidRPr="00771029">
        <w:rPr>
          <w:rFonts w:cs="Times New Roman" w:hint="cs"/>
          <w:smallCaps/>
          <w:sz w:val="28"/>
          <w:szCs w:val="28"/>
          <w:rtl/>
        </w:rPr>
        <w:t xml:space="preserve">     </w:t>
      </w:r>
      <w:r w:rsidR="00AB759F" w:rsidRPr="00771029">
        <w:rPr>
          <w:sz w:val="28"/>
          <w:szCs w:val="28"/>
        </w:rPr>
        <w:t>M.Sc.</w:t>
      </w:r>
      <w:r w:rsidR="0022715F" w:rsidRPr="00771029">
        <w:rPr>
          <w:sz w:val="28"/>
          <w:szCs w:val="28"/>
        </w:rPr>
        <w:t xml:space="preserve"> #2:</w:t>
      </w:r>
      <w:r w:rsidRPr="00771029">
        <w:rPr>
          <w:rFonts w:cs="Times New Roman" w:hint="cs"/>
          <w:b/>
          <w:bCs/>
          <w:sz w:val="28"/>
          <w:szCs w:val="28"/>
          <w:rtl/>
        </w:rPr>
        <w:t xml:space="preserve">ماجستير تاريخ حديث ومعاصر/ معهد التاريخ العربي والتراث العلمي </w:t>
      </w:r>
      <w:r w:rsidR="00F97DEE" w:rsidRPr="00771029">
        <w:rPr>
          <w:rFonts w:cs="Times New Roman" w:hint="cs"/>
          <w:b/>
          <w:bCs/>
          <w:sz w:val="28"/>
          <w:szCs w:val="28"/>
          <w:rtl/>
        </w:rPr>
        <w:t>للدراسات العليا</w:t>
      </w:r>
      <w:r w:rsidRPr="00771029">
        <w:rPr>
          <w:rFonts w:cs="Times New Roman" w:hint="cs"/>
          <w:b/>
          <w:bCs/>
          <w:sz w:val="28"/>
          <w:szCs w:val="28"/>
          <w:rtl/>
        </w:rPr>
        <w:t xml:space="preserve"> عام 2000</w:t>
      </w:r>
    </w:p>
    <w:p w:rsidR="00AB759F" w:rsidRPr="00771029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1029">
        <w:rPr>
          <w:b/>
          <w:bCs/>
          <w:sz w:val="28"/>
          <w:szCs w:val="28"/>
        </w:rPr>
        <w:t>B.Sc. #3:</w:t>
      </w:r>
      <w:r w:rsidR="005146A2"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 دكتوراه تاريخ حديث ومعاصر معهد التاريخ العربي والتراث العلمي للدراسات العليا  2003</w:t>
      </w:r>
    </w:p>
    <w:p w:rsidR="00AB759F" w:rsidRPr="00771029" w:rsidRDefault="00AB759F" w:rsidP="00AB759F">
      <w:pPr>
        <w:pStyle w:val="Default"/>
        <w:ind w:left="720"/>
        <w:rPr>
          <w:b/>
          <w:bCs/>
          <w:sz w:val="28"/>
          <w:szCs w:val="28"/>
        </w:rPr>
      </w:pPr>
    </w:p>
    <w:p w:rsidR="00AB759F" w:rsidRPr="00771029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771029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</w:p>
    <w:p w:rsidR="00AB759F" w:rsidRPr="00771029" w:rsidRDefault="00AB759F" w:rsidP="00AB759F">
      <w:pPr>
        <w:pStyle w:val="Default"/>
        <w:ind w:left="720"/>
        <w:rPr>
          <w:sz w:val="28"/>
          <w:szCs w:val="28"/>
        </w:rPr>
      </w:pPr>
    </w:p>
    <w:p w:rsidR="00C9640E" w:rsidRPr="00771029" w:rsidRDefault="00AB759F" w:rsidP="00F97DEE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1029">
        <w:rPr>
          <w:sz w:val="28"/>
          <w:szCs w:val="28"/>
        </w:rPr>
        <w:t>#1:</w:t>
      </w:r>
      <w:r w:rsidR="005146A2" w:rsidRPr="00771029">
        <w:rPr>
          <w:rFonts w:cstheme="minorBidi" w:hint="cs"/>
          <w:sz w:val="28"/>
          <w:szCs w:val="28"/>
          <w:rtl/>
          <w:lang w:bidi="ar-IQ"/>
        </w:rPr>
        <w:t xml:space="preserve">  </w:t>
      </w:r>
      <w:r w:rsidR="00F97DEE" w:rsidRPr="00771029">
        <w:rPr>
          <w:rFonts w:cstheme="minorBidi" w:hint="cs"/>
          <w:sz w:val="28"/>
          <w:szCs w:val="28"/>
          <w:rtl/>
          <w:lang w:bidi="ar-IQ"/>
        </w:rPr>
        <w:t xml:space="preserve"> </w:t>
      </w:r>
      <w:r w:rsidR="00F97DEE"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حاصلة  على </w:t>
      </w:r>
      <w:r w:rsidR="005146A2"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جائزة </w:t>
      </w:r>
      <w:r w:rsidR="00AF066C" w:rsidRPr="00771029">
        <w:rPr>
          <w:rFonts w:cstheme="minorBidi" w:hint="cs"/>
          <w:b/>
          <w:bCs/>
          <w:sz w:val="28"/>
          <w:szCs w:val="28"/>
          <w:rtl/>
          <w:lang w:bidi="ar-IQ"/>
        </w:rPr>
        <w:t>الإبداع</w:t>
      </w:r>
      <w:r w:rsidR="005146A2"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 الدولي من شبكة  </w:t>
      </w:r>
      <w:r w:rsidR="00AF066C" w:rsidRPr="00771029">
        <w:rPr>
          <w:rFonts w:cstheme="minorBidi" w:hint="cs"/>
          <w:b/>
          <w:bCs/>
          <w:sz w:val="28"/>
          <w:szCs w:val="28"/>
          <w:rtl/>
          <w:lang w:bidi="ar-IQ"/>
        </w:rPr>
        <w:t>إنباء</w:t>
      </w:r>
      <w:r w:rsidR="005146A2"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 العراق في </w:t>
      </w:r>
      <w:r w:rsidR="00AF066C"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 لجنة </w:t>
      </w:r>
      <w:r w:rsidR="005146A2" w:rsidRPr="00771029">
        <w:rPr>
          <w:rFonts w:cstheme="minorBidi" w:hint="cs"/>
          <w:b/>
          <w:bCs/>
          <w:sz w:val="28"/>
          <w:szCs w:val="28"/>
          <w:rtl/>
          <w:lang w:bidi="ar-IQ"/>
        </w:rPr>
        <w:t>تحكيم ا دولي لمقالات</w:t>
      </w:r>
      <w:r w:rsidR="005146A2" w:rsidRPr="00771029">
        <w:rPr>
          <w:rFonts w:cstheme="minorBidi" w:hint="cs"/>
          <w:sz w:val="28"/>
          <w:szCs w:val="28"/>
          <w:rtl/>
          <w:lang w:bidi="ar-IQ"/>
        </w:rPr>
        <w:t xml:space="preserve"> </w:t>
      </w:r>
      <w:r w:rsidR="00F97DEE" w:rsidRPr="00771029">
        <w:rPr>
          <w:rFonts w:cs="Times New Roman" w:hint="cs"/>
          <w:b/>
          <w:bCs/>
          <w:sz w:val="28"/>
          <w:szCs w:val="28"/>
          <w:rtl/>
        </w:rPr>
        <w:t>صحفية</w:t>
      </w:r>
      <w:r w:rsidR="007C1822" w:rsidRPr="00771029">
        <w:rPr>
          <w:rFonts w:hint="cs"/>
          <w:b/>
          <w:bCs/>
          <w:sz w:val="28"/>
          <w:szCs w:val="28"/>
          <w:rtl/>
        </w:rPr>
        <w:t xml:space="preserve"> </w:t>
      </w:r>
      <w:r w:rsidR="007C1822" w:rsidRPr="00771029">
        <w:rPr>
          <w:rFonts w:cs="Times New Roman" w:hint="cs"/>
          <w:b/>
          <w:bCs/>
          <w:sz w:val="28"/>
          <w:szCs w:val="28"/>
          <w:rtl/>
        </w:rPr>
        <w:t>عربية</w:t>
      </w:r>
    </w:p>
    <w:p w:rsidR="00C9640E" w:rsidRPr="00771029" w:rsidRDefault="00C9640E" w:rsidP="00F97DEE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1029">
        <w:rPr>
          <w:rFonts w:cstheme="minorBidi" w:hint="cs"/>
          <w:b/>
          <w:bCs/>
          <w:sz w:val="28"/>
          <w:szCs w:val="28"/>
          <w:rtl/>
          <w:lang w:bidi="ar-IQ"/>
        </w:rPr>
        <w:t xml:space="preserve">أوسمة ودروع </w:t>
      </w:r>
      <w:r w:rsidR="00F97DEE" w:rsidRPr="00771029">
        <w:rPr>
          <w:rFonts w:cs="Times New Roman" w:hint="cs"/>
          <w:b/>
          <w:bCs/>
          <w:sz w:val="28"/>
          <w:szCs w:val="28"/>
          <w:rtl/>
        </w:rPr>
        <w:t xml:space="preserve"> تميز </w:t>
      </w:r>
      <w:r w:rsidRPr="00771029">
        <w:rPr>
          <w:rFonts w:cs="Times New Roman" w:hint="cs"/>
          <w:b/>
          <w:bCs/>
          <w:sz w:val="28"/>
          <w:szCs w:val="28"/>
          <w:rtl/>
        </w:rPr>
        <w:t xml:space="preserve">من </w:t>
      </w:r>
      <w:r w:rsidR="00F97DEE" w:rsidRPr="00771029">
        <w:rPr>
          <w:rFonts w:cs="Times New Roman" w:hint="cs"/>
          <w:b/>
          <w:bCs/>
          <w:sz w:val="28"/>
          <w:szCs w:val="28"/>
          <w:rtl/>
        </w:rPr>
        <w:t xml:space="preserve"> مؤسسات أكاديمية</w:t>
      </w:r>
      <w:r w:rsidRPr="00771029">
        <w:rPr>
          <w:rFonts w:cs="Times New Roman" w:hint="cs"/>
          <w:b/>
          <w:bCs/>
          <w:sz w:val="28"/>
          <w:szCs w:val="28"/>
          <w:rtl/>
        </w:rPr>
        <w:t xml:space="preserve"> ووزارات وجهات عامة ومنظمات مجتمع مدني لا تعد   </w:t>
      </w:r>
      <w:proofErr w:type="spellStart"/>
      <w:r w:rsidRPr="00771029">
        <w:rPr>
          <w:rFonts w:cs="Times New Roman" w:hint="cs"/>
          <w:b/>
          <w:bCs/>
          <w:sz w:val="28"/>
          <w:szCs w:val="28"/>
          <w:rtl/>
        </w:rPr>
        <w:t>ولاتحصى</w:t>
      </w:r>
      <w:proofErr w:type="spellEnd"/>
      <w:r w:rsidRPr="00771029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C9640E" w:rsidRPr="00771029" w:rsidRDefault="00C9640E" w:rsidP="00C9640E">
      <w:pPr>
        <w:pStyle w:val="Default"/>
        <w:bidi/>
        <w:rPr>
          <w:b/>
          <w:bCs/>
          <w:sz w:val="28"/>
          <w:szCs w:val="28"/>
        </w:rPr>
      </w:pPr>
    </w:p>
    <w:p w:rsidR="00AB759F" w:rsidRPr="00771029" w:rsidRDefault="00C9640E" w:rsidP="00AB759F">
      <w:pPr>
        <w:pStyle w:val="Default"/>
        <w:rPr>
          <w:sz w:val="28"/>
          <w:szCs w:val="28"/>
        </w:rPr>
      </w:pPr>
      <w:proofErr w:type="spellStart"/>
      <w:r w:rsidRPr="00771029">
        <w:rPr>
          <w:sz w:val="28"/>
          <w:szCs w:val="28"/>
        </w:rPr>
        <w:t>H,slm</w:t>
      </w:r>
      <w:proofErr w:type="spellEnd"/>
      <w:r w:rsidRPr="00771029">
        <w:rPr>
          <w:sz w:val="28"/>
          <w:szCs w:val="28"/>
        </w:rPr>
        <w:t xml:space="preserve"> ,]</w:t>
      </w:r>
      <w:proofErr w:type="spellStart"/>
      <w:r w:rsidRPr="00771029">
        <w:rPr>
          <w:sz w:val="28"/>
          <w:szCs w:val="28"/>
        </w:rPr>
        <w:t>v,u</w:t>
      </w:r>
      <w:proofErr w:type="spellEnd"/>
      <w:r w:rsidRPr="00771029">
        <w:rPr>
          <w:sz w:val="28"/>
          <w:szCs w:val="28"/>
        </w:rPr>
        <w:t xml:space="preserve"> </w:t>
      </w:r>
    </w:p>
    <w:p w:rsidR="00AB759F" w:rsidRPr="00771029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771029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22715F" w:rsidRPr="00771029" w:rsidRDefault="0022715F" w:rsidP="0022715F">
      <w:pPr>
        <w:pStyle w:val="Default"/>
        <w:rPr>
          <w:sz w:val="28"/>
          <w:szCs w:val="28"/>
        </w:rPr>
      </w:pPr>
    </w:p>
    <w:p w:rsidR="00AB759F" w:rsidRPr="00771029" w:rsidRDefault="00AB759F" w:rsidP="003562BD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1029">
        <w:rPr>
          <w:sz w:val="28"/>
          <w:szCs w:val="28"/>
        </w:rPr>
        <w:t>#1:</w:t>
      </w:r>
      <w:r w:rsidR="00C9640E" w:rsidRPr="00771029">
        <w:rPr>
          <w:rFonts w:hint="cs"/>
          <w:sz w:val="28"/>
          <w:szCs w:val="28"/>
          <w:rtl/>
        </w:rPr>
        <w:t xml:space="preserve"> </w:t>
      </w:r>
      <w:r w:rsidR="00C9640E" w:rsidRPr="00771029">
        <w:rPr>
          <w:rFonts w:cs="Times New Roman" w:hint="cs"/>
          <w:b/>
          <w:bCs/>
          <w:sz w:val="28"/>
          <w:szCs w:val="28"/>
          <w:rtl/>
        </w:rPr>
        <w:t xml:space="preserve">مسيرة حافلة </w:t>
      </w:r>
      <w:proofErr w:type="spellStart"/>
      <w:r w:rsidR="00C9640E" w:rsidRPr="00771029">
        <w:rPr>
          <w:rFonts w:cs="Times New Roman" w:hint="cs"/>
          <w:b/>
          <w:bCs/>
          <w:sz w:val="28"/>
          <w:szCs w:val="28"/>
          <w:rtl/>
        </w:rPr>
        <w:t>بالنتاجات</w:t>
      </w:r>
      <w:proofErr w:type="spellEnd"/>
      <w:r w:rsidR="003562BD" w:rsidRPr="00771029"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  <w:r w:rsidR="00C9640E" w:rsidRPr="00771029">
        <w:rPr>
          <w:rFonts w:cs="Times New Roman" w:hint="cs"/>
          <w:b/>
          <w:bCs/>
          <w:sz w:val="28"/>
          <w:szCs w:val="28"/>
          <w:rtl/>
        </w:rPr>
        <w:t xml:space="preserve">  مابين المؤلفات وكتاب البحوث </w:t>
      </w:r>
      <w:r w:rsidR="00B66B57" w:rsidRPr="00771029">
        <w:rPr>
          <w:rFonts w:cs="Times New Roman" w:hint="cs"/>
          <w:b/>
          <w:bCs/>
          <w:sz w:val="28"/>
          <w:szCs w:val="28"/>
          <w:rtl/>
        </w:rPr>
        <w:t>وإلقاء</w:t>
      </w:r>
      <w:r w:rsidR="00C9640E" w:rsidRPr="00771029">
        <w:rPr>
          <w:rFonts w:cs="Times New Roman" w:hint="cs"/>
          <w:b/>
          <w:bCs/>
          <w:sz w:val="28"/>
          <w:szCs w:val="28"/>
          <w:rtl/>
        </w:rPr>
        <w:t xml:space="preserve"> المحاضرات</w:t>
      </w:r>
      <w:r w:rsidR="00F97DEE" w:rsidRPr="00771029">
        <w:rPr>
          <w:rFonts w:cs="Times New Roman" w:hint="cs"/>
          <w:b/>
          <w:bCs/>
          <w:sz w:val="28"/>
          <w:szCs w:val="28"/>
          <w:rtl/>
          <w:lang w:bidi="ar-IQ"/>
        </w:rPr>
        <w:t xml:space="preserve"> ولجان المناقشة والإشراف </w:t>
      </w:r>
      <w:r w:rsidR="00C9640E" w:rsidRPr="00771029">
        <w:rPr>
          <w:rFonts w:cs="Times New Roman" w:hint="cs"/>
          <w:b/>
          <w:bCs/>
          <w:sz w:val="28"/>
          <w:szCs w:val="28"/>
          <w:rtl/>
        </w:rPr>
        <w:t xml:space="preserve"> لمدة 20 سنة</w:t>
      </w:r>
    </w:p>
    <w:p w:rsidR="00AB759F" w:rsidRPr="00771029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1029">
        <w:rPr>
          <w:b/>
          <w:bCs/>
          <w:sz w:val="28"/>
          <w:szCs w:val="28"/>
        </w:rPr>
        <w:t>#2:</w:t>
      </w:r>
    </w:p>
    <w:p w:rsidR="0022715F" w:rsidRPr="00771029" w:rsidRDefault="0022715F" w:rsidP="0022715F">
      <w:pPr>
        <w:pStyle w:val="Default"/>
        <w:rPr>
          <w:sz w:val="28"/>
          <w:szCs w:val="28"/>
        </w:rPr>
      </w:pPr>
    </w:p>
    <w:p w:rsidR="00AB759F" w:rsidRPr="00771029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771029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771029" w:rsidRDefault="0022715F" w:rsidP="0022715F">
      <w:pPr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485"/>
        <w:gridCol w:w="4445"/>
      </w:tblGrid>
      <w:tr w:rsidR="000B1312" w:rsidRPr="00771029" w:rsidTr="00F97DEE">
        <w:tc>
          <w:tcPr>
            <w:tcW w:w="4485" w:type="dxa"/>
            <w:shd w:val="clear" w:color="auto" w:fill="D9D9D9" w:themeFill="background1" w:themeFillShade="D9"/>
          </w:tcPr>
          <w:p w:rsidR="000B1312" w:rsidRPr="00771029" w:rsidRDefault="008B3C34" w:rsidP="008B3C3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71029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445" w:type="dxa"/>
            <w:shd w:val="clear" w:color="auto" w:fill="D9D9D9" w:themeFill="background1" w:themeFillShade="D9"/>
          </w:tcPr>
          <w:p w:rsidR="000B1312" w:rsidRPr="00771029" w:rsidRDefault="008B3C34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71029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771029" w:rsidTr="00F97DEE">
        <w:tc>
          <w:tcPr>
            <w:tcW w:w="4485" w:type="dxa"/>
          </w:tcPr>
          <w:p w:rsidR="00C9640E" w:rsidRPr="00771029" w:rsidRDefault="00C9640E" w:rsidP="00B66B5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710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-تاريخ العراق السياس</w:t>
            </w:r>
            <w:r w:rsidRPr="00771029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  <w:p w:rsidR="00C9640E" w:rsidRPr="00771029" w:rsidRDefault="00C9640E" w:rsidP="00B66B5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9640E" w:rsidRPr="00771029" w:rsidRDefault="00C9640E" w:rsidP="00B66B5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2-الإعلام المتخصص في العراق </w:t>
            </w:r>
          </w:p>
          <w:p w:rsidR="00C9640E" w:rsidRPr="00771029" w:rsidRDefault="00C9640E" w:rsidP="00B66B5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3-التحرير الصحفي </w:t>
            </w:r>
          </w:p>
          <w:p w:rsidR="000B1312" w:rsidRPr="00771029" w:rsidRDefault="00972C11" w:rsidP="00B66B5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4-الديمقراطية وحقوق </w:t>
            </w:r>
            <w:r w:rsidR="00B95E94"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الإنسان</w:t>
            </w:r>
          </w:p>
        </w:tc>
        <w:tc>
          <w:tcPr>
            <w:tcW w:w="4445" w:type="dxa"/>
          </w:tcPr>
          <w:p w:rsidR="00AF066C" w:rsidRPr="00771029" w:rsidRDefault="00AF066C" w:rsidP="00AF066C">
            <w:pPr>
              <w:rPr>
                <w:sz w:val="28"/>
                <w:szCs w:val="28"/>
                <w:rtl/>
                <w:lang w:bidi="ar-IQ"/>
              </w:rPr>
            </w:pPr>
          </w:p>
          <w:p w:rsidR="00AF066C" w:rsidRPr="00771029" w:rsidRDefault="00AF066C" w:rsidP="0022715F">
            <w:pPr>
              <w:rPr>
                <w:sz w:val="28"/>
                <w:szCs w:val="28"/>
              </w:rPr>
            </w:pPr>
          </w:p>
          <w:p w:rsidR="00AF066C" w:rsidRPr="00771029" w:rsidRDefault="00C9640E" w:rsidP="00B66B5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1-الإعلام الدولي وتأثيره على العلاقات الدولي</w:t>
            </w:r>
            <w:r w:rsidR="003562BD"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B66B57"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3562BD"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</w:t>
            </w:r>
          </w:p>
          <w:p w:rsidR="00C9640E" w:rsidRPr="00771029" w:rsidRDefault="00C9640E" w:rsidP="0022715F">
            <w:pPr>
              <w:rPr>
                <w:b/>
                <w:bCs/>
                <w:sz w:val="28"/>
                <w:szCs w:val="28"/>
              </w:rPr>
            </w:pPr>
          </w:p>
          <w:p w:rsidR="00C9640E" w:rsidRPr="00771029" w:rsidRDefault="00C9640E" w:rsidP="0022715F">
            <w:pPr>
              <w:rPr>
                <w:b/>
                <w:bCs/>
                <w:sz w:val="28"/>
                <w:szCs w:val="28"/>
              </w:rPr>
            </w:pPr>
          </w:p>
          <w:p w:rsidR="00C9640E" w:rsidRPr="00771029" w:rsidRDefault="00C9640E" w:rsidP="00F97DE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2-منهج بحث</w:t>
            </w:r>
            <w:r w:rsidR="003562BD"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</w:t>
            </w: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9640E" w:rsidRPr="00771029" w:rsidRDefault="00C9640E" w:rsidP="00F97DE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3-مستقبليات</w:t>
            </w:r>
            <w:r w:rsidR="003562BD"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</w:t>
            </w:r>
            <w:r w:rsidRPr="00771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9640E" w:rsidRPr="00771029" w:rsidRDefault="00C9640E" w:rsidP="00C9640E">
            <w:pPr>
              <w:rPr>
                <w:sz w:val="28"/>
                <w:szCs w:val="28"/>
                <w:lang w:bidi="ar-IQ"/>
              </w:rPr>
            </w:pPr>
            <w:r w:rsidRPr="00771029"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   </w:t>
            </w:r>
          </w:p>
          <w:p w:rsidR="00C9640E" w:rsidRPr="00771029" w:rsidRDefault="00C9640E" w:rsidP="0022715F">
            <w:pPr>
              <w:rPr>
                <w:sz w:val="28"/>
                <w:szCs w:val="28"/>
              </w:rPr>
            </w:pPr>
          </w:p>
          <w:p w:rsidR="00AF066C" w:rsidRPr="00771029" w:rsidRDefault="00AF066C" w:rsidP="0022715F">
            <w:pPr>
              <w:rPr>
                <w:sz w:val="28"/>
                <w:szCs w:val="28"/>
              </w:rPr>
            </w:pPr>
          </w:p>
          <w:p w:rsidR="00AF066C" w:rsidRPr="00771029" w:rsidRDefault="00AF066C" w:rsidP="0022715F">
            <w:pPr>
              <w:rPr>
                <w:sz w:val="28"/>
                <w:szCs w:val="28"/>
              </w:rPr>
            </w:pPr>
          </w:p>
          <w:p w:rsidR="00AF066C" w:rsidRPr="00771029" w:rsidRDefault="00AF066C" w:rsidP="0022715F">
            <w:pPr>
              <w:rPr>
                <w:sz w:val="28"/>
                <w:szCs w:val="28"/>
              </w:rPr>
            </w:pPr>
          </w:p>
          <w:p w:rsidR="00AF066C" w:rsidRPr="00771029" w:rsidRDefault="00AF066C" w:rsidP="0022715F">
            <w:pPr>
              <w:rPr>
                <w:sz w:val="28"/>
                <w:szCs w:val="28"/>
              </w:rPr>
            </w:pPr>
          </w:p>
          <w:p w:rsidR="00AF066C" w:rsidRPr="00771029" w:rsidRDefault="00AF066C" w:rsidP="0022715F">
            <w:pPr>
              <w:rPr>
                <w:sz w:val="28"/>
                <w:szCs w:val="28"/>
              </w:rPr>
            </w:pPr>
          </w:p>
        </w:tc>
      </w:tr>
    </w:tbl>
    <w:p w:rsidR="000B1312" w:rsidRPr="00771029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</w:p>
    <w:p w:rsidR="00B73F00" w:rsidRPr="00771029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proofErr w:type="spellStart"/>
      <w:r w:rsidRPr="00771029"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 w:rsidRPr="00771029"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 w:rsidRPr="00771029"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 w:rsidRPr="00771029"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771029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Pr="00771029" w:rsidRDefault="008B3C34" w:rsidP="00C9640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لجان</w:t>
      </w:r>
      <w:r w:rsidR="00C9640E" w:rsidRPr="00771029"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 w:rsidR="00C9640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3562BD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.</w:t>
      </w:r>
      <w:r w:rsidR="00C9640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عضو اللجنة العلمية لدراسات المركز الديمقراطي للدراسات الإستراتيجية </w:t>
      </w:r>
      <w:r w:rsidR="003562BD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ألمانيا</w:t>
      </w:r>
      <w:r w:rsidR="00C9640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- برلين</w:t>
      </w:r>
    </w:p>
    <w:p w:rsidR="00B73F00" w:rsidRPr="00771029" w:rsidRDefault="008B3C34" w:rsidP="003562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رئيس ... </w:t>
      </w:r>
      <w:r w:rsidR="003562BD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رئيس تحرير لمجلة قرطاس</w:t>
      </w:r>
      <w:r w:rsidR="00972C1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/الجامعة </w:t>
      </w:r>
      <w:proofErr w:type="spellStart"/>
      <w:r w:rsidR="00972C1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المستنصرية</w:t>
      </w:r>
      <w:proofErr w:type="spellEnd"/>
      <w:r w:rsidR="003562BD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لسنتين متتاليتي</w:t>
      </w:r>
      <w:r w:rsidR="003562BD" w:rsidRPr="00771029">
        <w:rPr>
          <w:rFonts w:ascii="Garamond" w:hAnsi="Garamond" w:cs="Times New Roman" w:hint="eastAsia"/>
          <w:b/>
          <w:bCs/>
          <w:color w:val="000000"/>
          <w:sz w:val="28"/>
          <w:szCs w:val="28"/>
          <w:rtl/>
        </w:rPr>
        <w:t>ن</w:t>
      </w:r>
      <w:r w:rsidR="003562BD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.</w:t>
      </w:r>
    </w:p>
    <w:p w:rsidR="00972C11" w:rsidRPr="00771029" w:rsidRDefault="00972C11" w:rsidP="00972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رئيس تحرير التقرير الاستراتيجي السنوي المعنون (التسلح في العالم بين التوازن والتفوق  /المركز الديمقراطي للدراسات الاستراتيجي ألمانيا </w:t>
      </w:r>
      <w:r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-</w:t>
      </w:r>
      <w:r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برلين</w:t>
      </w:r>
    </w:p>
    <w:p w:rsidR="00972C11" w:rsidRPr="00771029" w:rsidRDefault="00972C11" w:rsidP="00972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عضو هيأة تحرير وخبي</w:t>
      </w:r>
      <w:r w:rsidRPr="00771029">
        <w:rPr>
          <w:rFonts w:ascii="Garamond" w:hAnsi="Garamond" w:cs="Times New Roman" w:hint="eastAsia"/>
          <w:b/>
          <w:bCs/>
          <w:color w:val="000000"/>
          <w:sz w:val="28"/>
          <w:szCs w:val="28"/>
          <w:rtl/>
        </w:rPr>
        <w:t>ر</w:t>
      </w: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دولي لمجلة مدارات إيرانية الدولية</w:t>
      </w:r>
      <w:r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/</w:t>
      </w: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المركز الديمقراطي العربي للدراسات الإستراتيجية الاقتصادية ألمانيا-برلين</w:t>
      </w:r>
    </w:p>
    <w:p w:rsidR="00972C11" w:rsidRPr="00771029" w:rsidRDefault="00972C11" w:rsidP="00972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عضو اللجنة العلمية لمجلة الدراسات الإعلامية ،العدد (7)السنة،2019</w:t>
      </w:r>
    </w:p>
    <w:p w:rsidR="003562BD" w:rsidRPr="00771029" w:rsidRDefault="003562BD" w:rsidP="003562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عضو  نقابة الأكاديميين العراقيين</w:t>
      </w:r>
    </w:p>
    <w:p w:rsidR="003562BD" w:rsidRPr="00771029" w:rsidRDefault="003562BD" w:rsidP="003562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عضو نقابة الصحفيين العراقيين </w:t>
      </w:r>
    </w:p>
    <w:p w:rsidR="003562BD" w:rsidRPr="00771029" w:rsidRDefault="003562BD" w:rsidP="003562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عضو نقابة الصحفيين العرب </w:t>
      </w:r>
    </w:p>
    <w:p w:rsidR="003562BD" w:rsidRPr="00771029" w:rsidRDefault="003562BD" w:rsidP="003562B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عضو نقابة الصحفيين الدوليين</w:t>
      </w:r>
    </w:p>
    <w:p w:rsidR="00D44BB5" w:rsidRPr="00771029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771029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771029"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Pr="00771029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3438E1" w:rsidRPr="00771029" w:rsidRDefault="008B3C34" w:rsidP="001420F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 علمية</w:t>
      </w:r>
      <w:r w:rsidR="00D44BB5" w:rsidRPr="00771029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 w:rsidR="003562BD" w:rsidRPr="00771029">
        <w:rPr>
          <w:rFonts w:ascii="Garamond" w:hAnsi="Garamond" w:cs="Garamond" w:hint="cs"/>
          <w:color w:val="000000"/>
          <w:sz w:val="28"/>
          <w:szCs w:val="28"/>
          <w:rtl/>
        </w:rPr>
        <w:t xml:space="preserve"> 1</w:t>
      </w:r>
      <w:r w:rsidR="003562BD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- </w:t>
      </w:r>
      <w:r w:rsidR="003438E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التطور التاريخي والسياسي لازمة الحدود العراقية </w:t>
      </w:r>
      <w:r w:rsidR="003438E1" w:rsidRPr="00771029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–</w:t>
      </w:r>
      <w:r w:rsidR="003438E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الكويتية </w:t>
      </w:r>
      <w:r w:rsidR="003562BD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2-الانتخابات البرلمانية العراقية </w:t>
      </w:r>
      <w:r w:rsidR="003562BD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2003-</w:t>
      </w:r>
      <w:r w:rsidR="003438E1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2010    </w:t>
      </w:r>
      <w:r w:rsidR="003438E1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3-الحكومة الانتقالية في العراق 2003-2005التحديات والانجازات </w:t>
      </w:r>
      <w:r w:rsidR="003438E1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  <w:lang w:bidi="ar-IQ"/>
        </w:rPr>
        <w:t xml:space="preserve"> 4-</w:t>
      </w:r>
      <w:r w:rsidR="003438E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الانتخابات البرلماني العراقية 2018 </w:t>
      </w:r>
      <w:r w:rsidR="003438E1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  <w:lang w:bidi="ar-IQ"/>
        </w:rPr>
        <w:t>5-</w:t>
      </w:r>
      <w:r w:rsidR="003438E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الطائفية السياسية في العراق 1921-1958</w:t>
      </w:r>
      <w:r w:rsidR="003438E1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 w:rsidR="003438E1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6-</w:t>
      </w:r>
      <w:r w:rsidR="001420FE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حرب تشرين 1973والموقف العراقي منها </w:t>
      </w:r>
      <w:r w:rsidR="003438E1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7-الموقف ال</w:t>
      </w:r>
      <w:r w:rsidR="001420FE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عربي من حرب الخليج الأولى 1980-1988</w:t>
      </w:r>
      <w:r w:rsidR="001420FE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 w:rsidR="001420FE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8-</w:t>
      </w:r>
      <w:r w:rsidR="001420F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دور </w:t>
      </w:r>
      <w:r w:rsidR="00B66B57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المرأة</w:t>
      </w:r>
      <w:r w:rsidR="001420F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في التنمية الثقافية وبحوث </w:t>
      </w:r>
      <w:r w:rsidR="00B95E94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أخرى</w:t>
      </w:r>
      <w:r w:rsidR="001420F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منشورة محلياً وعربياً وعالمياً</w:t>
      </w:r>
    </w:p>
    <w:p w:rsidR="008B3C34" w:rsidRPr="00771029" w:rsidRDefault="008B3C34" w:rsidP="00B95E9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كتب مؤلفة</w:t>
      </w:r>
      <w:r w:rsidR="001420FE" w:rsidRPr="00771029">
        <w:rPr>
          <w:rFonts w:ascii="Garamond" w:hAnsi="Garamond" w:cs="Garamond" w:hint="cs"/>
          <w:color w:val="000000"/>
          <w:sz w:val="28"/>
          <w:szCs w:val="28"/>
          <w:rtl/>
        </w:rPr>
        <w:t xml:space="preserve"> 1-1</w:t>
      </w:r>
      <w:r w:rsidR="00B95E94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1-</w:t>
      </w:r>
      <w:r w:rsidR="001420FE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-</w:t>
      </w:r>
      <w:r w:rsidR="001420FE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جمهورية الصحافة العراقية</w:t>
      </w:r>
      <w:r w:rsidR="001420FE" w:rsidRPr="00771029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  <w:r w:rsidR="001420FE" w:rsidRPr="00771029"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 w:rsidR="001420FE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2- العراق عنوان 3- المرأة في الصحافة المتخصصة (المرأة نموذجا</w:t>
      </w:r>
      <w:r w:rsidR="001420FE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)  </w:t>
      </w:r>
      <w:r w:rsidR="00B95E94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4</w:t>
      </w:r>
      <w:r w:rsidR="001420FE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-</w:t>
      </w:r>
      <w:r w:rsidR="001420FE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 w:rsidR="001420FE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اليمن من الملكية إلى الجمهورية </w:t>
      </w:r>
      <w:r w:rsidR="00972C11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دراسة في التطورات السياسية في اليمن 1962-</w:t>
      </w:r>
      <w:r w:rsidR="00B95E94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1967</w:t>
      </w:r>
      <w:r w:rsidR="00B95E94" w:rsidRPr="00771029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5-الإمبراطورية الناعمة السياسة الخارجية الأمريكية تجاه الشرق الأوسط</w:t>
      </w:r>
    </w:p>
    <w:p w:rsidR="008B3C34" w:rsidRPr="00771029" w:rsidRDefault="008B3C34" w:rsidP="00B95E9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مقالات</w:t>
      </w:r>
      <w:r w:rsidR="00B66B57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 w:rsidR="00B95E94" w:rsidRPr="00771029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: </w:t>
      </w:r>
      <w:r w:rsidR="00B95E94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تتعدد </w:t>
      </w:r>
      <w:r w:rsidR="00B66B57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المقالات </w:t>
      </w:r>
      <w:r w:rsidR="00B95E94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مابين  السياسية والعلمية </w:t>
      </w:r>
      <w:r w:rsidR="00B66B57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والمنشورة في  </w:t>
      </w:r>
      <w:r w:rsidR="00B95E94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صحف عراقية مختلفة </w:t>
      </w:r>
      <w:r w:rsidR="00B66B57" w:rsidRPr="00771029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ووكالات محلية كثيرة مثل وكالة تكوين والبرق الدولية </w:t>
      </w:r>
    </w:p>
    <w:p w:rsidR="00D44BB5" w:rsidRPr="00771029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771029">
        <w:rPr>
          <w:rFonts w:ascii="Garamond" w:hAnsi="Garamond" w:cs="Times New Roman" w:hint="cs"/>
          <w:color w:val="000000"/>
          <w:sz w:val="28"/>
          <w:szCs w:val="28"/>
          <w:rtl/>
        </w:rPr>
        <w:t>فصول</w:t>
      </w:r>
      <w:r w:rsidR="00D44BB5" w:rsidRPr="00771029">
        <w:rPr>
          <w:rFonts w:ascii="Garamond" w:hAnsi="Garamond" w:cs="Garamond"/>
          <w:color w:val="000000"/>
          <w:sz w:val="28"/>
          <w:szCs w:val="28"/>
        </w:rPr>
        <w:t>.</w:t>
      </w:r>
    </w:p>
    <w:p w:rsidR="00D44BB5" w:rsidRPr="00771029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771029">
        <w:rPr>
          <w:rFonts w:cs="Times New Roman" w:hint="cs"/>
          <w:b/>
          <w:bCs/>
          <w:sz w:val="28"/>
          <w:szCs w:val="28"/>
          <w:rtl/>
        </w:rPr>
        <w:t>تطوير المهارات:</w:t>
      </w:r>
      <w:r w:rsidR="00B66B57" w:rsidRPr="00771029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استخدام طرق مختلفة في </w:t>
      </w:r>
      <w:r w:rsidR="00B95E94" w:rsidRPr="00771029">
        <w:rPr>
          <w:rFonts w:cs="Times New Roman" w:hint="cs"/>
          <w:b/>
          <w:bCs/>
          <w:sz w:val="28"/>
          <w:szCs w:val="28"/>
          <w:rtl/>
          <w:lang w:bidi="ar-IQ"/>
        </w:rPr>
        <w:t>إلقاء</w:t>
      </w:r>
      <w:r w:rsidR="00B66B57" w:rsidRPr="00771029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المحاضرات لطلبة الدراسات الأولية والعليا  مثل طريقة  تبادل المراكز </w:t>
      </w:r>
      <w:r w:rsidR="00B95E94" w:rsidRPr="00771029">
        <w:rPr>
          <w:rFonts w:cs="Times New Roman" w:hint="cs"/>
          <w:b/>
          <w:bCs/>
          <w:sz w:val="28"/>
          <w:szCs w:val="28"/>
          <w:rtl/>
          <w:lang w:bidi="ar-IQ"/>
        </w:rPr>
        <w:t>وإجراء</w:t>
      </w:r>
      <w:r w:rsidR="00B66B57" w:rsidRPr="00771029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المسابقات الفكرية </w:t>
      </w:r>
      <w:r w:rsidR="00B95E94" w:rsidRPr="00771029">
        <w:rPr>
          <w:rFonts w:cs="Times New Roman" w:hint="cs"/>
          <w:b/>
          <w:bCs/>
          <w:sz w:val="28"/>
          <w:szCs w:val="28"/>
          <w:rtl/>
          <w:lang w:bidi="ar-IQ"/>
        </w:rPr>
        <w:t xml:space="preserve">فضلا عن المشاركة في ورش متنوعة تخص الثقافة والإعلام والتنمية المستدامة </w:t>
      </w:r>
    </w:p>
    <w:p w:rsidR="00D44BB5" w:rsidRPr="00771029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D44BB5" w:rsidRPr="00B66B57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6"/>
          <w:szCs w:val="36"/>
        </w:rPr>
      </w:pPr>
      <w:r w:rsidRPr="00771029">
        <w:rPr>
          <w:rFonts w:ascii="Garamond" w:hAnsi="Garamond" w:cs="Garamond"/>
          <w:b/>
          <w:bCs/>
          <w:color w:val="000000"/>
          <w:sz w:val="28"/>
          <w:szCs w:val="28"/>
        </w:rPr>
        <w:t>Certificatio</w:t>
      </w:r>
      <w:r w:rsidRPr="00B66B57">
        <w:rPr>
          <w:rFonts w:ascii="Garamond" w:hAnsi="Garamond" w:cs="Garamond"/>
          <w:b/>
          <w:bCs/>
          <w:color w:val="000000"/>
          <w:sz w:val="36"/>
          <w:szCs w:val="36"/>
        </w:rPr>
        <w:t>ns.Conferences.Workshops.</w:t>
      </w:r>
    </w:p>
    <w:sectPr w:rsidR="00D44BB5" w:rsidRPr="00B66B5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8F3"/>
    <w:multiLevelType w:val="hybridMultilevel"/>
    <w:tmpl w:val="C3228232"/>
    <w:lvl w:ilvl="0" w:tplc="455C4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70E4D"/>
    <w:multiLevelType w:val="hybridMultilevel"/>
    <w:tmpl w:val="7C425B06"/>
    <w:lvl w:ilvl="0" w:tplc="68E22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/>
  <w:defaultTabStop w:val="720"/>
  <w:characterSpacingControl w:val="doNotCompress"/>
  <w:compat/>
  <w:rsids>
    <w:rsidRoot w:val="0022715F"/>
    <w:rsid w:val="000358C5"/>
    <w:rsid w:val="00037AB7"/>
    <w:rsid w:val="000B1312"/>
    <w:rsid w:val="001420FE"/>
    <w:rsid w:val="001F5DE8"/>
    <w:rsid w:val="0022715F"/>
    <w:rsid w:val="002564EB"/>
    <w:rsid w:val="003438E1"/>
    <w:rsid w:val="003562BD"/>
    <w:rsid w:val="005146A2"/>
    <w:rsid w:val="00756D28"/>
    <w:rsid w:val="00771029"/>
    <w:rsid w:val="007C1822"/>
    <w:rsid w:val="007E3F62"/>
    <w:rsid w:val="008B3C34"/>
    <w:rsid w:val="00972C11"/>
    <w:rsid w:val="00A22646"/>
    <w:rsid w:val="00A37F2B"/>
    <w:rsid w:val="00A67886"/>
    <w:rsid w:val="00A761AF"/>
    <w:rsid w:val="00AA12A4"/>
    <w:rsid w:val="00AA5964"/>
    <w:rsid w:val="00AB759F"/>
    <w:rsid w:val="00AF066C"/>
    <w:rsid w:val="00B66B57"/>
    <w:rsid w:val="00B73F00"/>
    <w:rsid w:val="00B95E94"/>
    <w:rsid w:val="00C9640E"/>
    <w:rsid w:val="00D44BB5"/>
    <w:rsid w:val="00F97DE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12</cp:revision>
  <dcterms:created xsi:type="dcterms:W3CDTF">2021-09-14T20:00:00Z</dcterms:created>
  <dcterms:modified xsi:type="dcterms:W3CDTF">2021-10-24T19:02:00Z</dcterms:modified>
</cp:coreProperties>
</file>