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F2B" w:rsidRPr="00A761AF" w:rsidRDefault="00A761AF" w:rsidP="0022715F">
      <w:pPr>
        <w:jc w:val="center"/>
        <w:rPr>
          <w:rFonts w:ascii="Garamond" w:hAnsi="Garamond" w:cs="Times New Roman"/>
          <w:b/>
          <w:bCs/>
          <w:i/>
          <w:iCs/>
          <w:color w:val="000000"/>
          <w:sz w:val="27"/>
          <w:szCs w:val="27"/>
        </w:rPr>
      </w:pPr>
      <w:r>
        <w:rPr>
          <w:rFonts w:ascii="Garamond" w:hAnsi="Garamond" w:cs="Times New Roman" w:hint="cs"/>
          <w:b/>
          <w:bCs/>
          <w:i/>
          <w:iCs/>
          <w:color w:val="000000"/>
          <w:sz w:val="27"/>
          <w:szCs w:val="27"/>
          <w:rtl/>
        </w:rPr>
        <w:t>السيرة الذاتية</w:t>
      </w:r>
    </w:p>
    <w:p w:rsidR="0022715F" w:rsidRPr="0022715F" w:rsidRDefault="00D06070" w:rsidP="00A761AF">
      <w:pPr>
        <w:shd w:val="clear" w:color="auto" w:fill="D6E3BC" w:themeFill="accent3" w:themeFillTint="66"/>
        <w:jc w:val="center"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نوح عبد القادر محمود</w:t>
      </w:r>
    </w:p>
    <w:p w:rsidR="0022715F" w:rsidRPr="0022715F" w:rsidRDefault="00A761AF" w:rsidP="00D0607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bCs/>
          <w:color w:val="000000"/>
        </w:rPr>
      </w:pPr>
      <w:r>
        <w:rPr>
          <w:rFonts w:ascii="Garamond" w:hAnsi="Garamond" w:cs="Times New Roman" w:hint="cs"/>
          <w:b/>
          <w:bCs/>
          <w:i/>
          <w:iCs/>
          <w:color w:val="000000"/>
          <w:rtl/>
        </w:rPr>
        <w:t xml:space="preserve">الجامعة المستنصرية </w:t>
      </w:r>
      <w:r>
        <w:rPr>
          <w:rFonts w:ascii="Garamond" w:hAnsi="Garamond" w:cs="Times New Roman"/>
          <w:b/>
          <w:bCs/>
          <w:i/>
          <w:iCs/>
          <w:color w:val="000000"/>
          <w:rtl/>
        </w:rPr>
        <w:t>–</w:t>
      </w:r>
      <w:r w:rsidR="00D06070">
        <w:rPr>
          <w:rFonts w:ascii="Garamond" w:hAnsi="Garamond" w:cs="Times New Roman" w:hint="cs"/>
          <w:b/>
          <w:bCs/>
          <w:i/>
          <w:iCs/>
          <w:color w:val="000000"/>
          <w:rtl/>
        </w:rPr>
        <w:t xml:space="preserve"> المركز العراقي لبحوث السرطان والوراثه الطبيه</w:t>
      </w:r>
    </w:p>
    <w:p w:rsidR="0022715F" w:rsidRPr="0022715F" w:rsidRDefault="0022715F" w:rsidP="0022715F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000000"/>
        </w:rPr>
      </w:pPr>
      <w:r w:rsidRPr="0022715F">
        <w:rPr>
          <w:rFonts w:ascii="Garamond" w:hAnsi="Garamond" w:cs="Garamond"/>
          <w:b/>
          <w:bCs/>
          <w:i/>
          <w:iCs/>
          <w:color w:val="000000"/>
        </w:rPr>
        <w:t>Mobile</w:t>
      </w:r>
      <w:r w:rsidRPr="0022715F">
        <w:rPr>
          <w:rFonts w:ascii="Garamond" w:hAnsi="Garamond" w:cs="Garamond"/>
          <w:i/>
          <w:iCs/>
          <w:color w:val="000000"/>
        </w:rPr>
        <w:t xml:space="preserve">: </w:t>
      </w:r>
      <w:r w:rsidR="00D06070">
        <w:rPr>
          <w:rFonts w:ascii="Garamond" w:hAnsi="Garamond" w:cs="Garamond"/>
          <w:i/>
          <w:iCs/>
          <w:color w:val="000000"/>
        </w:rPr>
        <w:t>+9647902916889</w:t>
      </w:r>
    </w:p>
    <w:p w:rsidR="0022715F" w:rsidRDefault="0022715F" w:rsidP="0022715F">
      <w:pPr>
        <w:pBdr>
          <w:bottom w:val="double" w:sz="6" w:space="1" w:color="auto"/>
        </w:pBdr>
        <w:jc w:val="center"/>
        <w:rPr>
          <w:rFonts w:ascii="Garamond" w:hAnsi="Garamond" w:cs="Garamond"/>
          <w:i/>
          <w:iCs/>
          <w:color w:val="000000"/>
        </w:rPr>
      </w:pPr>
      <w:r w:rsidRPr="0022715F">
        <w:rPr>
          <w:rFonts w:ascii="Garamond" w:hAnsi="Garamond" w:cs="Garamond"/>
          <w:b/>
          <w:bCs/>
          <w:i/>
          <w:iCs/>
          <w:color w:val="000000"/>
        </w:rPr>
        <w:t>Email</w:t>
      </w:r>
      <w:r w:rsidRPr="0022715F">
        <w:rPr>
          <w:rFonts w:ascii="Garamond" w:hAnsi="Garamond" w:cs="Garamond"/>
          <w:i/>
          <w:iCs/>
          <w:color w:val="000000"/>
        </w:rPr>
        <w:t xml:space="preserve">: </w:t>
      </w:r>
      <w:r w:rsidR="00D06070">
        <w:rPr>
          <w:rFonts w:ascii="Garamond" w:hAnsi="Garamond" w:cs="Garamond"/>
          <w:i/>
          <w:iCs/>
        </w:rPr>
        <w:t>noah2101969@gmail.com</w:t>
      </w:r>
    </w:p>
    <w:p w:rsidR="0022715F" w:rsidRPr="00A761AF" w:rsidRDefault="00A761AF" w:rsidP="00A761AF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mallCaps/>
          <w:sz w:val="22"/>
          <w:szCs w:val="22"/>
        </w:rPr>
      </w:pPr>
      <w:r>
        <w:rPr>
          <w:rFonts w:cs="Times New Roman" w:hint="cs"/>
          <w:smallCaps/>
          <w:rtl/>
        </w:rPr>
        <w:t>ملخص تعريفي:</w:t>
      </w:r>
    </w:p>
    <w:p w:rsidR="0022715F" w:rsidRDefault="0022715F" w:rsidP="0022715F">
      <w:pPr>
        <w:pStyle w:val="Default"/>
        <w:rPr>
          <w:sz w:val="22"/>
          <w:szCs w:val="22"/>
        </w:rPr>
      </w:pPr>
    </w:p>
    <w:p w:rsidR="00B27DE7" w:rsidRDefault="00D06070" w:rsidP="006B6B61">
      <w:pPr>
        <w:tabs>
          <w:tab w:val="left" w:pos="9817"/>
        </w:tabs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hint="cs"/>
          <w:color w:val="000000"/>
          <w:sz w:val="24"/>
          <w:szCs w:val="24"/>
          <w:rtl/>
          <w:lang w:bidi="ar-IQ"/>
        </w:rPr>
      </w:pPr>
      <w:r>
        <w:rPr>
          <w:rFonts w:ascii="Garamond" w:hAnsi="Garamond" w:hint="cs"/>
          <w:color w:val="000000"/>
          <w:sz w:val="24"/>
          <w:szCs w:val="24"/>
          <w:rtl/>
          <w:lang w:bidi="ar-IQ"/>
        </w:rPr>
        <w:t>تدريسي في المركز العراقي لبحوث السرطان والوراثه الطبيه</w:t>
      </w:r>
    </w:p>
    <w:p w:rsidR="0022715F" w:rsidRPr="00D06070" w:rsidRDefault="007A748B" w:rsidP="006B6B61">
      <w:pPr>
        <w:tabs>
          <w:tab w:val="left" w:pos="9817"/>
        </w:tabs>
        <w:autoSpaceDE w:val="0"/>
        <w:autoSpaceDN w:val="0"/>
        <w:adjustRightInd w:val="0"/>
        <w:spacing w:after="0" w:line="240" w:lineRule="auto"/>
        <w:jc w:val="right"/>
        <w:rPr>
          <w:rFonts w:ascii="Garamond" w:hAnsi="Garamond"/>
          <w:color w:val="000000"/>
          <w:sz w:val="24"/>
          <w:szCs w:val="24"/>
          <w:rtl/>
          <w:lang w:bidi="ar-IQ"/>
        </w:rPr>
      </w:pPr>
      <w:r>
        <w:rPr>
          <w:rFonts w:ascii="Garamond" w:hAnsi="Garamond" w:hint="cs"/>
          <w:color w:val="000000"/>
          <w:sz w:val="24"/>
          <w:szCs w:val="24"/>
          <w:rtl/>
          <w:lang w:bidi="ar-IQ"/>
        </w:rPr>
        <w:t>/رئيس قسم الاحياء الجزيئي 2008-</w:t>
      </w:r>
      <w:r w:rsidR="00B635B2">
        <w:rPr>
          <w:rFonts w:ascii="Garamond" w:hAnsi="Garamond" w:hint="cs"/>
          <w:color w:val="000000"/>
          <w:sz w:val="24"/>
          <w:szCs w:val="24"/>
          <w:rtl/>
          <w:lang w:bidi="ar-IQ"/>
        </w:rPr>
        <w:t xml:space="preserve"> </w:t>
      </w:r>
      <w:r>
        <w:rPr>
          <w:rFonts w:ascii="Garamond" w:hAnsi="Garamond" w:hint="cs"/>
          <w:color w:val="000000"/>
          <w:sz w:val="24"/>
          <w:szCs w:val="24"/>
          <w:rtl/>
          <w:lang w:bidi="ar-IQ"/>
        </w:rPr>
        <w:t>2009</w:t>
      </w:r>
    </w:p>
    <w:p w:rsidR="0022715F" w:rsidRPr="00AB759F" w:rsidRDefault="00A761AF" w:rsidP="00A761AF">
      <w:pPr>
        <w:pStyle w:val="Default"/>
        <w:pBdr>
          <w:bottom w:val="dashDotStroked" w:sz="24" w:space="1" w:color="auto"/>
        </w:pBdr>
        <w:bidi/>
        <w:rPr>
          <w:smallCaps/>
        </w:rPr>
      </w:pPr>
      <w:r>
        <w:rPr>
          <w:rFonts w:cs="Times New Roman" w:hint="cs"/>
          <w:b/>
          <w:bCs/>
          <w:smallCaps/>
          <w:sz w:val="28"/>
          <w:szCs w:val="28"/>
          <w:rtl/>
        </w:rPr>
        <w:t>الشهادات الدراسية</w:t>
      </w:r>
      <w:r w:rsidR="0022715F" w:rsidRPr="00AB759F">
        <w:rPr>
          <w:b/>
          <w:bCs/>
          <w:smallCaps/>
          <w:sz w:val="28"/>
          <w:szCs w:val="28"/>
        </w:rPr>
        <w:t>:</w:t>
      </w:r>
    </w:p>
    <w:p w:rsidR="0022715F" w:rsidRDefault="0022715F" w:rsidP="0022715F">
      <w:pPr>
        <w:pStyle w:val="Default"/>
        <w:rPr>
          <w:sz w:val="22"/>
          <w:szCs w:val="22"/>
        </w:rPr>
      </w:pPr>
    </w:p>
    <w:p w:rsidR="0022715F" w:rsidRDefault="0022715F" w:rsidP="00A761AF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sz w:val="22"/>
          <w:szCs w:val="22"/>
        </w:rPr>
        <w:t>Ph.D. #1:</w:t>
      </w:r>
      <w:r w:rsidR="00D06070">
        <w:rPr>
          <w:rFonts w:hint="cs"/>
          <w:sz w:val="22"/>
          <w:szCs w:val="22"/>
          <w:rtl/>
        </w:rPr>
        <w:t xml:space="preserve"> </w:t>
      </w:r>
      <w:r w:rsidR="00D06070">
        <w:rPr>
          <w:rFonts w:cs="Times New Roman" w:hint="cs"/>
          <w:sz w:val="22"/>
          <w:szCs w:val="22"/>
          <w:rtl/>
        </w:rPr>
        <w:t>دكتوراه في الكيمياء الحياتيه/ جامعه بيروت العربيه</w:t>
      </w:r>
      <w:r w:rsidR="006B6B61">
        <w:rPr>
          <w:rFonts w:cs="Times New Roman" w:hint="cs"/>
          <w:sz w:val="22"/>
          <w:szCs w:val="22"/>
          <w:rtl/>
        </w:rPr>
        <w:t>-</w:t>
      </w:r>
      <w:r w:rsidR="00D06070">
        <w:rPr>
          <w:rFonts w:cs="Times New Roman" w:hint="cs"/>
          <w:sz w:val="22"/>
          <w:szCs w:val="22"/>
          <w:rtl/>
        </w:rPr>
        <w:t xml:space="preserve"> 2015</w:t>
      </w:r>
    </w:p>
    <w:p w:rsidR="0022715F" w:rsidRDefault="00AB759F" w:rsidP="00A761AF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sz w:val="22"/>
          <w:szCs w:val="22"/>
        </w:rPr>
        <w:t>M.Sc.</w:t>
      </w:r>
      <w:r w:rsidR="0022715F">
        <w:rPr>
          <w:sz w:val="22"/>
          <w:szCs w:val="22"/>
        </w:rPr>
        <w:t xml:space="preserve"> #2:</w:t>
      </w:r>
      <w:r w:rsidR="00D06070">
        <w:rPr>
          <w:rFonts w:hint="cs"/>
          <w:sz w:val="22"/>
          <w:szCs w:val="22"/>
          <w:rtl/>
        </w:rPr>
        <w:t xml:space="preserve"> </w:t>
      </w:r>
      <w:r w:rsidR="00D06070">
        <w:rPr>
          <w:rFonts w:cs="Times New Roman" w:hint="cs"/>
          <w:sz w:val="22"/>
          <w:szCs w:val="22"/>
          <w:rtl/>
        </w:rPr>
        <w:t>ماجستير في الكيمياء الحياتيه/ كليه الطب</w:t>
      </w:r>
      <w:r w:rsidR="006B6B61">
        <w:rPr>
          <w:rFonts w:cs="Times New Roman" w:hint="cs"/>
          <w:sz w:val="22"/>
          <w:szCs w:val="22"/>
          <w:rtl/>
        </w:rPr>
        <w:t>/</w:t>
      </w:r>
      <w:r w:rsidR="00D06070">
        <w:rPr>
          <w:rFonts w:cs="Times New Roman" w:hint="cs"/>
          <w:sz w:val="22"/>
          <w:szCs w:val="22"/>
          <w:rtl/>
        </w:rPr>
        <w:t xml:space="preserve"> جامعه تكريت</w:t>
      </w:r>
      <w:r w:rsidR="006B6B61">
        <w:rPr>
          <w:rFonts w:cs="Times New Roman" w:hint="cs"/>
          <w:sz w:val="22"/>
          <w:szCs w:val="22"/>
          <w:rtl/>
        </w:rPr>
        <w:t>-</w:t>
      </w:r>
      <w:r w:rsidR="00D06070">
        <w:rPr>
          <w:rFonts w:cs="Times New Roman" w:hint="cs"/>
          <w:sz w:val="22"/>
          <w:szCs w:val="22"/>
          <w:rtl/>
        </w:rPr>
        <w:t xml:space="preserve"> 2005</w:t>
      </w:r>
    </w:p>
    <w:p w:rsidR="00AB759F" w:rsidRDefault="00AB759F" w:rsidP="00A761AF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sz w:val="22"/>
          <w:szCs w:val="22"/>
        </w:rPr>
        <w:t>B.Sc. #3:</w:t>
      </w:r>
      <w:r w:rsidR="00D06070">
        <w:rPr>
          <w:rFonts w:hint="cs"/>
          <w:sz w:val="22"/>
          <w:szCs w:val="22"/>
          <w:rtl/>
        </w:rPr>
        <w:t xml:space="preserve"> </w:t>
      </w:r>
      <w:r w:rsidR="007A748B">
        <w:rPr>
          <w:rFonts w:cs="Times New Roman" w:hint="cs"/>
          <w:sz w:val="22"/>
          <w:szCs w:val="22"/>
          <w:rtl/>
        </w:rPr>
        <w:t xml:space="preserve">بكالوريوس في الكيمياء كليه </w:t>
      </w:r>
      <w:r w:rsidR="00D06070">
        <w:rPr>
          <w:rFonts w:cs="Times New Roman" w:hint="cs"/>
          <w:sz w:val="22"/>
          <w:szCs w:val="22"/>
          <w:rtl/>
        </w:rPr>
        <w:t>العلوم</w:t>
      </w:r>
      <w:r w:rsidR="007A748B">
        <w:rPr>
          <w:rFonts w:cs="Times New Roman" w:hint="cs"/>
          <w:sz w:val="22"/>
          <w:szCs w:val="22"/>
          <w:rtl/>
        </w:rPr>
        <w:t>/</w:t>
      </w:r>
      <w:r w:rsidR="00D06070">
        <w:rPr>
          <w:rFonts w:cs="Times New Roman" w:hint="cs"/>
          <w:sz w:val="22"/>
          <w:szCs w:val="22"/>
          <w:rtl/>
        </w:rPr>
        <w:t xml:space="preserve"> الجامعه المستنصريه </w:t>
      </w:r>
      <w:r w:rsidR="006B6B61">
        <w:rPr>
          <w:rFonts w:cs="Times New Roman" w:hint="cs"/>
          <w:sz w:val="22"/>
          <w:szCs w:val="22"/>
          <w:rtl/>
        </w:rPr>
        <w:t>-</w:t>
      </w:r>
      <w:r w:rsidR="00D06070">
        <w:rPr>
          <w:rFonts w:cs="Times New Roman" w:hint="cs"/>
          <w:sz w:val="22"/>
          <w:szCs w:val="22"/>
          <w:rtl/>
        </w:rPr>
        <w:t>1993</w:t>
      </w:r>
    </w:p>
    <w:p w:rsidR="00AB759F" w:rsidRDefault="00AB759F" w:rsidP="00AB759F">
      <w:pPr>
        <w:pStyle w:val="Default"/>
        <w:ind w:left="720"/>
        <w:rPr>
          <w:sz w:val="22"/>
          <w:szCs w:val="22"/>
        </w:rPr>
      </w:pPr>
    </w:p>
    <w:p w:rsidR="00AB759F" w:rsidRPr="00A761AF" w:rsidRDefault="00A761AF" w:rsidP="00A761AF">
      <w:pPr>
        <w:pStyle w:val="Default"/>
        <w:pBdr>
          <w:bottom w:val="dashDotStroked" w:sz="24" w:space="1" w:color="auto"/>
        </w:pBdr>
        <w:bidi/>
        <w:rPr>
          <w:rFonts w:cs="Times New Roman"/>
          <w:smallCaps/>
        </w:rPr>
      </w:pPr>
      <w:r>
        <w:rPr>
          <w:rFonts w:cs="Times New Roman" w:hint="cs"/>
          <w:rtl/>
        </w:rPr>
        <w:t>الجوائز والتكريم الأكاديمي</w:t>
      </w:r>
    </w:p>
    <w:p w:rsidR="00AB759F" w:rsidRDefault="00AB759F" w:rsidP="00AB759F">
      <w:pPr>
        <w:pStyle w:val="Default"/>
        <w:ind w:left="720"/>
        <w:rPr>
          <w:sz w:val="22"/>
          <w:szCs w:val="22"/>
        </w:rPr>
      </w:pPr>
    </w:p>
    <w:p w:rsidR="00AB759F" w:rsidRDefault="00AB759F" w:rsidP="00A761AF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sz w:val="22"/>
          <w:szCs w:val="22"/>
        </w:rPr>
        <w:t>#1:</w:t>
      </w:r>
      <w:r w:rsidR="00B27DE7">
        <w:rPr>
          <w:rFonts w:hint="cs"/>
          <w:sz w:val="22"/>
          <w:szCs w:val="22"/>
          <w:rtl/>
        </w:rPr>
        <w:t xml:space="preserve">  </w:t>
      </w:r>
    </w:p>
    <w:p w:rsidR="00AB759F" w:rsidRDefault="00AB759F" w:rsidP="00A761AF">
      <w:pPr>
        <w:pStyle w:val="Default"/>
        <w:numPr>
          <w:ilvl w:val="0"/>
          <w:numId w:val="2"/>
        </w:numPr>
        <w:bidi/>
        <w:rPr>
          <w:rFonts w:hint="cs"/>
          <w:sz w:val="22"/>
          <w:szCs w:val="22"/>
        </w:rPr>
      </w:pPr>
      <w:r>
        <w:rPr>
          <w:sz w:val="22"/>
          <w:szCs w:val="22"/>
        </w:rPr>
        <w:t>#2:</w:t>
      </w:r>
    </w:p>
    <w:p w:rsidR="00B27DE7" w:rsidRDefault="00B27DE7" w:rsidP="00B27DE7">
      <w:pPr>
        <w:ind w:left="360"/>
        <w:jc w:val="right"/>
      </w:pPr>
      <w:r w:rsidRPr="00B27DE7">
        <w:rPr>
          <w:rFonts w:asciiTheme="minorBidi" w:hAnsiTheme="minorBidi" w:hint="cs"/>
          <w:sz w:val="28"/>
          <w:szCs w:val="28"/>
          <w:rtl/>
          <w:lang w:bidi="ar-IQ"/>
        </w:rPr>
        <w:t xml:space="preserve">تطوير سمعة ومستوى الجامعة </w:t>
      </w:r>
      <w:r>
        <w:rPr>
          <w:rFonts w:asciiTheme="minorBidi" w:hAnsiTheme="minorBidi" w:hint="cs"/>
          <w:sz w:val="28"/>
          <w:szCs w:val="28"/>
          <w:rtl/>
          <w:lang w:bidi="ar-IQ"/>
        </w:rPr>
        <w:t>/</w:t>
      </w:r>
      <w:r w:rsidRPr="00B27DE7">
        <w:rPr>
          <w:rFonts w:asciiTheme="minorBidi" w:hAnsiTheme="minorBidi" w:hint="cs"/>
          <w:sz w:val="28"/>
          <w:szCs w:val="28"/>
          <w:rtl/>
          <w:lang w:bidi="ar-IQ"/>
        </w:rPr>
        <w:t>رئيس الجامعة المستنصرية شكر وتقدير25275 في 9/11/2016</w:t>
      </w:r>
    </w:p>
    <w:p w:rsidR="00B27DE7" w:rsidRPr="00EA3838" w:rsidRDefault="00B27DE7" w:rsidP="00B27DE7">
      <w:pPr>
        <w:pStyle w:val="Default"/>
        <w:bidi/>
        <w:rPr>
          <w:rFonts w:cstheme="minorBidi" w:hint="cs"/>
          <w:sz w:val="22"/>
          <w:szCs w:val="22"/>
          <w:lang w:bidi="ar-IQ"/>
        </w:rPr>
      </w:pPr>
    </w:p>
    <w:p w:rsidR="00AB759F" w:rsidRDefault="00AB759F" w:rsidP="00AB759F">
      <w:pPr>
        <w:pStyle w:val="Default"/>
        <w:rPr>
          <w:sz w:val="22"/>
          <w:szCs w:val="22"/>
        </w:rPr>
      </w:pPr>
    </w:p>
    <w:p w:rsidR="00AB759F" w:rsidRPr="00A761AF" w:rsidRDefault="00A761AF" w:rsidP="00A761AF">
      <w:pPr>
        <w:pStyle w:val="Default"/>
        <w:pBdr>
          <w:bottom w:val="dashDotStroked" w:sz="24" w:space="1" w:color="auto"/>
        </w:pBdr>
        <w:bidi/>
        <w:rPr>
          <w:rFonts w:cs="Times New Roman"/>
          <w:sz w:val="22"/>
          <w:szCs w:val="22"/>
        </w:rPr>
      </w:pPr>
      <w:r>
        <w:rPr>
          <w:rFonts w:cs="Times New Roman" w:hint="cs"/>
          <w:rtl/>
        </w:rPr>
        <w:t>الخبرة الأكاديمية والتدريس:</w:t>
      </w:r>
    </w:p>
    <w:p w:rsidR="0022715F" w:rsidRDefault="0022715F" w:rsidP="0022715F">
      <w:pPr>
        <w:pStyle w:val="Default"/>
        <w:rPr>
          <w:sz w:val="22"/>
          <w:szCs w:val="22"/>
        </w:rPr>
      </w:pPr>
    </w:p>
    <w:p w:rsidR="00AB759F" w:rsidRDefault="00AB759F" w:rsidP="006B6B61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sz w:val="22"/>
          <w:szCs w:val="22"/>
        </w:rPr>
        <w:t>#1:</w:t>
      </w:r>
      <w:r w:rsidR="006B6B61" w:rsidRPr="006B6B61">
        <w:rPr>
          <w:rFonts w:cs="Times New Roman" w:hint="cs"/>
          <w:sz w:val="22"/>
          <w:szCs w:val="22"/>
          <w:rtl/>
        </w:rPr>
        <w:t xml:space="preserve"> تدريسي في كليه العلو</w:t>
      </w:r>
      <w:r w:rsidR="006B6B61">
        <w:rPr>
          <w:rFonts w:cs="Times New Roman" w:hint="cs"/>
          <w:sz w:val="22"/>
          <w:szCs w:val="22"/>
          <w:rtl/>
        </w:rPr>
        <w:t>م عام الدراسي2015</w:t>
      </w:r>
      <w:r w:rsidR="006B6B61" w:rsidRPr="006B6B61">
        <w:rPr>
          <w:rFonts w:cs="Times New Roman" w:hint="cs"/>
          <w:sz w:val="22"/>
          <w:szCs w:val="22"/>
          <w:rtl/>
        </w:rPr>
        <w:t>-</w:t>
      </w:r>
      <w:r w:rsidR="006B6B61">
        <w:rPr>
          <w:rFonts w:cstheme="minorBidi" w:hint="cs"/>
          <w:sz w:val="22"/>
          <w:szCs w:val="22"/>
          <w:rtl/>
          <w:lang w:bidi="ar-IQ"/>
        </w:rPr>
        <w:t>2016</w:t>
      </w:r>
    </w:p>
    <w:p w:rsidR="0022715F" w:rsidRPr="006B6B61" w:rsidRDefault="00AB759F" w:rsidP="0022715F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 w:rsidRPr="006B6B61">
        <w:rPr>
          <w:sz w:val="22"/>
          <w:szCs w:val="22"/>
        </w:rPr>
        <w:t>#2:</w:t>
      </w:r>
      <w:r w:rsidR="006B6B61" w:rsidRPr="006B6B61">
        <w:rPr>
          <w:rFonts w:hint="cs"/>
          <w:sz w:val="22"/>
          <w:szCs w:val="22"/>
          <w:rtl/>
        </w:rPr>
        <w:t xml:space="preserve"> </w:t>
      </w:r>
      <w:r w:rsidR="006B6B61" w:rsidRPr="006B6B61">
        <w:rPr>
          <w:rFonts w:cs="Times New Roman" w:hint="cs"/>
          <w:sz w:val="22"/>
          <w:szCs w:val="22"/>
          <w:rtl/>
        </w:rPr>
        <w:t>تدريسي في كليه العلو</w:t>
      </w:r>
      <w:r w:rsidR="006B6B61">
        <w:rPr>
          <w:rFonts w:cs="Times New Roman" w:hint="cs"/>
          <w:sz w:val="22"/>
          <w:szCs w:val="22"/>
          <w:rtl/>
        </w:rPr>
        <w:t>م عام الدراسي2016</w:t>
      </w:r>
      <w:r w:rsidR="006B6B61" w:rsidRPr="006B6B61">
        <w:rPr>
          <w:rFonts w:cs="Times New Roman" w:hint="cs"/>
          <w:sz w:val="22"/>
          <w:szCs w:val="22"/>
          <w:rtl/>
        </w:rPr>
        <w:t>-20</w:t>
      </w:r>
      <w:r w:rsidR="006B6B61">
        <w:rPr>
          <w:rFonts w:cs="Times New Roman" w:hint="cs"/>
          <w:sz w:val="22"/>
          <w:szCs w:val="22"/>
          <w:rtl/>
        </w:rPr>
        <w:t>17</w:t>
      </w:r>
    </w:p>
    <w:p w:rsidR="00AB759F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cs="Times New Roman"/>
          <w:sz w:val="22"/>
          <w:szCs w:val="22"/>
        </w:rPr>
      </w:pPr>
      <w:r>
        <w:rPr>
          <w:rFonts w:cs="Times New Roman" w:hint="cs"/>
          <w:b/>
          <w:bCs/>
          <w:sz w:val="28"/>
          <w:szCs w:val="28"/>
          <w:rtl/>
        </w:rPr>
        <w:t>المقررات الدراسية التي تم تدريسها:</w:t>
      </w:r>
    </w:p>
    <w:p w:rsidR="0022715F" w:rsidRPr="000B1312" w:rsidRDefault="0022715F" w:rsidP="0022715F">
      <w:pPr>
        <w:rPr>
          <w:sz w:val="8"/>
          <w:szCs w:val="8"/>
        </w:rPr>
      </w:pPr>
    </w:p>
    <w:tbl>
      <w:tblPr>
        <w:tblStyle w:val="TableGrid"/>
        <w:tblW w:w="0" w:type="auto"/>
        <w:tblInd w:w="817" w:type="dxa"/>
        <w:tblLook w:val="04A0"/>
      </w:tblPr>
      <w:tblGrid>
        <w:gridCol w:w="4394"/>
        <w:gridCol w:w="4536"/>
      </w:tblGrid>
      <w:tr w:rsidR="000B1312" w:rsidTr="000B1312">
        <w:tc>
          <w:tcPr>
            <w:tcW w:w="4394" w:type="dxa"/>
            <w:shd w:val="clear" w:color="auto" w:fill="D9D9D9" w:themeFill="background1" w:themeFillShade="D9"/>
          </w:tcPr>
          <w:p w:rsidR="000B1312" w:rsidRPr="008B3C34" w:rsidRDefault="008B3C34" w:rsidP="008B3C34">
            <w:pPr>
              <w:pStyle w:val="Defaul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cs"/>
                <w:b/>
                <w:bCs/>
                <w:sz w:val="22"/>
                <w:szCs w:val="22"/>
                <w:rtl/>
              </w:rPr>
              <w:t>الدراسات الأولية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0B1312" w:rsidRPr="008B3C34" w:rsidRDefault="008B3C34" w:rsidP="000B1312">
            <w:pPr>
              <w:pStyle w:val="Defaul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cs"/>
                <w:b/>
                <w:bCs/>
                <w:sz w:val="22"/>
                <w:szCs w:val="22"/>
                <w:rtl/>
              </w:rPr>
              <w:t>الدراسات العليا</w:t>
            </w:r>
          </w:p>
        </w:tc>
      </w:tr>
      <w:tr w:rsidR="000B1312" w:rsidTr="000B1312">
        <w:tc>
          <w:tcPr>
            <w:tcW w:w="4394" w:type="dxa"/>
          </w:tcPr>
          <w:p w:rsidR="000B1312" w:rsidRDefault="006B6B61" w:rsidP="006B6B61">
            <w:pPr>
              <w:jc w:val="right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كيمياء حياتيه</w:t>
            </w:r>
          </w:p>
        </w:tc>
        <w:tc>
          <w:tcPr>
            <w:tcW w:w="4536" w:type="dxa"/>
          </w:tcPr>
          <w:p w:rsidR="000B1312" w:rsidRDefault="006B6B61" w:rsidP="006B6B61">
            <w:pPr>
              <w:jc w:val="right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كيمياء حياتيه متقدمه</w:t>
            </w:r>
            <w:r w:rsidR="007A748B">
              <w:rPr>
                <w:rFonts w:hint="cs"/>
                <w:rtl/>
                <w:lang w:bidi="ar-IQ"/>
              </w:rPr>
              <w:t>/ هرمونات/انزيمات/</w:t>
            </w:r>
          </w:p>
        </w:tc>
      </w:tr>
    </w:tbl>
    <w:p w:rsidR="000B1312" w:rsidRDefault="000B1312" w:rsidP="000B1312">
      <w:pPr>
        <w:pStyle w:val="Default"/>
        <w:pBdr>
          <w:bottom w:val="dashDotStroked" w:sz="24" w:space="1" w:color="auto"/>
        </w:pBdr>
        <w:rPr>
          <w:rFonts w:asciiTheme="minorHAnsi" w:hAnsiTheme="minorHAnsi" w:cstheme="minorBidi"/>
          <w:color w:val="auto"/>
          <w:sz w:val="22"/>
          <w:szCs w:val="22"/>
        </w:rPr>
      </w:pPr>
    </w:p>
    <w:p w:rsidR="00B73F00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asciiTheme="minorHAnsi" w:hAnsiTheme="minorHAnsi" w:cs="Times New Roman"/>
          <w:color w:val="auto"/>
          <w:sz w:val="22"/>
          <w:szCs w:val="22"/>
        </w:rPr>
      </w:pPr>
      <w:r>
        <w:rPr>
          <w:rFonts w:cs="Times New Roman" w:hint="cs"/>
          <w:b/>
          <w:bCs/>
          <w:sz w:val="28"/>
          <w:szCs w:val="28"/>
          <w:rtl/>
        </w:rPr>
        <w:t>الأنتساب المهني او الجمعيات:</w:t>
      </w:r>
    </w:p>
    <w:p w:rsidR="00B73F00" w:rsidRPr="00B73F00" w:rsidRDefault="00B73F00" w:rsidP="00B73F00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</w:p>
    <w:p w:rsidR="00B73F00" w:rsidRDefault="008B3C34" w:rsidP="008B3C34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لجان</w:t>
      </w:r>
      <w:r w:rsidR="00B635B2">
        <w:rPr>
          <w:rFonts w:ascii="Garamond" w:hAnsi="Garamond" w:cs="Garamond" w:hint="cs"/>
          <w:color w:val="000000"/>
          <w:rtl/>
        </w:rPr>
        <w:t xml:space="preserve"> </w:t>
      </w:r>
    </w:p>
    <w:p w:rsidR="00B73F00" w:rsidRPr="00B73F00" w:rsidRDefault="008B3C34" w:rsidP="008B3C34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  <w:r>
        <w:rPr>
          <w:rFonts w:ascii="Garamond" w:hAnsi="Garamond" w:cs="Times New Roman" w:hint="cs"/>
          <w:color w:val="000000"/>
          <w:rtl/>
        </w:rPr>
        <w:t>رئيس ... الخ</w:t>
      </w:r>
    </w:p>
    <w:p w:rsidR="00EA3838" w:rsidRDefault="00EA3838" w:rsidP="006B6B61">
      <w:pPr>
        <w:pStyle w:val="Default"/>
        <w:pBdr>
          <w:bottom w:val="dashDotStroked" w:sz="24" w:space="1" w:color="auto"/>
        </w:pBdr>
        <w:tabs>
          <w:tab w:val="right" w:pos="10538"/>
        </w:tabs>
        <w:bidi/>
        <w:rPr>
          <w:rFonts w:cs="Times New Roman" w:hint="cs"/>
          <w:b/>
          <w:bCs/>
          <w:sz w:val="28"/>
          <w:szCs w:val="28"/>
          <w:rtl/>
        </w:rPr>
      </w:pPr>
    </w:p>
    <w:p w:rsidR="00EA3838" w:rsidRDefault="00EA3838" w:rsidP="00EA3838">
      <w:pPr>
        <w:pStyle w:val="Default"/>
        <w:pBdr>
          <w:bottom w:val="dashDotStroked" w:sz="24" w:space="1" w:color="auto"/>
        </w:pBdr>
        <w:tabs>
          <w:tab w:val="right" w:pos="10538"/>
        </w:tabs>
        <w:bidi/>
        <w:rPr>
          <w:rFonts w:cs="Times New Roman" w:hint="cs"/>
          <w:b/>
          <w:bCs/>
          <w:sz w:val="28"/>
          <w:szCs w:val="28"/>
          <w:rtl/>
        </w:rPr>
      </w:pPr>
    </w:p>
    <w:p w:rsidR="00EA3838" w:rsidRDefault="00EA3838" w:rsidP="00EA3838">
      <w:pPr>
        <w:pStyle w:val="Default"/>
        <w:pBdr>
          <w:bottom w:val="dashDotStroked" w:sz="24" w:space="1" w:color="auto"/>
        </w:pBdr>
        <w:tabs>
          <w:tab w:val="right" w:pos="10538"/>
        </w:tabs>
        <w:bidi/>
        <w:rPr>
          <w:rFonts w:cs="Times New Roman" w:hint="cs"/>
          <w:b/>
          <w:bCs/>
          <w:sz w:val="28"/>
          <w:szCs w:val="28"/>
          <w:rtl/>
        </w:rPr>
      </w:pPr>
    </w:p>
    <w:p w:rsidR="00EA3838" w:rsidRDefault="00EA3838" w:rsidP="00EA3838">
      <w:pPr>
        <w:pStyle w:val="Default"/>
        <w:pBdr>
          <w:bottom w:val="dashDotStroked" w:sz="24" w:space="1" w:color="auto"/>
        </w:pBdr>
        <w:tabs>
          <w:tab w:val="right" w:pos="10538"/>
        </w:tabs>
        <w:bidi/>
        <w:rPr>
          <w:rFonts w:cs="Times New Roman" w:hint="cs"/>
          <w:b/>
          <w:bCs/>
          <w:sz w:val="28"/>
          <w:szCs w:val="28"/>
          <w:rtl/>
        </w:rPr>
      </w:pPr>
    </w:p>
    <w:p w:rsidR="00EA3838" w:rsidRDefault="00EA3838" w:rsidP="00EA3838">
      <w:pPr>
        <w:pStyle w:val="Default"/>
        <w:pBdr>
          <w:bottom w:val="dashDotStroked" w:sz="24" w:space="1" w:color="auto"/>
        </w:pBdr>
        <w:tabs>
          <w:tab w:val="right" w:pos="10538"/>
        </w:tabs>
        <w:bidi/>
        <w:rPr>
          <w:rFonts w:cs="Times New Roman" w:hint="cs"/>
          <w:b/>
          <w:bCs/>
          <w:sz w:val="28"/>
          <w:szCs w:val="28"/>
          <w:rtl/>
        </w:rPr>
      </w:pPr>
    </w:p>
    <w:p w:rsidR="00EA3838" w:rsidRDefault="00EA3838" w:rsidP="00EA3838">
      <w:pPr>
        <w:pStyle w:val="Default"/>
        <w:pBdr>
          <w:bottom w:val="dashDotStroked" w:sz="24" w:space="1" w:color="auto"/>
        </w:pBdr>
        <w:tabs>
          <w:tab w:val="right" w:pos="10538"/>
        </w:tabs>
        <w:bidi/>
        <w:rPr>
          <w:rFonts w:cs="Times New Roman" w:hint="cs"/>
          <w:b/>
          <w:bCs/>
          <w:sz w:val="28"/>
          <w:szCs w:val="28"/>
          <w:rtl/>
        </w:rPr>
      </w:pPr>
    </w:p>
    <w:p w:rsidR="00EA3838" w:rsidRDefault="00EA3838" w:rsidP="00EA3838">
      <w:pPr>
        <w:pStyle w:val="Default"/>
        <w:pBdr>
          <w:bottom w:val="dashDotStroked" w:sz="24" w:space="1" w:color="auto"/>
        </w:pBdr>
        <w:tabs>
          <w:tab w:val="right" w:pos="10538"/>
        </w:tabs>
        <w:bidi/>
        <w:rPr>
          <w:rFonts w:cs="Times New Roman" w:hint="cs"/>
          <w:b/>
          <w:bCs/>
          <w:sz w:val="28"/>
          <w:szCs w:val="28"/>
          <w:rtl/>
        </w:rPr>
      </w:pPr>
    </w:p>
    <w:p w:rsidR="00EA3838" w:rsidRDefault="00EA3838" w:rsidP="00EA3838">
      <w:pPr>
        <w:pStyle w:val="Default"/>
        <w:pBdr>
          <w:bottom w:val="dashDotStroked" w:sz="24" w:space="1" w:color="auto"/>
        </w:pBdr>
        <w:tabs>
          <w:tab w:val="right" w:pos="10538"/>
        </w:tabs>
        <w:bidi/>
        <w:rPr>
          <w:rFonts w:cs="Times New Roman" w:hint="cs"/>
          <w:b/>
          <w:bCs/>
          <w:sz w:val="28"/>
          <w:szCs w:val="28"/>
          <w:rtl/>
        </w:rPr>
      </w:pPr>
    </w:p>
    <w:p w:rsidR="00EA3838" w:rsidRDefault="00EA3838" w:rsidP="00EA3838">
      <w:pPr>
        <w:pStyle w:val="Default"/>
        <w:pBdr>
          <w:bottom w:val="dashDotStroked" w:sz="24" w:space="1" w:color="auto"/>
        </w:pBdr>
        <w:tabs>
          <w:tab w:val="right" w:pos="10538"/>
        </w:tabs>
        <w:bidi/>
        <w:rPr>
          <w:rFonts w:cs="Times New Roman" w:hint="cs"/>
          <w:b/>
          <w:bCs/>
          <w:sz w:val="28"/>
          <w:szCs w:val="28"/>
          <w:rtl/>
        </w:rPr>
      </w:pPr>
    </w:p>
    <w:p w:rsidR="00D44BB5" w:rsidRPr="006B6B61" w:rsidRDefault="008B3C34" w:rsidP="00EA3838">
      <w:pPr>
        <w:pStyle w:val="Default"/>
        <w:pBdr>
          <w:bottom w:val="dashDotStroked" w:sz="24" w:space="1" w:color="auto"/>
        </w:pBdr>
        <w:tabs>
          <w:tab w:val="right" w:pos="10538"/>
        </w:tabs>
        <w:bidi/>
        <w:rPr>
          <w:rFonts w:asciiTheme="majorBidi" w:hAnsiTheme="majorBidi" w:cstheme="majorBidi"/>
          <w:color w:val="auto"/>
          <w:sz w:val="28"/>
          <w:szCs w:val="28"/>
        </w:rPr>
      </w:pPr>
      <w:r>
        <w:rPr>
          <w:rFonts w:cs="Times New Roman" w:hint="cs"/>
          <w:b/>
          <w:bCs/>
          <w:sz w:val="28"/>
          <w:szCs w:val="28"/>
          <w:rtl/>
        </w:rPr>
        <w:t>المنشورات العلمية</w:t>
      </w:r>
      <w:r w:rsidR="006B6B61">
        <w:rPr>
          <w:rFonts w:asciiTheme="minorHAnsi" w:hAnsiTheme="minorHAnsi" w:cs="Times New Roman"/>
          <w:color w:val="auto"/>
          <w:sz w:val="22"/>
          <w:szCs w:val="22"/>
        </w:rPr>
        <w:tab/>
      </w:r>
    </w:p>
    <w:p w:rsidR="00D44BB5" w:rsidRDefault="00D44BB5" w:rsidP="00D44BB5">
      <w:pPr>
        <w:pStyle w:val="ListParagraph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6B6B61" w:rsidRDefault="008B3C34" w:rsidP="008B3C34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بحوث علمية</w:t>
      </w:r>
      <w:r w:rsidR="00D44BB5" w:rsidRPr="00D44BB5">
        <w:rPr>
          <w:rFonts w:ascii="Garamond" w:hAnsi="Garamond" w:cs="Garamond"/>
          <w:color w:val="000000"/>
        </w:rPr>
        <w:t>.</w:t>
      </w:r>
    </w:p>
    <w:tbl>
      <w:tblPr>
        <w:tblStyle w:val="TableGrid"/>
        <w:tblW w:w="11888" w:type="dxa"/>
        <w:tblInd w:w="-522" w:type="dxa"/>
        <w:tblLook w:val="04A0"/>
      </w:tblPr>
      <w:tblGrid>
        <w:gridCol w:w="1156"/>
        <w:gridCol w:w="1379"/>
        <w:gridCol w:w="677"/>
        <w:gridCol w:w="767"/>
        <w:gridCol w:w="3434"/>
        <w:gridCol w:w="3775"/>
        <w:gridCol w:w="700"/>
      </w:tblGrid>
      <w:tr w:rsidR="006B6B61" w:rsidTr="006B6B61">
        <w:trPr>
          <w:trHeight w:val="659"/>
        </w:trPr>
        <w:tc>
          <w:tcPr>
            <w:tcW w:w="1156" w:type="dxa"/>
            <w:shd w:val="pct12" w:color="auto" w:fill="auto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rtl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rtl/>
                <w:lang w:bidi="ar-IQ"/>
              </w:rPr>
              <w:t>تاريخ النشر</w:t>
            </w:r>
          </w:p>
        </w:tc>
        <w:tc>
          <w:tcPr>
            <w:tcW w:w="1379" w:type="dxa"/>
            <w:shd w:val="pct12" w:color="auto" w:fill="auto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rtl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rtl/>
                <w:lang w:bidi="ar-IQ"/>
              </w:rPr>
              <w:t>صفحات المجلة</w:t>
            </w:r>
          </w:p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rtl/>
                <w:lang w:bidi="ar-IQ"/>
              </w:rPr>
              <w:t>من - الى</w:t>
            </w:r>
          </w:p>
        </w:tc>
        <w:tc>
          <w:tcPr>
            <w:tcW w:w="677" w:type="dxa"/>
            <w:shd w:val="pct12" w:color="auto" w:fill="auto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rtl/>
                <w:lang w:bidi="ar-IQ"/>
              </w:rPr>
              <w:t>العدد</w:t>
            </w:r>
          </w:p>
        </w:tc>
        <w:tc>
          <w:tcPr>
            <w:tcW w:w="767" w:type="dxa"/>
            <w:shd w:val="pct12" w:color="auto" w:fill="auto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rtl/>
                <w:lang w:bidi="ar-IQ"/>
              </w:rPr>
              <w:t>رقم المجلد</w:t>
            </w:r>
          </w:p>
        </w:tc>
        <w:tc>
          <w:tcPr>
            <w:tcW w:w="3434" w:type="dxa"/>
            <w:shd w:val="pct12" w:color="auto" w:fill="auto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rtl/>
                <w:lang w:bidi="ar-IQ"/>
              </w:rPr>
              <w:t>اسم المجلة المنشور فيها</w:t>
            </w:r>
          </w:p>
        </w:tc>
        <w:tc>
          <w:tcPr>
            <w:tcW w:w="3775" w:type="dxa"/>
            <w:shd w:val="pct12" w:color="auto" w:fill="auto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rtl/>
                <w:lang w:bidi="ar-IQ"/>
              </w:rPr>
              <w:t>اسم البحث</w:t>
            </w:r>
          </w:p>
        </w:tc>
        <w:tc>
          <w:tcPr>
            <w:tcW w:w="700" w:type="dxa"/>
            <w:shd w:val="pct12" w:color="auto" w:fill="auto"/>
            <w:vAlign w:val="center"/>
          </w:tcPr>
          <w:p w:rsid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</w:tr>
      <w:tr w:rsidR="006B6B61" w:rsidTr="006B6B61">
        <w:trPr>
          <w:trHeight w:val="962"/>
        </w:trPr>
        <w:tc>
          <w:tcPr>
            <w:tcW w:w="1156" w:type="dxa"/>
            <w:vAlign w:val="center"/>
          </w:tcPr>
          <w:p w:rsidR="006B6B61" w:rsidRPr="00714C3F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lang w:bidi="ar-IQ"/>
              </w:rPr>
            </w:pPr>
            <w:r w:rsidRPr="00714C3F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lang w:bidi="ar-IQ"/>
              </w:rPr>
              <w:t>2008</w:t>
            </w:r>
          </w:p>
        </w:tc>
        <w:tc>
          <w:tcPr>
            <w:tcW w:w="1379" w:type="dxa"/>
            <w:vAlign w:val="center"/>
          </w:tcPr>
          <w:p w:rsidR="006B6B61" w:rsidRPr="00714C3F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lang w:bidi="ar-IQ"/>
              </w:rPr>
            </w:pPr>
            <w:r w:rsidRPr="00714C3F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lang w:bidi="ar-IQ"/>
              </w:rPr>
              <w:t>26-31</w:t>
            </w:r>
          </w:p>
        </w:tc>
        <w:tc>
          <w:tcPr>
            <w:tcW w:w="677" w:type="dxa"/>
            <w:vAlign w:val="center"/>
          </w:tcPr>
          <w:p w:rsidR="006B6B61" w:rsidRPr="00714C3F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lang w:bidi="ar-IQ"/>
              </w:rPr>
            </w:pPr>
            <w:r w:rsidRPr="00714C3F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lang w:bidi="ar-IQ"/>
              </w:rPr>
              <w:t>2</w:t>
            </w:r>
          </w:p>
        </w:tc>
        <w:tc>
          <w:tcPr>
            <w:tcW w:w="767" w:type="dxa"/>
            <w:vAlign w:val="center"/>
          </w:tcPr>
          <w:p w:rsidR="006B6B61" w:rsidRPr="00714C3F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lang w:bidi="ar-IQ"/>
              </w:rPr>
            </w:pPr>
            <w:r w:rsidRPr="00714C3F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lang w:bidi="ar-IQ"/>
              </w:rPr>
              <w:t>17</w:t>
            </w:r>
          </w:p>
        </w:tc>
        <w:tc>
          <w:tcPr>
            <w:tcW w:w="3434" w:type="dxa"/>
            <w:vAlign w:val="center"/>
          </w:tcPr>
          <w:p w:rsidR="006B6B61" w:rsidRPr="00714C3F" w:rsidRDefault="006B6B61" w:rsidP="002147E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rtl/>
              </w:rPr>
            </w:pPr>
            <w:r w:rsidRPr="00714C3F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lang w:bidi="ar-IQ"/>
              </w:rPr>
              <w:t xml:space="preserve">Iraqi J </w:t>
            </w:r>
            <w:proofErr w:type="spellStart"/>
            <w:r w:rsidRPr="00714C3F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lang w:bidi="ar-IQ"/>
              </w:rPr>
              <w:t>Pharm</w:t>
            </w:r>
            <w:proofErr w:type="spellEnd"/>
            <w:r w:rsidRPr="00714C3F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lang w:bidi="ar-IQ"/>
              </w:rPr>
              <w:t xml:space="preserve"> </w:t>
            </w:r>
            <w:proofErr w:type="spellStart"/>
            <w:r w:rsidRPr="00714C3F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lang w:bidi="ar-IQ"/>
              </w:rPr>
              <w:t>Sci</w:t>
            </w:r>
            <w:proofErr w:type="spellEnd"/>
            <w:r w:rsidRPr="00714C3F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rtl/>
              </w:rPr>
              <w:t xml:space="preserve">المجله العراقيه للعلوم الصيدلانيه </w:t>
            </w:r>
          </w:p>
        </w:tc>
        <w:tc>
          <w:tcPr>
            <w:tcW w:w="3775" w:type="dxa"/>
            <w:vAlign w:val="center"/>
          </w:tcPr>
          <w:p w:rsidR="006B6B61" w:rsidRPr="00714C3F" w:rsidRDefault="006B6B61" w:rsidP="002147E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lang w:bidi="ar-IQ"/>
              </w:rPr>
            </w:pPr>
            <w:r w:rsidRPr="00714C3F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lang w:bidi="ar-IQ"/>
              </w:rPr>
              <w:t xml:space="preserve">Determination of Enzymatic Antioxidant in Iraqi Patients with Chronic Gastritis </w:t>
            </w:r>
          </w:p>
        </w:tc>
        <w:tc>
          <w:tcPr>
            <w:tcW w:w="700" w:type="dxa"/>
            <w:vAlign w:val="center"/>
          </w:tcPr>
          <w:p w:rsid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1-</w:t>
            </w:r>
          </w:p>
        </w:tc>
      </w:tr>
      <w:tr w:rsidR="006B6B61" w:rsidTr="006B6B61">
        <w:trPr>
          <w:trHeight w:val="962"/>
        </w:trPr>
        <w:tc>
          <w:tcPr>
            <w:tcW w:w="1156" w:type="dxa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2009</w:t>
            </w:r>
          </w:p>
        </w:tc>
        <w:tc>
          <w:tcPr>
            <w:tcW w:w="1379" w:type="dxa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465-472</w:t>
            </w:r>
          </w:p>
        </w:tc>
        <w:tc>
          <w:tcPr>
            <w:tcW w:w="677" w:type="dxa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1</w:t>
            </w:r>
          </w:p>
        </w:tc>
        <w:tc>
          <w:tcPr>
            <w:tcW w:w="767" w:type="dxa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8</w:t>
            </w:r>
          </w:p>
        </w:tc>
        <w:tc>
          <w:tcPr>
            <w:tcW w:w="3434" w:type="dxa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Iraqi J. Biotech</w:t>
            </w:r>
            <w:r w:rsidRPr="006B6B6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المجله العراقيه للتقانات الحياتيه</w:t>
            </w:r>
          </w:p>
        </w:tc>
        <w:tc>
          <w:tcPr>
            <w:tcW w:w="3775" w:type="dxa"/>
            <w:vAlign w:val="center"/>
          </w:tcPr>
          <w:p w:rsidR="006B6B61" w:rsidRPr="006B6B61" w:rsidRDefault="006B6B61" w:rsidP="002147E9">
            <w:pPr>
              <w:ind w:left="54" w:right="53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 xml:space="preserve">Measurement of </w:t>
            </w:r>
            <w:proofErr w:type="spellStart"/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Malondialdehyde</w:t>
            </w:r>
            <w:proofErr w:type="spellEnd"/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 xml:space="preserve"> And </w:t>
            </w:r>
            <w:proofErr w:type="spellStart"/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Thiol</w:t>
            </w:r>
            <w:proofErr w:type="spellEnd"/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 xml:space="preserve"> Level in Iraqi Patients with Gastro Duodenal Diseases </w:t>
            </w:r>
          </w:p>
        </w:tc>
        <w:tc>
          <w:tcPr>
            <w:tcW w:w="700" w:type="dxa"/>
            <w:vAlign w:val="center"/>
          </w:tcPr>
          <w:p w:rsid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2-</w:t>
            </w:r>
          </w:p>
        </w:tc>
      </w:tr>
      <w:tr w:rsidR="006B6B61" w:rsidTr="006B6B61">
        <w:trPr>
          <w:trHeight w:val="962"/>
        </w:trPr>
        <w:tc>
          <w:tcPr>
            <w:tcW w:w="1156" w:type="dxa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2010</w:t>
            </w:r>
          </w:p>
        </w:tc>
        <w:tc>
          <w:tcPr>
            <w:tcW w:w="1379" w:type="dxa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38-44</w:t>
            </w:r>
          </w:p>
        </w:tc>
        <w:tc>
          <w:tcPr>
            <w:tcW w:w="677" w:type="dxa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3</w:t>
            </w:r>
          </w:p>
        </w:tc>
        <w:tc>
          <w:tcPr>
            <w:tcW w:w="767" w:type="dxa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2</w:t>
            </w:r>
          </w:p>
        </w:tc>
        <w:tc>
          <w:tcPr>
            <w:tcW w:w="3434" w:type="dxa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proofErr w:type="spellStart"/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Mustansiriya</w:t>
            </w:r>
            <w:proofErr w:type="spellEnd"/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 xml:space="preserve"> Medical Journal</w:t>
            </w:r>
            <w:r w:rsidRPr="006B6B6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مجله المستنصريه الطبيه</w:t>
            </w:r>
          </w:p>
        </w:tc>
        <w:tc>
          <w:tcPr>
            <w:tcW w:w="3775" w:type="dxa"/>
            <w:vAlign w:val="center"/>
          </w:tcPr>
          <w:p w:rsidR="006B6B61" w:rsidRPr="006B6B61" w:rsidRDefault="006B6B61" w:rsidP="002147E9">
            <w:pPr>
              <w:ind w:left="54" w:right="53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Evaluation of Enzymatic anti-oxidant in Iraqi Patients with Acute Leukemia</w:t>
            </w:r>
          </w:p>
        </w:tc>
        <w:tc>
          <w:tcPr>
            <w:tcW w:w="700" w:type="dxa"/>
            <w:vAlign w:val="center"/>
          </w:tcPr>
          <w:p w:rsid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3-</w:t>
            </w:r>
          </w:p>
        </w:tc>
      </w:tr>
      <w:tr w:rsidR="006B6B61" w:rsidTr="006B6B61">
        <w:trPr>
          <w:trHeight w:val="962"/>
        </w:trPr>
        <w:tc>
          <w:tcPr>
            <w:tcW w:w="1156" w:type="dxa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2011</w:t>
            </w:r>
          </w:p>
        </w:tc>
        <w:tc>
          <w:tcPr>
            <w:tcW w:w="1379" w:type="dxa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120-124</w:t>
            </w:r>
          </w:p>
        </w:tc>
        <w:tc>
          <w:tcPr>
            <w:tcW w:w="677" w:type="dxa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2</w:t>
            </w:r>
          </w:p>
        </w:tc>
        <w:tc>
          <w:tcPr>
            <w:tcW w:w="767" w:type="dxa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24</w:t>
            </w:r>
          </w:p>
        </w:tc>
        <w:tc>
          <w:tcPr>
            <w:tcW w:w="3434" w:type="dxa"/>
            <w:vAlign w:val="center"/>
          </w:tcPr>
          <w:p w:rsidR="006B6B61" w:rsidRPr="006B6B61" w:rsidRDefault="006B6B61" w:rsidP="002147E9">
            <w:pPr>
              <w:ind w:left="-79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 xml:space="preserve">The Iraqi Journal of Community Medicine </w:t>
            </w:r>
            <w:r w:rsidRPr="006B6B6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المجله العراقيه لطب المجتمع</w:t>
            </w:r>
          </w:p>
        </w:tc>
        <w:tc>
          <w:tcPr>
            <w:tcW w:w="3775" w:type="dxa"/>
            <w:vAlign w:val="center"/>
          </w:tcPr>
          <w:p w:rsidR="006B6B61" w:rsidRPr="006B6B61" w:rsidRDefault="006B6B61" w:rsidP="002147E9">
            <w:pPr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 xml:space="preserve">Measurement of Total Antioxidant Status (TAO) and Superoxide dismutase (SOD), </w:t>
            </w:r>
            <w:proofErr w:type="spellStart"/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Catalase</w:t>
            </w:r>
            <w:proofErr w:type="spellEnd"/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 xml:space="preserve"> (CAT) Enzymes in Petrol Station Workers</w:t>
            </w:r>
          </w:p>
        </w:tc>
        <w:tc>
          <w:tcPr>
            <w:tcW w:w="700" w:type="dxa"/>
            <w:vAlign w:val="center"/>
          </w:tcPr>
          <w:p w:rsid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4-</w:t>
            </w:r>
          </w:p>
        </w:tc>
      </w:tr>
      <w:tr w:rsidR="006B6B61" w:rsidTr="006B6B61">
        <w:trPr>
          <w:trHeight w:val="962"/>
        </w:trPr>
        <w:tc>
          <w:tcPr>
            <w:tcW w:w="1156" w:type="dxa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2010</w:t>
            </w:r>
          </w:p>
        </w:tc>
        <w:tc>
          <w:tcPr>
            <w:tcW w:w="1379" w:type="dxa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1-7</w:t>
            </w:r>
          </w:p>
        </w:tc>
        <w:tc>
          <w:tcPr>
            <w:tcW w:w="677" w:type="dxa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1</w:t>
            </w:r>
          </w:p>
        </w:tc>
        <w:tc>
          <w:tcPr>
            <w:tcW w:w="767" w:type="dxa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3</w:t>
            </w:r>
          </w:p>
        </w:tc>
        <w:tc>
          <w:tcPr>
            <w:tcW w:w="3434" w:type="dxa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 xml:space="preserve">Iraqi journal of Cancer and Medical Genetics </w:t>
            </w:r>
            <w:r w:rsidRPr="006B6B6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المجله العراقيه للسرطان والوراثه الطبيه</w:t>
            </w:r>
          </w:p>
        </w:tc>
        <w:tc>
          <w:tcPr>
            <w:tcW w:w="3775" w:type="dxa"/>
            <w:vAlign w:val="center"/>
          </w:tcPr>
          <w:p w:rsidR="006B6B61" w:rsidRPr="006B6B61" w:rsidRDefault="006B6B61" w:rsidP="002147E9">
            <w:pPr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 xml:space="preserve">Oxidative Stress and Antioxidant Status in Colorectal Cancer and Healthy Subject </w:t>
            </w:r>
          </w:p>
        </w:tc>
        <w:tc>
          <w:tcPr>
            <w:tcW w:w="700" w:type="dxa"/>
            <w:vAlign w:val="center"/>
          </w:tcPr>
          <w:p w:rsidR="006B6B61" w:rsidRDefault="006B6B61" w:rsidP="002147E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5-</w:t>
            </w:r>
          </w:p>
        </w:tc>
      </w:tr>
      <w:tr w:rsidR="006B6B61" w:rsidTr="006B6B61">
        <w:trPr>
          <w:trHeight w:val="962"/>
        </w:trPr>
        <w:tc>
          <w:tcPr>
            <w:tcW w:w="1156" w:type="dxa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2013</w:t>
            </w:r>
          </w:p>
        </w:tc>
        <w:tc>
          <w:tcPr>
            <w:tcW w:w="1379" w:type="dxa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37-48</w:t>
            </w:r>
          </w:p>
        </w:tc>
        <w:tc>
          <w:tcPr>
            <w:tcW w:w="677" w:type="dxa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4</w:t>
            </w:r>
          </w:p>
        </w:tc>
        <w:tc>
          <w:tcPr>
            <w:tcW w:w="767" w:type="dxa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24</w:t>
            </w:r>
          </w:p>
        </w:tc>
        <w:tc>
          <w:tcPr>
            <w:tcW w:w="3434" w:type="dxa"/>
            <w:vAlign w:val="center"/>
          </w:tcPr>
          <w:p w:rsidR="006B6B61" w:rsidRP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Al-</w:t>
            </w:r>
            <w:proofErr w:type="spellStart"/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mustansiriya</w:t>
            </w:r>
            <w:proofErr w:type="spellEnd"/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 xml:space="preserve"> J. of Science</w:t>
            </w:r>
            <w:r w:rsidRPr="006B6B6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مجله علوم المستنصريه</w:t>
            </w:r>
          </w:p>
        </w:tc>
        <w:tc>
          <w:tcPr>
            <w:tcW w:w="3775" w:type="dxa"/>
            <w:vAlign w:val="center"/>
          </w:tcPr>
          <w:p w:rsidR="006B6B61" w:rsidRPr="006B6B61" w:rsidRDefault="006B6B61" w:rsidP="002147E9">
            <w:pPr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 xml:space="preserve">Effect of Alcoholic Extract of </w:t>
            </w:r>
            <w:proofErr w:type="spellStart"/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Withania</w:t>
            </w:r>
            <w:proofErr w:type="spellEnd"/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 xml:space="preserve"> </w:t>
            </w:r>
            <w:proofErr w:type="spellStart"/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Somnifera</w:t>
            </w:r>
            <w:proofErr w:type="spellEnd"/>
            <w:r w:rsidRPr="006B6B6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 xml:space="preserve"> on Antioxidant Enzymes in Mice with Induced mammary Carcinoma</w:t>
            </w:r>
          </w:p>
        </w:tc>
        <w:tc>
          <w:tcPr>
            <w:tcW w:w="700" w:type="dxa"/>
            <w:vAlign w:val="center"/>
          </w:tcPr>
          <w:p w:rsidR="006B6B61" w:rsidRDefault="006B6B6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6--</w:t>
            </w:r>
          </w:p>
        </w:tc>
      </w:tr>
      <w:tr w:rsidR="00EA3838" w:rsidTr="006B6B61">
        <w:trPr>
          <w:trHeight w:val="962"/>
        </w:trPr>
        <w:tc>
          <w:tcPr>
            <w:tcW w:w="1156" w:type="dxa"/>
            <w:vAlign w:val="center"/>
          </w:tcPr>
          <w:p w:rsidR="00EA3838" w:rsidRPr="006B6B61" w:rsidRDefault="00EA3838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2016</w:t>
            </w:r>
          </w:p>
        </w:tc>
        <w:tc>
          <w:tcPr>
            <w:tcW w:w="1379" w:type="dxa"/>
            <w:vAlign w:val="center"/>
          </w:tcPr>
          <w:p w:rsidR="00EA3838" w:rsidRPr="006B6B61" w:rsidRDefault="00840F4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41-49</w:t>
            </w:r>
          </w:p>
        </w:tc>
        <w:tc>
          <w:tcPr>
            <w:tcW w:w="677" w:type="dxa"/>
            <w:vAlign w:val="center"/>
          </w:tcPr>
          <w:p w:rsidR="00EA3838" w:rsidRPr="006B6B61" w:rsidRDefault="00840F4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9</w:t>
            </w:r>
          </w:p>
        </w:tc>
        <w:tc>
          <w:tcPr>
            <w:tcW w:w="767" w:type="dxa"/>
            <w:vAlign w:val="center"/>
          </w:tcPr>
          <w:p w:rsidR="00EA3838" w:rsidRPr="006B6B61" w:rsidRDefault="00840F41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21</w:t>
            </w:r>
          </w:p>
        </w:tc>
        <w:tc>
          <w:tcPr>
            <w:tcW w:w="3434" w:type="dxa"/>
            <w:vAlign w:val="center"/>
          </w:tcPr>
          <w:p w:rsidR="00EA3838" w:rsidRDefault="00EA3838" w:rsidP="001A31C8">
            <w:pPr>
              <w:jc w:val="center"/>
              <w:rPr>
                <w:sz w:val="24"/>
                <w:szCs w:val="24"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مجلة العراقية لبحوث السرطان والوراثة الطبية</w:t>
            </w:r>
          </w:p>
          <w:p w:rsidR="00EA3838" w:rsidRPr="00F309FB" w:rsidRDefault="00EA3838" w:rsidP="00840F41">
            <w:pPr>
              <w:jc w:val="center"/>
              <w:rPr>
                <w:sz w:val="24"/>
                <w:szCs w:val="24"/>
                <w:lang w:bidi="ar-IQ"/>
              </w:rPr>
            </w:pPr>
          </w:p>
        </w:tc>
        <w:tc>
          <w:tcPr>
            <w:tcW w:w="3775" w:type="dxa"/>
            <w:vAlign w:val="center"/>
          </w:tcPr>
          <w:p w:rsidR="00EA3838" w:rsidRPr="006B6B61" w:rsidRDefault="00840F41" w:rsidP="002147E9">
            <w:pPr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 xml:space="preserve">ABCG2 (BCRP) expression level by using real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time_PCR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 xml:space="preserve"> and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immunohistochemistry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 xml:space="preserve"> associated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withclincopathological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 xml:space="preserve"> features in Iraqi women with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stageII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  <w:t>-III breast cancer.</w:t>
            </w:r>
          </w:p>
        </w:tc>
        <w:tc>
          <w:tcPr>
            <w:tcW w:w="700" w:type="dxa"/>
            <w:vAlign w:val="center"/>
          </w:tcPr>
          <w:p w:rsidR="00EA3838" w:rsidRDefault="00840F41" w:rsidP="002147E9">
            <w:pPr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7-</w:t>
            </w:r>
          </w:p>
        </w:tc>
      </w:tr>
      <w:tr w:rsidR="00EA3838" w:rsidTr="006B6B61">
        <w:trPr>
          <w:trHeight w:val="962"/>
        </w:trPr>
        <w:tc>
          <w:tcPr>
            <w:tcW w:w="1156" w:type="dxa"/>
            <w:vAlign w:val="center"/>
          </w:tcPr>
          <w:p w:rsidR="00EA3838" w:rsidRPr="006B6B61" w:rsidRDefault="00EA3838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1379" w:type="dxa"/>
            <w:vAlign w:val="center"/>
          </w:tcPr>
          <w:p w:rsidR="00EA3838" w:rsidRPr="006B6B61" w:rsidRDefault="00EA3838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677" w:type="dxa"/>
            <w:vAlign w:val="center"/>
          </w:tcPr>
          <w:p w:rsidR="00EA3838" w:rsidRPr="006B6B61" w:rsidRDefault="00EA3838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767" w:type="dxa"/>
            <w:vAlign w:val="center"/>
          </w:tcPr>
          <w:p w:rsidR="00EA3838" w:rsidRPr="006B6B61" w:rsidRDefault="00EA3838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3434" w:type="dxa"/>
            <w:vAlign w:val="center"/>
          </w:tcPr>
          <w:p w:rsidR="00EA3838" w:rsidRPr="006B6B61" w:rsidRDefault="00EA3838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3775" w:type="dxa"/>
            <w:vAlign w:val="center"/>
          </w:tcPr>
          <w:p w:rsidR="00EA3838" w:rsidRPr="006B6B61" w:rsidRDefault="00EA3838" w:rsidP="002147E9">
            <w:pPr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700" w:type="dxa"/>
            <w:vAlign w:val="center"/>
          </w:tcPr>
          <w:p w:rsidR="00EA3838" w:rsidRDefault="00EA3838" w:rsidP="002147E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EA3838" w:rsidTr="006B6B61">
        <w:trPr>
          <w:trHeight w:val="962"/>
        </w:trPr>
        <w:tc>
          <w:tcPr>
            <w:tcW w:w="1156" w:type="dxa"/>
            <w:vAlign w:val="center"/>
          </w:tcPr>
          <w:p w:rsidR="00EA3838" w:rsidRPr="006B6B61" w:rsidRDefault="00EA3838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1379" w:type="dxa"/>
            <w:vAlign w:val="center"/>
          </w:tcPr>
          <w:p w:rsidR="00EA3838" w:rsidRPr="006B6B61" w:rsidRDefault="00EA3838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677" w:type="dxa"/>
            <w:vAlign w:val="center"/>
          </w:tcPr>
          <w:p w:rsidR="00EA3838" w:rsidRPr="006B6B61" w:rsidRDefault="00EA3838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767" w:type="dxa"/>
            <w:vAlign w:val="center"/>
          </w:tcPr>
          <w:p w:rsidR="00EA3838" w:rsidRPr="006B6B61" w:rsidRDefault="00EA3838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3434" w:type="dxa"/>
            <w:vAlign w:val="center"/>
          </w:tcPr>
          <w:p w:rsidR="00EA3838" w:rsidRPr="006B6B61" w:rsidRDefault="00EA3838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3775" w:type="dxa"/>
            <w:vAlign w:val="center"/>
          </w:tcPr>
          <w:p w:rsidR="00EA3838" w:rsidRPr="006B6B61" w:rsidRDefault="00EA3838" w:rsidP="002147E9">
            <w:pPr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700" w:type="dxa"/>
            <w:vAlign w:val="center"/>
          </w:tcPr>
          <w:p w:rsidR="00EA3838" w:rsidRDefault="00EA3838" w:rsidP="002147E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EA3838" w:rsidTr="006B6B61">
        <w:trPr>
          <w:trHeight w:val="962"/>
        </w:trPr>
        <w:tc>
          <w:tcPr>
            <w:tcW w:w="1156" w:type="dxa"/>
            <w:vAlign w:val="center"/>
          </w:tcPr>
          <w:p w:rsidR="00EA3838" w:rsidRPr="006B6B61" w:rsidRDefault="00EA3838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1379" w:type="dxa"/>
            <w:vAlign w:val="center"/>
          </w:tcPr>
          <w:p w:rsidR="00EA3838" w:rsidRPr="006B6B61" w:rsidRDefault="00EA3838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677" w:type="dxa"/>
            <w:vAlign w:val="center"/>
          </w:tcPr>
          <w:p w:rsidR="00EA3838" w:rsidRPr="006B6B61" w:rsidRDefault="00EA3838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767" w:type="dxa"/>
            <w:vAlign w:val="center"/>
          </w:tcPr>
          <w:p w:rsidR="00EA3838" w:rsidRPr="006B6B61" w:rsidRDefault="00EA3838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3434" w:type="dxa"/>
            <w:vAlign w:val="center"/>
          </w:tcPr>
          <w:p w:rsidR="00EA3838" w:rsidRPr="006B6B61" w:rsidRDefault="00EA3838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3775" w:type="dxa"/>
            <w:vAlign w:val="center"/>
          </w:tcPr>
          <w:p w:rsidR="00EA3838" w:rsidRPr="006B6B61" w:rsidRDefault="00EA3838" w:rsidP="002147E9">
            <w:pPr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700" w:type="dxa"/>
            <w:vAlign w:val="center"/>
          </w:tcPr>
          <w:p w:rsidR="00EA3838" w:rsidRDefault="00EA3838" w:rsidP="002147E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EA3838" w:rsidTr="006B6B61">
        <w:trPr>
          <w:trHeight w:val="962"/>
        </w:trPr>
        <w:tc>
          <w:tcPr>
            <w:tcW w:w="1156" w:type="dxa"/>
            <w:vAlign w:val="center"/>
          </w:tcPr>
          <w:p w:rsidR="00EA3838" w:rsidRPr="006B6B61" w:rsidRDefault="00EA3838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1379" w:type="dxa"/>
            <w:vAlign w:val="center"/>
          </w:tcPr>
          <w:p w:rsidR="00EA3838" w:rsidRPr="006B6B61" w:rsidRDefault="00EA3838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677" w:type="dxa"/>
            <w:vAlign w:val="center"/>
          </w:tcPr>
          <w:p w:rsidR="00EA3838" w:rsidRPr="006B6B61" w:rsidRDefault="00EA3838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767" w:type="dxa"/>
            <w:vAlign w:val="center"/>
          </w:tcPr>
          <w:p w:rsidR="00EA3838" w:rsidRPr="006B6B61" w:rsidRDefault="00EA3838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3434" w:type="dxa"/>
            <w:vAlign w:val="center"/>
          </w:tcPr>
          <w:p w:rsidR="00EA3838" w:rsidRPr="006B6B61" w:rsidRDefault="00EA3838" w:rsidP="002147E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3775" w:type="dxa"/>
            <w:vAlign w:val="center"/>
          </w:tcPr>
          <w:p w:rsidR="00EA3838" w:rsidRPr="006B6B61" w:rsidRDefault="00EA3838" w:rsidP="002147E9">
            <w:pPr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700" w:type="dxa"/>
            <w:vAlign w:val="center"/>
          </w:tcPr>
          <w:p w:rsidR="00EA3838" w:rsidRDefault="00EA3838" w:rsidP="002147E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</w:tbl>
    <w:p w:rsidR="006B6B61" w:rsidRPr="006B6B61" w:rsidRDefault="006B6B61" w:rsidP="006B6B61">
      <w:pPr>
        <w:pStyle w:val="ListParagraph"/>
        <w:numPr>
          <w:ilvl w:val="0"/>
          <w:numId w:val="3"/>
        </w:numPr>
        <w:tabs>
          <w:tab w:val="left" w:pos="11726"/>
        </w:tabs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6B6B61">
        <w:rPr>
          <w:rFonts w:asciiTheme="majorBidi" w:hAnsiTheme="majorBidi" w:cstheme="majorBidi"/>
          <w:b/>
          <w:bCs/>
          <w:sz w:val="28"/>
          <w:szCs w:val="28"/>
          <w:lang w:bidi="ar-IQ"/>
        </w:rPr>
        <w:tab/>
      </w:r>
    </w:p>
    <w:p w:rsidR="006B6B61" w:rsidRPr="00EA3838" w:rsidRDefault="006B6B61" w:rsidP="00EA3838">
      <w:pPr>
        <w:ind w:left="36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tbl>
      <w:tblPr>
        <w:tblStyle w:val="TableGrid"/>
        <w:tblpPr w:leftFromText="180" w:rightFromText="180" w:vertAnchor="text" w:horzAnchor="margin" w:tblpY="1817"/>
        <w:tblW w:w="10277" w:type="dxa"/>
        <w:tblLayout w:type="fixed"/>
        <w:tblLook w:val="04A0"/>
      </w:tblPr>
      <w:tblGrid>
        <w:gridCol w:w="1668"/>
        <w:gridCol w:w="1195"/>
        <w:gridCol w:w="850"/>
        <w:gridCol w:w="851"/>
        <w:gridCol w:w="2490"/>
        <w:gridCol w:w="2671"/>
        <w:gridCol w:w="552"/>
      </w:tblGrid>
      <w:tr w:rsidR="00EA3838" w:rsidTr="00EA3838">
        <w:trPr>
          <w:trHeight w:val="708"/>
        </w:trPr>
        <w:tc>
          <w:tcPr>
            <w:tcW w:w="1668" w:type="dxa"/>
            <w:shd w:val="pct12" w:color="auto" w:fill="auto"/>
          </w:tcPr>
          <w:p w:rsidR="00EA3838" w:rsidRDefault="00EA3838" w:rsidP="00EA38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lastRenderedPageBreak/>
              <w:t>تاريخ النشر</w:t>
            </w:r>
          </w:p>
        </w:tc>
        <w:tc>
          <w:tcPr>
            <w:tcW w:w="1195" w:type="dxa"/>
            <w:shd w:val="pct12" w:color="auto" w:fill="auto"/>
          </w:tcPr>
          <w:p w:rsidR="00EA3838" w:rsidRDefault="00EA3838" w:rsidP="00EA38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الصفحات</w:t>
            </w:r>
          </w:p>
          <w:p w:rsidR="00EA3838" w:rsidRDefault="00EA3838" w:rsidP="00EA38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من- الى</w:t>
            </w:r>
          </w:p>
        </w:tc>
        <w:tc>
          <w:tcPr>
            <w:tcW w:w="850" w:type="dxa"/>
            <w:shd w:val="pct12" w:color="auto" w:fill="auto"/>
          </w:tcPr>
          <w:p w:rsidR="00EA3838" w:rsidRDefault="00EA3838" w:rsidP="00EA38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العدد</w:t>
            </w:r>
          </w:p>
        </w:tc>
        <w:tc>
          <w:tcPr>
            <w:tcW w:w="851" w:type="dxa"/>
            <w:shd w:val="pct12" w:color="auto" w:fill="auto"/>
            <w:vAlign w:val="center"/>
          </w:tcPr>
          <w:p w:rsidR="00EA3838" w:rsidRDefault="00EA3838" w:rsidP="00EA38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رقم االمجلد</w:t>
            </w:r>
          </w:p>
        </w:tc>
        <w:tc>
          <w:tcPr>
            <w:tcW w:w="2490" w:type="dxa"/>
            <w:shd w:val="pct12" w:color="auto" w:fill="auto"/>
            <w:vAlign w:val="center"/>
          </w:tcPr>
          <w:p w:rsidR="00EA3838" w:rsidRDefault="00EA3838" w:rsidP="00EA38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اسم المجلة المنشور فيها</w:t>
            </w:r>
          </w:p>
        </w:tc>
        <w:tc>
          <w:tcPr>
            <w:tcW w:w="2671" w:type="dxa"/>
            <w:shd w:val="pct12" w:color="auto" w:fill="auto"/>
            <w:vAlign w:val="center"/>
          </w:tcPr>
          <w:p w:rsidR="00EA3838" w:rsidRDefault="00EA3838" w:rsidP="00EA38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اسم البحث</w:t>
            </w:r>
          </w:p>
        </w:tc>
        <w:tc>
          <w:tcPr>
            <w:tcW w:w="552" w:type="dxa"/>
            <w:shd w:val="pct12" w:color="auto" w:fill="auto"/>
            <w:vAlign w:val="center"/>
          </w:tcPr>
          <w:p w:rsidR="00EA3838" w:rsidRDefault="00EA3838" w:rsidP="00EA38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</w:tr>
      <w:tr w:rsidR="00EA3838" w:rsidTr="00EA3838">
        <w:trPr>
          <w:trHeight w:val="944"/>
        </w:trPr>
        <w:tc>
          <w:tcPr>
            <w:tcW w:w="1668" w:type="dxa"/>
          </w:tcPr>
          <w:p w:rsidR="00EA3838" w:rsidRPr="006B6B61" w:rsidRDefault="00EA3838" w:rsidP="00EA3838">
            <w:pPr>
              <w:jc w:val="right"/>
              <w:rPr>
                <w:rFonts w:asciiTheme="majorBidi" w:hAnsiTheme="majorBidi" w:cstheme="majorBidi"/>
                <w:b/>
                <w:bCs/>
                <w:lang w:bidi="ar-IQ"/>
              </w:rPr>
            </w:pPr>
          </w:p>
          <w:p w:rsidR="00EA3838" w:rsidRPr="006B6B61" w:rsidRDefault="00EA3838" w:rsidP="00EA3838">
            <w:pPr>
              <w:jc w:val="center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lang w:bidi="ar-IQ"/>
              </w:rPr>
              <w:t>2015</w:t>
            </w:r>
          </w:p>
        </w:tc>
        <w:tc>
          <w:tcPr>
            <w:tcW w:w="1195" w:type="dxa"/>
          </w:tcPr>
          <w:p w:rsidR="00EA3838" w:rsidRPr="006B6B61" w:rsidRDefault="00EA3838" w:rsidP="00EA3838">
            <w:pPr>
              <w:jc w:val="right"/>
              <w:rPr>
                <w:rFonts w:asciiTheme="majorBidi" w:hAnsiTheme="majorBidi" w:cstheme="majorBidi"/>
                <w:b/>
                <w:bCs/>
                <w:lang w:bidi="ar-IQ"/>
              </w:rPr>
            </w:pPr>
          </w:p>
          <w:p w:rsidR="00EA3838" w:rsidRPr="006B6B61" w:rsidRDefault="00EA3838" w:rsidP="00EA3838">
            <w:pPr>
              <w:jc w:val="center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lang w:bidi="ar-IQ"/>
              </w:rPr>
              <w:t>13-22</w:t>
            </w:r>
          </w:p>
        </w:tc>
        <w:tc>
          <w:tcPr>
            <w:tcW w:w="850" w:type="dxa"/>
          </w:tcPr>
          <w:p w:rsidR="00EA3838" w:rsidRPr="006B6B61" w:rsidRDefault="00EA3838" w:rsidP="00EA3838">
            <w:pPr>
              <w:jc w:val="right"/>
              <w:rPr>
                <w:rFonts w:asciiTheme="majorBidi" w:hAnsiTheme="majorBidi" w:cstheme="majorBidi"/>
                <w:b/>
                <w:bCs/>
                <w:lang w:bidi="ar-IQ"/>
              </w:rPr>
            </w:pPr>
          </w:p>
          <w:p w:rsidR="00EA3838" w:rsidRPr="006B6B61" w:rsidRDefault="00EA3838" w:rsidP="00EA3838">
            <w:pPr>
              <w:jc w:val="center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lang w:bidi="ar-IQ"/>
              </w:rPr>
              <w:t>2</w:t>
            </w:r>
          </w:p>
        </w:tc>
        <w:tc>
          <w:tcPr>
            <w:tcW w:w="851" w:type="dxa"/>
          </w:tcPr>
          <w:p w:rsidR="00EA3838" w:rsidRPr="006B6B61" w:rsidRDefault="00EA3838" w:rsidP="00EA3838">
            <w:pPr>
              <w:jc w:val="right"/>
              <w:rPr>
                <w:rFonts w:asciiTheme="majorBidi" w:hAnsiTheme="majorBidi" w:cstheme="majorBidi"/>
                <w:b/>
                <w:bCs/>
                <w:lang w:bidi="ar-IQ"/>
              </w:rPr>
            </w:pPr>
          </w:p>
          <w:p w:rsidR="00EA3838" w:rsidRPr="006B6B61" w:rsidRDefault="00EA3838" w:rsidP="00EA3838">
            <w:pPr>
              <w:jc w:val="center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lang w:bidi="ar-IQ"/>
              </w:rPr>
              <w:t>1</w:t>
            </w:r>
          </w:p>
        </w:tc>
        <w:tc>
          <w:tcPr>
            <w:tcW w:w="2490" w:type="dxa"/>
          </w:tcPr>
          <w:p w:rsidR="00EA3838" w:rsidRPr="006B6B61" w:rsidRDefault="00EA3838" w:rsidP="00EA383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A3838" w:rsidRPr="006B6B61" w:rsidRDefault="00EA3838" w:rsidP="00EA3838">
            <w:pPr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6B6B61">
              <w:rPr>
                <w:rFonts w:ascii="Times New Roman" w:hAnsi="Times New Roman" w:cs="Times New Roman"/>
                <w:b/>
                <w:bCs/>
              </w:rPr>
              <w:t>Journal of Medical and Biological Science Research</w:t>
            </w:r>
          </w:p>
        </w:tc>
        <w:tc>
          <w:tcPr>
            <w:tcW w:w="2671" w:type="dxa"/>
          </w:tcPr>
          <w:p w:rsidR="00EA3838" w:rsidRPr="006B6B61" w:rsidRDefault="00EA3838" w:rsidP="00EA383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3838" w:rsidRPr="006B6B61" w:rsidRDefault="00EA3838" w:rsidP="00EA3838">
            <w:pPr>
              <w:jc w:val="both"/>
              <w:rPr>
                <w:rFonts w:ascii="Times New Roman" w:hAnsi="Times New Roman" w:cs="Times New Roman"/>
                <w:b/>
                <w:bCs/>
                <w:lang w:bidi="ar-IQ"/>
              </w:rPr>
            </w:pPr>
            <w:r w:rsidRPr="006B6B61">
              <w:rPr>
                <w:rFonts w:ascii="Times New Roman" w:hAnsi="Times New Roman" w:cs="Times New Roman"/>
              </w:rPr>
              <w:t xml:space="preserve"> </w:t>
            </w:r>
            <w:r w:rsidRPr="006B6B61">
              <w:rPr>
                <w:rFonts w:ascii="Times New Roman" w:hAnsi="Times New Roman" w:cs="Times New Roman"/>
                <w:b/>
                <w:bCs/>
              </w:rPr>
              <w:t>OCT3/4, ALDH-1 and CD44 Expression Levels in Iraqi Women with Stage II-III Breast Cancer</w:t>
            </w:r>
          </w:p>
        </w:tc>
        <w:tc>
          <w:tcPr>
            <w:tcW w:w="552" w:type="dxa"/>
          </w:tcPr>
          <w:p w:rsidR="00EA3838" w:rsidRPr="000B67F0" w:rsidRDefault="00EA3838" w:rsidP="00EA383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</w:p>
          <w:p w:rsidR="00EA3838" w:rsidRPr="000B67F0" w:rsidRDefault="00EA3838" w:rsidP="00EA383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0B67F0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7-</w:t>
            </w:r>
          </w:p>
        </w:tc>
      </w:tr>
      <w:tr w:rsidR="00EA3838" w:rsidTr="00EA3838">
        <w:trPr>
          <w:trHeight w:val="944"/>
        </w:trPr>
        <w:tc>
          <w:tcPr>
            <w:tcW w:w="1668" w:type="dxa"/>
          </w:tcPr>
          <w:p w:rsidR="00EA3838" w:rsidRPr="006B6B61" w:rsidRDefault="00EA3838" w:rsidP="00EA3838">
            <w:pPr>
              <w:jc w:val="right"/>
              <w:rPr>
                <w:rFonts w:asciiTheme="majorBidi" w:hAnsiTheme="majorBidi" w:cstheme="majorBidi"/>
                <w:b/>
                <w:bCs/>
                <w:lang w:bidi="ar-IQ"/>
              </w:rPr>
            </w:pPr>
          </w:p>
          <w:p w:rsidR="00EA3838" w:rsidRPr="006B6B61" w:rsidRDefault="00EA3838" w:rsidP="00EA3838">
            <w:pPr>
              <w:jc w:val="center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lang w:bidi="ar-IQ"/>
              </w:rPr>
              <w:t>2015</w:t>
            </w:r>
          </w:p>
        </w:tc>
        <w:tc>
          <w:tcPr>
            <w:tcW w:w="1195" w:type="dxa"/>
          </w:tcPr>
          <w:p w:rsidR="00EA3838" w:rsidRPr="006B6B61" w:rsidRDefault="00EA3838" w:rsidP="00EA3838">
            <w:pPr>
              <w:jc w:val="right"/>
              <w:rPr>
                <w:rFonts w:asciiTheme="majorBidi" w:hAnsiTheme="majorBidi" w:cstheme="majorBidi"/>
                <w:b/>
                <w:bCs/>
                <w:lang w:bidi="ar-IQ"/>
              </w:rPr>
            </w:pPr>
          </w:p>
          <w:p w:rsidR="00EA3838" w:rsidRPr="006B6B61" w:rsidRDefault="00EA3838" w:rsidP="00EA3838">
            <w:pPr>
              <w:jc w:val="center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lang w:bidi="ar-IQ"/>
              </w:rPr>
              <w:t>30-37</w:t>
            </w:r>
          </w:p>
        </w:tc>
        <w:tc>
          <w:tcPr>
            <w:tcW w:w="850" w:type="dxa"/>
          </w:tcPr>
          <w:p w:rsidR="00EA3838" w:rsidRPr="006B6B61" w:rsidRDefault="00EA3838" w:rsidP="00EA3838">
            <w:pPr>
              <w:jc w:val="right"/>
              <w:rPr>
                <w:rFonts w:asciiTheme="majorBidi" w:hAnsiTheme="majorBidi" w:cstheme="majorBidi"/>
                <w:b/>
                <w:bCs/>
                <w:lang w:bidi="ar-IQ"/>
              </w:rPr>
            </w:pPr>
          </w:p>
          <w:p w:rsidR="00EA3838" w:rsidRPr="006B6B61" w:rsidRDefault="00EA3838" w:rsidP="00EA3838">
            <w:pPr>
              <w:jc w:val="center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lang w:bidi="ar-IQ"/>
              </w:rPr>
              <w:t>3</w:t>
            </w:r>
          </w:p>
        </w:tc>
        <w:tc>
          <w:tcPr>
            <w:tcW w:w="851" w:type="dxa"/>
          </w:tcPr>
          <w:p w:rsidR="00EA3838" w:rsidRPr="006B6B61" w:rsidRDefault="00EA3838" w:rsidP="00EA3838">
            <w:pPr>
              <w:jc w:val="right"/>
              <w:rPr>
                <w:rFonts w:asciiTheme="majorBidi" w:hAnsiTheme="majorBidi" w:cstheme="majorBidi"/>
                <w:b/>
                <w:bCs/>
                <w:lang w:bidi="ar-IQ"/>
              </w:rPr>
            </w:pPr>
          </w:p>
          <w:p w:rsidR="00EA3838" w:rsidRPr="006B6B61" w:rsidRDefault="00EA3838" w:rsidP="00EA3838">
            <w:pPr>
              <w:jc w:val="center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6B6B61">
              <w:rPr>
                <w:rFonts w:asciiTheme="majorBidi" w:hAnsiTheme="majorBidi" w:cstheme="majorBidi"/>
                <w:b/>
                <w:bCs/>
                <w:lang w:bidi="ar-IQ"/>
              </w:rPr>
              <w:t>1</w:t>
            </w:r>
          </w:p>
        </w:tc>
        <w:tc>
          <w:tcPr>
            <w:tcW w:w="2490" w:type="dxa"/>
          </w:tcPr>
          <w:p w:rsidR="00EA3838" w:rsidRPr="006B6B61" w:rsidRDefault="00EA3838" w:rsidP="00EA3838">
            <w:pPr>
              <w:pStyle w:val="Default"/>
              <w:rPr>
                <w:sz w:val="22"/>
                <w:szCs w:val="22"/>
              </w:rPr>
            </w:pPr>
          </w:p>
          <w:p w:rsidR="00EA3838" w:rsidRPr="006B6B61" w:rsidRDefault="00EA3838" w:rsidP="00EA383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B6B61">
              <w:rPr>
                <w:sz w:val="22"/>
                <w:szCs w:val="22"/>
              </w:rPr>
              <w:t xml:space="preserve"> </w:t>
            </w:r>
            <w:r w:rsidRPr="006B6B6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Journal of Medical and Biological Science Research </w:t>
            </w:r>
          </w:p>
          <w:p w:rsidR="00EA3838" w:rsidRPr="006B6B61" w:rsidRDefault="00EA3838" w:rsidP="00EA3838">
            <w:pPr>
              <w:pStyle w:val="Default"/>
              <w:rPr>
                <w:sz w:val="22"/>
                <w:szCs w:val="22"/>
              </w:rPr>
            </w:pPr>
          </w:p>
          <w:p w:rsidR="00EA3838" w:rsidRPr="006B6B61" w:rsidRDefault="00EA3838" w:rsidP="00EA3838">
            <w:pPr>
              <w:jc w:val="right"/>
              <w:rPr>
                <w:rFonts w:asciiTheme="majorBidi" w:hAnsiTheme="majorBidi" w:cstheme="majorBidi"/>
                <w:b/>
                <w:bCs/>
                <w:lang w:bidi="ar-IQ"/>
              </w:rPr>
            </w:pPr>
          </w:p>
        </w:tc>
        <w:tc>
          <w:tcPr>
            <w:tcW w:w="2671" w:type="dxa"/>
          </w:tcPr>
          <w:p w:rsidR="00EA3838" w:rsidRPr="006B6B61" w:rsidRDefault="00EA3838" w:rsidP="00EA3838">
            <w:pPr>
              <w:pStyle w:val="Default"/>
              <w:rPr>
                <w:sz w:val="22"/>
                <w:szCs w:val="22"/>
              </w:rPr>
            </w:pPr>
          </w:p>
          <w:p w:rsidR="00EA3838" w:rsidRPr="006B6B61" w:rsidRDefault="00EA3838" w:rsidP="00EA3838">
            <w:pPr>
              <w:jc w:val="both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6B6B61">
              <w:rPr>
                <w:rFonts w:asciiTheme="majorBidi" w:hAnsiTheme="majorBidi" w:cstheme="majorBidi"/>
              </w:rPr>
              <w:t xml:space="preserve"> </w:t>
            </w:r>
            <w:r w:rsidRPr="006B6B61">
              <w:rPr>
                <w:rFonts w:asciiTheme="majorBidi" w:hAnsiTheme="majorBidi" w:cstheme="majorBidi"/>
                <w:b/>
                <w:bCs/>
              </w:rPr>
              <w:t xml:space="preserve">Matrix </w:t>
            </w:r>
            <w:proofErr w:type="spellStart"/>
            <w:r w:rsidRPr="006B6B61">
              <w:rPr>
                <w:rFonts w:asciiTheme="majorBidi" w:hAnsiTheme="majorBidi" w:cstheme="majorBidi"/>
                <w:b/>
                <w:bCs/>
              </w:rPr>
              <w:t>Metalloproteinases</w:t>
            </w:r>
            <w:proofErr w:type="spellEnd"/>
            <w:r w:rsidRPr="006B6B61">
              <w:rPr>
                <w:rFonts w:asciiTheme="majorBidi" w:hAnsiTheme="majorBidi" w:cstheme="majorBidi"/>
                <w:b/>
                <w:bCs/>
              </w:rPr>
              <w:t xml:space="preserve"> MMP2 and MMP9 Expression in Stages II-III Breast Cancer in Iraqi Women</w:t>
            </w:r>
          </w:p>
        </w:tc>
        <w:tc>
          <w:tcPr>
            <w:tcW w:w="552" w:type="dxa"/>
          </w:tcPr>
          <w:p w:rsidR="00EA3838" w:rsidRDefault="00EA3838" w:rsidP="00EA3838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  <w:p w:rsidR="00EA3838" w:rsidRDefault="00EA3838" w:rsidP="00EA3838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8-</w:t>
            </w:r>
          </w:p>
        </w:tc>
      </w:tr>
    </w:tbl>
    <w:p w:rsidR="006B6B61" w:rsidRPr="006B6B61" w:rsidRDefault="006B6B61" w:rsidP="006B6B61">
      <w:pPr>
        <w:pStyle w:val="ListParagraph"/>
        <w:numPr>
          <w:ilvl w:val="0"/>
          <w:numId w:val="3"/>
        </w:num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6B6B6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البحوث المنشورة في مجلات عالمية</w:t>
      </w:r>
    </w:p>
    <w:p w:rsidR="00B73F00" w:rsidRDefault="00B73F00" w:rsidP="008B3C34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8B3C34" w:rsidRPr="00D44BB5" w:rsidRDefault="008B3C34" w:rsidP="008B3C34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كتب مؤلفة</w:t>
      </w:r>
    </w:p>
    <w:p w:rsidR="008B3C34" w:rsidRPr="008B3C34" w:rsidRDefault="008B3C34" w:rsidP="008B3C34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مقالات</w:t>
      </w:r>
    </w:p>
    <w:p w:rsidR="00D44BB5" w:rsidRPr="00D44BB5" w:rsidRDefault="008B3C34" w:rsidP="008B3C34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فصول</w:t>
      </w:r>
      <w:r w:rsidR="00D44BB5" w:rsidRPr="00D44BB5">
        <w:rPr>
          <w:rFonts w:ascii="Garamond" w:hAnsi="Garamond" w:cs="Garamond"/>
          <w:color w:val="000000"/>
        </w:rPr>
        <w:t>.</w:t>
      </w:r>
    </w:p>
    <w:p w:rsidR="00D44BB5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z w:val="28"/>
          <w:szCs w:val="28"/>
        </w:rPr>
      </w:pPr>
      <w:r>
        <w:rPr>
          <w:rFonts w:cs="Times New Roman" w:hint="cs"/>
          <w:b/>
          <w:bCs/>
          <w:sz w:val="28"/>
          <w:szCs w:val="28"/>
          <w:rtl/>
        </w:rPr>
        <w:t>تطوير المهارات:</w:t>
      </w:r>
    </w:p>
    <w:p w:rsidR="00D44BB5" w:rsidRPr="00D44BB5" w:rsidRDefault="00D44BB5" w:rsidP="00D44BB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D44BB5" w:rsidRPr="00BB19EB" w:rsidRDefault="00D44BB5" w:rsidP="008B3C34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 w:hint="cs"/>
          <w:color w:val="000000"/>
        </w:rPr>
      </w:pPr>
      <w:proofErr w:type="spellStart"/>
      <w:r w:rsidRPr="008B3C34">
        <w:rPr>
          <w:rFonts w:ascii="Garamond" w:hAnsi="Garamond" w:cs="Garamond"/>
          <w:color w:val="000000"/>
        </w:rPr>
        <w:t>Certifications.Conferences.</w:t>
      </w:r>
      <w:bookmarkStart w:id="0" w:name="_GoBack"/>
      <w:bookmarkEnd w:id="0"/>
      <w:r w:rsidRPr="008B3C34">
        <w:rPr>
          <w:rFonts w:ascii="Garamond" w:hAnsi="Garamond" w:cs="Garamond"/>
          <w:color w:val="000000"/>
        </w:rPr>
        <w:t>Workshops</w:t>
      </w:r>
      <w:proofErr w:type="spellEnd"/>
      <w:r w:rsidRPr="008B3C34">
        <w:rPr>
          <w:rFonts w:ascii="Garamond" w:hAnsi="Garamond" w:cs="Garamond"/>
          <w:color w:val="000000"/>
        </w:rPr>
        <w:t>.</w:t>
      </w:r>
    </w:p>
    <w:p w:rsidR="00BB19EB" w:rsidRDefault="00BB19EB" w:rsidP="00BB19EB">
      <w:p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 w:hint="cs"/>
          <w:color w:val="000000"/>
          <w:rtl/>
        </w:rPr>
      </w:pPr>
    </w:p>
    <w:p w:rsidR="00BB19EB" w:rsidRDefault="00BB19EB" w:rsidP="00BB19EB">
      <w:p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 w:hint="cs"/>
          <w:color w:val="000000"/>
          <w:rtl/>
        </w:rPr>
      </w:pPr>
    </w:p>
    <w:p w:rsidR="00BB19EB" w:rsidRDefault="00BB19EB" w:rsidP="00BB19EB">
      <w:p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 w:hint="cs"/>
          <w:color w:val="000000"/>
          <w:rtl/>
        </w:rPr>
      </w:pPr>
    </w:p>
    <w:p w:rsidR="00BB19EB" w:rsidRDefault="00BB19EB" w:rsidP="00BB19EB">
      <w:pPr>
        <w:spacing w:after="160" w:line="259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المركز العراقي لبحوث السرطان والوراثة الطبية</w:t>
      </w:r>
      <w:r w:rsidRPr="00BB19EB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ورشة عمل (كتابة البحث العلمي ) 28/11/  2016</w:t>
      </w:r>
    </w:p>
    <w:p w:rsidR="00BB19EB" w:rsidRDefault="00BB19EB" w:rsidP="00BB19EB">
      <w:pPr>
        <w:spacing w:after="160" w:line="259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BB19EB" w:rsidRDefault="00BB19EB" w:rsidP="00BB19EB">
      <w:pPr>
        <w:spacing w:after="160" w:line="259" w:lineRule="auto"/>
        <w:jc w:val="right"/>
        <w:rPr>
          <w:rFonts w:asciiTheme="minorBidi" w:hAnsiTheme="minorBidi" w:hint="cs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المركز العراقي لبحوث السرطان والوراثة الطبية</w:t>
      </w:r>
      <w:r w:rsidRPr="00BB19EB"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>
        <w:rPr>
          <w:rFonts w:asciiTheme="minorBidi" w:hAnsiTheme="minorBidi" w:hint="cs"/>
          <w:sz w:val="28"/>
          <w:szCs w:val="28"/>
          <w:rtl/>
          <w:lang w:bidi="ar-IQ"/>
        </w:rPr>
        <w:t>دورة التحري عن مستوى التعبير الجيني للجينات السرطانية</w:t>
      </w:r>
    </w:p>
    <w:p w:rsidR="00BB19EB" w:rsidRPr="001B3A51" w:rsidRDefault="00BB19EB" w:rsidP="00BB19EB">
      <w:pPr>
        <w:spacing w:after="160" w:line="259" w:lineRule="auto"/>
        <w:jc w:val="right"/>
        <w:rPr>
          <w:rFonts w:asciiTheme="minorBidi" w:hAnsiTheme="minorBidi"/>
          <w:sz w:val="28"/>
          <w:szCs w:val="28"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16-20 /10/   2016 المركز العراقي لبحوث السرطان والوراثة الطبية</w:t>
      </w:r>
    </w:p>
    <w:p w:rsidR="00BB19EB" w:rsidRPr="001B3A51" w:rsidRDefault="00BB19EB" w:rsidP="00BB19EB">
      <w:pPr>
        <w:bidi/>
        <w:spacing w:after="160" w:line="259" w:lineRule="auto"/>
        <w:rPr>
          <w:rFonts w:asciiTheme="minorBidi" w:hAnsiTheme="minorBidi"/>
          <w:sz w:val="28"/>
          <w:szCs w:val="28"/>
          <w:rtl/>
          <w:lang w:bidi="ar-IQ"/>
        </w:rPr>
      </w:pPr>
    </w:p>
    <w:p w:rsidR="00BB19EB" w:rsidRPr="001B3A51" w:rsidRDefault="00BB19EB" w:rsidP="00BB19EB">
      <w:pPr>
        <w:spacing w:after="160" w:line="259" w:lineRule="auto"/>
        <w:jc w:val="right"/>
        <w:rPr>
          <w:rFonts w:asciiTheme="minorBidi" w:hAnsiTheme="minorBidi"/>
          <w:sz w:val="28"/>
          <w:szCs w:val="28"/>
          <w:rtl/>
          <w:lang w:bidi="ar-IQ"/>
        </w:rPr>
      </w:pPr>
    </w:p>
    <w:p w:rsidR="00BB19EB" w:rsidRDefault="00BB19EB" w:rsidP="00BB19EB">
      <w:pPr>
        <w:spacing w:after="160" w:line="259" w:lineRule="auto"/>
        <w:jc w:val="right"/>
        <w:rPr>
          <w:rFonts w:asciiTheme="minorBidi" w:hAnsiTheme="minorBidi"/>
          <w:sz w:val="28"/>
          <w:szCs w:val="28"/>
          <w:lang w:bidi="ar-IQ"/>
        </w:rPr>
      </w:pPr>
    </w:p>
    <w:p w:rsidR="00BB19EB" w:rsidRDefault="00BB19EB" w:rsidP="00BB19EB">
      <w:pPr>
        <w:spacing w:after="160" w:line="259" w:lineRule="auto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BB19EB" w:rsidRDefault="00BB19EB" w:rsidP="00BB19EB">
      <w:pPr>
        <w:spacing w:after="160" w:line="259" w:lineRule="auto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BB19EB" w:rsidRDefault="00BB19EB" w:rsidP="00BB19EB">
      <w:pPr>
        <w:spacing w:after="160" w:line="259" w:lineRule="auto"/>
        <w:jc w:val="right"/>
        <w:rPr>
          <w:rFonts w:asciiTheme="minorBidi" w:hAnsiTheme="minorBidi"/>
          <w:sz w:val="28"/>
          <w:szCs w:val="28"/>
          <w:lang w:bidi="ar-IQ"/>
        </w:rPr>
      </w:pPr>
    </w:p>
    <w:p w:rsidR="00BB19EB" w:rsidRPr="00BB19EB" w:rsidRDefault="00BB19EB" w:rsidP="00BB19EB">
      <w:p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sectPr w:rsidR="00BB19EB" w:rsidRPr="00BB19EB" w:rsidSect="00A22646">
      <w:pgSz w:w="12240" w:h="15840"/>
      <w:pgMar w:top="851" w:right="851" w:bottom="851" w:left="851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5D7DE2"/>
    <w:multiLevelType w:val="hybridMultilevel"/>
    <w:tmpl w:val="97EF630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D63C68"/>
    <w:multiLevelType w:val="hybridMultilevel"/>
    <w:tmpl w:val="2B3A9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C0B31"/>
    <w:multiLevelType w:val="hybridMultilevel"/>
    <w:tmpl w:val="C13A5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83058"/>
    <w:multiLevelType w:val="hybridMultilevel"/>
    <w:tmpl w:val="C3449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57550"/>
    <w:multiLevelType w:val="hybridMultilevel"/>
    <w:tmpl w:val="BA06F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2715F"/>
    <w:rsid w:val="000B1312"/>
    <w:rsid w:val="001F5DE8"/>
    <w:rsid w:val="0022715F"/>
    <w:rsid w:val="006B6B61"/>
    <w:rsid w:val="00714C3F"/>
    <w:rsid w:val="007A748B"/>
    <w:rsid w:val="00820610"/>
    <w:rsid w:val="00840F41"/>
    <w:rsid w:val="008B3C34"/>
    <w:rsid w:val="00A22646"/>
    <w:rsid w:val="00A37F2B"/>
    <w:rsid w:val="00A761AF"/>
    <w:rsid w:val="00AA12A4"/>
    <w:rsid w:val="00AB759F"/>
    <w:rsid w:val="00B27DE7"/>
    <w:rsid w:val="00B635B2"/>
    <w:rsid w:val="00B73F00"/>
    <w:rsid w:val="00B77F9D"/>
    <w:rsid w:val="00BB19EB"/>
    <w:rsid w:val="00D06070"/>
    <w:rsid w:val="00D44BB5"/>
    <w:rsid w:val="00E749A4"/>
    <w:rsid w:val="00EA3838"/>
    <w:rsid w:val="00F6371D"/>
    <w:rsid w:val="00FE6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715F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2715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B1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3F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715F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2715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B1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3F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2B813-717B-4739-8406-6634A565C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DR.Bashar IREX</dc:creator>
  <cp:lastModifiedBy>zyead afrad</cp:lastModifiedBy>
  <cp:revision>13</cp:revision>
  <cp:lastPrinted>2017-01-05T06:36:00Z</cp:lastPrinted>
  <dcterms:created xsi:type="dcterms:W3CDTF">2016-06-15T09:24:00Z</dcterms:created>
  <dcterms:modified xsi:type="dcterms:W3CDTF">2017-01-05T06:39:00Z</dcterms:modified>
</cp:coreProperties>
</file>