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5B42AE" w:rsidP="00A761AF">
      <w:pPr>
        <w:shd w:val="clear" w:color="auto" w:fill="D6E3BC" w:themeFill="accent3" w:themeFillTint="66"/>
        <w:jc w:val="center"/>
        <w:rPr>
          <w:b/>
          <w:bCs/>
          <w:sz w:val="36"/>
          <w:szCs w:val="36"/>
          <w:rtl/>
          <w:lang w:bidi="ar-IQ"/>
        </w:rPr>
      </w:pPr>
      <w:r>
        <w:rPr>
          <w:rFonts w:hint="cs"/>
          <w:b/>
          <w:bCs/>
          <w:sz w:val="36"/>
          <w:szCs w:val="36"/>
          <w:rtl/>
          <w:lang w:bidi="ar-IQ"/>
        </w:rPr>
        <w:t>أ.م.د. غسان علي محسن القزويني</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sidR="005B42AE">
        <w:rPr>
          <w:rFonts w:ascii="Garamond" w:hAnsi="Garamond" w:cs="Times New Roman" w:hint="cs"/>
          <w:b/>
          <w:bCs/>
          <w:i/>
          <w:iCs/>
          <w:color w:val="000000"/>
          <w:rtl/>
        </w:rPr>
        <w:t xml:space="preserve"> كلية الطب</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5B42AE">
        <w:rPr>
          <w:rFonts w:ascii="Garamond" w:hAnsi="Garamond" w:cs="Garamond"/>
          <w:i/>
          <w:iCs/>
          <w:color w:val="000000"/>
        </w:rPr>
        <w:t>+9647901449991</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5B42AE">
        <w:rPr>
          <w:rFonts w:ascii="Garamond" w:hAnsi="Garamond" w:cs="Garamond"/>
          <w:i/>
          <w:iCs/>
        </w:rPr>
        <w:t>ghassanalkizwini@uomustansiriyah.edu.iq</w:t>
      </w:r>
    </w:p>
    <w:p w:rsidR="005B42AE" w:rsidRDefault="00A761AF" w:rsidP="00A761AF">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r w:rsidR="005B42AE">
        <w:rPr>
          <w:rFonts w:cs="Times New Roman" w:hint="cs"/>
          <w:b/>
          <w:bCs/>
          <w:smallCaps/>
          <w:sz w:val="22"/>
          <w:szCs w:val="22"/>
          <w:rtl/>
          <w:lang w:bidi="ar-IQ"/>
        </w:rPr>
        <w:t xml:space="preserve"> </w:t>
      </w:r>
    </w:p>
    <w:p w:rsidR="005B42AE" w:rsidRDefault="005B42AE" w:rsidP="005B42AE">
      <w:pPr>
        <w:pStyle w:val="Default"/>
        <w:pBdr>
          <w:bottom w:val="dashDotStroked" w:sz="24" w:space="1" w:color="auto"/>
        </w:pBdr>
        <w:bidi/>
        <w:rPr>
          <w:rFonts w:cs="Times New Roman"/>
          <w:b/>
          <w:bCs/>
          <w:smallCaps/>
          <w:sz w:val="22"/>
          <w:szCs w:val="22"/>
          <w:rtl/>
          <w:lang w:bidi="ar-IQ"/>
        </w:rPr>
      </w:pPr>
      <w:r>
        <w:rPr>
          <w:rFonts w:cs="Times New Roman" w:hint="cs"/>
          <w:b/>
          <w:bCs/>
          <w:smallCaps/>
          <w:sz w:val="22"/>
          <w:szCs w:val="22"/>
          <w:rtl/>
          <w:lang w:bidi="ar-IQ"/>
        </w:rPr>
        <w:t>المنصب الحالي: معاون العميد للشؤون العلمية والطلبة</w:t>
      </w:r>
    </w:p>
    <w:p w:rsidR="005B42AE" w:rsidRDefault="005B42AE" w:rsidP="005B42AE">
      <w:pPr>
        <w:pStyle w:val="Default"/>
        <w:pBdr>
          <w:bottom w:val="dashDotStroked" w:sz="24" w:space="1" w:color="auto"/>
        </w:pBdr>
        <w:bidi/>
        <w:rPr>
          <w:rFonts w:cs="Times New Roman"/>
          <w:b/>
          <w:bCs/>
          <w:smallCaps/>
          <w:sz w:val="22"/>
          <w:szCs w:val="22"/>
          <w:rtl/>
          <w:lang w:bidi="ar-IQ"/>
        </w:rPr>
      </w:pPr>
      <w:r>
        <w:rPr>
          <w:rFonts w:cs="Times New Roman" w:hint="cs"/>
          <w:b/>
          <w:bCs/>
          <w:smallCaps/>
          <w:sz w:val="22"/>
          <w:szCs w:val="22"/>
          <w:rtl/>
          <w:lang w:bidi="ar-IQ"/>
        </w:rPr>
        <w:t>المناصب الأخرى: أستاذ مساعد- فرع الجراحة</w:t>
      </w:r>
      <w:r w:rsidR="00453908">
        <w:rPr>
          <w:rFonts w:cs="Times New Roman" w:hint="cs"/>
          <w:b/>
          <w:bCs/>
          <w:smallCaps/>
          <w:sz w:val="22"/>
          <w:szCs w:val="22"/>
          <w:rtl/>
          <w:lang w:bidi="ar-IQ"/>
        </w:rPr>
        <w:t>/ كلية الطب- الجامعة المستنصرية</w:t>
      </w:r>
    </w:p>
    <w:p w:rsidR="005B42AE" w:rsidRDefault="005B42AE" w:rsidP="005B42AE">
      <w:pPr>
        <w:pStyle w:val="Default"/>
        <w:pBdr>
          <w:bottom w:val="dashDotStroked" w:sz="24" w:space="1" w:color="auto"/>
        </w:pBdr>
        <w:bidi/>
        <w:rPr>
          <w:rFonts w:cs="Times New Roman"/>
          <w:b/>
          <w:bCs/>
          <w:smallCaps/>
          <w:sz w:val="22"/>
          <w:szCs w:val="22"/>
          <w:rtl/>
          <w:lang w:bidi="ar-IQ"/>
        </w:rPr>
      </w:pPr>
      <w:r>
        <w:rPr>
          <w:rFonts w:cs="Times New Roman" w:hint="cs"/>
          <w:b/>
          <w:bCs/>
          <w:smallCaps/>
          <w:sz w:val="22"/>
          <w:szCs w:val="22"/>
          <w:rtl/>
          <w:lang w:bidi="ar-IQ"/>
        </w:rPr>
        <w:t xml:space="preserve">                             استشاري جراحة الجهاز الهضمي والكبد- مستشفى اليرموك التعليمي/ بغداد</w:t>
      </w:r>
    </w:p>
    <w:p w:rsidR="0022715F" w:rsidRPr="00A761AF" w:rsidRDefault="003F0A0D" w:rsidP="003F0A0D">
      <w:pPr>
        <w:pStyle w:val="Default"/>
        <w:pBdr>
          <w:bottom w:val="dashDotStroked" w:sz="24" w:space="1" w:color="auto"/>
        </w:pBdr>
        <w:bidi/>
        <w:rPr>
          <w:rFonts w:cs="Times New Roman"/>
          <w:b/>
          <w:bCs/>
          <w:smallCaps/>
          <w:sz w:val="22"/>
          <w:szCs w:val="22"/>
          <w:rtl/>
          <w:lang w:bidi="ar-IQ"/>
        </w:rPr>
      </w:pPr>
      <w:r>
        <w:rPr>
          <w:rFonts w:cs="Times New Roman" w:hint="cs"/>
          <w:b/>
          <w:bCs/>
          <w:smallCaps/>
          <w:sz w:val="22"/>
          <w:szCs w:val="22"/>
          <w:rtl/>
          <w:lang w:bidi="ar-IQ"/>
        </w:rPr>
        <w:t xml:space="preserve"> </w:t>
      </w:r>
      <w:r w:rsidR="005B42AE">
        <w:rPr>
          <w:rFonts w:cs="Times New Roman" w:hint="cs"/>
          <w:b/>
          <w:bCs/>
          <w:smallCaps/>
          <w:sz w:val="22"/>
          <w:szCs w:val="22"/>
          <w:rtl/>
          <w:lang w:bidi="ar-IQ"/>
        </w:rPr>
        <w:t xml:space="preserve"> </w:t>
      </w:r>
    </w:p>
    <w:p w:rsidR="0022715F" w:rsidRDefault="0022715F" w:rsidP="003F0A0D">
      <w:pPr>
        <w:pStyle w:val="Default"/>
        <w:rPr>
          <w:rFonts w:cstheme="minorBidi"/>
          <w:sz w:val="22"/>
          <w:szCs w:val="22"/>
          <w:lang w:bidi="ar-IQ"/>
        </w:rPr>
      </w:pPr>
      <w:r>
        <w:rPr>
          <w:b/>
          <w:bCs/>
          <w:sz w:val="22"/>
          <w:szCs w:val="22"/>
        </w:rPr>
        <w:t xml:space="preserve"> </w:t>
      </w:r>
    </w:p>
    <w:p w:rsidR="003F0A0D" w:rsidRPr="00453908" w:rsidRDefault="003F0A0D" w:rsidP="00453908">
      <w:pPr>
        <w:pStyle w:val="Default"/>
        <w:bidi/>
        <w:jc w:val="both"/>
        <w:rPr>
          <w:rFonts w:cstheme="minorBidi"/>
          <w:b/>
          <w:bCs/>
          <w:sz w:val="22"/>
          <w:szCs w:val="22"/>
          <w:rtl/>
          <w:lang w:bidi="ar-IQ"/>
        </w:rPr>
      </w:pPr>
      <w:r w:rsidRPr="00453908">
        <w:rPr>
          <w:rFonts w:cstheme="minorBidi" w:hint="cs"/>
          <w:b/>
          <w:bCs/>
          <w:sz w:val="22"/>
          <w:szCs w:val="22"/>
          <w:rtl/>
          <w:lang w:bidi="ar-IQ"/>
        </w:rPr>
        <w:t>السلام عليكم ورحمة الله وبركاته</w:t>
      </w:r>
    </w:p>
    <w:p w:rsidR="003F0A0D" w:rsidRPr="00453908" w:rsidRDefault="003F0A0D" w:rsidP="00453908">
      <w:pPr>
        <w:pStyle w:val="Default"/>
        <w:bidi/>
        <w:jc w:val="both"/>
        <w:rPr>
          <w:rFonts w:cstheme="minorBidi"/>
          <w:b/>
          <w:bCs/>
          <w:sz w:val="22"/>
          <w:szCs w:val="22"/>
          <w:rtl/>
          <w:lang w:bidi="ar-IQ"/>
        </w:rPr>
      </w:pPr>
      <w:r w:rsidRPr="00453908">
        <w:rPr>
          <w:rFonts w:cstheme="minorBidi" w:hint="cs"/>
          <w:b/>
          <w:bCs/>
          <w:sz w:val="22"/>
          <w:szCs w:val="22"/>
          <w:rtl/>
          <w:lang w:bidi="ar-IQ"/>
        </w:rPr>
        <w:t>يشر</w:t>
      </w:r>
      <w:r w:rsidR="009833F1" w:rsidRPr="00453908">
        <w:rPr>
          <w:rFonts w:cstheme="minorBidi" w:hint="cs"/>
          <w:b/>
          <w:bCs/>
          <w:sz w:val="22"/>
          <w:szCs w:val="22"/>
          <w:rtl/>
          <w:lang w:bidi="ar-IQ"/>
        </w:rPr>
        <w:t>فني أن أكون أحد الكوادر التدريسية والأدارية في هذه الكلية العريقة التي حفرت لها موقعا أساسيا على الخارطة الأكاديمية في العراق، كونها سعت منذ نشوئها لاعتماد أعلى معايير الرصانة العلمية من حيث المناهج العلمية والبنى التحتية والمختبرات والكوادر الأكاديمية وا</w:t>
      </w:r>
      <w:r w:rsidR="00605D7A" w:rsidRPr="00453908">
        <w:rPr>
          <w:rFonts w:cstheme="minorBidi" w:hint="cs"/>
          <w:b/>
          <w:bCs/>
          <w:sz w:val="22"/>
          <w:szCs w:val="22"/>
          <w:rtl/>
          <w:lang w:bidi="ar-IQ"/>
        </w:rPr>
        <w:t xml:space="preserve">قرت نظاما متينا </w:t>
      </w:r>
      <w:r w:rsidR="009833F1" w:rsidRPr="00453908">
        <w:rPr>
          <w:rFonts w:cstheme="minorBidi" w:hint="cs"/>
          <w:b/>
          <w:bCs/>
          <w:sz w:val="22"/>
          <w:szCs w:val="22"/>
          <w:rtl/>
          <w:lang w:bidi="ar-IQ"/>
        </w:rPr>
        <w:t>لتقييم</w:t>
      </w:r>
      <w:r w:rsidR="00605D7A" w:rsidRPr="00453908">
        <w:rPr>
          <w:rFonts w:cstheme="minorBidi" w:hint="cs"/>
          <w:b/>
          <w:bCs/>
          <w:sz w:val="22"/>
          <w:szCs w:val="22"/>
          <w:rtl/>
          <w:lang w:bidi="ar-IQ"/>
        </w:rPr>
        <w:t xml:space="preserve"> الطلبة والخريجين</w:t>
      </w:r>
      <w:r w:rsidR="009833F1" w:rsidRPr="00453908">
        <w:rPr>
          <w:rFonts w:cstheme="minorBidi" w:hint="cs"/>
          <w:b/>
          <w:bCs/>
          <w:sz w:val="22"/>
          <w:szCs w:val="22"/>
          <w:rtl/>
          <w:lang w:bidi="ar-IQ"/>
        </w:rPr>
        <w:t>، مما يخلق بيئة علمية وأكاديمية قادرة على رفد مؤسسات وزارة الصحة والأكاديميات الطبية بالكوادر المثقفة والواعية القادرة على تطوير الواقع الصحي والطبي بخطوات رصينة الى أمام</w:t>
      </w:r>
      <w:r w:rsidR="00605D7A" w:rsidRPr="00453908">
        <w:rPr>
          <w:rFonts w:cstheme="minorBidi" w:hint="cs"/>
          <w:b/>
          <w:bCs/>
          <w:sz w:val="22"/>
          <w:szCs w:val="22"/>
          <w:rtl/>
          <w:lang w:bidi="ar-IQ"/>
        </w:rPr>
        <w:t>. أفتخر دائما بكليتي وزملائي وطلبتي لأننا أصبحنا عائلة أكاديمية متماسكة أساسها البناء العلمي والمهني والأخلاقي هدفها خدمة هذا الوطن</w:t>
      </w:r>
    </w:p>
    <w:p w:rsidR="0022715F" w:rsidRPr="00453908" w:rsidRDefault="0022715F" w:rsidP="00453908">
      <w:pPr>
        <w:autoSpaceDE w:val="0"/>
        <w:autoSpaceDN w:val="0"/>
        <w:adjustRightInd w:val="0"/>
        <w:spacing w:after="0" w:line="240" w:lineRule="auto"/>
        <w:jc w:val="both"/>
        <w:rPr>
          <w:rFonts w:ascii="Garamond" w:hAnsi="Garamond" w:cs="Garamond"/>
          <w:b/>
          <w:bCs/>
          <w:color w:val="000000"/>
          <w:sz w:val="24"/>
          <w:szCs w:val="24"/>
          <w:lang w:bidi="ar-IQ"/>
        </w:rPr>
      </w:pPr>
    </w:p>
    <w:p w:rsidR="009833F1" w:rsidRPr="00453908" w:rsidRDefault="009833F1" w:rsidP="00605D7A">
      <w:pPr>
        <w:pStyle w:val="Default"/>
        <w:pBdr>
          <w:bottom w:val="dashDotStroked" w:sz="24" w:space="0" w:color="auto"/>
        </w:pBdr>
        <w:bidi/>
        <w:rPr>
          <w:rFonts w:cstheme="minorBidi"/>
          <w:smallCaps/>
          <w:lang w:bidi="ar-IQ"/>
        </w:rPr>
      </w:pPr>
    </w:p>
    <w:p w:rsidR="00605D7A" w:rsidRPr="00605D7A" w:rsidRDefault="00605D7A" w:rsidP="00605D7A">
      <w:pPr>
        <w:pStyle w:val="Default"/>
        <w:bidi/>
        <w:rPr>
          <w:rFonts w:cstheme="minorBidi"/>
          <w:sz w:val="22"/>
          <w:szCs w:val="22"/>
          <w:rtl/>
          <w:lang w:bidi="ar-IQ"/>
        </w:rPr>
      </w:pPr>
      <w:r>
        <w:rPr>
          <w:rFonts w:cs="Times New Roman" w:hint="cs"/>
          <w:b/>
          <w:bCs/>
          <w:smallCaps/>
          <w:sz w:val="28"/>
          <w:szCs w:val="28"/>
          <w:rtl/>
        </w:rPr>
        <w:t>الشهادات الدراسية</w:t>
      </w:r>
      <w:r w:rsidRPr="00AB759F">
        <w:rPr>
          <w:b/>
          <w:bCs/>
          <w:smallCaps/>
          <w:sz w:val="28"/>
          <w:szCs w:val="28"/>
        </w:rPr>
        <w:t>:</w:t>
      </w:r>
    </w:p>
    <w:p w:rsidR="00605D7A" w:rsidRDefault="00605D7A" w:rsidP="00453908">
      <w:pPr>
        <w:pStyle w:val="Default"/>
        <w:numPr>
          <w:ilvl w:val="2"/>
          <w:numId w:val="8"/>
        </w:numPr>
        <w:pBdr>
          <w:bottom w:val="dashDotStroked" w:sz="24" w:space="0" w:color="auto"/>
        </w:pBdr>
        <w:bidi/>
        <w:ind w:left="190" w:hanging="284"/>
        <w:rPr>
          <w:rFonts w:cs="Times New Roman"/>
          <w:b/>
          <w:bCs/>
          <w:smallCaps/>
          <w:sz w:val="22"/>
          <w:szCs w:val="22"/>
          <w:rtl/>
          <w:lang w:bidi="ar-IQ"/>
        </w:rPr>
      </w:pPr>
      <w:r>
        <w:rPr>
          <w:rFonts w:cs="Times New Roman" w:hint="cs"/>
          <w:b/>
          <w:bCs/>
          <w:smallCaps/>
          <w:sz w:val="22"/>
          <w:szCs w:val="22"/>
          <w:rtl/>
          <w:lang w:bidi="ar-IQ"/>
        </w:rPr>
        <w:t>بكلوريوس با</w:t>
      </w:r>
      <w:r w:rsidR="00453908">
        <w:rPr>
          <w:rFonts w:cs="Times New Roman" w:hint="cs"/>
          <w:b/>
          <w:bCs/>
          <w:smallCaps/>
          <w:sz w:val="22"/>
          <w:szCs w:val="22"/>
          <w:rtl/>
          <w:lang w:bidi="ar-IQ"/>
        </w:rPr>
        <w:t xml:space="preserve">لطب والجراحة العامة/ كلية الطب- </w:t>
      </w:r>
      <w:r>
        <w:rPr>
          <w:rFonts w:cs="Times New Roman" w:hint="cs"/>
          <w:b/>
          <w:bCs/>
          <w:smallCaps/>
          <w:sz w:val="22"/>
          <w:szCs w:val="22"/>
          <w:rtl/>
          <w:lang w:bidi="ar-IQ"/>
        </w:rPr>
        <w:t>جامعة بغداد</w:t>
      </w:r>
      <w:r w:rsidR="00453908">
        <w:rPr>
          <w:rFonts w:cs="Times New Roman" w:hint="cs"/>
          <w:b/>
          <w:bCs/>
          <w:smallCaps/>
          <w:sz w:val="22"/>
          <w:szCs w:val="22"/>
          <w:rtl/>
          <w:lang w:bidi="ar-IQ"/>
        </w:rPr>
        <w:t xml:space="preserve"> 1983</w:t>
      </w:r>
    </w:p>
    <w:p w:rsidR="00605D7A" w:rsidRDefault="00605D7A" w:rsidP="00453908">
      <w:pPr>
        <w:pStyle w:val="Default"/>
        <w:numPr>
          <w:ilvl w:val="2"/>
          <w:numId w:val="8"/>
        </w:numPr>
        <w:pBdr>
          <w:bottom w:val="dashDotStroked" w:sz="24" w:space="0" w:color="auto"/>
        </w:pBdr>
        <w:bidi/>
        <w:ind w:left="190" w:hanging="284"/>
        <w:rPr>
          <w:rFonts w:cs="Times New Roman"/>
          <w:b/>
          <w:bCs/>
          <w:smallCaps/>
          <w:sz w:val="22"/>
          <w:szCs w:val="22"/>
          <w:rtl/>
          <w:lang w:bidi="ar-IQ"/>
        </w:rPr>
      </w:pPr>
      <w:r>
        <w:rPr>
          <w:rFonts w:cs="Times New Roman" w:hint="cs"/>
          <w:b/>
          <w:bCs/>
          <w:smallCaps/>
          <w:sz w:val="22"/>
          <w:szCs w:val="22"/>
          <w:rtl/>
          <w:lang w:bidi="ar-IQ"/>
        </w:rPr>
        <w:t>حاصل على شهادة زمالة المجلس العربي للأختصاصات الصحية/ جراحة عامة 1996</w:t>
      </w:r>
    </w:p>
    <w:p w:rsidR="00AB759F" w:rsidRPr="00453908" w:rsidRDefault="00605D7A" w:rsidP="00453908">
      <w:pPr>
        <w:pStyle w:val="Default"/>
        <w:numPr>
          <w:ilvl w:val="2"/>
          <w:numId w:val="8"/>
        </w:numPr>
        <w:pBdr>
          <w:bottom w:val="dashDotStroked" w:sz="24" w:space="0" w:color="auto"/>
        </w:pBdr>
        <w:bidi/>
        <w:ind w:left="190" w:hanging="284"/>
        <w:rPr>
          <w:rFonts w:cs="Times New Roman"/>
          <w:b/>
          <w:bCs/>
          <w:smallCaps/>
          <w:sz w:val="22"/>
          <w:szCs w:val="22"/>
          <w:lang w:bidi="ar-IQ"/>
        </w:rPr>
      </w:pPr>
      <w:r>
        <w:rPr>
          <w:rFonts w:cs="Times New Roman" w:hint="cs"/>
          <w:b/>
          <w:bCs/>
          <w:smallCaps/>
          <w:sz w:val="22"/>
          <w:szCs w:val="22"/>
          <w:rtl/>
          <w:lang w:bidi="ar-IQ"/>
        </w:rPr>
        <w:t xml:space="preserve">و حاصل على شهادة زمالة المجلس العراقي للأختصاصات الطبية/ التخصص الدقيق لجراحة </w:t>
      </w:r>
      <w:r w:rsidR="00453908">
        <w:rPr>
          <w:rFonts w:cs="Times New Roman" w:hint="cs"/>
          <w:b/>
          <w:bCs/>
          <w:smallCaps/>
          <w:sz w:val="22"/>
          <w:szCs w:val="22"/>
          <w:rtl/>
          <w:lang w:bidi="ar-IQ"/>
        </w:rPr>
        <w:t>الجهاز الهضمي 2004</w:t>
      </w:r>
    </w:p>
    <w:p w:rsidR="00AB759F" w:rsidRDefault="00AB759F" w:rsidP="00AB759F">
      <w:pPr>
        <w:pStyle w:val="Default"/>
        <w:ind w:left="720"/>
        <w:rPr>
          <w:sz w:val="22"/>
          <w:szCs w:val="22"/>
        </w:rPr>
      </w:pPr>
    </w:p>
    <w:p w:rsidR="00AB759F" w:rsidRPr="00453908" w:rsidRDefault="00A761AF" w:rsidP="00A761AF">
      <w:pPr>
        <w:pStyle w:val="Default"/>
        <w:pBdr>
          <w:bottom w:val="dashDotStroked" w:sz="24" w:space="1" w:color="auto"/>
        </w:pBdr>
        <w:bidi/>
        <w:rPr>
          <w:rFonts w:cs="Times New Roman"/>
          <w:b/>
          <w:bCs/>
          <w:smallCaps/>
        </w:rPr>
      </w:pPr>
      <w:r w:rsidRPr="00453908">
        <w:rPr>
          <w:rFonts w:cs="Times New Roman" w:hint="cs"/>
          <w:b/>
          <w:bCs/>
          <w:rtl/>
        </w:rPr>
        <w:t>الجوائز والتكريم الأكاديمي</w:t>
      </w:r>
    </w:p>
    <w:p w:rsidR="00AB759F" w:rsidRPr="00453908" w:rsidRDefault="00453908" w:rsidP="00453908">
      <w:pPr>
        <w:pStyle w:val="Default"/>
        <w:bidi/>
        <w:rPr>
          <w:rFonts w:cstheme="minorBidi"/>
          <w:b/>
          <w:bCs/>
          <w:sz w:val="22"/>
          <w:szCs w:val="22"/>
          <w:rtl/>
          <w:lang w:bidi="ar-IQ"/>
        </w:rPr>
      </w:pPr>
      <w:r w:rsidRPr="00453908">
        <w:rPr>
          <w:rFonts w:cstheme="minorBidi" w:hint="cs"/>
          <w:b/>
          <w:bCs/>
          <w:sz w:val="22"/>
          <w:szCs w:val="22"/>
          <w:rtl/>
          <w:lang w:bidi="ar-IQ"/>
        </w:rPr>
        <w:t xml:space="preserve">العديد من كتب الشكر وتثمين الجهود </w:t>
      </w:r>
      <w:r w:rsidR="006827AA">
        <w:rPr>
          <w:rFonts w:cstheme="minorBidi" w:hint="cs"/>
          <w:b/>
          <w:bCs/>
          <w:sz w:val="22"/>
          <w:szCs w:val="22"/>
          <w:rtl/>
          <w:lang w:bidi="ar-IQ"/>
        </w:rPr>
        <w:t xml:space="preserve">والشهادات التقديرية </w:t>
      </w:r>
      <w:r w:rsidRPr="00453908">
        <w:rPr>
          <w:rFonts w:cstheme="minorBidi" w:hint="cs"/>
          <w:b/>
          <w:bCs/>
          <w:sz w:val="22"/>
          <w:szCs w:val="22"/>
          <w:rtl/>
          <w:lang w:bidi="ar-IQ"/>
        </w:rPr>
        <w:t>صادرة من قبل السادة وزير التعليم العالي والبحث العلمي المحترم والسيد رئيس الجامعة المحترم والسيد عميد الكلية المحترم</w:t>
      </w:r>
      <w:r w:rsidR="006827AA">
        <w:rPr>
          <w:rFonts w:cstheme="minorBidi" w:hint="cs"/>
          <w:b/>
          <w:bCs/>
          <w:sz w:val="22"/>
          <w:szCs w:val="22"/>
          <w:rtl/>
          <w:lang w:bidi="ar-IQ"/>
        </w:rPr>
        <w:t xml:space="preserve"> (وبعضها صادر عن مؤسسات ودوائر وزارة الصحة)</w:t>
      </w:r>
    </w:p>
    <w:p w:rsidR="00453908" w:rsidRPr="00453908" w:rsidRDefault="00453908" w:rsidP="00453908">
      <w:pPr>
        <w:pStyle w:val="Default"/>
        <w:bidi/>
        <w:rPr>
          <w:rFonts w:cstheme="minorBidi"/>
          <w:sz w:val="22"/>
          <w:szCs w:val="22"/>
          <w:rtl/>
          <w:lang w:bidi="ar-IQ"/>
        </w:rPr>
      </w:pPr>
      <w:r w:rsidRPr="00453908">
        <w:rPr>
          <w:rFonts w:cstheme="minorBidi" w:hint="cs"/>
          <w:b/>
          <w:bCs/>
          <w:sz w:val="22"/>
          <w:szCs w:val="22"/>
          <w:rtl/>
          <w:lang w:bidi="ar-IQ"/>
        </w:rPr>
        <w:t>حاصل على لقب الأكاديمي المثالي مرشحا عن الجامعة المستنصرية للعام 2021-2022</w:t>
      </w:r>
    </w:p>
    <w:p w:rsidR="00AB759F" w:rsidRDefault="00AB759F" w:rsidP="00AB759F">
      <w:pPr>
        <w:pStyle w:val="Default"/>
        <w:rPr>
          <w:sz w:val="22"/>
          <w:szCs w:val="22"/>
        </w:rPr>
      </w:pPr>
    </w:p>
    <w:p w:rsidR="00AB759F" w:rsidRPr="00B35773" w:rsidRDefault="00A761AF" w:rsidP="00A761AF">
      <w:pPr>
        <w:pStyle w:val="Default"/>
        <w:pBdr>
          <w:bottom w:val="dashDotStroked" w:sz="24" w:space="1" w:color="auto"/>
        </w:pBdr>
        <w:bidi/>
        <w:rPr>
          <w:rFonts w:cs="Times New Roman"/>
          <w:b/>
          <w:bCs/>
          <w:sz w:val="22"/>
          <w:szCs w:val="22"/>
        </w:rPr>
      </w:pPr>
      <w:r w:rsidRPr="00B35773">
        <w:rPr>
          <w:rFonts w:cs="Times New Roman" w:hint="cs"/>
          <w:b/>
          <w:bCs/>
          <w:rtl/>
        </w:rPr>
        <w:t>الخبرة الأكاديمية والتدريس:</w:t>
      </w:r>
    </w:p>
    <w:p w:rsidR="00AB759F" w:rsidRPr="00B35773" w:rsidRDefault="00453908" w:rsidP="00B35773">
      <w:pPr>
        <w:pStyle w:val="Default"/>
        <w:numPr>
          <w:ilvl w:val="0"/>
          <w:numId w:val="9"/>
        </w:numPr>
        <w:bidi/>
        <w:ind w:left="332" w:hanging="284"/>
        <w:jc w:val="both"/>
        <w:rPr>
          <w:rFonts w:cstheme="minorBidi"/>
          <w:b/>
          <w:bCs/>
          <w:sz w:val="22"/>
          <w:szCs w:val="22"/>
          <w:rtl/>
          <w:lang w:bidi="ar-IQ"/>
        </w:rPr>
      </w:pPr>
      <w:r w:rsidRPr="00B35773">
        <w:rPr>
          <w:rFonts w:cstheme="minorBidi" w:hint="cs"/>
          <w:b/>
          <w:bCs/>
          <w:sz w:val="22"/>
          <w:szCs w:val="22"/>
          <w:rtl/>
          <w:lang w:bidi="ar-IQ"/>
        </w:rPr>
        <w:t xml:space="preserve">تدريسي في اختصاص الجراحة العامة وجراحة الجهاز الهضمي والكبد </w:t>
      </w:r>
      <w:r w:rsidR="00620586" w:rsidRPr="00B35773">
        <w:rPr>
          <w:rFonts w:cstheme="minorBidi" w:hint="cs"/>
          <w:b/>
          <w:bCs/>
          <w:sz w:val="22"/>
          <w:szCs w:val="22"/>
          <w:rtl/>
          <w:lang w:bidi="ar-IQ"/>
        </w:rPr>
        <w:t xml:space="preserve">والجراحة المنظارية، </w:t>
      </w:r>
      <w:r w:rsidR="006827AA" w:rsidRPr="00B35773">
        <w:rPr>
          <w:rFonts w:cstheme="minorBidi" w:hint="cs"/>
          <w:b/>
          <w:bCs/>
          <w:sz w:val="22"/>
          <w:szCs w:val="22"/>
          <w:rtl/>
          <w:lang w:bidi="ar-IQ"/>
        </w:rPr>
        <w:t xml:space="preserve">على مستوى الدراسة الأولية والعليا </w:t>
      </w:r>
      <w:r w:rsidRPr="00B35773">
        <w:rPr>
          <w:rFonts w:cstheme="minorBidi" w:hint="cs"/>
          <w:b/>
          <w:bCs/>
          <w:sz w:val="22"/>
          <w:szCs w:val="22"/>
          <w:rtl/>
          <w:lang w:bidi="ar-IQ"/>
        </w:rPr>
        <w:t>منذ العام 1999</w:t>
      </w:r>
      <w:r w:rsidR="00620586" w:rsidRPr="00B35773">
        <w:rPr>
          <w:rFonts w:cstheme="minorBidi" w:hint="cs"/>
          <w:b/>
          <w:bCs/>
          <w:sz w:val="22"/>
          <w:szCs w:val="22"/>
          <w:rtl/>
          <w:lang w:bidi="ar-IQ"/>
        </w:rPr>
        <w:t xml:space="preserve"> (وقبلها كنت اساهم في التدريب السريري لطلبة كليات الطب في المستشفيات التعليمية التي عملت فيها وأنا على ملاك وزارة الصحة)</w:t>
      </w:r>
    </w:p>
    <w:p w:rsidR="006827AA" w:rsidRPr="00B35773" w:rsidRDefault="006827AA" w:rsidP="00B35773">
      <w:pPr>
        <w:pStyle w:val="Default"/>
        <w:numPr>
          <w:ilvl w:val="0"/>
          <w:numId w:val="9"/>
        </w:numPr>
        <w:bidi/>
        <w:ind w:left="332" w:hanging="284"/>
        <w:jc w:val="both"/>
        <w:rPr>
          <w:rFonts w:cstheme="minorBidi"/>
          <w:b/>
          <w:bCs/>
          <w:sz w:val="22"/>
          <w:szCs w:val="22"/>
          <w:lang w:bidi="ar-IQ"/>
        </w:rPr>
      </w:pPr>
      <w:r w:rsidRPr="00B35773">
        <w:rPr>
          <w:rFonts w:cstheme="minorBidi" w:hint="cs"/>
          <w:b/>
          <w:bCs/>
          <w:sz w:val="22"/>
          <w:szCs w:val="22"/>
          <w:rtl/>
          <w:lang w:bidi="ar-IQ"/>
        </w:rPr>
        <w:t>أشرفت على العديد من طلبة</w:t>
      </w:r>
      <w:r w:rsidR="00620586" w:rsidRPr="00B35773">
        <w:rPr>
          <w:rFonts w:cstheme="minorBidi" w:hint="cs"/>
          <w:b/>
          <w:bCs/>
          <w:sz w:val="22"/>
          <w:szCs w:val="22"/>
          <w:rtl/>
          <w:lang w:bidi="ar-IQ"/>
        </w:rPr>
        <w:t xml:space="preserve"> زمالتي المجلس العراقي </w:t>
      </w:r>
      <w:r w:rsidRPr="00B35773">
        <w:rPr>
          <w:rFonts w:cstheme="minorBidi" w:hint="cs"/>
          <w:b/>
          <w:bCs/>
          <w:sz w:val="22"/>
          <w:szCs w:val="22"/>
          <w:rtl/>
          <w:lang w:bidi="ar-IQ"/>
        </w:rPr>
        <w:t>في تخصص الجراحة العامة و</w:t>
      </w:r>
      <w:r w:rsidR="00620586" w:rsidRPr="00B35773">
        <w:rPr>
          <w:rFonts w:cstheme="minorBidi" w:hint="cs"/>
          <w:b/>
          <w:bCs/>
          <w:sz w:val="22"/>
          <w:szCs w:val="22"/>
          <w:rtl/>
          <w:lang w:bidi="ar-IQ"/>
        </w:rPr>
        <w:t>التخصص الدقيق ل</w:t>
      </w:r>
      <w:r w:rsidRPr="00B35773">
        <w:rPr>
          <w:rFonts w:cstheme="minorBidi" w:hint="cs"/>
          <w:b/>
          <w:bCs/>
          <w:sz w:val="22"/>
          <w:szCs w:val="22"/>
          <w:rtl/>
          <w:lang w:bidi="ar-IQ"/>
        </w:rPr>
        <w:t>جراحة الجهاز الهضمي</w:t>
      </w:r>
      <w:r w:rsidR="00620586" w:rsidRPr="00B35773">
        <w:rPr>
          <w:rFonts w:cstheme="minorBidi" w:hint="cs"/>
          <w:b/>
          <w:bCs/>
          <w:sz w:val="22"/>
          <w:szCs w:val="22"/>
          <w:rtl/>
          <w:lang w:bidi="ar-IQ"/>
        </w:rPr>
        <w:t xml:space="preserve"> والكبد</w:t>
      </w:r>
      <w:r w:rsidRPr="00B35773">
        <w:rPr>
          <w:rFonts w:cstheme="minorBidi" w:hint="cs"/>
          <w:b/>
          <w:bCs/>
          <w:sz w:val="22"/>
          <w:szCs w:val="22"/>
          <w:rtl/>
          <w:lang w:bidi="ar-IQ"/>
        </w:rPr>
        <w:t>، وشاركت في العديد من لجان مناقشة رسائل وأطاريح الدراسات العليا ف</w:t>
      </w:r>
      <w:r w:rsidR="00620586" w:rsidRPr="00B35773">
        <w:rPr>
          <w:rFonts w:cstheme="minorBidi" w:hint="cs"/>
          <w:b/>
          <w:bCs/>
          <w:sz w:val="22"/>
          <w:szCs w:val="22"/>
          <w:rtl/>
          <w:lang w:bidi="ar-IQ"/>
        </w:rPr>
        <w:t>ي العديد من التخصصات السريرية والأساسية الطبية</w:t>
      </w:r>
    </w:p>
    <w:p w:rsidR="00620586" w:rsidRPr="00453908" w:rsidRDefault="00620586" w:rsidP="00B35773">
      <w:pPr>
        <w:pStyle w:val="Default"/>
        <w:numPr>
          <w:ilvl w:val="0"/>
          <w:numId w:val="9"/>
        </w:numPr>
        <w:bidi/>
        <w:ind w:left="332" w:hanging="284"/>
        <w:jc w:val="both"/>
        <w:rPr>
          <w:rFonts w:cstheme="minorBidi"/>
          <w:sz w:val="22"/>
          <w:szCs w:val="22"/>
          <w:rtl/>
          <w:lang w:bidi="ar-IQ"/>
        </w:rPr>
      </w:pPr>
      <w:r w:rsidRPr="00B35773">
        <w:rPr>
          <w:rFonts w:cstheme="minorBidi" w:hint="cs"/>
          <w:b/>
          <w:bCs/>
          <w:sz w:val="22"/>
          <w:szCs w:val="22"/>
          <w:rtl/>
          <w:lang w:bidi="ar-IQ"/>
        </w:rPr>
        <w:t xml:space="preserve">المشاركة في العديد من المؤتمرات العلمية والأكاديمية والدورات وورش العمل </w:t>
      </w:r>
      <w:r w:rsidR="00B35773" w:rsidRPr="00B35773">
        <w:rPr>
          <w:rFonts w:cstheme="minorBidi" w:hint="cs"/>
          <w:b/>
          <w:bCs/>
          <w:sz w:val="22"/>
          <w:szCs w:val="22"/>
          <w:rtl/>
          <w:lang w:bidi="ar-IQ"/>
        </w:rPr>
        <w:t xml:space="preserve">والقاء المحاضرات </w:t>
      </w:r>
      <w:r w:rsidRPr="00B35773">
        <w:rPr>
          <w:rFonts w:cstheme="minorBidi" w:hint="cs"/>
          <w:b/>
          <w:bCs/>
          <w:sz w:val="22"/>
          <w:szCs w:val="22"/>
          <w:rtl/>
          <w:lang w:bidi="ar-IQ"/>
        </w:rPr>
        <w:t>الهادفة الى تطوير الكفاءة العلمية الطبية والأكاديمية</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B35773" w:rsidRDefault="00B35773" w:rsidP="00B35773">
      <w:pPr>
        <w:bidi/>
        <w:rPr>
          <w:b/>
          <w:bCs/>
        </w:rPr>
      </w:pPr>
      <w:r w:rsidRPr="00B35773">
        <w:rPr>
          <w:rFonts w:hint="cs"/>
          <w:b/>
          <w:bCs/>
          <w:rtl/>
        </w:rPr>
        <w:t>خلال سنوات عملي في الكلية قم</w:t>
      </w:r>
      <w:r>
        <w:rPr>
          <w:rFonts w:hint="cs"/>
          <w:b/>
          <w:bCs/>
          <w:rtl/>
        </w:rPr>
        <w:t>ت بتغطية العديد من مفردات المنه</w:t>
      </w:r>
      <w:r w:rsidRPr="00B35773">
        <w:rPr>
          <w:rFonts w:hint="cs"/>
          <w:b/>
          <w:bCs/>
          <w:rtl/>
        </w:rPr>
        <w:t xml:space="preserve">ج العلمي لفرع الجراحة للمراحل الثالثة والرابعة والسادسة وشاركت في </w:t>
      </w:r>
      <w:r>
        <w:rPr>
          <w:rFonts w:hint="cs"/>
          <w:b/>
          <w:bCs/>
          <w:rtl/>
        </w:rPr>
        <w:t xml:space="preserve">كافة </w:t>
      </w:r>
      <w:r w:rsidRPr="00B35773">
        <w:rPr>
          <w:rFonts w:hint="cs"/>
          <w:b/>
          <w:bCs/>
          <w:rtl/>
        </w:rPr>
        <w:t>الفعاليات العلمية الموجهة لطلبة الدراسات الع</w:t>
      </w:r>
      <w:r>
        <w:rPr>
          <w:rFonts w:hint="cs"/>
          <w:b/>
          <w:bCs/>
          <w:rtl/>
        </w:rPr>
        <w:t>ليا، اضاف</w:t>
      </w:r>
      <w:r w:rsidRPr="00B35773">
        <w:rPr>
          <w:rFonts w:hint="cs"/>
          <w:b/>
          <w:bCs/>
          <w:rtl/>
        </w:rPr>
        <w:t xml:space="preserve">ة الى المشاركة في أداء مختلف مستويات التقييم والأمتحانات لهؤلاء الطلبة </w:t>
      </w: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B35773" w:rsidP="00B35773">
            <w:pPr>
              <w:pStyle w:val="ListParagraph"/>
              <w:numPr>
                <w:ilvl w:val="0"/>
                <w:numId w:val="10"/>
              </w:numPr>
              <w:ind w:left="317" w:hanging="283"/>
            </w:pPr>
            <w:r>
              <w:t>The metabolic response to trauma &amp; injury</w:t>
            </w:r>
          </w:p>
          <w:p w:rsidR="00B35773" w:rsidRDefault="00B35773" w:rsidP="00B35773">
            <w:pPr>
              <w:pStyle w:val="ListParagraph"/>
              <w:numPr>
                <w:ilvl w:val="0"/>
                <w:numId w:val="10"/>
              </w:numPr>
              <w:ind w:left="317" w:hanging="283"/>
            </w:pPr>
            <w:r>
              <w:t xml:space="preserve">Surgery of the </w:t>
            </w:r>
            <w:proofErr w:type="spellStart"/>
            <w:r>
              <w:t>oesophagus</w:t>
            </w:r>
            <w:proofErr w:type="spellEnd"/>
          </w:p>
          <w:p w:rsidR="00B35773" w:rsidRDefault="00B35773" w:rsidP="00B35773">
            <w:pPr>
              <w:pStyle w:val="ListParagraph"/>
              <w:numPr>
                <w:ilvl w:val="0"/>
                <w:numId w:val="10"/>
              </w:numPr>
              <w:ind w:left="317" w:hanging="283"/>
            </w:pPr>
            <w:r>
              <w:t>Surgery of the colon &amp; rectum</w:t>
            </w:r>
          </w:p>
          <w:p w:rsidR="00B35773" w:rsidRDefault="00B35773" w:rsidP="00B35773">
            <w:pPr>
              <w:pStyle w:val="ListParagraph"/>
              <w:numPr>
                <w:ilvl w:val="0"/>
                <w:numId w:val="10"/>
              </w:numPr>
              <w:ind w:left="317" w:hanging="283"/>
            </w:pPr>
            <w:r>
              <w:t>Surgery of the abdominal wall &amp; hernias</w:t>
            </w:r>
          </w:p>
          <w:p w:rsidR="00B35773" w:rsidRDefault="00B35773" w:rsidP="00B35773">
            <w:pPr>
              <w:pStyle w:val="ListParagraph"/>
              <w:numPr>
                <w:ilvl w:val="0"/>
                <w:numId w:val="10"/>
              </w:numPr>
              <w:ind w:left="317" w:hanging="317"/>
            </w:pPr>
            <w:r>
              <w:t>Surgery of the stomach &amp; duodenum</w:t>
            </w:r>
          </w:p>
          <w:p w:rsidR="00853D6D" w:rsidRDefault="00853D6D" w:rsidP="00B35773">
            <w:pPr>
              <w:pStyle w:val="ListParagraph"/>
              <w:numPr>
                <w:ilvl w:val="0"/>
                <w:numId w:val="10"/>
              </w:numPr>
              <w:ind w:left="317" w:hanging="317"/>
            </w:pPr>
            <w:r>
              <w:t>Minimal access surgery</w:t>
            </w:r>
          </w:p>
        </w:tc>
        <w:tc>
          <w:tcPr>
            <w:tcW w:w="4536" w:type="dxa"/>
          </w:tcPr>
          <w:p w:rsidR="000B1312" w:rsidRDefault="00853D6D" w:rsidP="00853D6D">
            <w:pPr>
              <w:pStyle w:val="ListParagraph"/>
              <w:numPr>
                <w:ilvl w:val="0"/>
                <w:numId w:val="10"/>
              </w:numPr>
              <w:ind w:left="318" w:hanging="318"/>
            </w:pPr>
            <w:r>
              <w:t>Giving lectures in general &amp; GIT surgery</w:t>
            </w:r>
          </w:p>
          <w:p w:rsidR="00853D6D" w:rsidRDefault="00853D6D" w:rsidP="00853D6D">
            <w:pPr>
              <w:pStyle w:val="ListParagraph"/>
              <w:numPr>
                <w:ilvl w:val="0"/>
                <w:numId w:val="10"/>
              </w:numPr>
              <w:ind w:left="318" w:hanging="318"/>
            </w:pPr>
            <w:r>
              <w:t>Participating in all the scientific activities</w:t>
            </w:r>
          </w:p>
          <w:p w:rsidR="00853D6D" w:rsidRDefault="00853D6D" w:rsidP="00853D6D">
            <w:pPr>
              <w:pStyle w:val="ListParagraph"/>
              <w:numPr>
                <w:ilvl w:val="0"/>
                <w:numId w:val="10"/>
              </w:numPr>
              <w:ind w:left="318" w:hanging="318"/>
            </w:pPr>
            <w:r>
              <w:t>Participating in theoretical &amp; Clinical exams</w:t>
            </w:r>
          </w:p>
          <w:p w:rsidR="00853D6D" w:rsidRDefault="00853D6D" w:rsidP="00853D6D">
            <w:pPr>
              <w:pStyle w:val="ListParagraph"/>
              <w:numPr>
                <w:ilvl w:val="0"/>
                <w:numId w:val="10"/>
              </w:numPr>
              <w:ind w:left="318" w:hanging="318"/>
            </w:pPr>
            <w:r>
              <w:t>Head or Member in many of the discussion committees  for postgraduate papers</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8E41A6" w:rsidRPr="008E41A6" w:rsidRDefault="008E41A6" w:rsidP="008E41A6">
      <w:pPr>
        <w:pStyle w:val="ListParagraph"/>
        <w:autoSpaceDE w:val="0"/>
        <w:autoSpaceDN w:val="0"/>
        <w:bidi/>
        <w:adjustRightInd w:val="0"/>
        <w:spacing w:after="0" w:line="240" w:lineRule="auto"/>
        <w:ind w:left="332"/>
        <w:rPr>
          <w:rFonts w:ascii="Garamond" w:hAnsi="Garamond" w:cs="Times New Roman"/>
          <w:b/>
          <w:bCs/>
          <w:color w:val="000000"/>
        </w:rPr>
      </w:pPr>
      <w:r w:rsidRPr="008E41A6">
        <w:rPr>
          <w:rFonts w:ascii="Garamond" w:hAnsi="Garamond" w:cs="Times New Roman" w:hint="cs"/>
          <w:b/>
          <w:bCs/>
          <w:color w:val="000000"/>
          <w:rtl/>
        </w:rPr>
        <w:t>الأنتساب الى النقابات والجمعيات</w:t>
      </w:r>
      <w:r>
        <w:rPr>
          <w:rFonts w:ascii="Garamond" w:hAnsi="Garamond" w:cs="Times New Roman" w:hint="cs"/>
          <w:b/>
          <w:bCs/>
          <w:color w:val="000000"/>
          <w:rtl/>
        </w:rPr>
        <w:t xml:space="preserve"> المهنية</w:t>
      </w:r>
    </w:p>
    <w:p w:rsidR="00CE7607" w:rsidRPr="0029149E" w:rsidRDefault="00CE7607" w:rsidP="008E41A6">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عضو في نقابة أطباء العراق منذ العام 1983 وعضو في العديد من الجمعيات العلمية العراقي ولفترات عديدة كجمعية الجراحين والجمعية الهظمية  العراقية</w:t>
      </w:r>
      <w:r w:rsidR="0029149E">
        <w:rPr>
          <w:rFonts w:ascii="Garamond" w:hAnsi="Garamond" w:cs="Garamond" w:hint="cs"/>
          <w:color w:val="000000"/>
          <w:rtl/>
        </w:rPr>
        <w:t xml:space="preserve"> </w:t>
      </w:r>
      <w:r w:rsidR="0029149E">
        <w:rPr>
          <w:rFonts w:ascii="Garamond" w:hAnsi="Garamond" w:cs="Times New Roman" w:hint="cs"/>
          <w:color w:val="000000"/>
          <w:rtl/>
        </w:rPr>
        <w:t>وغيرها</w:t>
      </w:r>
    </w:p>
    <w:p w:rsidR="0029149E" w:rsidRPr="0029149E" w:rsidRDefault="0029149E" w:rsidP="0029149E">
      <w:pPr>
        <w:pStyle w:val="ListParagraph"/>
        <w:autoSpaceDE w:val="0"/>
        <w:autoSpaceDN w:val="0"/>
        <w:bidi/>
        <w:adjustRightInd w:val="0"/>
        <w:spacing w:after="0" w:line="240" w:lineRule="auto"/>
        <w:ind w:left="332"/>
        <w:rPr>
          <w:rFonts w:ascii="Garamond" w:hAnsi="Garamond" w:cs="Garamond"/>
          <w:b/>
          <w:bCs/>
          <w:color w:val="000000"/>
        </w:rPr>
      </w:pPr>
      <w:r w:rsidRPr="0029149E">
        <w:rPr>
          <w:rFonts w:ascii="Garamond" w:hAnsi="Garamond" w:cs="Times New Roman" w:hint="cs"/>
          <w:b/>
          <w:bCs/>
          <w:color w:val="000000"/>
          <w:rtl/>
        </w:rPr>
        <w:t>اللجان العلمية والادارية</w:t>
      </w:r>
    </w:p>
    <w:p w:rsidR="00B73F00"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رئيس لجنة الأستلال الألكتروني المركزية في الكلية</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رئيس لجنة التعلم بالمجاميع الصغيرة</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رئيس لجنة انضباط الطلبة</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رئيس لجنة التعليم الألكتروني والأمتحانات الألكترونية</w:t>
      </w:r>
    </w:p>
    <w:p w:rsid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المشرف على عمل شعب الدراسات العليا والشؤون العلمية والبعثات والعلاقات الثقافية والتعليم المستمر والتسجيل وحدة السيطرة على تداول المواد الكيمياوية والبايولوجية الخطرة والسامة</w:t>
      </w:r>
      <w:r>
        <w:rPr>
          <w:rFonts w:ascii="Garamond" w:hAnsi="Garamond" w:cs="Garamond" w:hint="cs"/>
          <w:color w:val="000000"/>
          <w:rtl/>
        </w:rPr>
        <w:t xml:space="preserve"> (</w:t>
      </w:r>
      <w:r>
        <w:rPr>
          <w:rFonts w:ascii="Garamond" w:hAnsi="Garamond" w:cs="Times New Roman" w:hint="cs"/>
          <w:color w:val="000000"/>
          <w:rtl/>
        </w:rPr>
        <w:t>بحكم المنصب)</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رئيس لجنة تدقيق الأجازات الدراسية والمتقدمين للدراسات العليا في الكلية</w:t>
      </w:r>
      <w:r>
        <w:rPr>
          <w:rFonts w:ascii="Garamond" w:hAnsi="Garamond" w:cs="Garamond" w:hint="cs"/>
          <w:color w:val="000000"/>
          <w:rtl/>
        </w:rPr>
        <w:t xml:space="preserve"> (</w:t>
      </w:r>
      <w:r>
        <w:rPr>
          <w:rFonts w:ascii="Garamond" w:hAnsi="Garamond" w:cs="Times New Roman" w:hint="cs"/>
          <w:color w:val="000000"/>
          <w:rtl/>
        </w:rPr>
        <w:t>بحكم المنصب)</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عضو اللجنة العلمية في فرع الجراحة</w:t>
      </w:r>
    </w:p>
    <w:p w:rsidR="00CE7607" w:rsidRPr="00CE7607" w:rsidRDefault="00CE7607" w:rsidP="00CE7607">
      <w:pPr>
        <w:pStyle w:val="ListParagraph"/>
        <w:numPr>
          <w:ilvl w:val="0"/>
          <w:numId w:val="11"/>
        </w:numPr>
        <w:autoSpaceDE w:val="0"/>
        <w:autoSpaceDN w:val="0"/>
        <w:bidi/>
        <w:adjustRightInd w:val="0"/>
        <w:spacing w:after="0" w:line="240" w:lineRule="auto"/>
        <w:ind w:left="332" w:hanging="284"/>
        <w:rPr>
          <w:rFonts w:ascii="Garamond" w:hAnsi="Garamond" w:cs="Garamond"/>
          <w:color w:val="000000"/>
        </w:rPr>
      </w:pPr>
      <w:r>
        <w:rPr>
          <w:rFonts w:ascii="Garamond" w:hAnsi="Garamond" w:cs="Times New Roman" w:hint="cs"/>
          <w:color w:val="000000"/>
          <w:rtl/>
        </w:rPr>
        <w:t xml:space="preserve"> عضو لجنة صلاحية التدريس في الكلية</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8E41A6" w:rsidRPr="002A43FB" w:rsidRDefault="002A43FB" w:rsidP="002A43FB">
      <w:pPr>
        <w:autoSpaceDE w:val="0"/>
        <w:autoSpaceDN w:val="0"/>
        <w:adjustRightInd w:val="0"/>
        <w:spacing w:after="0" w:line="240" w:lineRule="auto"/>
        <w:ind w:left="720"/>
        <w:jc w:val="right"/>
        <w:rPr>
          <w:rFonts w:ascii="Garamond" w:hAnsi="Garamond"/>
          <w:b/>
          <w:bCs/>
          <w:color w:val="000000"/>
          <w:rtl/>
          <w:lang w:bidi="ar-IQ"/>
        </w:rPr>
      </w:pPr>
      <w:r>
        <w:rPr>
          <w:rFonts w:ascii="Garamond" w:hAnsi="Garamond" w:hint="cs"/>
          <w:b/>
          <w:bCs/>
          <w:color w:val="000000"/>
          <w:rtl/>
          <w:lang w:bidi="ar-IQ"/>
        </w:rPr>
        <w:t>انجاز العديد من البحوث، منها:</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C</w:t>
      </w:r>
      <w:r w:rsidRPr="008E41A6">
        <w:rPr>
          <w:rFonts w:ascii="Garamond" w:hAnsi="Garamond" w:cs="Garamond"/>
          <w:b/>
          <w:bCs/>
          <w:color w:val="000000"/>
        </w:rPr>
        <w:t>ongenital hypertrophic pyloric stenosis.</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T</w:t>
      </w:r>
      <w:r w:rsidRPr="008E41A6">
        <w:rPr>
          <w:rFonts w:ascii="Garamond" w:hAnsi="Garamond" w:cs="Garamond"/>
          <w:b/>
          <w:bCs/>
          <w:color w:val="000000"/>
        </w:rPr>
        <w:t>he immediate clinical and biochemical response following the relief of large bile duct obstruction.</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I</w:t>
      </w:r>
      <w:r w:rsidRPr="008E41A6">
        <w:rPr>
          <w:rFonts w:ascii="Garamond" w:hAnsi="Garamond" w:cs="Garamond"/>
          <w:b/>
          <w:bCs/>
          <w:color w:val="000000"/>
        </w:rPr>
        <w:t>ntra-hepatic gall stones (case report).</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 xml:space="preserve">Traumatic </w:t>
      </w:r>
      <w:proofErr w:type="spellStart"/>
      <w:r w:rsidRPr="008E41A6">
        <w:rPr>
          <w:rFonts w:ascii="Garamond" w:hAnsi="Garamond" w:cs="Garamond"/>
          <w:b/>
          <w:bCs/>
          <w:color w:val="000000"/>
        </w:rPr>
        <w:t>extrahepatic</w:t>
      </w:r>
      <w:proofErr w:type="spellEnd"/>
      <w:r w:rsidRPr="008E41A6">
        <w:rPr>
          <w:rFonts w:ascii="Garamond" w:hAnsi="Garamond" w:cs="Garamond"/>
          <w:b/>
          <w:bCs/>
          <w:color w:val="000000"/>
        </w:rPr>
        <w:t xml:space="preserve"> biliary tract injuries</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Necrotizing Fasciitis a prospective study of 18 patients/ Al-Yarmouk Teaching Hospital/ Surgical Dept.</w:t>
      </w:r>
    </w:p>
    <w:p w:rsidR="008E41A6" w:rsidRPr="008E41A6" w:rsidRDefault="008E41A6" w:rsidP="008E41A6">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Intraperitoneal Xylocaine® spraying for immediate post laparoscopic cholecystectomy pain control</w:t>
      </w:r>
    </w:p>
    <w:p w:rsidR="008E41A6" w:rsidRPr="008E41A6" w:rsidRDefault="008E41A6" w:rsidP="008E41A6">
      <w:p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 xml:space="preserve">                  </w:t>
      </w:r>
    </w:p>
    <w:p w:rsidR="00D44BB5" w:rsidRPr="008E41A6" w:rsidRDefault="00D44BB5" w:rsidP="008E41A6">
      <w:pPr>
        <w:autoSpaceDE w:val="0"/>
        <w:autoSpaceDN w:val="0"/>
        <w:adjustRightInd w:val="0"/>
        <w:spacing w:after="0" w:line="240" w:lineRule="auto"/>
        <w:rPr>
          <w:rFonts w:ascii="Garamond" w:hAnsi="Garamond"/>
          <w:color w:val="000000"/>
          <w:lang w:bidi="ar-IQ"/>
        </w:rPr>
      </w:pP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2A43FB"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sidRPr="00B35773">
        <w:rPr>
          <w:rFonts w:hint="cs"/>
          <w:b/>
          <w:bCs/>
          <w:rtl/>
          <w:lang w:bidi="ar-IQ"/>
        </w:rPr>
        <w:t>المشاركة في العديد من المؤتمرات العلمية والأكاديمية والدورات وورش العمل والقاء المحاضرات الهادفة الى تطوير الكفاءة العلمية الطبية والأكاديمية</w:t>
      </w:r>
    </w:p>
    <w:p w:rsidR="000F0BB3" w:rsidRDefault="000F0BB3" w:rsidP="000F0BB3">
      <w:pPr>
        <w:autoSpaceDE w:val="0"/>
        <w:autoSpaceDN w:val="0"/>
        <w:bidi/>
        <w:adjustRightInd w:val="0"/>
        <w:spacing w:after="0" w:line="240" w:lineRule="auto"/>
        <w:rPr>
          <w:rFonts w:ascii="Garamond" w:hAnsi="Garamond" w:cs="Garamond"/>
          <w:color w:val="000000"/>
          <w:rtl/>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772689" w:rsidRDefault="00772689" w:rsidP="000F0BB3">
      <w:pPr>
        <w:jc w:val="center"/>
        <w:rPr>
          <w:rFonts w:ascii="Algerian" w:hAnsi="Algerian" w:cs="Garamond"/>
          <w:b/>
          <w:bCs/>
          <w:i/>
          <w:iCs/>
          <w:color w:val="000000"/>
          <w:sz w:val="32"/>
          <w:szCs w:val="32"/>
        </w:rPr>
      </w:pPr>
    </w:p>
    <w:p w:rsidR="000F0BB3" w:rsidRPr="00772689" w:rsidRDefault="000F0BB3" w:rsidP="000F0BB3">
      <w:pPr>
        <w:jc w:val="center"/>
        <w:rPr>
          <w:rFonts w:ascii="Algerian" w:hAnsi="Algerian" w:cs="Garamond"/>
          <w:b/>
          <w:bCs/>
          <w:i/>
          <w:iCs/>
          <w:color w:val="000000"/>
          <w:sz w:val="32"/>
          <w:szCs w:val="32"/>
        </w:rPr>
      </w:pPr>
      <w:r w:rsidRPr="00772689">
        <w:rPr>
          <w:rFonts w:ascii="Algerian" w:hAnsi="Algerian" w:cs="Garamond"/>
          <w:b/>
          <w:bCs/>
          <w:i/>
          <w:iCs/>
          <w:color w:val="000000"/>
          <w:sz w:val="32"/>
          <w:szCs w:val="32"/>
        </w:rPr>
        <w:t>Curriculum Vitae</w:t>
      </w:r>
    </w:p>
    <w:p w:rsidR="000F0BB3" w:rsidRDefault="002A43FB" w:rsidP="000F0BB3">
      <w:pPr>
        <w:shd w:val="clear" w:color="auto" w:fill="D6E3BC" w:themeFill="accent3" w:themeFillTint="66"/>
        <w:jc w:val="center"/>
        <w:rPr>
          <w:b/>
          <w:bCs/>
          <w:sz w:val="36"/>
          <w:szCs w:val="36"/>
        </w:rPr>
      </w:pPr>
      <w:r>
        <w:rPr>
          <w:b/>
          <w:bCs/>
          <w:sz w:val="36"/>
          <w:szCs w:val="36"/>
        </w:rPr>
        <w:t xml:space="preserve">Assistant Professor Dr. Ghassan Ali Mohsen Al-Kizwini </w:t>
      </w:r>
    </w:p>
    <w:p w:rsidR="000F0BB3" w:rsidRDefault="000F0BB3" w:rsidP="000F0BB3">
      <w:pPr>
        <w:autoSpaceDE w:val="0"/>
        <w:autoSpaceDN w:val="0"/>
        <w:adjustRightInd w:val="0"/>
        <w:spacing w:after="0" w:line="240" w:lineRule="auto"/>
        <w:jc w:val="center"/>
        <w:rPr>
          <w:rFonts w:ascii="Garamond" w:hAnsi="Garamond" w:cs="Garamond"/>
          <w:b/>
          <w:bCs/>
          <w:color w:val="000000"/>
        </w:rPr>
      </w:pPr>
      <w:r>
        <w:rPr>
          <w:rFonts w:ascii="Garamond" w:hAnsi="Garamond" w:cs="Garamond"/>
          <w:b/>
          <w:bCs/>
          <w:i/>
          <w:iCs/>
          <w:color w:val="000000"/>
        </w:rPr>
        <w:t>Mustansiriyah</w:t>
      </w:r>
      <w:bookmarkStart w:id="0" w:name="_GoBack"/>
      <w:bookmarkEnd w:id="0"/>
      <w:r>
        <w:rPr>
          <w:rFonts w:ascii="Garamond" w:hAnsi="Garamond" w:cs="Garamond"/>
          <w:b/>
          <w:bCs/>
          <w:i/>
          <w:iCs/>
          <w:color w:val="000000"/>
        </w:rPr>
        <w:t xml:space="preserve"> Un</w:t>
      </w:r>
      <w:r w:rsidR="002A43FB">
        <w:rPr>
          <w:rFonts w:ascii="Garamond" w:hAnsi="Garamond" w:cs="Garamond"/>
          <w:b/>
          <w:bCs/>
          <w:i/>
          <w:iCs/>
          <w:color w:val="000000"/>
        </w:rPr>
        <w:t>iversity – College of Medicine</w:t>
      </w:r>
    </w:p>
    <w:p w:rsidR="000F0BB3" w:rsidRDefault="000F0BB3" w:rsidP="000F0BB3">
      <w:pPr>
        <w:autoSpaceDE w:val="0"/>
        <w:autoSpaceDN w:val="0"/>
        <w:adjustRightInd w:val="0"/>
        <w:spacing w:after="0" w:line="240" w:lineRule="auto"/>
        <w:jc w:val="center"/>
        <w:rPr>
          <w:rFonts w:ascii="Garamond" w:hAnsi="Garamond" w:cs="Garamond"/>
          <w:color w:val="000000"/>
        </w:rPr>
      </w:pPr>
      <w:r>
        <w:rPr>
          <w:rFonts w:ascii="Garamond" w:hAnsi="Garamond" w:cs="Garamond"/>
          <w:b/>
          <w:bCs/>
          <w:i/>
          <w:iCs/>
          <w:color w:val="000000"/>
        </w:rPr>
        <w:t>Mobile</w:t>
      </w:r>
      <w:r w:rsidR="002A43FB">
        <w:rPr>
          <w:rFonts w:ascii="Garamond" w:hAnsi="Garamond" w:cs="Garamond"/>
          <w:i/>
          <w:iCs/>
          <w:color w:val="000000"/>
        </w:rPr>
        <w:t>: +9647901449991</w:t>
      </w:r>
    </w:p>
    <w:p w:rsidR="000F0BB3" w:rsidRDefault="000F0BB3" w:rsidP="000F0BB3">
      <w:pPr>
        <w:pBdr>
          <w:bottom w:val="double" w:sz="6" w:space="1" w:color="auto"/>
        </w:pBdr>
        <w:jc w:val="cente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r w:rsidR="002A43FB">
        <w:rPr>
          <w:rFonts w:ascii="Garamond" w:hAnsi="Garamond" w:cs="Garamond"/>
          <w:i/>
          <w:iCs/>
        </w:rPr>
        <w:t>ghassanalkizwini@uomustansiriyah.edu.iq</w:t>
      </w:r>
    </w:p>
    <w:p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rsidR="00B828C5" w:rsidRDefault="00B828C5" w:rsidP="000F0BB3">
      <w:pPr>
        <w:pStyle w:val="Default"/>
        <w:pBdr>
          <w:bottom w:val="dashDotStroked" w:sz="24" w:space="1" w:color="auto"/>
        </w:pBdr>
        <w:rPr>
          <w:b/>
          <w:bCs/>
          <w:smallCaps/>
          <w:sz w:val="22"/>
          <w:szCs w:val="22"/>
        </w:rPr>
      </w:pPr>
      <w:r>
        <w:rPr>
          <w:b/>
          <w:bCs/>
          <w:smallCaps/>
          <w:sz w:val="22"/>
          <w:szCs w:val="22"/>
        </w:rPr>
        <w:t>present title: Assistant Dean for Scientific &amp; Students Affairs</w:t>
      </w:r>
    </w:p>
    <w:p w:rsidR="00B828C5" w:rsidRDefault="00B828C5" w:rsidP="000F0BB3">
      <w:pPr>
        <w:pStyle w:val="Default"/>
        <w:pBdr>
          <w:bottom w:val="dashDotStroked" w:sz="24" w:space="1" w:color="auto"/>
        </w:pBdr>
        <w:rPr>
          <w:b/>
          <w:bCs/>
          <w:smallCaps/>
          <w:sz w:val="22"/>
          <w:szCs w:val="22"/>
        </w:rPr>
      </w:pPr>
      <w:r>
        <w:rPr>
          <w:b/>
          <w:bCs/>
          <w:smallCaps/>
          <w:sz w:val="22"/>
          <w:szCs w:val="22"/>
        </w:rPr>
        <w:t xml:space="preserve">other titles: Assistant professor in </w:t>
      </w:r>
      <w:proofErr w:type="gramStart"/>
      <w:r>
        <w:rPr>
          <w:b/>
          <w:bCs/>
          <w:smallCaps/>
          <w:sz w:val="22"/>
          <w:szCs w:val="22"/>
        </w:rPr>
        <w:t>General &amp;</w:t>
      </w:r>
      <w:proofErr w:type="gramEnd"/>
      <w:r>
        <w:rPr>
          <w:b/>
          <w:bCs/>
          <w:smallCaps/>
          <w:sz w:val="22"/>
          <w:szCs w:val="22"/>
        </w:rPr>
        <w:t xml:space="preserve"> GIT Surgery/ Dept. of Surgery/ College of Medicine/ Al-Mustansiriyah University</w:t>
      </w:r>
    </w:p>
    <w:p w:rsidR="00B828C5" w:rsidRDefault="00B828C5" w:rsidP="000F0BB3">
      <w:pPr>
        <w:pStyle w:val="Default"/>
        <w:pBdr>
          <w:bottom w:val="dashDotStroked" w:sz="24" w:space="1" w:color="auto"/>
        </w:pBdr>
        <w:rPr>
          <w:b/>
          <w:bCs/>
          <w:smallCaps/>
          <w:sz w:val="22"/>
          <w:szCs w:val="22"/>
        </w:rPr>
      </w:pPr>
      <w:r>
        <w:rPr>
          <w:b/>
          <w:bCs/>
          <w:smallCaps/>
          <w:sz w:val="22"/>
          <w:szCs w:val="22"/>
        </w:rPr>
        <w:t xml:space="preserve">                                Consultant GIT Surgeon/ Al-Yarmouk Teaching Hospital/ Baghdad </w:t>
      </w:r>
    </w:p>
    <w:p w:rsidR="000F0BB3" w:rsidRDefault="000F0BB3" w:rsidP="000F0BB3">
      <w:pPr>
        <w:pStyle w:val="Default"/>
        <w:rPr>
          <w:sz w:val="22"/>
          <w:szCs w:val="22"/>
        </w:rPr>
      </w:pPr>
      <w:r>
        <w:rPr>
          <w:b/>
          <w:bCs/>
          <w:sz w:val="22"/>
          <w:szCs w:val="22"/>
        </w:rPr>
        <w:t xml:space="preserve"> </w:t>
      </w:r>
    </w:p>
    <w:p w:rsidR="00137FB4" w:rsidRPr="00403389" w:rsidRDefault="00403389" w:rsidP="000F0BB3">
      <w:pPr>
        <w:pStyle w:val="Default"/>
        <w:numPr>
          <w:ilvl w:val="0"/>
          <w:numId w:val="6"/>
        </w:numPr>
        <w:rPr>
          <w:b/>
          <w:bCs/>
        </w:rPr>
      </w:pPr>
      <w:r>
        <w:rPr>
          <w:b/>
          <w:bCs/>
        </w:rPr>
        <w:t>Pease on you all</w:t>
      </w:r>
    </w:p>
    <w:p w:rsidR="000F0BB3" w:rsidRPr="00403389" w:rsidRDefault="00B828C5" w:rsidP="00403389">
      <w:pPr>
        <w:pStyle w:val="Default"/>
        <w:ind w:left="720"/>
        <w:rPr>
          <w:b/>
          <w:bCs/>
        </w:rPr>
      </w:pPr>
      <w:r w:rsidRPr="00403389">
        <w:rPr>
          <w:b/>
          <w:bCs/>
        </w:rPr>
        <w:t xml:space="preserve">It is my honor </w:t>
      </w:r>
      <w:r w:rsidR="00017248" w:rsidRPr="00403389">
        <w:rPr>
          <w:b/>
          <w:bCs/>
        </w:rPr>
        <w:t xml:space="preserve">to be a faculty and administrative member of this College, being one of the pioneer medical academies in </w:t>
      </w:r>
      <w:r w:rsidR="00403389" w:rsidRPr="00403389">
        <w:rPr>
          <w:b/>
          <w:bCs/>
        </w:rPr>
        <w:t>Iraq that</w:t>
      </w:r>
      <w:r w:rsidR="00017248" w:rsidRPr="00403389">
        <w:rPr>
          <w:b/>
          <w:bCs/>
        </w:rPr>
        <w:t xml:space="preserve"> established a well-recognized position on the academic map in this country</w:t>
      </w:r>
      <w:r w:rsidR="00403389" w:rsidRPr="00403389">
        <w:rPr>
          <w:b/>
          <w:bCs/>
        </w:rPr>
        <w:t>. I</w:t>
      </w:r>
      <w:r w:rsidR="00017248" w:rsidRPr="00403389">
        <w:rPr>
          <w:b/>
          <w:bCs/>
        </w:rPr>
        <w:t xml:space="preserve">t tried since its establishment to adopt the highest accreditation standards regarding curricula, </w:t>
      </w:r>
      <w:r w:rsidR="00137FB4" w:rsidRPr="00403389">
        <w:rPr>
          <w:b/>
          <w:bCs/>
        </w:rPr>
        <w:t xml:space="preserve">infrastructures, labs, and academic faulty members, in addition to fixed </w:t>
      </w:r>
      <w:r w:rsidR="00403389" w:rsidRPr="00403389">
        <w:rPr>
          <w:b/>
          <w:bCs/>
        </w:rPr>
        <w:t>well established assessment system</w:t>
      </w:r>
      <w:r w:rsidR="00137FB4" w:rsidRPr="00403389">
        <w:rPr>
          <w:b/>
          <w:bCs/>
        </w:rPr>
        <w:t xml:space="preserve">. This created a scientific and academic environment to supplement ministry of health with </w:t>
      </w:r>
      <w:r w:rsidR="00403389" w:rsidRPr="00403389">
        <w:rPr>
          <w:b/>
          <w:bCs/>
        </w:rPr>
        <w:t>knowledgeable</w:t>
      </w:r>
      <w:r w:rsidR="00137FB4" w:rsidRPr="00403389">
        <w:rPr>
          <w:b/>
          <w:bCs/>
        </w:rPr>
        <w:t xml:space="preserve"> well trained medical staff who will be the tool to push medical services </w:t>
      </w:r>
      <w:r w:rsidR="00403389" w:rsidRPr="00403389">
        <w:rPr>
          <w:b/>
          <w:bCs/>
        </w:rPr>
        <w:t xml:space="preserve">in Iraq </w:t>
      </w:r>
      <w:r w:rsidR="00137FB4" w:rsidRPr="00403389">
        <w:rPr>
          <w:b/>
          <w:bCs/>
        </w:rPr>
        <w:t xml:space="preserve">forward. I am proud of my college, my colleagues- the teaching staff and my student, because we are one solid academic family based on science, skills and morals </w:t>
      </w:r>
      <w:r w:rsidR="00403389" w:rsidRPr="00403389">
        <w:rPr>
          <w:b/>
          <w:bCs/>
        </w:rPr>
        <w:t xml:space="preserve">trying </w:t>
      </w:r>
      <w:r w:rsidR="00137FB4" w:rsidRPr="00403389">
        <w:rPr>
          <w:b/>
          <w:bCs/>
        </w:rPr>
        <w:t>to serve this country.</w:t>
      </w:r>
    </w:p>
    <w:p w:rsidR="000F0BB3" w:rsidRPr="00403389" w:rsidRDefault="000F0BB3" w:rsidP="000F0BB3">
      <w:pPr>
        <w:autoSpaceDE w:val="0"/>
        <w:autoSpaceDN w:val="0"/>
        <w:adjustRightInd w:val="0"/>
        <w:spacing w:after="0" w:line="240" w:lineRule="auto"/>
        <w:rPr>
          <w:rFonts w:ascii="Garamond" w:hAnsi="Garamond" w:cs="Garamond"/>
          <w:b/>
          <w:bCs/>
          <w:color w:val="000000"/>
          <w:sz w:val="28"/>
          <w:szCs w:val="28"/>
        </w:rPr>
      </w:pPr>
    </w:p>
    <w:p w:rsidR="000F0BB3" w:rsidRDefault="000F0BB3" w:rsidP="000F0BB3">
      <w:pPr>
        <w:pStyle w:val="Default"/>
        <w:pBdr>
          <w:bottom w:val="dashDotStroked" w:sz="24" w:space="1" w:color="auto"/>
        </w:pBdr>
        <w:rPr>
          <w:smallCaps/>
        </w:rPr>
      </w:pPr>
      <w:r>
        <w:rPr>
          <w:smallCaps/>
        </w:rPr>
        <w:t xml:space="preserve"> </w:t>
      </w:r>
      <w:r>
        <w:rPr>
          <w:b/>
          <w:bCs/>
          <w:smallCaps/>
          <w:sz w:val="28"/>
          <w:szCs w:val="28"/>
        </w:rPr>
        <w:t>Education:</w:t>
      </w:r>
    </w:p>
    <w:p w:rsidR="000F0BB3" w:rsidRDefault="000F0BB3" w:rsidP="000F0BB3">
      <w:pPr>
        <w:pStyle w:val="Default"/>
        <w:rPr>
          <w:sz w:val="22"/>
          <w:szCs w:val="22"/>
        </w:rPr>
      </w:pPr>
      <w:r>
        <w:rPr>
          <w:b/>
          <w:bCs/>
          <w:sz w:val="22"/>
          <w:szCs w:val="22"/>
        </w:rPr>
        <w:t xml:space="preserve"> </w:t>
      </w:r>
    </w:p>
    <w:p w:rsidR="000F0BB3" w:rsidRPr="0057073F" w:rsidRDefault="0057073F" w:rsidP="00143AFF">
      <w:pPr>
        <w:pStyle w:val="Default"/>
        <w:numPr>
          <w:ilvl w:val="0"/>
          <w:numId w:val="6"/>
        </w:numPr>
        <w:rPr>
          <w:b/>
          <w:bCs/>
          <w:sz w:val="22"/>
          <w:szCs w:val="22"/>
        </w:rPr>
      </w:pPr>
      <w:r w:rsidRPr="0057073F">
        <w:rPr>
          <w:b/>
          <w:bCs/>
          <w:sz w:val="22"/>
          <w:szCs w:val="22"/>
        </w:rPr>
        <w:t xml:space="preserve">F.I.B.M.S./ GIT </w:t>
      </w:r>
      <w:proofErr w:type="spellStart"/>
      <w:r w:rsidRPr="0057073F">
        <w:rPr>
          <w:b/>
          <w:bCs/>
          <w:sz w:val="22"/>
          <w:szCs w:val="22"/>
        </w:rPr>
        <w:t>Surg</w:t>
      </w:r>
      <w:proofErr w:type="spellEnd"/>
      <w:r w:rsidRPr="0057073F">
        <w:rPr>
          <w:b/>
          <w:bCs/>
          <w:sz w:val="22"/>
          <w:szCs w:val="22"/>
        </w:rPr>
        <w:t>.:</w:t>
      </w:r>
      <w:r w:rsidR="00403389" w:rsidRPr="0057073F">
        <w:rPr>
          <w:b/>
          <w:bCs/>
          <w:sz w:val="22"/>
          <w:szCs w:val="22"/>
        </w:rPr>
        <w:t>Fellowship of the Iraqi Boar</w:t>
      </w:r>
      <w:r w:rsidRPr="0057073F">
        <w:rPr>
          <w:b/>
          <w:bCs/>
          <w:sz w:val="22"/>
          <w:szCs w:val="22"/>
        </w:rPr>
        <w:t>d in Medical Specializations/</w:t>
      </w:r>
      <w:r w:rsidR="00403389" w:rsidRPr="0057073F">
        <w:rPr>
          <w:b/>
          <w:bCs/>
          <w:sz w:val="22"/>
          <w:szCs w:val="22"/>
        </w:rPr>
        <w:t>the subspecialty of GIT Surgery 2004</w:t>
      </w:r>
    </w:p>
    <w:p w:rsidR="000F0BB3" w:rsidRPr="0057073F" w:rsidRDefault="0057073F" w:rsidP="00143AFF">
      <w:pPr>
        <w:pStyle w:val="Default"/>
        <w:numPr>
          <w:ilvl w:val="0"/>
          <w:numId w:val="6"/>
        </w:numPr>
        <w:rPr>
          <w:b/>
          <w:bCs/>
          <w:sz w:val="22"/>
          <w:szCs w:val="22"/>
        </w:rPr>
      </w:pPr>
      <w:r w:rsidRPr="0057073F">
        <w:rPr>
          <w:b/>
          <w:bCs/>
          <w:sz w:val="22"/>
          <w:szCs w:val="22"/>
        </w:rPr>
        <w:t xml:space="preserve">C.A.B.S./ Gen Surg.: Fellowship of the Arabic Board in </w:t>
      </w:r>
      <w:r>
        <w:rPr>
          <w:b/>
          <w:bCs/>
          <w:sz w:val="22"/>
          <w:szCs w:val="22"/>
        </w:rPr>
        <w:t xml:space="preserve">Health Specializations/ </w:t>
      </w:r>
      <w:r w:rsidRPr="0057073F">
        <w:rPr>
          <w:b/>
          <w:bCs/>
          <w:sz w:val="22"/>
          <w:szCs w:val="22"/>
        </w:rPr>
        <w:t>the specialty of General Surgery 1996</w:t>
      </w:r>
    </w:p>
    <w:p w:rsidR="000F0BB3" w:rsidRPr="0057073F" w:rsidRDefault="0057073F" w:rsidP="00143AFF">
      <w:pPr>
        <w:pStyle w:val="Default"/>
        <w:numPr>
          <w:ilvl w:val="0"/>
          <w:numId w:val="6"/>
        </w:numPr>
        <w:rPr>
          <w:b/>
          <w:bCs/>
          <w:sz w:val="22"/>
          <w:szCs w:val="22"/>
        </w:rPr>
      </w:pPr>
      <w:proofErr w:type="spellStart"/>
      <w:r w:rsidRPr="0057073F">
        <w:rPr>
          <w:b/>
          <w:bCs/>
          <w:sz w:val="22"/>
          <w:szCs w:val="22"/>
        </w:rPr>
        <w:t>M.B.Ch.B</w:t>
      </w:r>
      <w:proofErr w:type="spellEnd"/>
      <w:r w:rsidRPr="0057073F">
        <w:rPr>
          <w:b/>
          <w:bCs/>
          <w:sz w:val="22"/>
          <w:szCs w:val="22"/>
        </w:rPr>
        <w:t>.</w:t>
      </w:r>
      <w:r>
        <w:rPr>
          <w:b/>
          <w:bCs/>
          <w:sz w:val="22"/>
          <w:szCs w:val="22"/>
        </w:rPr>
        <w:t>: Bachelor of Medicine &amp; Bachelor of Surgery</w:t>
      </w:r>
      <w:r w:rsidRPr="0057073F">
        <w:rPr>
          <w:b/>
          <w:bCs/>
          <w:sz w:val="22"/>
          <w:szCs w:val="22"/>
        </w:rPr>
        <w:t xml:space="preserve"> 1983</w:t>
      </w:r>
    </w:p>
    <w:p w:rsidR="000F0BB3" w:rsidRDefault="000F0BB3" w:rsidP="000F0BB3">
      <w:pPr>
        <w:pStyle w:val="Default"/>
        <w:ind w:left="720"/>
        <w:rPr>
          <w:sz w:val="22"/>
          <w:szCs w:val="22"/>
        </w:rPr>
      </w:pPr>
    </w:p>
    <w:p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rsidR="000F0BB3" w:rsidRDefault="000F0BB3" w:rsidP="000F0BB3">
      <w:pPr>
        <w:pStyle w:val="Default"/>
        <w:ind w:left="720"/>
        <w:rPr>
          <w:sz w:val="22"/>
          <w:szCs w:val="22"/>
        </w:rPr>
      </w:pPr>
    </w:p>
    <w:p w:rsidR="000F0BB3" w:rsidRPr="00143AFF" w:rsidRDefault="0057073F" w:rsidP="000F0BB3">
      <w:pPr>
        <w:pStyle w:val="Default"/>
        <w:numPr>
          <w:ilvl w:val="0"/>
          <w:numId w:val="6"/>
        </w:numPr>
        <w:rPr>
          <w:b/>
          <w:bCs/>
          <w:sz w:val="22"/>
          <w:szCs w:val="22"/>
        </w:rPr>
      </w:pPr>
      <w:r w:rsidRPr="00143AFF">
        <w:rPr>
          <w:b/>
          <w:bCs/>
          <w:sz w:val="22"/>
          <w:szCs w:val="22"/>
        </w:rPr>
        <w:t xml:space="preserve">Many Thanks and Appreciation letters offered by The Minister of Higher Education, The Head of the University &amp; </w:t>
      </w:r>
      <w:r w:rsidR="00143AFF">
        <w:rPr>
          <w:b/>
          <w:bCs/>
          <w:sz w:val="22"/>
          <w:szCs w:val="22"/>
        </w:rPr>
        <w:t xml:space="preserve">The </w:t>
      </w:r>
      <w:r w:rsidRPr="00143AFF">
        <w:rPr>
          <w:b/>
          <w:bCs/>
          <w:sz w:val="22"/>
          <w:szCs w:val="22"/>
        </w:rPr>
        <w:t xml:space="preserve">Dean of the College, (in addition to those offered by </w:t>
      </w:r>
      <w:r w:rsidR="00143AFF" w:rsidRPr="00143AFF">
        <w:rPr>
          <w:b/>
          <w:bCs/>
          <w:sz w:val="22"/>
          <w:szCs w:val="22"/>
        </w:rPr>
        <w:t xml:space="preserve">Ministry of Health </w:t>
      </w:r>
      <w:proofErr w:type="spellStart"/>
      <w:r w:rsidR="00143AFF" w:rsidRPr="00143AFF">
        <w:rPr>
          <w:b/>
          <w:bCs/>
          <w:sz w:val="22"/>
          <w:szCs w:val="22"/>
        </w:rPr>
        <w:t>Adminstratives</w:t>
      </w:r>
      <w:proofErr w:type="spellEnd"/>
      <w:r w:rsidR="00143AFF" w:rsidRPr="00143AFF">
        <w:rPr>
          <w:b/>
          <w:bCs/>
          <w:sz w:val="22"/>
          <w:szCs w:val="22"/>
        </w:rPr>
        <w:t>)</w:t>
      </w:r>
    </w:p>
    <w:p w:rsidR="000F0BB3" w:rsidRPr="00143AFF" w:rsidRDefault="00143AFF" w:rsidP="000F0BB3">
      <w:pPr>
        <w:pStyle w:val="Default"/>
        <w:numPr>
          <w:ilvl w:val="0"/>
          <w:numId w:val="6"/>
        </w:numPr>
        <w:rPr>
          <w:b/>
          <w:bCs/>
          <w:sz w:val="22"/>
          <w:szCs w:val="22"/>
        </w:rPr>
      </w:pPr>
      <w:r w:rsidRPr="00143AFF">
        <w:rPr>
          <w:b/>
          <w:bCs/>
          <w:sz w:val="22"/>
          <w:szCs w:val="22"/>
        </w:rPr>
        <w:t xml:space="preserve">Chosen to be the Academic of the year 2021-2022 by the Academics Association, as a representative of Al-Mustansiriyah University </w:t>
      </w:r>
    </w:p>
    <w:p w:rsidR="000F0BB3" w:rsidRDefault="000F0BB3" w:rsidP="000F0BB3">
      <w:pPr>
        <w:pStyle w:val="Default"/>
        <w:rPr>
          <w:sz w:val="22"/>
          <w:szCs w:val="22"/>
        </w:rPr>
      </w:pPr>
    </w:p>
    <w:p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0F0BB3" w:rsidP="000F0BB3">
      <w:pPr>
        <w:pStyle w:val="Default"/>
        <w:rPr>
          <w:sz w:val="22"/>
          <w:szCs w:val="22"/>
        </w:rPr>
      </w:pPr>
    </w:p>
    <w:p w:rsidR="00143AFF" w:rsidRPr="004B41E8" w:rsidRDefault="00143AFF" w:rsidP="00143AFF">
      <w:pPr>
        <w:pStyle w:val="Default"/>
        <w:numPr>
          <w:ilvl w:val="0"/>
          <w:numId w:val="6"/>
        </w:numPr>
        <w:rPr>
          <w:b/>
          <w:bCs/>
          <w:sz w:val="22"/>
          <w:szCs w:val="22"/>
        </w:rPr>
      </w:pPr>
      <w:r w:rsidRPr="004B41E8">
        <w:rPr>
          <w:b/>
          <w:bCs/>
          <w:sz w:val="22"/>
          <w:szCs w:val="22"/>
        </w:rPr>
        <w:t>More than 20 years' experience in teaching General and GIT Surgery for pre &amp; post-graduate students, and even before that, I was involved in teaching and clinical training activities.</w:t>
      </w:r>
    </w:p>
    <w:p w:rsidR="00143AFF" w:rsidRPr="004B41E8" w:rsidRDefault="004B41E8" w:rsidP="00143AFF">
      <w:pPr>
        <w:pStyle w:val="Default"/>
        <w:numPr>
          <w:ilvl w:val="0"/>
          <w:numId w:val="6"/>
        </w:numPr>
        <w:rPr>
          <w:b/>
          <w:bCs/>
          <w:sz w:val="22"/>
          <w:szCs w:val="22"/>
        </w:rPr>
      </w:pPr>
      <w:r w:rsidRPr="004B41E8">
        <w:rPr>
          <w:b/>
          <w:bCs/>
          <w:sz w:val="22"/>
          <w:szCs w:val="22"/>
        </w:rPr>
        <w:t>S</w:t>
      </w:r>
      <w:r w:rsidR="00143AFF" w:rsidRPr="004B41E8">
        <w:rPr>
          <w:b/>
          <w:bCs/>
          <w:sz w:val="22"/>
          <w:szCs w:val="22"/>
        </w:rPr>
        <w:t>upervising</w:t>
      </w:r>
      <w:r w:rsidRPr="004B41E8">
        <w:rPr>
          <w:b/>
          <w:bCs/>
          <w:sz w:val="22"/>
          <w:szCs w:val="22"/>
        </w:rPr>
        <w:t xml:space="preserve"> many post-graduate candidates in General in GIT specialties, and involved as a member of the discussion committees in Master and </w:t>
      </w:r>
      <w:proofErr w:type="spellStart"/>
      <w:r w:rsidRPr="004B41E8">
        <w:rPr>
          <w:b/>
          <w:bCs/>
          <w:sz w:val="22"/>
          <w:szCs w:val="22"/>
        </w:rPr>
        <w:t>Phd</w:t>
      </w:r>
      <w:proofErr w:type="spellEnd"/>
      <w:r w:rsidRPr="004B41E8">
        <w:rPr>
          <w:b/>
          <w:bCs/>
          <w:sz w:val="22"/>
          <w:szCs w:val="22"/>
        </w:rPr>
        <w:t xml:space="preserve"> studies in different clinical &amp; scientific specialties.</w:t>
      </w:r>
    </w:p>
    <w:p w:rsidR="000F0BB3" w:rsidRPr="004B41E8" w:rsidRDefault="004B41E8" w:rsidP="00143AFF">
      <w:pPr>
        <w:pStyle w:val="Default"/>
        <w:numPr>
          <w:ilvl w:val="0"/>
          <w:numId w:val="6"/>
        </w:numPr>
        <w:rPr>
          <w:b/>
          <w:bCs/>
          <w:sz w:val="22"/>
          <w:szCs w:val="22"/>
        </w:rPr>
      </w:pPr>
      <w:r w:rsidRPr="004B41E8">
        <w:rPr>
          <w:b/>
          <w:bCs/>
          <w:sz w:val="22"/>
          <w:szCs w:val="22"/>
        </w:rPr>
        <w:t xml:space="preserve">Participation in many Scientific Conferences (as Speaker or member), Workshops, Discussions </w:t>
      </w:r>
      <w:r w:rsidR="00E81084">
        <w:rPr>
          <w:b/>
          <w:bCs/>
          <w:sz w:val="22"/>
          <w:szCs w:val="22"/>
        </w:rPr>
        <w:t xml:space="preserve">Panels </w:t>
      </w:r>
      <w:r w:rsidRPr="004B41E8">
        <w:rPr>
          <w:b/>
          <w:bCs/>
          <w:sz w:val="22"/>
          <w:szCs w:val="22"/>
        </w:rPr>
        <w:t>and Lectures to improve my Academic and Scientific Skills.</w:t>
      </w:r>
    </w:p>
    <w:p w:rsidR="000F0BB3" w:rsidRPr="004B41E8" w:rsidRDefault="000F0BB3" w:rsidP="000F0BB3">
      <w:pPr>
        <w:pStyle w:val="Default"/>
        <w:rPr>
          <w:b/>
          <w:bCs/>
          <w:sz w:val="22"/>
          <w:szCs w:val="22"/>
        </w:rPr>
      </w:pPr>
    </w:p>
    <w:p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Pr="006E112F" w:rsidRDefault="006E112F" w:rsidP="000F0BB3">
      <w:pPr>
        <w:rPr>
          <w:b/>
          <w:bCs/>
        </w:rPr>
      </w:pPr>
      <w:r w:rsidRPr="006E112F">
        <w:rPr>
          <w:b/>
          <w:bCs/>
        </w:rPr>
        <w:t>During</w:t>
      </w:r>
      <w:r>
        <w:rPr>
          <w:b/>
          <w:bCs/>
        </w:rPr>
        <w:t xml:space="preserve"> my working years, as a faculty member, I covered many Curriculum </w:t>
      </w:r>
      <w:r w:rsidR="0023508E">
        <w:rPr>
          <w:b/>
          <w:bCs/>
        </w:rPr>
        <w:t>Items, in the specialty of General &amp; GIT Surgery for, 3</w:t>
      </w:r>
      <w:r w:rsidR="0023508E" w:rsidRPr="0023508E">
        <w:rPr>
          <w:b/>
          <w:bCs/>
          <w:vertAlign w:val="superscript"/>
        </w:rPr>
        <w:t>rd</w:t>
      </w:r>
      <w:r w:rsidR="0023508E">
        <w:rPr>
          <w:b/>
          <w:bCs/>
        </w:rPr>
        <w:t>, 4</w:t>
      </w:r>
      <w:r w:rsidR="0023508E" w:rsidRPr="0023508E">
        <w:rPr>
          <w:b/>
          <w:bCs/>
          <w:vertAlign w:val="superscript"/>
        </w:rPr>
        <w:t>th</w:t>
      </w:r>
      <w:r w:rsidR="0023508E">
        <w:rPr>
          <w:b/>
          <w:bCs/>
        </w:rPr>
        <w:t xml:space="preserve"> &amp; 6</w:t>
      </w:r>
      <w:r w:rsidR="0023508E" w:rsidRPr="0023508E">
        <w:rPr>
          <w:b/>
          <w:bCs/>
          <w:vertAlign w:val="superscript"/>
        </w:rPr>
        <w:t>th</w:t>
      </w:r>
      <w:r w:rsidR="0023508E">
        <w:rPr>
          <w:b/>
          <w:bCs/>
        </w:rPr>
        <w:t xml:space="preserve"> year undergraduate and Post-graduate students. In addition to participation in different levels theoretical and clinical assessments. </w:t>
      </w:r>
    </w:p>
    <w:tbl>
      <w:tblPr>
        <w:tblStyle w:val="TableGrid"/>
        <w:tblW w:w="0" w:type="auto"/>
        <w:tblInd w:w="817" w:type="dxa"/>
        <w:tblLook w:val="04A0" w:firstRow="1" w:lastRow="0" w:firstColumn="1" w:lastColumn="0" w:noHBand="0" w:noVBand="1"/>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23508E">
            <w:pPr>
              <w:pStyle w:val="Default"/>
              <w:jc w:val="center"/>
              <w:rPr>
                <w:sz w:val="22"/>
                <w:szCs w:val="22"/>
              </w:rPr>
            </w:pPr>
            <w:r>
              <w:rPr>
                <w:b/>
                <w:bCs/>
                <w:sz w:val="22"/>
                <w:szCs w:val="22"/>
              </w:rPr>
              <w:t>Post-</w:t>
            </w:r>
            <w:r w:rsidR="000F0BB3">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23508E" w:rsidRDefault="0023508E" w:rsidP="0023508E">
            <w:pPr>
              <w:pStyle w:val="ListParagraph"/>
              <w:numPr>
                <w:ilvl w:val="0"/>
                <w:numId w:val="10"/>
              </w:numPr>
              <w:ind w:left="317" w:hanging="283"/>
            </w:pPr>
            <w:r>
              <w:t>The metabolic response to trauma &amp; injury</w:t>
            </w:r>
          </w:p>
          <w:p w:rsidR="0023508E" w:rsidRDefault="0023508E" w:rsidP="0023508E">
            <w:pPr>
              <w:pStyle w:val="ListParagraph"/>
              <w:numPr>
                <w:ilvl w:val="0"/>
                <w:numId w:val="10"/>
              </w:numPr>
              <w:ind w:left="317" w:hanging="283"/>
            </w:pPr>
            <w:r>
              <w:t xml:space="preserve">Surgery of the </w:t>
            </w:r>
            <w:proofErr w:type="spellStart"/>
            <w:r>
              <w:t>oesophagus</w:t>
            </w:r>
            <w:proofErr w:type="spellEnd"/>
          </w:p>
          <w:p w:rsidR="0023508E" w:rsidRDefault="0023508E" w:rsidP="0023508E">
            <w:pPr>
              <w:pStyle w:val="ListParagraph"/>
              <w:numPr>
                <w:ilvl w:val="0"/>
                <w:numId w:val="10"/>
              </w:numPr>
              <w:ind w:left="317" w:hanging="283"/>
            </w:pPr>
            <w:r>
              <w:t>Surgery of the colon &amp; rectum</w:t>
            </w:r>
          </w:p>
          <w:p w:rsidR="0023508E" w:rsidRDefault="0023508E" w:rsidP="0023508E">
            <w:pPr>
              <w:pStyle w:val="ListParagraph"/>
              <w:numPr>
                <w:ilvl w:val="0"/>
                <w:numId w:val="10"/>
              </w:numPr>
              <w:ind w:left="317" w:hanging="283"/>
            </w:pPr>
            <w:r>
              <w:t>Surgery of the abdominal wall &amp; hernias</w:t>
            </w:r>
          </w:p>
          <w:p w:rsidR="0023508E" w:rsidRDefault="0023508E" w:rsidP="0023508E">
            <w:pPr>
              <w:pStyle w:val="ListParagraph"/>
              <w:numPr>
                <w:ilvl w:val="0"/>
                <w:numId w:val="10"/>
              </w:numPr>
              <w:ind w:left="317" w:hanging="317"/>
            </w:pPr>
            <w:r>
              <w:t>Surgery of the stomach &amp; duodenum</w:t>
            </w:r>
          </w:p>
          <w:p w:rsidR="000F0BB3" w:rsidRDefault="0023508E" w:rsidP="0023508E">
            <w:pPr>
              <w:pStyle w:val="ListParagraph"/>
              <w:numPr>
                <w:ilvl w:val="0"/>
                <w:numId w:val="10"/>
              </w:numPr>
              <w:ind w:left="317" w:hanging="317"/>
            </w:pPr>
            <w:r>
              <w:t>Minimal access surgery</w:t>
            </w:r>
          </w:p>
        </w:tc>
        <w:tc>
          <w:tcPr>
            <w:tcW w:w="4536" w:type="dxa"/>
            <w:tcBorders>
              <w:top w:val="single" w:sz="4" w:space="0" w:color="auto"/>
              <w:left w:val="single" w:sz="4" w:space="0" w:color="auto"/>
              <w:bottom w:val="single" w:sz="4" w:space="0" w:color="auto"/>
              <w:right w:val="single" w:sz="4" w:space="0" w:color="auto"/>
            </w:tcBorders>
          </w:tcPr>
          <w:p w:rsidR="0023508E" w:rsidRDefault="0023508E" w:rsidP="0023508E">
            <w:pPr>
              <w:pStyle w:val="ListParagraph"/>
              <w:numPr>
                <w:ilvl w:val="0"/>
                <w:numId w:val="10"/>
              </w:numPr>
              <w:ind w:left="318" w:hanging="318"/>
            </w:pPr>
            <w:r>
              <w:t>Giving lectures in general &amp; GIT surgery</w:t>
            </w:r>
          </w:p>
          <w:p w:rsidR="0023508E" w:rsidRDefault="0023508E" w:rsidP="0023508E">
            <w:pPr>
              <w:pStyle w:val="ListParagraph"/>
              <w:numPr>
                <w:ilvl w:val="0"/>
                <w:numId w:val="10"/>
              </w:numPr>
              <w:ind w:left="318" w:hanging="318"/>
            </w:pPr>
            <w:r>
              <w:t>Participating in all the scientific activities</w:t>
            </w:r>
          </w:p>
          <w:p w:rsidR="0023508E" w:rsidRDefault="0023508E" w:rsidP="0023508E">
            <w:pPr>
              <w:pStyle w:val="ListParagraph"/>
              <w:numPr>
                <w:ilvl w:val="0"/>
                <w:numId w:val="10"/>
              </w:numPr>
              <w:ind w:left="318" w:hanging="318"/>
            </w:pPr>
            <w:r>
              <w:t>Participating in theoretical &amp; Clinical exams</w:t>
            </w:r>
          </w:p>
          <w:p w:rsidR="000F0BB3" w:rsidRDefault="0023508E" w:rsidP="0023508E">
            <w:pPr>
              <w:pStyle w:val="ListParagraph"/>
              <w:numPr>
                <w:ilvl w:val="0"/>
                <w:numId w:val="10"/>
              </w:numPr>
              <w:ind w:left="318" w:hanging="318"/>
            </w:pPr>
            <w:r>
              <w:t>Head or Member in many of the discussion committees  for postgraduate papers</w:t>
            </w:r>
          </w:p>
        </w:tc>
      </w:tr>
    </w:tbl>
    <w:p w:rsidR="000F0BB3" w:rsidRDefault="000F0BB3" w:rsidP="000F0BB3">
      <w:pPr>
        <w:pStyle w:val="Default"/>
        <w:pBdr>
          <w:bottom w:val="dashDotStroked" w:sz="24" w:space="1" w:color="auto"/>
        </w:pBdr>
        <w:rPr>
          <w:rFonts w:asciiTheme="minorHAnsi" w:hAnsiTheme="minorHAnsi" w:cstheme="minorBidi"/>
          <w:color w:val="auto"/>
          <w:sz w:val="22"/>
          <w:szCs w:val="22"/>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0F0BB3" w:rsidP="000F0BB3">
      <w:pPr>
        <w:autoSpaceDE w:val="0"/>
        <w:autoSpaceDN w:val="0"/>
        <w:adjustRightInd w:val="0"/>
        <w:spacing w:after="0" w:line="240" w:lineRule="auto"/>
        <w:rPr>
          <w:rFonts w:ascii="Garamond" w:hAnsi="Garamond" w:cs="Garamond"/>
          <w:color w:val="000000"/>
          <w:sz w:val="24"/>
          <w:szCs w:val="24"/>
        </w:rPr>
      </w:pPr>
    </w:p>
    <w:p w:rsidR="000F0BB3" w:rsidRPr="00823A2F" w:rsidRDefault="0023508E" w:rsidP="0023508E">
      <w:pPr>
        <w:autoSpaceDE w:val="0"/>
        <w:autoSpaceDN w:val="0"/>
        <w:adjustRightInd w:val="0"/>
        <w:spacing w:after="0" w:line="240" w:lineRule="auto"/>
        <w:rPr>
          <w:rFonts w:ascii="Garamond" w:hAnsi="Garamond" w:cs="Garamond"/>
          <w:b/>
          <w:bCs/>
          <w:color w:val="000000"/>
          <w:sz w:val="24"/>
          <w:szCs w:val="24"/>
        </w:rPr>
      </w:pPr>
      <w:r w:rsidRPr="00823A2F">
        <w:rPr>
          <w:rFonts w:ascii="Garamond" w:hAnsi="Garamond" w:cs="Garamond"/>
          <w:b/>
          <w:bCs/>
          <w:color w:val="000000"/>
          <w:sz w:val="24"/>
          <w:szCs w:val="24"/>
        </w:rPr>
        <w:t>Scientific Associations Membership:</w:t>
      </w:r>
      <w:r w:rsidR="000F0BB3" w:rsidRPr="00823A2F">
        <w:rPr>
          <w:rFonts w:ascii="Garamond" w:hAnsi="Garamond" w:cs="Garamond"/>
          <w:b/>
          <w:bCs/>
          <w:color w:val="000000"/>
          <w:sz w:val="24"/>
          <w:szCs w:val="24"/>
        </w:rPr>
        <w:t xml:space="preserve"> </w:t>
      </w:r>
    </w:p>
    <w:p w:rsidR="000F0BB3" w:rsidRPr="00823A2F" w:rsidRDefault="00D360FD"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rPr>
        <w:t>Members of the Iraqi Medical Association, since 1983, and member in many other clinical societies for different periods of time, like</w:t>
      </w:r>
      <w:r w:rsidR="0023508E" w:rsidRPr="00823A2F">
        <w:rPr>
          <w:rFonts w:ascii="Garamond" w:hAnsi="Garamond" w:cs="Garamond"/>
          <w:b/>
          <w:bCs/>
          <w:color w:val="000000"/>
        </w:rPr>
        <w:t xml:space="preserve"> the </w:t>
      </w:r>
      <w:r w:rsidRPr="00823A2F">
        <w:rPr>
          <w:rFonts w:ascii="Garamond" w:hAnsi="Garamond" w:cs="Garamond"/>
          <w:b/>
          <w:bCs/>
          <w:color w:val="000000"/>
        </w:rPr>
        <w:t>surgeon's</w:t>
      </w:r>
      <w:r w:rsidR="0023508E" w:rsidRPr="00823A2F">
        <w:rPr>
          <w:rFonts w:ascii="Garamond" w:hAnsi="Garamond" w:cs="Garamond"/>
          <w:b/>
          <w:bCs/>
          <w:color w:val="000000"/>
        </w:rPr>
        <w:t xml:space="preserve"> society, and the Iraqi GIT society.</w:t>
      </w:r>
    </w:p>
    <w:p w:rsidR="00E81084" w:rsidRDefault="00E81084" w:rsidP="00E81084">
      <w:pPr>
        <w:autoSpaceDE w:val="0"/>
        <w:autoSpaceDN w:val="0"/>
        <w:adjustRightInd w:val="0"/>
        <w:spacing w:after="0" w:line="240" w:lineRule="auto"/>
        <w:jc w:val="both"/>
        <w:rPr>
          <w:rFonts w:ascii="Garamond" w:hAnsi="Garamond" w:cs="Garamond"/>
          <w:b/>
          <w:bCs/>
          <w:color w:val="000000"/>
          <w:sz w:val="24"/>
          <w:szCs w:val="24"/>
        </w:rPr>
      </w:pPr>
    </w:p>
    <w:p w:rsidR="0023508E" w:rsidRPr="00823A2F" w:rsidRDefault="0023508E" w:rsidP="00E81084">
      <w:p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Scientific &amp; Administrative Committees:</w:t>
      </w:r>
    </w:p>
    <w:p w:rsidR="0023508E" w:rsidRPr="00823A2F" w:rsidRDefault="004E3400"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Head of the Central Electronic Plagiarism Checking Committee of the College</w:t>
      </w:r>
    </w:p>
    <w:p w:rsidR="004E3400" w:rsidRPr="00823A2F" w:rsidRDefault="004E3400"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Head of the Small Groups Learning Committee</w:t>
      </w:r>
    </w:p>
    <w:p w:rsidR="004E3400" w:rsidRPr="00823A2F" w:rsidRDefault="004E3400"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Head of Students Discipline Committee</w:t>
      </w:r>
    </w:p>
    <w:p w:rsidR="004E3400" w:rsidRPr="00823A2F" w:rsidRDefault="004E3400"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Head of the Electronic Learning &amp; Assessment Committee</w:t>
      </w:r>
      <w:r w:rsidR="00823A2F" w:rsidRPr="00823A2F">
        <w:rPr>
          <w:rFonts w:ascii="Garamond" w:hAnsi="Garamond" w:cs="Garamond"/>
          <w:b/>
          <w:bCs/>
          <w:color w:val="000000"/>
          <w:sz w:val="24"/>
          <w:szCs w:val="24"/>
        </w:rPr>
        <w:t>.</w:t>
      </w:r>
    </w:p>
    <w:p w:rsidR="004E3400" w:rsidRPr="00823A2F" w:rsidRDefault="004E3400"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 xml:space="preserve">Supervising Higher Education, Scientific Affairs, </w:t>
      </w:r>
      <w:r w:rsidR="00823A2F" w:rsidRPr="00823A2F">
        <w:rPr>
          <w:rFonts w:ascii="Garamond" w:hAnsi="Garamond" w:cs="Garamond"/>
          <w:b/>
          <w:bCs/>
          <w:color w:val="000000"/>
          <w:sz w:val="24"/>
          <w:szCs w:val="24"/>
        </w:rPr>
        <w:t>Scholarship &amp; Cultural Relationships, Registration Divisions, the Assessment Committee, and the Chemicals and Biological Materials Use Control Unit in the College.</w:t>
      </w:r>
    </w:p>
    <w:p w:rsidR="00823A2F" w:rsidRPr="00823A2F" w:rsidRDefault="00823A2F" w:rsidP="00E81084">
      <w:pPr>
        <w:pStyle w:val="ListParagraph"/>
        <w:numPr>
          <w:ilvl w:val="0"/>
          <w:numId w:val="7"/>
        </w:numPr>
        <w:autoSpaceDE w:val="0"/>
        <w:autoSpaceDN w:val="0"/>
        <w:adjustRightInd w:val="0"/>
        <w:spacing w:after="0" w:line="240" w:lineRule="auto"/>
        <w:jc w:val="both"/>
        <w:rPr>
          <w:rFonts w:ascii="Garamond" w:hAnsi="Garamond" w:cs="Garamond"/>
          <w:b/>
          <w:bCs/>
          <w:color w:val="000000"/>
          <w:sz w:val="24"/>
          <w:szCs w:val="24"/>
        </w:rPr>
      </w:pPr>
      <w:r w:rsidRPr="00823A2F">
        <w:rPr>
          <w:rFonts w:ascii="Garamond" w:hAnsi="Garamond" w:cs="Garamond"/>
          <w:b/>
          <w:bCs/>
          <w:color w:val="000000"/>
          <w:sz w:val="24"/>
          <w:szCs w:val="24"/>
        </w:rPr>
        <w:t>Head of the Checking Committee for demands for Post-graduate studies.</w:t>
      </w:r>
    </w:p>
    <w:p w:rsidR="000F0BB3" w:rsidRDefault="000F0BB3" w:rsidP="000F0BB3">
      <w:pPr>
        <w:autoSpaceDE w:val="0"/>
        <w:autoSpaceDN w:val="0"/>
        <w:adjustRightInd w:val="0"/>
        <w:spacing w:after="0" w:line="240" w:lineRule="auto"/>
        <w:rPr>
          <w:rFonts w:ascii="Garamond" w:hAnsi="Garamond" w:cs="Garamond"/>
          <w:color w:val="000000"/>
        </w:rPr>
      </w:pP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0F0BB3" w:rsidRDefault="000F0BB3" w:rsidP="000F0BB3">
      <w:pPr>
        <w:pStyle w:val="ListParagraph"/>
        <w:autoSpaceDE w:val="0"/>
        <w:autoSpaceDN w:val="0"/>
        <w:adjustRightInd w:val="0"/>
        <w:spacing w:after="0" w:line="240" w:lineRule="auto"/>
        <w:rPr>
          <w:rFonts w:ascii="Garamond" w:hAnsi="Garamond" w:cs="Garamond"/>
          <w:color w:val="000000"/>
        </w:rPr>
      </w:pPr>
    </w:p>
    <w:p w:rsidR="000F0BB3" w:rsidRPr="00E81084" w:rsidRDefault="00E81084" w:rsidP="00E81084">
      <w:pPr>
        <w:autoSpaceDE w:val="0"/>
        <w:autoSpaceDN w:val="0"/>
        <w:adjustRightInd w:val="0"/>
        <w:spacing w:after="0" w:line="240" w:lineRule="auto"/>
        <w:rPr>
          <w:rFonts w:ascii="Garamond" w:hAnsi="Garamond" w:cs="Garamond"/>
          <w:b/>
          <w:bCs/>
          <w:color w:val="000000"/>
          <w:sz w:val="24"/>
          <w:szCs w:val="24"/>
        </w:rPr>
      </w:pPr>
      <w:r w:rsidRPr="00E81084">
        <w:rPr>
          <w:rFonts w:ascii="Garamond" w:hAnsi="Garamond" w:cs="Garamond"/>
          <w:b/>
          <w:bCs/>
          <w:color w:val="000000"/>
          <w:sz w:val="24"/>
          <w:szCs w:val="24"/>
        </w:rPr>
        <w:t>Many Papers had been accomplished including:</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C</w:t>
      </w:r>
      <w:r w:rsidRPr="008E41A6">
        <w:rPr>
          <w:rFonts w:ascii="Garamond" w:hAnsi="Garamond" w:cs="Garamond"/>
          <w:b/>
          <w:bCs/>
          <w:color w:val="000000"/>
        </w:rPr>
        <w:t>ongenital hypertrophic pyloric stenosis.</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T</w:t>
      </w:r>
      <w:r w:rsidRPr="008E41A6">
        <w:rPr>
          <w:rFonts w:ascii="Garamond" w:hAnsi="Garamond" w:cs="Garamond"/>
          <w:b/>
          <w:bCs/>
          <w:color w:val="000000"/>
        </w:rPr>
        <w:t>he immediate clinical and biochemical response following the relief of large bile duct obstruction.</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I</w:t>
      </w:r>
      <w:r w:rsidRPr="008E41A6">
        <w:rPr>
          <w:rFonts w:ascii="Garamond" w:hAnsi="Garamond" w:cs="Garamond"/>
          <w:b/>
          <w:bCs/>
          <w:color w:val="000000"/>
        </w:rPr>
        <w:t>ntra-hepatic gall stones (case report).</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Traumatic extra</w:t>
      </w:r>
      <w:r w:rsidR="002D5092">
        <w:rPr>
          <w:rFonts w:ascii="Garamond" w:hAnsi="Garamond" w:cs="Garamond"/>
          <w:b/>
          <w:bCs/>
          <w:color w:val="000000"/>
        </w:rPr>
        <w:t>-</w:t>
      </w:r>
      <w:r w:rsidRPr="008E41A6">
        <w:rPr>
          <w:rFonts w:ascii="Garamond" w:hAnsi="Garamond" w:cs="Garamond"/>
          <w:b/>
          <w:bCs/>
          <w:color w:val="000000"/>
        </w:rPr>
        <w:t>hepatic biliary tract injuries</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Necrotizing Fasciitis a prospective study of 18 patients/ Al-Yarmouk Teaching Hospital/ Surgical Dept.</w:t>
      </w:r>
    </w:p>
    <w:p w:rsidR="00E81084" w:rsidRPr="008E41A6" w:rsidRDefault="00E81084" w:rsidP="00E81084">
      <w:pPr>
        <w:numPr>
          <w:ilvl w:val="0"/>
          <w:numId w:val="12"/>
        </w:numPr>
        <w:autoSpaceDE w:val="0"/>
        <w:autoSpaceDN w:val="0"/>
        <w:adjustRightInd w:val="0"/>
        <w:spacing w:after="0" w:line="240" w:lineRule="auto"/>
        <w:rPr>
          <w:rFonts w:ascii="Garamond" w:hAnsi="Garamond" w:cs="Garamond"/>
          <w:b/>
          <w:bCs/>
          <w:color w:val="000000"/>
        </w:rPr>
      </w:pPr>
      <w:r w:rsidRPr="008E41A6">
        <w:rPr>
          <w:rFonts w:ascii="Garamond" w:hAnsi="Garamond" w:cs="Garamond"/>
          <w:b/>
          <w:bCs/>
          <w:color w:val="000000"/>
        </w:rPr>
        <w:t>Intraperitoneal Xylocaine® spraying for immediate post laparoscopic cholecystectomy pain control</w:t>
      </w:r>
    </w:p>
    <w:p w:rsidR="00E81084" w:rsidRPr="00E81084" w:rsidRDefault="00E81084" w:rsidP="00E81084">
      <w:pPr>
        <w:autoSpaceDE w:val="0"/>
        <w:autoSpaceDN w:val="0"/>
        <w:adjustRightInd w:val="0"/>
        <w:spacing w:after="0" w:line="240" w:lineRule="auto"/>
        <w:rPr>
          <w:rFonts w:ascii="Garamond" w:hAnsi="Garamond" w:cs="Garamond"/>
          <w:color w:val="000000"/>
        </w:rPr>
      </w:pPr>
    </w:p>
    <w:p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0F0BB3" w:rsidRDefault="000F0BB3" w:rsidP="000F0BB3">
      <w:pPr>
        <w:autoSpaceDE w:val="0"/>
        <w:autoSpaceDN w:val="0"/>
        <w:adjustRightInd w:val="0"/>
        <w:spacing w:after="0" w:line="240" w:lineRule="auto"/>
        <w:rPr>
          <w:rFonts w:ascii="Garamond" w:hAnsi="Garamond" w:cs="Garamond"/>
          <w:color w:val="000000"/>
        </w:rPr>
      </w:pPr>
    </w:p>
    <w:p w:rsidR="00E81084" w:rsidRPr="004B41E8" w:rsidRDefault="00E81084" w:rsidP="00E81084">
      <w:pPr>
        <w:pStyle w:val="Default"/>
        <w:numPr>
          <w:ilvl w:val="0"/>
          <w:numId w:val="6"/>
        </w:numPr>
        <w:rPr>
          <w:b/>
          <w:bCs/>
          <w:sz w:val="22"/>
          <w:szCs w:val="22"/>
        </w:rPr>
      </w:pPr>
      <w:r w:rsidRPr="004B41E8">
        <w:rPr>
          <w:b/>
          <w:bCs/>
          <w:sz w:val="22"/>
          <w:szCs w:val="22"/>
        </w:rPr>
        <w:t xml:space="preserve">Participation in many Scientific Conferences (as Speaker or member), Workshops, Discussions </w:t>
      </w:r>
      <w:r>
        <w:rPr>
          <w:b/>
          <w:bCs/>
          <w:sz w:val="22"/>
          <w:szCs w:val="22"/>
        </w:rPr>
        <w:t xml:space="preserve">Panels </w:t>
      </w:r>
      <w:r w:rsidRPr="004B41E8">
        <w:rPr>
          <w:b/>
          <w:bCs/>
          <w:sz w:val="22"/>
          <w:szCs w:val="22"/>
        </w:rPr>
        <w:t>and Lectures to improve my Academic and Scientific Skills.</w:t>
      </w:r>
    </w:p>
    <w:p w:rsidR="00E81084" w:rsidRPr="004B41E8" w:rsidRDefault="00E81084" w:rsidP="00E81084">
      <w:pPr>
        <w:pStyle w:val="Default"/>
        <w:rPr>
          <w:b/>
          <w:bCs/>
          <w:sz w:val="22"/>
          <w:szCs w:val="22"/>
        </w:rPr>
      </w:pPr>
    </w:p>
    <w:p w:rsidR="000F0BB3" w:rsidRPr="00E81084" w:rsidRDefault="000F0BB3" w:rsidP="00E81084">
      <w:pPr>
        <w:autoSpaceDE w:val="0"/>
        <w:autoSpaceDN w:val="0"/>
        <w:adjustRightInd w:val="0"/>
        <w:spacing w:after="0" w:line="240" w:lineRule="auto"/>
        <w:rPr>
          <w:rFonts w:ascii="Garamond" w:hAnsi="Garamond" w:cs="Garamond"/>
          <w:color w:val="000000"/>
          <w:rtl/>
        </w:rPr>
      </w:pPr>
    </w:p>
    <w:sectPr w:rsidR="000F0BB3" w:rsidRPr="00E81084"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4068"/>
    <w:multiLevelType w:val="hybridMultilevel"/>
    <w:tmpl w:val="1F56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C0B31"/>
    <w:multiLevelType w:val="hybridMultilevel"/>
    <w:tmpl w:val="CF9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058"/>
    <w:multiLevelType w:val="hybridMultilevel"/>
    <w:tmpl w:val="1CC0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329F0"/>
    <w:multiLevelType w:val="hybridMultilevel"/>
    <w:tmpl w:val="24DE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80EC0"/>
    <w:multiLevelType w:val="hybridMultilevel"/>
    <w:tmpl w:val="07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56F28"/>
    <w:multiLevelType w:val="hybridMultilevel"/>
    <w:tmpl w:val="DD5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31D6F"/>
    <w:multiLevelType w:val="hybridMultilevel"/>
    <w:tmpl w:val="E99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3"/>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17248"/>
    <w:rsid w:val="000B1312"/>
    <w:rsid w:val="000F0BB3"/>
    <w:rsid w:val="00137FB4"/>
    <w:rsid w:val="00143AFF"/>
    <w:rsid w:val="001F5DE8"/>
    <w:rsid w:val="0022715F"/>
    <w:rsid w:val="0023508E"/>
    <w:rsid w:val="0029149E"/>
    <w:rsid w:val="002A43FB"/>
    <w:rsid w:val="002D5092"/>
    <w:rsid w:val="003F0A0D"/>
    <w:rsid w:val="00403389"/>
    <w:rsid w:val="00453908"/>
    <w:rsid w:val="004B41E8"/>
    <w:rsid w:val="004E3400"/>
    <w:rsid w:val="0057073F"/>
    <w:rsid w:val="005B42AE"/>
    <w:rsid w:val="006046C9"/>
    <w:rsid w:val="00605D7A"/>
    <w:rsid w:val="00620586"/>
    <w:rsid w:val="006827AA"/>
    <w:rsid w:val="006E112F"/>
    <w:rsid w:val="00772689"/>
    <w:rsid w:val="00823A2F"/>
    <w:rsid w:val="00853D6D"/>
    <w:rsid w:val="008B3C34"/>
    <w:rsid w:val="008E41A6"/>
    <w:rsid w:val="009833F1"/>
    <w:rsid w:val="00A22646"/>
    <w:rsid w:val="00A37F2B"/>
    <w:rsid w:val="00A761AF"/>
    <w:rsid w:val="00AA12A4"/>
    <w:rsid w:val="00AB759F"/>
    <w:rsid w:val="00B35773"/>
    <w:rsid w:val="00B73F00"/>
    <w:rsid w:val="00B828C5"/>
    <w:rsid w:val="00CE7607"/>
    <w:rsid w:val="00D360FD"/>
    <w:rsid w:val="00D44BB5"/>
    <w:rsid w:val="00E81084"/>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DR.Ahmed Saker 2o1O</cp:lastModifiedBy>
  <cp:revision>11</cp:revision>
  <dcterms:created xsi:type="dcterms:W3CDTF">2022-12-14T07:46:00Z</dcterms:created>
  <dcterms:modified xsi:type="dcterms:W3CDTF">2022-12-18T07:04:00Z</dcterms:modified>
</cp:coreProperties>
</file>