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20" w:rsidRPr="007D3200" w:rsidRDefault="000C5020" w:rsidP="000C5020">
      <w:pPr>
        <w:jc w:val="center"/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IQ"/>
        </w:rPr>
      </w:pPr>
      <w:r w:rsidRPr="007D3200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IQ"/>
        </w:rPr>
        <w:t xml:space="preserve">السيرة الذاتية والعلمية  </w:t>
      </w:r>
      <w:r w:rsidRPr="007D3200">
        <w:rPr>
          <w:rFonts w:ascii="Simplified Arabic" w:hAnsi="Simplified Arabic" w:cs="Simplified Arabic"/>
          <w:b/>
          <w:bCs/>
          <w:sz w:val="22"/>
          <w:szCs w:val="22"/>
          <w:u w:val="single"/>
          <w:lang w:bidi="ar-IQ"/>
        </w:rPr>
        <w:t>C.V</w:t>
      </w:r>
      <w:r w:rsidR="00F016AA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IQ"/>
        </w:rPr>
        <w:t xml:space="preserve"> </w:t>
      </w:r>
    </w:p>
    <w:p w:rsidR="000C5020" w:rsidRPr="007D3200" w:rsidRDefault="000C5020" w:rsidP="000C5020">
      <w:pPr>
        <w:jc w:val="center"/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IQ"/>
        </w:rPr>
      </w:pPr>
      <w:r w:rsidRPr="007D3200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IQ"/>
        </w:rPr>
        <w:t xml:space="preserve"> </w:t>
      </w:r>
    </w:p>
    <w:p w:rsidR="000C5020" w:rsidRPr="007D3200" w:rsidRDefault="00346AB6" w:rsidP="000C5020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الاستاذ</w:t>
      </w:r>
      <w:r w:rsidR="000C5020" w:rsidRPr="007D3200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الدكتور محمد كاظم جاسم محمد </w:t>
      </w:r>
      <w:proofErr w:type="spellStart"/>
      <w:r w:rsidR="000C5020" w:rsidRPr="007D3200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الجيزاني</w:t>
      </w:r>
      <w:proofErr w:type="spellEnd"/>
    </w:p>
    <w:p w:rsidR="00D822C1" w:rsidRDefault="000C5020" w:rsidP="00D822C1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7D3200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اللقب العلمي </w:t>
      </w:r>
      <w:proofErr w:type="spellStart"/>
      <w:r w:rsidRPr="007D3200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:</w:t>
      </w:r>
      <w:proofErr w:type="spellEnd"/>
      <w:r w:rsidRPr="007D3200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 </w:t>
      </w:r>
      <w:proofErr w:type="spellStart"/>
      <w:r w:rsidRPr="007D3200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"</w:t>
      </w:r>
      <w:proofErr w:type="spellEnd"/>
      <w:r w:rsidRPr="007D3200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 xml:space="preserve"> أستاذ </w:t>
      </w:r>
      <w:proofErr w:type="spellStart"/>
      <w:r w:rsidRPr="007D3200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"</w:t>
      </w:r>
      <w:proofErr w:type="spellEnd"/>
      <w:r w:rsidR="003A6C6C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 xml:space="preserve"> </w:t>
      </w:r>
      <w:r w:rsidR="009240A7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 xml:space="preserve">"بروفيسور </w:t>
      </w:r>
      <w:proofErr w:type="spellStart"/>
      <w:r w:rsidR="009240A7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"</w:t>
      </w:r>
      <w:proofErr w:type="spellEnd"/>
    </w:p>
    <w:p w:rsidR="00DC5565" w:rsidRDefault="00DC5565" w:rsidP="00D822C1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 xml:space="preserve">تاريخ </w:t>
      </w:r>
      <w:proofErr w:type="spellStart"/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الميلاد:</w:t>
      </w:r>
      <w:proofErr w:type="spellEnd"/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 xml:space="preserve"> بغداد 6/8/1970</w:t>
      </w:r>
    </w:p>
    <w:p w:rsidR="000C5020" w:rsidRPr="007D3200" w:rsidRDefault="000C5020" w:rsidP="00D822C1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7D3200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>الاختصاص العام : علم النفس</w:t>
      </w:r>
      <w:r w:rsidR="00691AE6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 xml:space="preserve"> </w:t>
      </w:r>
    </w:p>
    <w:p w:rsidR="0037675C" w:rsidRDefault="000C5020" w:rsidP="00C12CC5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7D3200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الاختصاص </w:t>
      </w:r>
      <w:r w:rsidR="002873B3"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  <w:t xml:space="preserve">الدقيق : </w:t>
      </w:r>
      <w:r w:rsidR="00691AE6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علم النفس العام /</w:t>
      </w:r>
      <w:r w:rsidR="005665FB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 xml:space="preserve">الشخصية </w:t>
      </w:r>
      <w:r w:rsidR="00FD08E1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والصحة النفسية</w:t>
      </w:r>
    </w:p>
    <w:p w:rsidR="003346B8" w:rsidRDefault="003346B8" w:rsidP="00C12CC5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الحالة الاجتماعية :متزوج ولديه ستة اطفال</w:t>
      </w:r>
    </w:p>
    <w:p w:rsidR="00627F78" w:rsidRDefault="009C10A2" w:rsidP="00627F78">
      <w:pPr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الموبايل</w:t>
      </w:r>
      <w:proofErr w:type="spellEnd"/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:</w:t>
      </w:r>
      <w:r w:rsidR="00627F78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07724377769</w:t>
      </w:r>
    </w:p>
    <w:p w:rsidR="00627F78" w:rsidRDefault="00627F78" w:rsidP="00025E28">
      <w:pPr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 xml:space="preserve">         07811733307  </w:t>
      </w:r>
    </w:p>
    <w:p w:rsidR="005D4D59" w:rsidRDefault="005D4D59" w:rsidP="009C10A2">
      <w:pPr>
        <w:rPr>
          <w:rFonts w:ascii="Simplified Arabic" w:hAnsi="Simplified Arabic" w:cs="Simplified Arabic"/>
          <w:b/>
          <w:bCs/>
          <w:sz w:val="22"/>
          <w:szCs w:val="22"/>
          <w:rtl/>
          <w:lang w:bidi="ar-IQ"/>
        </w:rPr>
      </w:pPr>
      <w:r w:rsidRPr="0037675C">
        <w:rPr>
          <w:rFonts w:ascii="Simplified Arabic" w:hAnsi="Simplified Arabic" w:cs="Simplified Arabic"/>
          <w:b/>
          <w:bCs/>
          <w:sz w:val="22"/>
          <w:szCs w:val="22"/>
          <w:lang w:bidi="ar-IQ"/>
        </w:rPr>
        <w:t>E-mail:</w:t>
      </w:r>
      <w:r w:rsidR="00FD08E1">
        <w:rPr>
          <w:rFonts w:ascii="Simplified Arabic" w:hAnsi="Simplified Arabic" w:cs="Simplified Arabic"/>
          <w:b/>
          <w:bCs/>
          <w:sz w:val="22"/>
          <w:szCs w:val="22"/>
          <w:lang w:bidi="ar-IQ"/>
        </w:rPr>
        <w:t>dr.mohammeadjasim</w:t>
      </w:r>
      <w:r w:rsidRPr="0037675C">
        <w:rPr>
          <w:rFonts w:ascii="Simplified Arabic" w:hAnsi="Simplified Arabic" w:cs="Simplified Arabic"/>
          <w:b/>
          <w:bCs/>
          <w:sz w:val="22"/>
          <w:szCs w:val="22"/>
          <w:lang w:bidi="ar-IQ"/>
        </w:rPr>
        <w:t>@gmail.com</w:t>
      </w:r>
    </w:p>
    <w:p w:rsidR="00FC3A47" w:rsidRDefault="00FC3A47" w:rsidP="00FC3A47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b/>
          <w:bCs/>
          <w:lang w:bidi="ar-IQ"/>
        </w:rPr>
      </w:pPr>
      <w:r w:rsidRPr="00FC3A47">
        <w:rPr>
          <w:rFonts w:ascii="Simplified Arabic" w:hAnsi="Simplified Arabic" w:cs="Simplified Arabic" w:hint="cs"/>
          <w:b/>
          <w:bCs/>
          <w:rtl/>
          <w:lang w:bidi="ar-IQ"/>
        </w:rPr>
        <w:t xml:space="preserve">تدريسي في قسم الارشاد النفسي والتوجيه التربوي/كلية التربية الاساسية /الجامعة </w:t>
      </w:r>
      <w:proofErr w:type="spellStart"/>
      <w:r w:rsidRPr="00FC3A47">
        <w:rPr>
          <w:rFonts w:ascii="Simplified Arabic" w:hAnsi="Simplified Arabic" w:cs="Simplified Arabic" w:hint="cs"/>
          <w:b/>
          <w:bCs/>
          <w:rtl/>
          <w:lang w:bidi="ar-IQ"/>
        </w:rPr>
        <w:t>المستنصرية</w:t>
      </w:r>
      <w:proofErr w:type="spellEnd"/>
    </w:p>
    <w:p w:rsidR="00FC3A47" w:rsidRPr="009C10A2" w:rsidRDefault="00FC3A47" w:rsidP="00FC3A47">
      <w:pPr>
        <w:pStyle w:val="a3"/>
        <w:jc w:val="lowKashida"/>
        <w:rPr>
          <w:rFonts w:ascii="Simplified Arabic" w:hAnsi="Simplified Arabic" w:cs="Simplified Arabic"/>
          <w:b/>
          <w:bCs/>
          <w:rtl/>
          <w:lang w:bidi="ar-IQ"/>
        </w:rPr>
      </w:pPr>
    </w:p>
    <w:p w:rsidR="000C5020" w:rsidRDefault="00FC3A47" w:rsidP="000C5020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9C10A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الشهادات الدراسية </w:t>
      </w:r>
    </w:p>
    <w:p w:rsidR="00DC5565" w:rsidRDefault="00DC5565" w:rsidP="00DC5565">
      <w:pPr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*</w:t>
      </w:r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حصل على درجة البكالوريوس في علم النفس من كلية الآداب </w:t>
      </w:r>
      <w:proofErr w:type="spellStart"/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</w:t>
      </w:r>
      <w:proofErr w:type="spellEnd"/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جامعة بغداد عام 1994.</w:t>
      </w:r>
    </w:p>
    <w:p w:rsidR="000C5020" w:rsidRDefault="00DC5565" w:rsidP="00DC556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*</w:t>
      </w:r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حصل على درجة الماجستير في علم النفس التربوي </w:t>
      </w:r>
      <w:proofErr w:type="spellStart"/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</w:t>
      </w:r>
      <w:proofErr w:type="spellEnd"/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القياس والتقويم من كلية العلوم </w:t>
      </w:r>
      <w:proofErr w:type="spellStart"/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التربوية/</w:t>
      </w:r>
      <w:proofErr w:type="spellEnd"/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الجامعة الأردنية 1997.</w:t>
      </w:r>
    </w:p>
    <w:p w:rsidR="000C5020" w:rsidRPr="00DC5565" w:rsidRDefault="00DC5565" w:rsidP="00DC556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*</w:t>
      </w:r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حصل على درجة </w:t>
      </w:r>
      <w:r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دكتوراه فلسفة في علم النفس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/الشخصية والصحة النفسية</w:t>
      </w:r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من كلية الآداب </w:t>
      </w:r>
      <w:proofErr w:type="spellStart"/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</w:t>
      </w:r>
      <w:proofErr w:type="spellEnd"/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الجامعة </w:t>
      </w:r>
      <w:proofErr w:type="spellStart"/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المستنصرية</w:t>
      </w:r>
      <w:proofErr w:type="spellEnd"/>
      <w:r w:rsidR="000C5020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عام 2005</w:t>
      </w:r>
    </w:p>
    <w:p w:rsidR="00F802C2" w:rsidRPr="00DC5565" w:rsidRDefault="00F802C2" w:rsidP="00F802C2">
      <w:pPr>
        <w:ind w:left="720"/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F802C2" w:rsidRPr="009C10A2" w:rsidRDefault="00F802C2" w:rsidP="009C10A2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الخبرة الاكاديمية والتدريس</w:t>
      </w:r>
    </w:p>
    <w:p w:rsidR="00F802C2" w:rsidRPr="009C10A2" w:rsidRDefault="00F802C2" w:rsidP="00F802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خدمة في مجال التدريس الجامعي (21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 سنة</w:t>
      </w:r>
    </w:p>
    <w:p w:rsidR="00F802C2" w:rsidRPr="009C10A2" w:rsidRDefault="00F802C2" w:rsidP="00F802C2">
      <w:pPr>
        <w:pStyle w:val="a3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</w:pPr>
    </w:p>
    <w:p w:rsidR="00F802C2" w:rsidRPr="009C10A2" w:rsidRDefault="00F802C2" w:rsidP="00F802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المقررات الدراسية </w:t>
      </w:r>
    </w:p>
    <w:p w:rsidR="00F802C2" w:rsidRPr="009C10A2" w:rsidRDefault="00F802C2" w:rsidP="00F802C2">
      <w:pPr>
        <w:pStyle w:val="a3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</w:pPr>
    </w:p>
    <w:p w:rsidR="00F802C2" w:rsidRPr="009C10A2" w:rsidRDefault="00F802C2" w:rsidP="00F802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اولا:الدراسة الاولية</w:t>
      </w:r>
    </w:p>
    <w:p w:rsidR="000C5020" w:rsidRPr="009C10A2" w:rsidRDefault="000C5020" w:rsidP="000C5020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قام بتدريس المواد الدراسية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الآتية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: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(علم النفس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العام,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علم نفس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النمو,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الإحصاء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التربوي,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القياس والتقويم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الإرشاد النفسي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والتربوي,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منهج البحث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التربوي,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الصحة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النفسية,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علم النفس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التربوي,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سايكولوجية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الإبداع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سايكولوجية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ذوي الاحتياجات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الخاصة,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علم نفس الأجرام ,تعليم التفكير ,النمو اللغوي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والمعرفي,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الحرب النفسية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).</w:t>
      </w:r>
      <w:proofErr w:type="spellEnd"/>
    </w:p>
    <w:p w:rsidR="009C10A2" w:rsidRPr="009C10A2" w:rsidRDefault="009C10A2" w:rsidP="009C10A2">
      <w:pPr>
        <w:ind w:left="720"/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F802C2" w:rsidRPr="009C10A2" w:rsidRDefault="00F802C2" w:rsidP="000C5020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ثانيا:الدراسات العليا</w:t>
      </w:r>
    </w:p>
    <w:p w:rsidR="000B2A66" w:rsidRPr="009C10A2" w:rsidRDefault="000B2A66" w:rsidP="000C5020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قام بتدريس المواد الاتية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:مناهج البحث التربوي,تعليم التفكير ,نظريات التعلم , علم نفس الشخصية , العلاج النفسي .</w:t>
      </w:r>
    </w:p>
    <w:p w:rsidR="00F802C2" w:rsidRPr="009C10A2" w:rsidRDefault="00374E38" w:rsidP="00374E38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اشرف على التطبيقات التدريسية وبحوث التخرج لطلبة المرحلة الرابعة في كلية التربية الأساسية/الجامعة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المستنصرية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,وجامعة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</w:p>
    <w:p w:rsidR="00374E38" w:rsidRPr="009C10A2" w:rsidRDefault="00374E38" w:rsidP="00374E38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اشرف على عدد من رسائل طلبة الدراسات العليا /الماجستير العدد(6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قسم الارشاد النفسي والتوجيه التربوي /كلية التربية الاساسية /الجامعة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المستنصرية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</w:p>
    <w:p w:rsidR="00374E38" w:rsidRDefault="00374E38" w:rsidP="00374E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شارك بمناقشة العديد من رسائل الماجستير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واطاريح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الدكتوراه في الجامعات العراقية عددها (29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رسالة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ماجستيرعدد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(19),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واطروحة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دكتوراه عدد(10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).</w:t>
      </w:r>
      <w:proofErr w:type="spellEnd"/>
    </w:p>
    <w:p w:rsidR="00FD1EA0" w:rsidRDefault="00FD1EA0" w:rsidP="00FD1EA0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5B5C6E" w:rsidRPr="009C10A2" w:rsidRDefault="005B5C6E" w:rsidP="00FD1EA0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374E38" w:rsidRDefault="00374E38" w:rsidP="00374E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lastRenderedPageBreak/>
        <w:t xml:space="preserve">القاء المحاضرات في عدد من الحلقات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النقاشية</w:t>
      </w:r>
      <w:proofErr w:type="spellEnd"/>
      <w:r w:rsidR="00FD1EA0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والندوات العلمية </w:t>
      </w:r>
      <w:proofErr w:type="spellStart"/>
      <w:r w:rsidR="00FD1EA0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وورشات</w:t>
      </w:r>
      <w:proofErr w:type="spellEnd"/>
      <w:r w:rsidR="00FD1EA0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العمل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القسم العلمي والكلية والجامعة وعدد من مؤسسات الدولة ومنظمات المجتمع المدني </w:t>
      </w:r>
      <w:r w:rsidR="00FD1EA0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منها:</w:t>
      </w:r>
    </w:p>
    <w:p w:rsidR="005B5C6E" w:rsidRDefault="00025E28" w:rsidP="00374E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التسامح والعفو عن الاخرين "رؤية </w:t>
      </w:r>
      <w:proofErr w:type="spellStart"/>
      <w:r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>نفسية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"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وحدة الارشاد النفسي </w:t>
      </w:r>
      <w:proofErr w:type="spellStart"/>
      <w:r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معهد الادارة /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الرصافة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بغداد 11/2018.</w:t>
      </w:r>
    </w:p>
    <w:p w:rsidR="00180C81" w:rsidRDefault="00180C81" w:rsidP="00180C8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انعكاسات تقوية المناعة النفسية في الوقاية من </w:t>
      </w:r>
      <w:proofErr w:type="spellStart"/>
      <w:r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>فايروس</w:t>
      </w:r>
      <w:proofErr w:type="spellEnd"/>
      <w:r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 </w:t>
      </w:r>
      <w:r w:rsidRPr="00180C81">
        <w:rPr>
          <w:rFonts w:ascii="Simplified Arabic" w:hAnsi="Simplified Arabic" w:cs="Simplified Arabic"/>
          <w:b/>
          <w:bCs/>
          <w:sz w:val="20"/>
          <w:szCs w:val="20"/>
          <w:u w:val="single"/>
          <w:lang w:bidi="ar-IQ"/>
        </w:rPr>
        <w:t xml:space="preserve">Covid-19 </w:t>
      </w:r>
      <w:r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 </w:t>
      </w:r>
      <w:proofErr w:type="spellStart"/>
      <w:r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>"كورونا"</w:t>
      </w:r>
      <w:proofErr w:type="spellEnd"/>
      <w:r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 والحد من العنف الاسري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ورشة عمل كلية التربية الاساسية /الجامعة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المستنصرية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للمدة 4-5/5/2020.</w:t>
      </w:r>
    </w:p>
    <w:p w:rsidR="00025E28" w:rsidRDefault="00025E28" w:rsidP="00374E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>العمليات المعرفية وما وراء المعرفية في التعليم الالكتروني اثناء الازمة الوبا</w:t>
      </w:r>
      <w:r w:rsidR="00180C81"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>ئية</w:t>
      </w:r>
      <w:r w:rsidR="00180C8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="00180C8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"</w:t>
      </w:r>
      <w:proofErr w:type="spellEnd"/>
      <w:r w:rsidR="00180C8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قسم الارشاد النفسي والتوج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يه التربوي /كلية التربية الاساسية /الجامعة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المستنصرية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11/5/2020.</w:t>
      </w:r>
    </w:p>
    <w:p w:rsidR="00025E28" w:rsidRDefault="00180C81" w:rsidP="00374E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180C81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نظام المقررات الدراسية </w:t>
      </w:r>
      <w:r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–</w:t>
      </w:r>
      <w:r w:rsidRPr="00180C8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قسم الارشاد النفسي والتوجيه التربوي /كلية التربية الاساسية الجامعة </w:t>
      </w:r>
      <w:proofErr w:type="spellStart"/>
      <w:r w:rsidRPr="00180C8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المستنصرية</w:t>
      </w:r>
      <w:proofErr w:type="spellEnd"/>
      <w:r w:rsidRPr="00180C8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</w:t>
      </w:r>
      <w:r w:rsidR="000563A6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"ورشة </w:t>
      </w:r>
      <w:proofErr w:type="spellStart"/>
      <w:r w:rsidR="000563A6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عمل"</w:t>
      </w:r>
      <w:proofErr w:type="spellEnd"/>
      <w:r w:rsidR="000563A6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9/2020,</w:t>
      </w:r>
    </w:p>
    <w:p w:rsidR="000563A6" w:rsidRDefault="000563A6" w:rsidP="00374E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سلوك التطرف والانحراف الفكري لدى الشباب الجامعي "رؤية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>نفسية"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–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قسم الارشاد النفسي والتوجيه التربوي /كلية التربية الاساسية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/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الجامعة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المستنصرية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19/1/2021.</w:t>
      </w:r>
    </w:p>
    <w:p w:rsidR="000563A6" w:rsidRPr="00180C81" w:rsidRDefault="000563A6" w:rsidP="00374E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القيادة الاستراتيجية "دورة تدريبية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>"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 مركز الجسر للتدريب والتنمية البشرية </w:t>
      </w:r>
      <w:r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–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السليمانية5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/4/2021.</w:t>
      </w:r>
    </w:p>
    <w:p w:rsidR="009C10A2" w:rsidRPr="00180C81" w:rsidRDefault="00180C81" w:rsidP="009C10A2">
      <w:pPr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180C8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</w:t>
      </w:r>
    </w:p>
    <w:p w:rsidR="006929C3" w:rsidRPr="009C10A2" w:rsidRDefault="006929C3" w:rsidP="009C10A2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الجوائز والتكريم الاكاديمي </w:t>
      </w:r>
    </w:p>
    <w:p w:rsidR="00F802C2" w:rsidRPr="009C10A2" w:rsidRDefault="006929C3" w:rsidP="006929C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حصل خلال مسيرته وخدمته المهنية الجامعية على </w:t>
      </w:r>
      <w:r w:rsidR="009C10A2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اكثر من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(50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كتاب شكر وتقدير </w:t>
      </w:r>
      <w:r w:rsidR="009C10A2" w:rsidRPr="009C10A2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كالأتي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:</w:t>
      </w:r>
    </w:p>
    <w:p w:rsidR="006929C3" w:rsidRPr="009C10A2" w:rsidRDefault="006929C3" w:rsidP="006929C3">
      <w:pPr>
        <w:ind w:left="720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*رئيس الوزراء(1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</w:p>
    <w:p w:rsidR="006929C3" w:rsidRPr="009C10A2" w:rsidRDefault="006929C3" w:rsidP="006929C3">
      <w:pPr>
        <w:ind w:left="720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*وزير التعليم العالي والوزارات الاخرى (8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</w:p>
    <w:p w:rsidR="006929C3" w:rsidRPr="009C10A2" w:rsidRDefault="006929C3" w:rsidP="006929C3">
      <w:pPr>
        <w:ind w:left="720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*رئيس جامعة (21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</w:p>
    <w:p w:rsidR="006929C3" w:rsidRPr="009C10A2" w:rsidRDefault="006929C3" w:rsidP="006929C3">
      <w:pPr>
        <w:ind w:left="720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*عميد كلية (20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</w:p>
    <w:p w:rsidR="006929C3" w:rsidRPr="009C10A2" w:rsidRDefault="006929C3" w:rsidP="006929C3">
      <w:p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F802C2" w:rsidRPr="009C10A2" w:rsidRDefault="00F802C2" w:rsidP="009C10A2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الانتساب المهني "اللجان والجمعيات"</w:t>
      </w:r>
    </w:p>
    <w:p w:rsidR="00F802C2" w:rsidRPr="009C10A2" w:rsidRDefault="00F802C2" w:rsidP="00F802C2">
      <w:pPr>
        <w:pStyle w:val="a3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F802C2" w:rsidRPr="009C10A2" w:rsidRDefault="00F802C2" w:rsidP="000C5020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IQ"/>
        </w:rPr>
      </w:pP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اولا: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 الجمعيات والمجلات العلمية</w:t>
      </w:r>
    </w:p>
    <w:p w:rsidR="00F802C2" w:rsidRPr="009C10A2" w:rsidRDefault="00F802C2" w:rsidP="00F802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عضو الجمعية العراقية للعلوم النفسية منذ عام 2001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.</w:t>
      </w:r>
    </w:p>
    <w:p w:rsidR="00F802C2" w:rsidRPr="009C10A2" w:rsidRDefault="00F802C2" w:rsidP="00F802C2">
      <w:pPr>
        <w:ind w:left="360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2-عضو في نقابة المعلمين العراقية منذ 31/12/2003.</w:t>
      </w:r>
    </w:p>
    <w:p w:rsidR="00F802C2" w:rsidRPr="009C10A2" w:rsidRDefault="00F802C2" w:rsidP="00F802C2">
      <w:pPr>
        <w:ind w:left="360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3-عضو في الجمعية العراقية للدراسات التربوية والنفسية منذ عام 2010.</w:t>
      </w:r>
    </w:p>
    <w:p w:rsidR="00F802C2" w:rsidRPr="009C10A2" w:rsidRDefault="00F802C2" w:rsidP="00F802C2">
      <w:pPr>
        <w:ind w:left="360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4-عضو هيئة الاستشارية في مجلة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"نسق"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التي تصدر عن الجمعية العراقية للعلوم التربوية والنفسية 2014.</w:t>
      </w:r>
    </w:p>
    <w:p w:rsidR="00F802C2" w:rsidRDefault="00F802C2" w:rsidP="00762777">
      <w:pPr>
        <w:ind w:left="360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5-عضو هيئة التحرير في مجلة ابحاث الذكاء والقدرات العقلية –كلية التربية الاساسية /الجامعة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المستنصرية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.</w:t>
      </w:r>
    </w:p>
    <w:p w:rsidR="001A71BC" w:rsidRPr="009C10A2" w:rsidRDefault="001A71BC" w:rsidP="00762777">
      <w:pPr>
        <w:ind w:left="360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6-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عضو في ملتقى الباحثون العرب رقم العضوية 174 عام 2020.</w:t>
      </w:r>
    </w:p>
    <w:p w:rsidR="00762777" w:rsidRPr="009C10A2" w:rsidRDefault="00762777" w:rsidP="00762777">
      <w:pPr>
        <w:ind w:left="360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F802C2" w:rsidRPr="009C10A2" w:rsidRDefault="00F802C2" w:rsidP="000C5020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ثانيا:اللجان </w:t>
      </w:r>
      <w:r w:rsidR="00762777"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العلمية والاستشارية </w:t>
      </w:r>
      <w:proofErr w:type="spellStart"/>
      <w:r w:rsidR="00B972E7"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والادارية</w:t>
      </w:r>
      <w:proofErr w:type="spellEnd"/>
    </w:p>
    <w:p w:rsidR="00DE092F" w:rsidRPr="009C10A2" w:rsidRDefault="00DE092F" w:rsidP="00DE092F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عمل في لجان عديدة في الكلية والجامعة والوزارة منها :العلمية ,الترقيات العلمية ,الجودة والاعتماد الاكاديمي,الارشاد النفسي والتوجيه التربوي  ,الامتحانية ,تحديث وتطوير المناهج الدراسية</w:t>
      </w:r>
      <w:r w:rsidR="002932E4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الجامعية</w:t>
      </w:r>
      <w:r w:rsidR="000B2A66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"وزارية"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,اللجان القطاعية لكليات التربية والتربية الاساسية</w:t>
      </w:r>
      <w:r w:rsidR="000B2A66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,لجنة عمداء كليات التمريض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,اختبار</w:t>
      </w:r>
      <w:r w:rsidR="002932E4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صلاحية التدريس ,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السمنار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(دراسات عليا)</w:t>
      </w:r>
      <w:r w:rsidR="000B2A66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,لجنة بحثية لمسح ميداني"امانة مجلس </w:t>
      </w:r>
      <w:proofErr w:type="spellStart"/>
      <w:r w:rsidR="000B2A66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الوزراء"</w:t>
      </w:r>
      <w:proofErr w:type="spellEnd"/>
      <w:r w:rsidR="000B2A66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حول "مشكلة تعاطي المخدرات في المحافظات </w:t>
      </w:r>
      <w:proofErr w:type="spellStart"/>
      <w:r w:rsidR="000B2A66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الجنوبية"</w:t>
      </w:r>
      <w:proofErr w:type="spellEnd"/>
      <w:r w:rsidR="000B2A66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وغيرها</w:t>
      </w:r>
      <w:r w:rsidR="00AC4D13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منها الاتي :</w:t>
      </w:r>
    </w:p>
    <w:tbl>
      <w:tblPr>
        <w:tblpPr w:leftFromText="180" w:rightFromText="180" w:vertAnchor="text" w:horzAnchor="margin" w:tblpXSpec="center" w:tblpY="222"/>
        <w:bidiVisual/>
        <w:tblW w:w="9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85"/>
        <w:gridCol w:w="2952"/>
        <w:gridCol w:w="2802"/>
        <w:gridCol w:w="2738"/>
      </w:tblGrid>
      <w:tr w:rsidR="00DC5565" w:rsidRPr="009C10A2" w:rsidTr="00DC5565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نوع اللجنة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مكانها 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تاريخها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آلية التعاون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–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الأساسية-جامعة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607 في 22/2/2011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إعداد خطة تنمية محافظة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/خبيرا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مكتب السيد المحافظ /وجامعة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27/3/2011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تحديث وتطوير المناهج الجامعية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الأساسية-جامعة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1205 في 5/4/2011</w:t>
            </w:r>
          </w:p>
        </w:tc>
      </w:tr>
      <w:tr w:rsidR="00DC5565" w:rsidRPr="009C10A2" w:rsidTr="00DC5565">
        <w:tc>
          <w:tcPr>
            <w:tcW w:w="585" w:type="dxa"/>
            <w:tcBorders>
              <w:bottom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lastRenderedPageBreak/>
              <w:t>3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هيئة تحرير مجلة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للدراسات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الأكاديمية/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عضوا</w:t>
            </w:r>
          </w:p>
        </w:tc>
        <w:tc>
          <w:tcPr>
            <w:tcW w:w="2802" w:type="dxa"/>
            <w:tcBorders>
              <w:bottom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الأساسية-جامعة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4947 في 13/10/2011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متابعة استحداث قسم الإرشاد النفسي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رئيسا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 ر/428 في 14/2/2012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اختبار صلاحية التدريس /رئيسا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 ر/1677 في 2/5/2012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الترقيات العلمية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الأساسية-جامعة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93 في 29/5/2012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أرشفة وثائق الطلبة الخريجين/رئيسا  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الأساسية-جامعة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522/أ في 5/7/2012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المكتبة الافتراضية/رئيسا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الأساسية-جامعة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316 في 16/8/2012</w:t>
            </w:r>
          </w:p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توزيع الطلبة الجدد/رئيسا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الأساسية-جامعة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4617 في 3/9/2012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تحقيقيه/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رئيسا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وزارة العليم العالي والبحث العلمي /مكتب المفتش العام 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8098 في 20/11/2012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تحقيقيه/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رئيسا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وزارة العليم العالي والبحث العلمي /مكتب المفتش العام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2345 في 14/4/2013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الإرشاد النفسي /رئيسا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-جامعة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انضباط الطلبة /عضوا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-جامعة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تعضيد البحوث العلمية /عضوا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-جامعة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العلمية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قسم العلوم التربوية والنفسية/كلية التربية /جامعة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الترقيات العلمية /عضوا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–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2013-2014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تحدبث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وتطوير مناهج العلوم التربوية والنفسية في الجامعات العراقية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الأمر الوزاري ذي العدد ب ت أ 4 /1086 في 5/2/2014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تحديث الكتب المنهجية/عضوا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الأمر الجامعي ذي العدد ش ع /5835 في 23/4/2014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19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الإرشاد النفسي والتوجيه التربوي/رئيسا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الأمر الجامعي ذي العدد م ر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3285 في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30/3/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2015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لجنة امتحانيه للقبول في كليات المجموعة الطبية /عضوا مشرفا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الأمر الجامعي ذي العدد م ع/4021 في 22/4/2015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21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لجنة عمداء واعتمادية كليات التمريض في العراق/عضوا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الامر الوزاري ذي العدد ق/7/5/1589 في 30/4/2015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22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العلمية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قسم الارشاد النفسي /كلية التربية الاساسية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العام الدراسي 2016-2017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23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الجودة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رئيسا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قسم الارشاد النفسي /كلية التربية الاساسية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العام الدراسي 2016-2017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ترقيات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علمية/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الأساسية الجامعة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12/2016-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لحد الان 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25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سمينار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/دراسات عليا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رئيسا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الاساسية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قسم التربية الخاصة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الامر الاداري ذي العدد ص/890 في 29/1/2017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lastRenderedPageBreak/>
              <w:t>26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تحقيقية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عضوا 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الأساسية </w:t>
            </w:r>
            <w:r w:rsidR="00740AB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الامر الاداري ذي العدد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ص/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7368 في 7/12/2016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27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بحثية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عضوا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امانة مجلس الوزراء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الامر الديواني 37 في نيسان 2017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28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سمينار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/عليا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فسم الارشاد النفسي/كلية التربية الاساسية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الفصل الدراسي الثاني 2017-2018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29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لجنة علمية لمؤتمر علمي ورئاسة احدى جلسات المؤتمر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المركز الوطني للبحوث والدراسات/وزارة العمل والشؤون الاجتماعية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امر وزاري العدد 2087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في6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/12/2017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30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رئاسة جلسة علمية لمؤتمر علمي 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باندرما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التركية المؤتمر العلمي الاول 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للمدة بين 3-5/11/2017</w:t>
            </w:r>
          </w:p>
        </w:tc>
      </w:tr>
      <w:tr w:rsidR="00DC5565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DC5565" w:rsidRPr="009C10A2" w:rsidRDefault="00DC5565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31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لجنة علمية لمؤتمر علمي/عضوا 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الاساسية /الجامعة </w:t>
            </w:r>
            <w:proofErr w:type="spellStart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المستنصرية</w:t>
            </w:r>
            <w:proofErr w:type="spellEnd"/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المؤتمر العلمي التاسع عشر 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DC5565" w:rsidRPr="009C10A2" w:rsidRDefault="00DC5565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للمدة بين 9-10/ايار /2018</w:t>
            </w:r>
          </w:p>
        </w:tc>
      </w:tr>
      <w:tr w:rsidR="00EB00AB" w:rsidRPr="009C10A2" w:rsidTr="00DC5565">
        <w:tc>
          <w:tcPr>
            <w:tcW w:w="585" w:type="dxa"/>
            <w:tcBorders>
              <w:left w:val="single" w:sz="18" w:space="0" w:color="auto"/>
              <w:right w:val="single" w:sz="4" w:space="0" w:color="auto"/>
            </w:tcBorders>
          </w:tcPr>
          <w:p w:rsidR="00EB00AB" w:rsidRPr="009C10A2" w:rsidRDefault="00EB00AB" w:rsidP="00DC556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32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EB00AB" w:rsidRPr="009C10A2" w:rsidRDefault="00EB00AB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لجنة علمية (رئيسا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proofErr w:type="spellEnd"/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</w:tcPr>
          <w:p w:rsidR="00EB00AB" w:rsidRPr="009C10A2" w:rsidRDefault="00EB00AB" w:rsidP="00EB00A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كلية الت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ربية الاساسية /الجامعة المستنصر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ي</w:t>
            </w:r>
            <w:r w:rsidRPr="009C10A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ة المؤتمر العلمي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الحادي والعشرون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</w:tcPr>
          <w:p w:rsidR="00EB00AB" w:rsidRPr="009C10A2" w:rsidRDefault="00EB00AB" w:rsidP="00DC556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للمدة 2-3/ايار/2021</w:t>
            </w:r>
          </w:p>
        </w:tc>
      </w:tr>
    </w:tbl>
    <w:p w:rsidR="00A87E52" w:rsidRPr="009C10A2" w:rsidRDefault="00A87E52" w:rsidP="00A87E5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مثل 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ورشة إعداد المعلم في العراق الجديد التي أقيمت بإشراف هيئة المستشارين في مكتب السيد رئيس الوزراء للفترة من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6-7/7/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2008في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بغداد.</w:t>
      </w:r>
    </w:p>
    <w:p w:rsidR="00A87E52" w:rsidRPr="009C10A2" w:rsidRDefault="00A87E52" w:rsidP="00A87E5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مثل الجامعة في المؤتمر الوطني الثالث للصحة النفسية الذي أقامته الهيئة الوطنية للصحة النفسية ومكتب المستشار الوطني للصحة النفسية للفترة من 17-18/10/2008 في بغداد.</w:t>
      </w:r>
    </w:p>
    <w:p w:rsidR="00A87E52" w:rsidRPr="009C10A2" w:rsidRDefault="00A87E52" w:rsidP="00A87E5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احد المتشرفين بالتوقيع مع السيد رئيس 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على اتفاقية التعاون العلمي والثقافي مع 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يلتسكي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الروسية في 10/9/2009.</w:t>
      </w:r>
    </w:p>
    <w:p w:rsidR="00A87E52" w:rsidRPr="009C10A2" w:rsidRDefault="00A87E52" w:rsidP="00A87E5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="00B30AD5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مثل رئاسة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جامعة </w:t>
      </w:r>
      <w:proofErr w:type="spellStart"/>
      <w:r w:rsidR="00B30AD5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="00B30AD5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في مؤتمر دور الأديان في تعزيز الأمن والسلام الذي أقامته لجنة الأوقاف والشؤون الدينية في مجلس النواب العراقي في بغداد 29/12/2009.</w:t>
      </w:r>
    </w:p>
    <w:p w:rsidR="005A6E8B" w:rsidRPr="009C10A2" w:rsidRDefault="00A87E52" w:rsidP="00374E38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احد الأعضاء المرشحين من </w:t>
      </w:r>
      <w:r w:rsidR="00B30AD5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جامعة </w:t>
      </w:r>
      <w:proofErr w:type="spellStart"/>
      <w:r w:rsidR="00B30AD5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="00B30AD5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ضمن لجنة التعاون العلمي في برنامج (معاً من اجل العراق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وزارة التعليم العالي والبحث العلمي بين الأساتذة العراقيين داخل الوطن والمقيمين في الولايات المتحدة الأمريكية منذ عام 2009.</w:t>
      </w:r>
    </w:p>
    <w:p w:rsidR="00D369C2" w:rsidRPr="009C10A2" w:rsidRDefault="00D369C2" w:rsidP="00D369C2">
      <w:pPr>
        <w:pStyle w:val="a3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D369C2" w:rsidRPr="009C10A2" w:rsidRDefault="00D369C2" w:rsidP="00D369C2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المناصب الادارية </w:t>
      </w:r>
    </w:p>
    <w:p w:rsidR="00D369C2" w:rsidRPr="009C10A2" w:rsidRDefault="00D369C2" w:rsidP="00D369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مسؤول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الإرشاد النفسي والتوجيه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التربوي/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كلية التربية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الأساسية/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المستنصرية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من عام 2001-2003.</w:t>
      </w:r>
    </w:p>
    <w:p w:rsidR="00D369C2" w:rsidRPr="009C10A2" w:rsidRDefault="00D369C2" w:rsidP="00D369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مقرر قسم معلم الصفوف الأولى من 2005-2006.</w:t>
      </w:r>
    </w:p>
    <w:p w:rsidR="00D369C2" w:rsidRPr="009C10A2" w:rsidRDefault="00D369C2" w:rsidP="00D369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منصب رئيس قسم معلم الصفوف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الأولى/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كلية التربية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الأساسية/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من عام 2006 إلى 2011.</w:t>
      </w:r>
    </w:p>
    <w:p w:rsidR="00D369C2" w:rsidRPr="009C10A2" w:rsidRDefault="00D369C2" w:rsidP="00D369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مدير وحدة البحوث التربوية والنفسية/رئاسة 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بموجب الأمر الجامعي المرقم م أ/4937 في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19-6-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2012. إلى 2013</w:t>
      </w:r>
    </w:p>
    <w:p w:rsidR="00D369C2" w:rsidRPr="009C10A2" w:rsidRDefault="00D369C2" w:rsidP="00D369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معاون العميد للشؤون العلمية والدراسات العليا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كلية التربية الأساسية/جامعة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بموجب الأمر الجامعي المرقم م ر/2431 في 28-6-2012 إلى 2013.</w:t>
      </w:r>
    </w:p>
    <w:p w:rsidR="00D369C2" w:rsidRPr="009C10A2" w:rsidRDefault="00D369C2" w:rsidP="00D369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عميد كلية التربية الأساسية /جامعة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وكالة بموجب الأمر الجامعي ذي العدد </w:t>
      </w:r>
    </w:p>
    <w:p w:rsidR="00D369C2" w:rsidRPr="009C10A2" w:rsidRDefault="00D369C2" w:rsidP="00D369C2">
      <w:pPr>
        <w:ind w:left="720"/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م ر /3665 في 4/10/2012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2012الى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2013.</w:t>
      </w:r>
    </w:p>
    <w:p w:rsidR="00D369C2" w:rsidRPr="009C10A2" w:rsidRDefault="00D369C2" w:rsidP="00D369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رئيس قسم الشؤون العلمية والدراسات العليا /رئاسة 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بموجب الأمر الجامعي ذي العدد م ر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11874 في 9/9/2014 إلى 11/11/2014.</w:t>
      </w:r>
    </w:p>
    <w:p w:rsidR="00D369C2" w:rsidRPr="009C10A2" w:rsidRDefault="00D369C2" w:rsidP="00D369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lastRenderedPageBreak/>
        <w:t xml:space="preserve"> معاون العميد للشؤون الإدارية والقانونية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كلية التمريض /جامعة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بموجب الأمر الجامعي ذي العدد م ر /14371 في 11/11/2014 .</w:t>
      </w:r>
    </w:p>
    <w:p w:rsidR="00D369C2" w:rsidRPr="009C10A2" w:rsidRDefault="00D369C2" w:rsidP="00D369C2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تخويل صلاحيات عمادة كلية التمريض بموجب الأمر الجامعي ذي العدد </w:t>
      </w:r>
    </w:p>
    <w:p w:rsidR="00D369C2" w:rsidRPr="009C10A2" w:rsidRDefault="00D369C2" w:rsidP="00D369C2">
      <w:pPr>
        <w:ind w:left="720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 ر/14619 في 16/11/2014.</w:t>
      </w:r>
    </w:p>
    <w:p w:rsidR="00D369C2" w:rsidRPr="009C10A2" w:rsidRDefault="00D369C2" w:rsidP="00D369C2">
      <w:pPr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   *عميد كلية التمريض بموجب الأمر الجامعي ذي العدد م ر /4689 في 30/4/2015</w:t>
      </w:r>
    </w:p>
    <w:p w:rsidR="00440319" w:rsidRPr="009C10A2" w:rsidRDefault="00440319" w:rsidP="00D369C2">
      <w:pPr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D369C2" w:rsidRPr="009C10A2" w:rsidRDefault="00D369C2" w:rsidP="00D369C2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النتاج العلمي</w:t>
      </w:r>
    </w:p>
    <w:p w:rsidR="00D369C2" w:rsidRPr="009C10A2" w:rsidRDefault="00D369C2" w:rsidP="00D369C2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اولا:نشر البحوث العلمية </w:t>
      </w:r>
    </w:p>
    <w:p w:rsidR="00D369C2" w:rsidRPr="009C10A2" w:rsidRDefault="00D369C2" w:rsidP="00D369C2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عدد البحوث المنشورة 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(24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بحث في عدد من المجلات العلمية الرصينة المحلية والعربية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والاجنبية</w:t>
      </w:r>
      <w:proofErr w:type="spellEnd"/>
    </w:p>
    <w:p w:rsidR="00440319" w:rsidRPr="009C10A2" w:rsidRDefault="00440319" w:rsidP="00D369C2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D369C2" w:rsidRPr="009C10A2" w:rsidRDefault="00D369C2" w:rsidP="00D369C2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ثانيا: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تاليف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 الكتب</w:t>
      </w:r>
    </w:p>
    <w:p w:rsidR="00D369C2" w:rsidRPr="009C10A2" w:rsidRDefault="00D369C2" w:rsidP="00D369C2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تم اعداد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وتاليف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(5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كتب في مجال الاختصاص وهناك كتب جديدة في قيد الطبع </w:t>
      </w:r>
      <w:proofErr w:type="spellStart"/>
      <w:r w:rsidR="00F802C2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كالاتي</w:t>
      </w:r>
      <w:proofErr w:type="spellEnd"/>
      <w:r w:rsidR="00F802C2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:</w:t>
      </w:r>
    </w:p>
    <w:p w:rsidR="00D369C2" w:rsidRPr="009C10A2" w:rsidRDefault="00D369C2" w:rsidP="00D369C2">
      <w:pPr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(مفهوم الذات والنضج الاجتماعي بين الواقع والمثالية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صادر في عام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"2012"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عن دار صفاء للنشر والتوزيع ,عمان ,الأردن .</w:t>
      </w:r>
    </w:p>
    <w:p w:rsidR="00D369C2" w:rsidRDefault="00D369C2" w:rsidP="00D369C2">
      <w:pPr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سيكولوجية الفروق الفردية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صادر عام 2017 عن دار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زاكي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للطباعة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والنشر,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بغداد,العراق رقم الايداع في المكتبة الوطنية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(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2226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).</w:t>
      </w:r>
      <w:proofErr w:type="spellEnd"/>
    </w:p>
    <w:p w:rsidR="007607C7" w:rsidRPr="009C10A2" w:rsidRDefault="007607C7" w:rsidP="007607C7">
      <w:p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D369C2" w:rsidRPr="009C10A2" w:rsidRDefault="00D369C2" w:rsidP="00D369C2">
      <w:pPr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نظريات التعلم والتعليم الصفي وتطبيقاتها التربوية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(مفاهيم,نظريات,تطبيقات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</w:p>
    <w:p w:rsidR="00D369C2" w:rsidRPr="009C10A2" w:rsidRDefault="00D369C2" w:rsidP="00D369C2">
      <w:pPr>
        <w:ind w:left="720"/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صادر عن دار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زاكي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للطباعة والنشر 2018</w:t>
      </w:r>
    </w:p>
    <w:p w:rsidR="00D369C2" w:rsidRPr="009C10A2" w:rsidRDefault="00D369C2" w:rsidP="00D369C2">
      <w:pPr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دليل الباحثين في مناهج البحث للعلوم التربوية والنفسية ,2020 عن دار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زاكي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للطباعة والنشر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,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بغداد , العراق , رقم الايداع في دار الكتب والوثائق(1182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).</w:t>
      </w:r>
      <w:proofErr w:type="spellEnd"/>
    </w:p>
    <w:p w:rsidR="00D369C2" w:rsidRPr="009C10A2" w:rsidRDefault="00D369C2" w:rsidP="00D369C2">
      <w:pPr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علم الصحة النفسية مشترك منشور الرقم المعياري </w:t>
      </w:r>
      <w:r w:rsidR="00F802C2"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لدولي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lang w:bidi="ar-IQ"/>
        </w:rPr>
        <w:t>978-9922-21-010-0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</w:p>
    <w:p w:rsidR="00D369C2" w:rsidRPr="009C10A2" w:rsidRDefault="00D369C2" w:rsidP="00D369C2">
      <w:pPr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علم نفس الشخصية  قيد الطبع</w:t>
      </w:r>
    </w:p>
    <w:p w:rsidR="00F802C2" w:rsidRPr="009C10A2" w:rsidRDefault="00F802C2" w:rsidP="00D369C2">
      <w:pPr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دليل الباحثين في القياس النفسي والتربوي </w:t>
      </w:r>
      <w:r w:rsidR="007607C7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قيد الطبع</w:t>
      </w:r>
    </w:p>
    <w:p w:rsidR="00440319" w:rsidRPr="006C63DA" w:rsidRDefault="00440319" w:rsidP="00440319">
      <w:pPr>
        <w:ind w:left="720"/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440319" w:rsidRPr="009C10A2" w:rsidRDefault="00440319" w:rsidP="00440319">
      <w:pPr>
        <w:ind w:left="360"/>
        <w:jc w:val="lowKashida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ثالثا:المؤتمرات العلمية </w:t>
      </w:r>
    </w:p>
    <w:p w:rsidR="00D369C2" w:rsidRPr="009C10A2" w:rsidRDefault="00DA31A9" w:rsidP="006B7629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لديه</w:t>
      </w:r>
      <w:r w:rsidR="00C95F78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اكثر من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(</w:t>
      </w:r>
      <w:r w:rsidR="006B7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2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0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بحث علمي تمت المشاركة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بها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مؤتمرات علمية محلية وعربية وعالمية </w:t>
      </w:r>
      <w:r w:rsidR="00C95F78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منها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:</w:t>
      </w:r>
    </w:p>
    <w:p w:rsidR="00DA31A9" w:rsidRPr="009C10A2" w:rsidRDefault="00DA31A9" w:rsidP="00D369C2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الحادي عشر /كلية التربية الأساسية /الجامعة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المستنصرية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بحث بعنوان "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الاتجاهات الحديثة في التفكير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"للفترة من 2-3/5/2005.</w:t>
      </w: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الأول لكلية التربية الأساسية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بحث بعنوان (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علاقة الذكاء الانفعالي بمستوى الأداء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المهاري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 لدى طلبة كلية التربية الرياضية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بتاريخ18/10/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2010.</w:t>
      </w: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الموسوم"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إصلاح وتطوير التعليم المستمر وخدمة المجتمع في التعليم الجامعي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العراقي"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مركز التعليم المستمر /جامعة البصرة بحث بعنوان "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معوقات تطبيق معايير جودة الجامعة الفعالة على عناصر التعليم الجامعي "تدريب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الملاكات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 التدريسية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للفترة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من16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-17/3/2011.</w:t>
      </w: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الوطني الأول للعلوم التربوية والنفسية 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كلية التربية للعلوم الإنسانية (ابن رشد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جامعة بغداد بحث بعنوان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عادات العقل وتطبيقاتها في التعليم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"بتأريخ 10-11/3/2013.</w:t>
      </w: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الدولي الرابع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كلية التربية الأساسية –جامعة الكوفة بحث بعنوان "</w:t>
      </w:r>
      <w:r w:rsidRPr="009C10A2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 xml:space="preserve">الإدمان الالكتروني وعلاقته بالتحصيل الدراسي لدى طلبة المرحلة المتوسطة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 بتاريخ 23-24/4/2013.</w:t>
      </w: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الدولي السابع –كلية التربية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جامعة واسط بحث بعنوان "تناقض الذات وعلاقته بالاضطراب السلوكي لدى طلبة المرحلة الإعدادية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بتاريخ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12-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13/3/2014.</w:t>
      </w:r>
    </w:p>
    <w:p w:rsidR="00DA31A9" w:rsidRPr="009C10A2" w:rsidRDefault="00DA31A9" w:rsidP="00DA31A9">
      <w:pPr>
        <w:ind w:left="360"/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المؤتمر العلمي الدولي لعلوم التربية –كليتي التربية (ابن رشد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والتربية للبنات /جامعة بغداد بحث بعنوان "اثر استخدام استراتيجيات التعلم المستند إلى الدماغ (المنظم الشكلي انموذجا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التحصيل الدراسي لدى طلبة كلية التربية الأساسية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بتاريخ 16-17 /4/2014.</w:t>
      </w:r>
    </w:p>
    <w:p w:rsidR="00DA31A9" w:rsidRPr="009C10A2" w:rsidRDefault="00DA31A9" w:rsidP="00DA31A9">
      <w:pPr>
        <w:pStyle w:val="a3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الاول للإصلاح (الاصلاح في العراق برؤية اكاديمية ),مكتب النخب المركزي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حزب الفضيلة –النجف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الأشرف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,بحث بعنوان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البناء القيمي وأزمة الضمير الاخلاقي بين الاعتدال والانحراف السلوكي في فكر الامام الصادق (ع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رؤية نفسية ",للفترة بين (9-10/10/2015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.</w:t>
      </w:r>
    </w:p>
    <w:p w:rsidR="00DA31A9" w:rsidRPr="009C10A2" w:rsidRDefault="00DA31A9" w:rsidP="00DA31A9">
      <w:pPr>
        <w:pStyle w:val="a3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المؤتمر العلمي النبوي الرابع ,كلية التربية للعلوم الانسانية (ابن رشد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,جامعة بغداد,بحث بعنوان "الصحة النفسية للشباب في فكر اهل البيت (ع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الامن الفكري انموذجا",20/2/2016 .</w:t>
      </w:r>
    </w:p>
    <w:p w:rsidR="00DA31A9" w:rsidRPr="009C10A2" w:rsidRDefault="00DA31A9" w:rsidP="00DA31A9">
      <w:pPr>
        <w:pStyle w:val="a3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الدولي الخامس /كلية التربية للعلوم الانسانية (ابن رشد)/جامعة بغداد ,بحث بعنوان "انعكاسات الوعي بالذات الانفتاح على الاخر في الصحة العقلية للشباب الجامعي وبناء المجتمع "رؤية نفسية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3-4/4/2017.</w:t>
      </w:r>
    </w:p>
    <w:p w:rsidR="00DA31A9" w:rsidRPr="009C10A2" w:rsidRDefault="00DA31A9" w:rsidP="00DA31A9">
      <w:pPr>
        <w:pStyle w:val="a3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DA31A9" w:rsidRPr="009C10A2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المؤتمر العلمي الدولي العشرون ,مركز البحوث النفسية /جامعة بغداد ,بحث بعنوان :انعكاسات ادمان الالعاب الالكترونية في الصحة النفسية للأطفال "رؤية نفسية "9-10/5/2017.</w:t>
      </w:r>
    </w:p>
    <w:p w:rsidR="00DA31A9" w:rsidRPr="009C10A2" w:rsidRDefault="00DA31A9" w:rsidP="00DA31A9">
      <w:pPr>
        <w:pStyle w:val="a3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DA31A9" w:rsidRDefault="00DA31A9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الدولي /جامعة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باندرما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/تركيا,بحث بعنوان"اثر برنامج تدريبي مستند الى عادة العقل "المثابرة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تنمية الادراك الحس حركي لتحسين التحصيل الدراسي لدى طلبة المرحلة الاعدادية </w:t>
      </w:r>
      <w:proofErr w:type="spellStart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9C10A2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3-5/11/2017.</w:t>
      </w:r>
    </w:p>
    <w:p w:rsidR="001A71BC" w:rsidRDefault="001A71BC" w:rsidP="001A71BC">
      <w:pPr>
        <w:pStyle w:val="a3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1A71BC" w:rsidRPr="001A71BC" w:rsidRDefault="001A71BC" w:rsidP="001A71BC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الاول "مؤسسة القبس للثقافة والتنمية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المنعقد في العتبة الحسينية المقدسة بحث بعنوان"مشكلة المخدرات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والامن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الانساني في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العراق"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مايس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/2018.</w:t>
      </w:r>
    </w:p>
    <w:p w:rsidR="001A71BC" w:rsidRPr="001A71BC" w:rsidRDefault="001A71BC" w:rsidP="001A71BC">
      <w:pPr>
        <w:pStyle w:val="a3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1A71BC" w:rsidRPr="001A71BC" w:rsidRDefault="001A71BC" w:rsidP="001A71BC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السنوي "اليوم العالمي للصحة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النفسية"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/مركز البحوث التربوية والنفسية /جامعة بغداد بحث بعنوان "انعكاسات ظاهرة العولمة وأمراض العصر في الصحة النفسية في الصحة النفسية للأطفال في المجتمع العراقي (التسمم التكنولوجي انموذجا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المنعقد بتاريخ 10/10/2018.</w:t>
      </w:r>
    </w:p>
    <w:p w:rsidR="001A71BC" w:rsidRPr="001A71BC" w:rsidRDefault="001A71BC" w:rsidP="001A71BC">
      <w:pPr>
        <w:pStyle w:val="a3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1A71BC" w:rsidRPr="001A71BC" w:rsidRDefault="001A71BC" w:rsidP="001A71BC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العالمي السابع –مركز الدراسات التخصصية بين الحوزة والجامعة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النجف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الأشرف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-وزارة التعليم العالي والبحث العلمي بحث بعنوان "انعكاسات سلوك التطرف والانحراف الفكري في بروز ظاهرة الالحاد لدى الشباب الجامعي "رؤية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نفسية"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16/,تشرين ثاني /2018.</w:t>
      </w:r>
    </w:p>
    <w:p w:rsidR="001A71BC" w:rsidRPr="001A71BC" w:rsidRDefault="001A71BC" w:rsidP="001A71BC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المؤتمر العلمي الدولي الثاني (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بابير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2),جامعة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الانيا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علاء الدين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كيكوبات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الحكومية بالتعاون مع مركز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بابير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للدراسات والبحوث/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الانيا-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انطاليا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-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تركيا بحث بعنوان "التفكير الايجابي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السلبي وعلاقته بالتوجس من الاتصال لدى طلبة الجامعة ,بتاريخ 29-31/3/2019.</w:t>
      </w:r>
    </w:p>
    <w:p w:rsidR="001A71BC" w:rsidRDefault="001A71BC" w:rsidP="001A71BC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المؤتمر العلمي الدولي "قراءات معرفية في العلوم الانسانية والاجتماعية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الجامعة اللبنانية ومؤسسة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الذكوات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للثقافة والفكر والفنون /العراق بحث بعنوان "الانفعالات الفارقة الشائعة لدى طلبة الجامعة وعلاقتها ببعض المتغيرات </w:t>
      </w:r>
      <w:proofErr w:type="spellStart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"</w:t>
      </w:r>
      <w:proofErr w:type="spellEnd"/>
      <w:r w:rsidRPr="001A71BC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بتاريخ 16-17/11/2019 في بيروت.</w:t>
      </w:r>
    </w:p>
    <w:p w:rsidR="004157E2" w:rsidRDefault="004157E2" w:rsidP="001A71BC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المؤتمر العلمي الدولي الاول "رؤية مستقبلية للطفولة العربية وتحديات جائحة كورونا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"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الجمعية العراقية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للارشاد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النفسي والتوجيه التربوي للمدة 18-19/9/2020 "رئاسة جلسة علمية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".</w:t>
      </w:r>
      <w:proofErr w:type="spellEnd"/>
    </w:p>
    <w:p w:rsidR="004E2D0E" w:rsidRPr="001A71BC" w:rsidRDefault="004E2D0E" w:rsidP="001A71BC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المؤتمر العلمي الاول /كلية التربية للعلوم الانسانية /جامعة البصرة 30/3/2021 بحث بعنوان "البيئة الاسرية السلبية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واثرها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في هروب الابناء "الاطفال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والمراهقين"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من البيت "رؤية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نفسية".</w:t>
      </w:r>
      <w:proofErr w:type="spellEnd"/>
    </w:p>
    <w:p w:rsidR="001A71BC" w:rsidRPr="009C10A2" w:rsidRDefault="00111E05" w:rsidP="00DA31A9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lastRenderedPageBreak/>
        <w:t xml:space="preserve">المؤتمر العلمي الحادي والعشرين /كلية التربية الاساسية /الجامعة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المستنصرية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للمدة 2-3/5/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2021ببحث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عنوانه"اساليب التعايش مع المشقة النفسية لدى طلبة الجامعة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"</w:t>
      </w:r>
      <w:proofErr w:type="spellEnd"/>
    </w:p>
    <w:p w:rsidR="00FC3A47" w:rsidRPr="009C10A2" w:rsidRDefault="00FC3A47" w:rsidP="00FC3A47">
      <w:pPr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</w:pPr>
    </w:p>
    <w:p w:rsidR="00FC3A47" w:rsidRPr="009C10A2" w:rsidRDefault="00FC3A47" w:rsidP="00FC3A47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9C10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تطوير المهارات</w:t>
      </w:r>
    </w:p>
    <w:p w:rsidR="00FC3A47" w:rsidRPr="006C63DA" w:rsidRDefault="00FC3A47" w:rsidP="00FC3A47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عمل كمساعد بحث وتدريس في قسم علم النفس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التربوي/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كلية العلوم التربوية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الجامعة الأردنية لمدة سنتان من عام 1995 إلى عام 1997 وتحت إشراف كلا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من: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الأستاذ الدكتور محمد عودة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الريماوي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والأستاذ الدكتور محمد وليد البطش.</w:t>
      </w:r>
    </w:p>
    <w:p w:rsidR="00FC3A47" w:rsidRPr="006C63DA" w:rsidRDefault="00FC3A47" w:rsidP="00DA31A9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عمل في برنامج البحث التربوي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كلية العلوم التربوية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الجامعة الأردنية لمدة سنتان 1997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1999 وتحت إشراف الأستاذ الدكتور خليل عليان.</w:t>
      </w:r>
    </w:p>
    <w:p w:rsidR="006C63DA" w:rsidRPr="006C63DA" w:rsidRDefault="00BE0791" w:rsidP="00DE092F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لديه العديد من  شهادات كفاءة </w:t>
      </w:r>
      <w:r w:rsidR="009C10A2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دورات تدريبية داخلية وخارجي</w:t>
      </w:r>
      <w:r w:rsidR="009C10A2"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ة</w:t>
      </w: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طرائق التدريس الحديثة والحاسوب والبرامج الاحصائية والتنمية البشرية ومهارات العلاج النفسي </w:t>
      </w:r>
      <w:r w:rsidR="006C63DA"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منها:</w:t>
      </w:r>
    </w:p>
    <w:p w:rsidR="006C63DA" w:rsidRPr="006C63DA" w:rsidRDefault="00BE0791" w:rsidP="006C63DA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="006C63DA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شهادة </w:t>
      </w:r>
      <w:proofErr w:type="spellStart"/>
      <w:r w:rsidR="006C63DA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تأهيلية</w:t>
      </w:r>
      <w:proofErr w:type="spellEnd"/>
      <w:r w:rsidR="006C63DA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تقديرية في طرائق التدريس من (وحدة تطوير طرائق التدريس والتدريب الجامعي</w:t>
      </w:r>
      <w:proofErr w:type="spellStart"/>
      <w:r w:rsidR="006C63DA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)</w:t>
      </w:r>
      <w:proofErr w:type="spellEnd"/>
      <w:r w:rsidR="006C63DA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كلية التربية </w:t>
      </w:r>
      <w:proofErr w:type="spellStart"/>
      <w:r w:rsidR="006C63DA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</w:t>
      </w:r>
      <w:proofErr w:type="spellEnd"/>
      <w:r w:rsidR="006C63DA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الجامعة </w:t>
      </w:r>
      <w:proofErr w:type="spellStart"/>
      <w:r w:rsidR="006C63DA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المستنصرية</w:t>
      </w:r>
      <w:proofErr w:type="spellEnd"/>
      <w:r w:rsidR="006C63DA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التي أقامة الدورة للفترة من 17/6 ولغاية 10/7/200</w:t>
      </w:r>
      <w:r w:rsidR="006C63DA"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0</w:t>
      </w:r>
      <w:r w:rsidR="006C63DA"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.</w:t>
      </w:r>
    </w:p>
    <w:p w:rsidR="006C63DA" w:rsidRPr="006C63DA" w:rsidRDefault="006C63DA" w:rsidP="006C63DA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وثيقة كفاءة في الحاسوب من مركز الحاسبة </w:t>
      </w:r>
      <w:r w:rsidR="00C40595"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ألالكترونية</w:t>
      </w: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الجامعة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المستنصرية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بعد اجتياز الدورة التي أقامها المركز في الفترة من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9-16/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12/2000.</w:t>
      </w:r>
    </w:p>
    <w:p w:rsidR="006C63DA" w:rsidRPr="006C63DA" w:rsidRDefault="006C63DA" w:rsidP="006C63DA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شهادة عالمية في برنامج الحاسوب من مركز الامتياز /كلية التربية الأساسية /جامعة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 بتاريخ 11/9/2006.  </w:t>
      </w:r>
    </w:p>
    <w:p w:rsidR="006C63DA" w:rsidRPr="006C63DA" w:rsidRDefault="006C63DA" w:rsidP="006C63DA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شهادة كفاءة حاسوب من مركز الحاسبة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/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جامعة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ميسان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.وبتقدير امتياز.</w:t>
      </w:r>
    </w:p>
    <w:p w:rsidR="006C63DA" w:rsidRPr="006C63DA" w:rsidRDefault="006C63DA" w:rsidP="006C63DA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شهادة كفاءة في البرنامج الاحصائي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lang w:bidi="ar-IQ"/>
        </w:rPr>
        <w:t>Spss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في الدورة التدريبية التي اقامتها </w:t>
      </w: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الجمعية العراقية للعلوم التربوية والنفسية 2016</w:t>
      </w: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.</w:t>
      </w:r>
      <w:proofErr w:type="spellEnd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</w:p>
    <w:p w:rsidR="006C63DA" w:rsidRPr="006C63DA" w:rsidRDefault="006C63DA" w:rsidP="006C63DA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شهادة كفاءة في الدورة التدريبية في "مهارات التشخيص والعلاج </w:t>
      </w:r>
      <w:proofErr w:type="spellStart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النفسي"</w:t>
      </w:r>
      <w:proofErr w:type="spellEnd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من معهد لاهاي للخدمات النفسية/هولندا التي اقيمت في اسطنبول 2018</w:t>
      </w: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="000944C2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.</w:t>
      </w: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</w:p>
    <w:p w:rsidR="006C63DA" w:rsidRPr="006C63DA" w:rsidRDefault="006C63DA" w:rsidP="006C63DA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شهادة في الدورة التدريبية "معايير وضع الاسئلة </w:t>
      </w:r>
      <w:proofErr w:type="spellStart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الامتحانية</w:t>
      </w:r>
      <w:proofErr w:type="spellEnd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"</w:t>
      </w:r>
      <w:proofErr w:type="spellEnd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التي عقدتها وحدة التعليم المستمر /كلية التربية الاساسية </w:t>
      </w:r>
      <w:proofErr w:type="spellStart"/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proofErr w:type="spellEnd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الجامعة </w:t>
      </w:r>
      <w:proofErr w:type="spellStart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المستنصرية</w:t>
      </w:r>
      <w:proofErr w:type="spellEnd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للفترة 22-26/4/2018.</w:t>
      </w:r>
      <w:r w:rsidRPr="006C63D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 </w:t>
      </w:r>
    </w:p>
    <w:p w:rsidR="00BE0791" w:rsidRDefault="006C63DA" w:rsidP="00DE092F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شهادة كفاءة في مهارات القيادة من ملتقى </w:t>
      </w:r>
      <w:proofErr w:type="spellStart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اربيل</w:t>
      </w:r>
      <w:proofErr w:type="spellEnd"/>
      <w:r w:rsidRPr="006C63D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للقيادة 2019.</w:t>
      </w:r>
    </w:p>
    <w:p w:rsidR="00163A55" w:rsidRPr="006C63DA" w:rsidRDefault="00163A55" w:rsidP="00DE092F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شهادة كفاءة في</w:t>
      </w:r>
      <w:r w:rsidR="00350AFB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مهارات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"القيادة الادارية </w:t>
      </w:r>
      <w:r w:rsidR="004E2D0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في مؤسسات </w:t>
      </w:r>
      <w:proofErr w:type="spellStart"/>
      <w:r w:rsidR="004E2D0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الدولة"</w:t>
      </w:r>
      <w:proofErr w:type="spellEnd"/>
      <w:r w:rsidR="004E2D0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من مركز الجسر للتدريب والتنمية </w:t>
      </w:r>
      <w:proofErr w:type="spellStart"/>
      <w:r w:rsidR="004E2D0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البشرية"</w:t>
      </w:r>
      <w:proofErr w:type="spellEnd"/>
      <w:r w:rsidR="004E2D0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 للمدة 4-9/4/2021 في السليمانية .</w:t>
      </w:r>
    </w:p>
    <w:p w:rsidR="00FC3A47" w:rsidRPr="004E2D0E" w:rsidRDefault="00FC3A47" w:rsidP="00FC3A47">
      <w:pPr>
        <w:pStyle w:val="a3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DE092F" w:rsidRPr="006C63DA" w:rsidRDefault="00DE092F" w:rsidP="00440C93">
      <w:p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</w:p>
    <w:p w:rsidR="003D704B" w:rsidRPr="009C10A2" w:rsidRDefault="009C10A2" w:rsidP="009C10A2">
      <w:pPr>
        <w:jc w:val="lowKashida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                          </w:t>
      </w:r>
    </w:p>
    <w:sectPr w:rsidR="003D704B" w:rsidRPr="009C10A2" w:rsidSect="008E7F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9FD"/>
    <w:multiLevelType w:val="hybridMultilevel"/>
    <w:tmpl w:val="8A708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205FF"/>
    <w:multiLevelType w:val="hybridMultilevel"/>
    <w:tmpl w:val="7464A76C"/>
    <w:lvl w:ilvl="0" w:tplc="A9909AA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67C3"/>
    <w:multiLevelType w:val="hybridMultilevel"/>
    <w:tmpl w:val="92EAB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A48B8"/>
    <w:multiLevelType w:val="hybridMultilevel"/>
    <w:tmpl w:val="13BA33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943CB"/>
    <w:multiLevelType w:val="hybridMultilevel"/>
    <w:tmpl w:val="E5C67DCE"/>
    <w:lvl w:ilvl="0" w:tplc="55D08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0C5020"/>
    <w:rsid w:val="00025E28"/>
    <w:rsid w:val="000563A6"/>
    <w:rsid w:val="00057F35"/>
    <w:rsid w:val="000626FB"/>
    <w:rsid w:val="000944C2"/>
    <w:rsid w:val="000B2A66"/>
    <w:rsid w:val="000C5020"/>
    <w:rsid w:val="0010632F"/>
    <w:rsid w:val="00111E05"/>
    <w:rsid w:val="00163A55"/>
    <w:rsid w:val="00165CDD"/>
    <w:rsid w:val="00180C81"/>
    <w:rsid w:val="00184E3D"/>
    <w:rsid w:val="001A71BC"/>
    <w:rsid w:val="001B7BAE"/>
    <w:rsid w:val="001C5FAE"/>
    <w:rsid w:val="001D7704"/>
    <w:rsid w:val="001F4E0F"/>
    <w:rsid w:val="0021481A"/>
    <w:rsid w:val="002370E9"/>
    <w:rsid w:val="00251BDB"/>
    <w:rsid w:val="00254607"/>
    <w:rsid w:val="002873B3"/>
    <w:rsid w:val="002932E4"/>
    <w:rsid w:val="002A2796"/>
    <w:rsid w:val="002B2D1B"/>
    <w:rsid w:val="00317525"/>
    <w:rsid w:val="003346B8"/>
    <w:rsid w:val="00346AB6"/>
    <w:rsid w:val="00350AFB"/>
    <w:rsid w:val="00353C8B"/>
    <w:rsid w:val="00374E38"/>
    <w:rsid w:val="0037675C"/>
    <w:rsid w:val="003A6C6C"/>
    <w:rsid w:val="003D3645"/>
    <w:rsid w:val="003F0ABC"/>
    <w:rsid w:val="004157E2"/>
    <w:rsid w:val="00440319"/>
    <w:rsid w:val="00440C93"/>
    <w:rsid w:val="004439F2"/>
    <w:rsid w:val="00463005"/>
    <w:rsid w:val="004D7023"/>
    <w:rsid w:val="004E2D0E"/>
    <w:rsid w:val="004F53AF"/>
    <w:rsid w:val="004F7C6B"/>
    <w:rsid w:val="005236E5"/>
    <w:rsid w:val="005279CA"/>
    <w:rsid w:val="0054349E"/>
    <w:rsid w:val="005665FB"/>
    <w:rsid w:val="005709F3"/>
    <w:rsid w:val="005A6E8B"/>
    <w:rsid w:val="005B5C6E"/>
    <w:rsid w:val="005D4D59"/>
    <w:rsid w:val="00627F78"/>
    <w:rsid w:val="00666395"/>
    <w:rsid w:val="00690567"/>
    <w:rsid w:val="00691AE6"/>
    <w:rsid w:val="006929C3"/>
    <w:rsid w:val="006B7629"/>
    <w:rsid w:val="006C63DA"/>
    <w:rsid w:val="0073358D"/>
    <w:rsid w:val="00740AB0"/>
    <w:rsid w:val="007607C7"/>
    <w:rsid w:val="00762777"/>
    <w:rsid w:val="0079058F"/>
    <w:rsid w:val="007A5507"/>
    <w:rsid w:val="007D3200"/>
    <w:rsid w:val="007D7033"/>
    <w:rsid w:val="008125AE"/>
    <w:rsid w:val="008154F1"/>
    <w:rsid w:val="00817D71"/>
    <w:rsid w:val="008337CB"/>
    <w:rsid w:val="00847DA8"/>
    <w:rsid w:val="00853028"/>
    <w:rsid w:val="00854171"/>
    <w:rsid w:val="008E7FDC"/>
    <w:rsid w:val="009055B4"/>
    <w:rsid w:val="009240A7"/>
    <w:rsid w:val="00960CFB"/>
    <w:rsid w:val="009C10A2"/>
    <w:rsid w:val="009F4617"/>
    <w:rsid w:val="00A04642"/>
    <w:rsid w:val="00A87E52"/>
    <w:rsid w:val="00AA0442"/>
    <w:rsid w:val="00AC4D13"/>
    <w:rsid w:val="00AC62BE"/>
    <w:rsid w:val="00B108B7"/>
    <w:rsid w:val="00B30AD5"/>
    <w:rsid w:val="00B972E7"/>
    <w:rsid w:val="00BA4CCD"/>
    <w:rsid w:val="00BE0791"/>
    <w:rsid w:val="00BF35EA"/>
    <w:rsid w:val="00BF74F2"/>
    <w:rsid w:val="00C12CC5"/>
    <w:rsid w:val="00C24470"/>
    <w:rsid w:val="00C40595"/>
    <w:rsid w:val="00C4370A"/>
    <w:rsid w:val="00C6580E"/>
    <w:rsid w:val="00C66604"/>
    <w:rsid w:val="00C95F78"/>
    <w:rsid w:val="00D369C2"/>
    <w:rsid w:val="00D406AF"/>
    <w:rsid w:val="00D822C1"/>
    <w:rsid w:val="00DA31A9"/>
    <w:rsid w:val="00DC3702"/>
    <w:rsid w:val="00DC5565"/>
    <w:rsid w:val="00DE092F"/>
    <w:rsid w:val="00DF22D4"/>
    <w:rsid w:val="00E27DBA"/>
    <w:rsid w:val="00E8083A"/>
    <w:rsid w:val="00E83EF7"/>
    <w:rsid w:val="00E93690"/>
    <w:rsid w:val="00EB00AB"/>
    <w:rsid w:val="00ED45CC"/>
    <w:rsid w:val="00F016AA"/>
    <w:rsid w:val="00F0464B"/>
    <w:rsid w:val="00F67332"/>
    <w:rsid w:val="00F679D5"/>
    <w:rsid w:val="00F802C2"/>
    <w:rsid w:val="00FA0025"/>
    <w:rsid w:val="00FC3A47"/>
    <w:rsid w:val="00FD08E1"/>
    <w:rsid w:val="00FD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20"/>
    <w:pPr>
      <w:ind w:left="720"/>
      <w:contextualSpacing/>
    </w:pPr>
  </w:style>
  <w:style w:type="character" w:styleId="Hyperlink">
    <w:name w:val="Hyperlink"/>
    <w:basedOn w:val="a0"/>
    <w:rsid w:val="0037675C"/>
    <w:rPr>
      <w:color w:val="0000FF"/>
      <w:u w:val="single"/>
    </w:rPr>
  </w:style>
  <w:style w:type="paragraph" w:styleId="a4">
    <w:name w:val="No Spacing"/>
    <w:uiPriority w:val="1"/>
    <w:qFormat/>
    <w:rsid w:val="00E83E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Mohammed</dc:creator>
  <cp:keywords/>
  <dc:description/>
  <cp:lastModifiedBy>Dr Mohammed</cp:lastModifiedBy>
  <cp:revision>94</cp:revision>
  <dcterms:created xsi:type="dcterms:W3CDTF">2017-08-21T17:57:00Z</dcterms:created>
  <dcterms:modified xsi:type="dcterms:W3CDTF">2021-09-18T23:21:00Z</dcterms:modified>
</cp:coreProperties>
</file>