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AFDEC7" w14:textId="77777777" w:rsidR="00377F94" w:rsidRPr="00196497" w:rsidRDefault="00377F94" w:rsidP="00200A10">
      <w:pPr>
        <w:jc w:val="center"/>
        <w:rPr>
          <w:rFonts w:asciiTheme="majorBidi" w:hAnsiTheme="majorBidi" w:cstheme="majorBidi"/>
          <w:b/>
          <w:bCs/>
          <w:sz w:val="24"/>
          <w:szCs w:val="24"/>
          <w:lang w:bidi="ar-IQ"/>
        </w:rPr>
      </w:pPr>
      <w:r w:rsidRPr="00196497">
        <w:rPr>
          <w:rFonts w:asciiTheme="majorBidi" w:hAnsiTheme="majorBidi" w:cstheme="majorBidi"/>
          <w:b/>
          <w:bCs/>
          <w:sz w:val="24"/>
          <w:szCs w:val="24"/>
          <w:lang w:bidi="ar-IQ"/>
        </w:rPr>
        <w:t>Curriculum Vita</w:t>
      </w:r>
      <w:r w:rsidR="002A429C" w:rsidRPr="00196497">
        <w:rPr>
          <w:rFonts w:asciiTheme="majorBidi" w:hAnsiTheme="majorBidi" w:cstheme="majorBidi"/>
          <w:b/>
          <w:bCs/>
          <w:sz w:val="24"/>
          <w:szCs w:val="24"/>
          <w:lang w:bidi="ar-IQ"/>
        </w:rPr>
        <w:t>e</w:t>
      </w:r>
      <w:r w:rsidRPr="00196497">
        <w:rPr>
          <w:rFonts w:asciiTheme="majorBidi" w:hAnsiTheme="majorBidi" w:cstheme="majorBidi"/>
          <w:b/>
          <w:bCs/>
          <w:sz w:val="24"/>
          <w:szCs w:val="24"/>
          <w:lang w:bidi="ar-IQ"/>
        </w:rPr>
        <w:t xml:space="preserve"> (</w:t>
      </w:r>
      <w:proofErr w:type="spellStart"/>
      <w:r w:rsidRPr="00196497">
        <w:rPr>
          <w:rFonts w:asciiTheme="majorBidi" w:hAnsiTheme="majorBidi" w:cstheme="majorBidi"/>
          <w:b/>
          <w:bCs/>
          <w:sz w:val="24"/>
          <w:szCs w:val="24"/>
          <w:lang w:bidi="ar-IQ"/>
        </w:rPr>
        <w:t>c.v</w:t>
      </w:r>
      <w:proofErr w:type="spellEnd"/>
      <w:r w:rsidRPr="00196497">
        <w:rPr>
          <w:rFonts w:asciiTheme="majorBidi" w:hAnsiTheme="majorBidi" w:cstheme="majorBidi"/>
          <w:b/>
          <w:bCs/>
          <w:sz w:val="24"/>
          <w:szCs w:val="24"/>
          <w:lang w:bidi="ar-IQ"/>
        </w:rPr>
        <w:t>)</w:t>
      </w:r>
    </w:p>
    <w:p w14:paraId="11025056" w14:textId="77777777" w:rsidR="00377F94" w:rsidRPr="00196497" w:rsidRDefault="00377F94" w:rsidP="00E83C71">
      <w:pPr>
        <w:jc w:val="center"/>
        <w:rPr>
          <w:rFonts w:asciiTheme="majorBidi" w:hAnsiTheme="majorBidi" w:cstheme="majorBidi"/>
          <w:sz w:val="24"/>
          <w:szCs w:val="24"/>
          <w:rtl/>
          <w:lang w:bidi="ar-IQ"/>
        </w:rPr>
      </w:pPr>
    </w:p>
    <w:p w14:paraId="20D0B721" w14:textId="77777777" w:rsidR="00377F94" w:rsidRPr="00196497" w:rsidRDefault="0058715A" w:rsidP="005148E2">
      <w:pPr>
        <w:spacing w:line="240" w:lineRule="auto"/>
        <w:jc w:val="right"/>
        <w:rPr>
          <w:rFonts w:asciiTheme="majorBidi" w:hAnsiTheme="majorBidi" w:cstheme="majorBidi"/>
          <w:sz w:val="24"/>
          <w:szCs w:val="24"/>
          <w:lang w:bidi="ar-IQ"/>
        </w:rPr>
      </w:pPr>
      <w:proofErr w:type="gramStart"/>
      <w:r w:rsidRPr="00196497">
        <w:rPr>
          <w:rFonts w:asciiTheme="majorBidi" w:hAnsiTheme="majorBidi" w:cstheme="majorBidi"/>
          <w:b/>
          <w:bCs/>
          <w:sz w:val="24"/>
          <w:szCs w:val="24"/>
          <w:lang w:bidi="ar-IQ"/>
        </w:rPr>
        <w:t>Sur</w:t>
      </w:r>
      <w:r w:rsidR="00377F94" w:rsidRPr="00196497">
        <w:rPr>
          <w:rFonts w:asciiTheme="majorBidi" w:hAnsiTheme="majorBidi" w:cstheme="majorBidi"/>
          <w:b/>
          <w:bCs/>
          <w:sz w:val="24"/>
          <w:szCs w:val="24"/>
          <w:lang w:bidi="ar-IQ"/>
        </w:rPr>
        <w:t>name</w:t>
      </w:r>
      <w:r w:rsidR="00377F94" w:rsidRPr="00196497">
        <w:rPr>
          <w:rFonts w:asciiTheme="majorBidi" w:hAnsiTheme="majorBidi" w:cstheme="majorBidi"/>
          <w:sz w:val="24"/>
          <w:szCs w:val="24"/>
          <w:lang w:bidi="ar-IQ"/>
        </w:rPr>
        <w:t xml:space="preserve"> :</w:t>
      </w:r>
      <w:proofErr w:type="gramEnd"/>
      <w:r w:rsidR="00377F94" w:rsidRPr="00196497">
        <w:rPr>
          <w:rFonts w:asciiTheme="majorBidi" w:hAnsiTheme="majorBidi" w:cstheme="majorBidi"/>
          <w:sz w:val="24"/>
          <w:szCs w:val="24"/>
          <w:lang w:bidi="ar-IQ"/>
        </w:rPr>
        <w:t xml:space="preserve"> AL- Saffar</w:t>
      </w:r>
    </w:p>
    <w:p w14:paraId="020E3633" w14:textId="77777777" w:rsidR="00377F94" w:rsidRPr="00196497" w:rsidRDefault="00377F94" w:rsidP="005148E2">
      <w:pPr>
        <w:spacing w:line="240" w:lineRule="auto"/>
        <w:jc w:val="right"/>
        <w:rPr>
          <w:rFonts w:asciiTheme="majorBidi" w:hAnsiTheme="majorBidi" w:cstheme="majorBidi"/>
          <w:sz w:val="24"/>
          <w:szCs w:val="24"/>
          <w:lang w:bidi="ar-IQ"/>
        </w:rPr>
      </w:pPr>
      <w:r w:rsidRPr="00196497">
        <w:rPr>
          <w:rFonts w:asciiTheme="majorBidi" w:hAnsiTheme="majorBidi" w:cstheme="majorBidi"/>
          <w:b/>
          <w:bCs/>
          <w:sz w:val="24"/>
          <w:szCs w:val="24"/>
          <w:lang w:bidi="ar-IQ"/>
        </w:rPr>
        <w:t>Forename</w:t>
      </w:r>
      <w:r w:rsidRPr="00196497">
        <w:rPr>
          <w:rFonts w:asciiTheme="majorBidi" w:hAnsiTheme="majorBidi" w:cstheme="majorBidi"/>
          <w:sz w:val="24"/>
          <w:szCs w:val="24"/>
          <w:lang w:bidi="ar-IQ"/>
        </w:rPr>
        <w:t>: Aseel</w:t>
      </w:r>
      <w:r w:rsidR="003B0D1C" w:rsidRPr="00196497">
        <w:rPr>
          <w:rFonts w:asciiTheme="majorBidi" w:hAnsiTheme="majorBidi" w:cstheme="majorBidi"/>
          <w:sz w:val="24"/>
          <w:szCs w:val="24"/>
          <w:lang w:bidi="ar-IQ"/>
        </w:rPr>
        <w:t xml:space="preserve"> </w:t>
      </w:r>
      <w:r w:rsidRPr="00196497">
        <w:rPr>
          <w:rFonts w:asciiTheme="majorBidi" w:hAnsiTheme="majorBidi" w:cstheme="majorBidi"/>
          <w:sz w:val="24"/>
          <w:szCs w:val="24"/>
          <w:lang w:bidi="ar-IQ"/>
        </w:rPr>
        <w:t>Qasim Mohammed Hasan</w:t>
      </w:r>
    </w:p>
    <w:p w14:paraId="7641E165" w14:textId="77777777" w:rsidR="00377F94" w:rsidRPr="00196497" w:rsidRDefault="00377F94" w:rsidP="005148E2">
      <w:pPr>
        <w:spacing w:line="240" w:lineRule="auto"/>
        <w:jc w:val="right"/>
        <w:rPr>
          <w:rFonts w:asciiTheme="majorBidi" w:hAnsiTheme="majorBidi" w:cstheme="majorBidi"/>
          <w:sz w:val="24"/>
          <w:szCs w:val="24"/>
          <w:lang w:bidi="ar-IQ"/>
        </w:rPr>
      </w:pPr>
      <w:r w:rsidRPr="00196497">
        <w:rPr>
          <w:rFonts w:asciiTheme="majorBidi" w:hAnsiTheme="majorBidi" w:cstheme="majorBidi"/>
          <w:b/>
          <w:bCs/>
          <w:sz w:val="24"/>
          <w:szCs w:val="24"/>
          <w:lang w:bidi="ar-IQ"/>
        </w:rPr>
        <w:t>Date of birth</w:t>
      </w:r>
      <w:r w:rsidRPr="00196497">
        <w:rPr>
          <w:rFonts w:asciiTheme="majorBidi" w:hAnsiTheme="majorBidi" w:cstheme="majorBidi"/>
          <w:sz w:val="24"/>
          <w:szCs w:val="24"/>
          <w:lang w:bidi="ar-IQ"/>
        </w:rPr>
        <w:t>:</w:t>
      </w:r>
      <w:r w:rsidR="006042A9" w:rsidRPr="00196497">
        <w:rPr>
          <w:rFonts w:asciiTheme="majorBidi" w:hAnsiTheme="majorBidi" w:cstheme="majorBidi"/>
          <w:sz w:val="24"/>
          <w:szCs w:val="24"/>
          <w:lang w:bidi="ar-IQ"/>
        </w:rPr>
        <w:t xml:space="preserve"> </w:t>
      </w:r>
      <w:r w:rsidR="00E42709" w:rsidRPr="00196497">
        <w:rPr>
          <w:rFonts w:asciiTheme="majorBidi" w:hAnsiTheme="majorBidi" w:cstheme="majorBidi"/>
          <w:sz w:val="24"/>
          <w:szCs w:val="24"/>
          <w:lang w:bidi="ar-IQ"/>
        </w:rPr>
        <w:t>1975, 20 February</w:t>
      </w:r>
      <w:r w:rsidRPr="00196497">
        <w:rPr>
          <w:rFonts w:asciiTheme="majorBidi" w:hAnsiTheme="majorBidi" w:cstheme="majorBidi"/>
          <w:sz w:val="24"/>
          <w:szCs w:val="24"/>
          <w:lang w:bidi="ar-IQ"/>
        </w:rPr>
        <w:t xml:space="preserve"> </w:t>
      </w:r>
    </w:p>
    <w:p w14:paraId="5870D99A" w14:textId="77777777" w:rsidR="00BC078E" w:rsidRDefault="00377F94" w:rsidP="00BC078E">
      <w:pPr>
        <w:spacing w:line="240" w:lineRule="auto"/>
        <w:jc w:val="right"/>
        <w:rPr>
          <w:rFonts w:asciiTheme="majorBidi" w:hAnsiTheme="majorBidi" w:cstheme="majorBidi"/>
          <w:sz w:val="24"/>
          <w:szCs w:val="24"/>
          <w:lang w:bidi="ar-IQ"/>
        </w:rPr>
      </w:pPr>
      <w:r w:rsidRPr="00196497">
        <w:rPr>
          <w:rFonts w:asciiTheme="majorBidi" w:hAnsiTheme="majorBidi" w:cstheme="majorBidi"/>
          <w:b/>
          <w:bCs/>
          <w:sz w:val="24"/>
          <w:szCs w:val="24"/>
          <w:lang w:bidi="ar-IQ"/>
        </w:rPr>
        <w:t>E-mail</w:t>
      </w:r>
      <w:r w:rsidRPr="00196497">
        <w:rPr>
          <w:rFonts w:asciiTheme="majorBidi" w:hAnsiTheme="majorBidi" w:cstheme="majorBidi"/>
          <w:sz w:val="24"/>
          <w:szCs w:val="24"/>
          <w:lang w:bidi="ar-IQ"/>
        </w:rPr>
        <w:t>:</w:t>
      </w:r>
      <w:r w:rsidR="001B16B5" w:rsidRPr="00196497">
        <w:rPr>
          <w:rFonts w:asciiTheme="majorBidi" w:hAnsiTheme="majorBidi" w:cstheme="majorBidi"/>
          <w:sz w:val="24"/>
          <w:szCs w:val="24"/>
          <w:lang w:bidi="ar-IQ"/>
        </w:rPr>
        <w:t xml:space="preserve"> </w:t>
      </w:r>
      <w:hyperlink r:id="rId6" w:history="1">
        <w:r w:rsidR="00BC078E" w:rsidRPr="0085446A">
          <w:rPr>
            <w:rStyle w:val="Hyperlink"/>
            <w:rFonts w:asciiTheme="majorBidi" w:hAnsiTheme="majorBidi" w:cstheme="majorBidi"/>
            <w:sz w:val="24"/>
            <w:szCs w:val="24"/>
            <w:lang w:bidi="ar-IQ"/>
          </w:rPr>
          <w:t>lisa171959@gmail.com</w:t>
        </w:r>
      </w:hyperlink>
    </w:p>
    <w:p w14:paraId="7C58C7BA" w14:textId="47B6ECA4" w:rsidR="00BC078E" w:rsidRPr="00196497" w:rsidRDefault="00BC078E" w:rsidP="00BC078E">
      <w:pPr>
        <w:spacing w:line="240" w:lineRule="auto"/>
        <w:jc w:val="right"/>
        <w:rPr>
          <w:rFonts w:asciiTheme="majorBidi" w:hAnsiTheme="majorBidi" w:cstheme="majorBidi"/>
          <w:sz w:val="24"/>
          <w:szCs w:val="24"/>
          <w:lang w:bidi="ar-IQ"/>
        </w:rPr>
      </w:pPr>
      <w:r>
        <w:rPr>
          <w:rFonts w:asciiTheme="majorBidi" w:hAnsiTheme="majorBidi" w:cstheme="majorBidi"/>
          <w:sz w:val="24"/>
          <w:szCs w:val="24"/>
          <w:lang w:bidi="ar-IQ"/>
        </w:rPr>
        <w:t>07</w:t>
      </w:r>
      <w:r w:rsidR="009A2EEF">
        <w:rPr>
          <w:rFonts w:asciiTheme="majorBidi" w:hAnsiTheme="majorBidi" w:cstheme="majorBidi"/>
          <w:sz w:val="24"/>
          <w:szCs w:val="24"/>
          <w:lang w:bidi="ar-IQ"/>
        </w:rPr>
        <w:t>711163611</w:t>
      </w:r>
    </w:p>
    <w:p w14:paraId="74F32227" w14:textId="77777777" w:rsidR="00F96200" w:rsidRPr="00196497" w:rsidRDefault="00F96200" w:rsidP="005148E2">
      <w:pPr>
        <w:spacing w:line="240" w:lineRule="auto"/>
        <w:jc w:val="right"/>
        <w:rPr>
          <w:rFonts w:asciiTheme="majorBidi" w:hAnsiTheme="majorBidi" w:cstheme="majorBidi"/>
          <w:b/>
          <w:bCs/>
          <w:sz w:val="24"/>
          <w:szCs w:val="24"/>
          <w:lang w:bidi="ar-IQ"/>
        </w:rPr>
      </w:pPr>
      <w:r w:rsidRPr="00196497">
        <w:rPr>
          <w:rFonts w:asciiTheme="majorBidi" w:hAnsiTheme="majorBidi" w:cstheme="majorBidi"/>
          <w:b/>
          <w:bCs/>
          <w:sz w:val="24"/>
          <w:szCs w:val="24"/>
          <w:lang w:bidi="ar-IQ"/>
        </w:rPr>
        <w:t>Education:</w:t>
      </w:r>
    </w:p>
    <w:p w14:paraId="2E722E7A" w14:textId="77777777" w:rsidR="00F96200" w:rsidRPr="00196497" w:rsidRDefault="00D87C0E" w:rsidP="005148E2">
      <w:pPr>
        <w:spacing w:line="240" w:lineRule="auto"/>
        <w:jc w:val="right"/>
        <w:rPr>
          <w:rFonts w:asciiTheme="majorBidi" w:hAnsiTheme="majorBidi" w:cstheme="majorBidi"/>
          <w:sz w:val="24"/>
          <w:szCs w:val="24"/>
          <w:lang w:bidi="ar-IQ"/>
        </w:rPr>
      </w:pPr>
      <w:r w:rsidRPr="00196497">
        <w:rPr>
          <w:rFonts w:asciiTheme="majorBidi" w:hAnsiTheme="majorBidi" w:cstheme="majorBidi"/>
          <w:sz w:val="24"/>
          <w:szCs w:val="24"/>
          <w:lang w:bidi="ar-IQ"/>
        </w:rPr>
        <w:t>1-B.S.C degree in chemistry</w:t>
      </w:r>
      <w:r w:rsidR="00F96200" w:rsidRPr="00196497">
        <w:rPr>
          <w:rFonts w:asciiTheme="majorBidi" w:hAnsiTheme="majorBidi" w:cstheme="majorBidi"/>
          <w:sz w:val="24"/>
          <w:szCs w:val="24"/>
          <w:lang w:bidi="ar-IQ"/>
        </w:rPr>
        <w:t>,</w:t>
      </w:r>
      <w:r w:rsidRPr="00196497">
        <w:rPr>
          <w:rFonts w:asciiTheme="majorBidi" w:hAnsiTheme="majorBidi" w:cstheme="majorBidi"/>
          <w:sz w:val="24"/>
          <w:szCs w:val="24"/>
          <w:lang w:bidi="ar-IQ"/>
        </w:rPr>
        <w:t xml:space="preserve"> </w:t>
      </w:r>
      <w:r w:rsidR="00F96200" w:rsidRPr="00196497">
        <w:rPr>
          <w:rFonts w:asciiTheme="majorBidi" w:hAnsiTheme="majorBidi" w:cstheme="majorBidi"/>
          <w:sz w:val="24"/>
          <w:szCs w:val="24"/>
          <w:lang w:bidi="ar-IQ"/>
        </w:rPr>
        <w:t>college of science,</w:t>
      </w:r>
      <w:r w:rsidRPr="00196497">
        <w:rPr>
          <w:rFonts w:asciiTheme="majorBidi" w:hAnsiTheme="majorBidi" w:cstheme="majorBidi"/>
          <w:sz w:val="24"/>
          <w:szCs w:val="24"/>
          <w:lang w:bidi="ar-IQ"/>
        </w:rPr>
        <w:t xml:space="preserve"> </w:t>
      </w:r>
      <w:r w:rsidR="00F96200" w:rsidRPr="00196497">
        <w:rPr>
          <w:rFonts w:asciiTheme="majorBidi" w:hAnsiTheme="majorBidi" w:cstheme="majorBidi"/>
          <w:sz w:val="24"/>
          <w:szCs w:val="24"/>
          <w:lang w:bidi="ar-IQ"/>
        </w:rPr>
        <w:t xml:space="preserve">university of </w:t>
      </w:r>
      <w:r w:rsidRPr="00196497">
        <w:rPr>
          <w:rFonts w:asciiTheme="majorBidi" w:hAnsiTheme="majorBidi" w:cstheme="majorBidi"/>
          <w:sz w:val="24"/>
          <w:szCs w:val="24"/>
          <w:lang w:bidi="ar-IQ"/>
        </w:rPr>
        <w:t>Al-</w:t>
      </w:r>
      <w:proofErr w:type="spellStart"/>
      <w:r w:rsidR="00F96200" w:rsidRPr="00196497">
        <w:rPr>
          <w:rFonts w:asciiTheme="majorBidi" w:hAnsiTheme="majorBidi" w:cstheme="majorBidi"/>
          <w:sz w:val="24"/>
          <w:szCs w:val="24"/>
          <w:lang w:bidi="ar-IQ"/>
        </w:rPr>
        <w:t>mustansiriya</w:t>
      </w:r>
      <w:proofErr w:type="spellEnd"/>
      <w:r w:rsidR="00F96200" w:rsidRPr="00196497">
        <w:rPr>
          <w:rFonts w:asciiTheme="majorBidi" w:hAnsiTheme="majorBidi" w:cstheme="majorBidi"/>
          <w:sz w:val="24"/>
          <w:szCs w:val="24"/>
          <w:lang w:bidi="ar-IQ"/>
        </w:rPr>
        <w:t xml:space="preserve"> on 1997 with an average of (70.66)</w:t>
      </w:r>
    </w:p>
    <w:p w14:paraId="6D6DBEFB" w14:textId="4B5BFFFE" w:rsidR="00F96200" w:rsidRDefault="00F96200" w:rsidP="005148E2">
      <w:pPr>
        <w:spacing w:line="240" w:lineRule="auto"/>
        <w:jc w:val="right"/>
        <w:rPr>
          <w:rFonts w:asciiTheme="majorBidi" w:hAnsiTheme="majorBidi" w:cstheme="majorBidi"/>
          <w:sz w:val="24"/>
          <w:szCs w:val="24"/>
          <w:lang w:bidi="ar-IQ"/>
        </w:rPr>
      </w:pPr>
      <w:r w:rsidRPr="00196497">
        <w:rPr>
          <w:rFonts w:asciiTheme="majorBidi" w:hAnsiTheme="majorBidi" w:cstheme="majorBidi"/>
          <w:sz w:val="24"/>
          <w:szCs w:val="24"/>
          <w:lang w:bidi="ar-IQ"/>
        </w:rPr>
        <w:t>2-M.S.C degree</w:t>
      </w:r>
      <w:r w:rsidR="008E536B" w:rsidRPr="00196497">
        <w:rPr>
          <w:rFonts w:asciiTheme="majorBidi" w:hAnsiTheme="majorBidi" w:cstheme="majorBidi"/>
          <w:sz w:val="24"/>
          <w:szCs w:val="24"/>
          <w:lang w:bidi="ar-IQ"/>
        </w:rPr>
        <w:t xml:space="preserve"> in chemistry polymer chemistry</w:t>
      </w:r>
      <w:r w:rsidRPr="00196497">
        <w:rPr>
          <w:rFonts w:asciiTheme="majorBidi" w:hAnsiTheme="majorBidi" w:cstheme="majorBidi"/>
          <w:sz w:val="24"/>
          <w:szCs w:val="24"/>
          <w:lang w:bidi="ar-IQ"/>
        </w:rPr>
        <w:t>,</w:t>
      </w:r>
      <w:r w:rsidR="008E536B" w:rsidRPr="00196497">
        <w:rPr>
          <w:rFonts w:asciiTheme="majorBidi" w:hAnsiTheme="majorBidi" w:cstheme="majorBidi"/>
          <w:sz w:val="24"/>
          <w:szCs w:val="24"/>
          <w:lang w:bidi="ar-IQ"/>
        </w:rPr>
        <w:t xml:space="preserve"> college of science</w:t>
      </w:r>
      <w:r w:rsidRPr="00196497">
        <w:rPr>
          <w:rFonts w:asciiTheme="majorBidi" w:hAnsiTheme="majorBidi" w:cstheme="majorBidi"/>
          <w:sz w:val="24"/>
          <w:szCs w:val="24"/>
          <w:lang w:bidi="ar-IQ"/>
        </w:rPr>
        <w:t>,</w:t>
      </w:r>
      <w:r w:rsidR="008E536B" w:rsidRPr="00196497">
        <w:rPr>
          <w:rFonts w:asciiTheme="majorBidi" w:hAnsiTheme="majorBidi" w:cstheme="majorBidi"/>
          <w:sz w:val="24"/>
          <w:szCs w:val="24"/>
          <w:lang w:bidi="ar-IQ"/>
        </w:rPr>
        <w:t xml:space="preserve"> </w:t>
      </w:r>
      <w:r w:rsidR="00D87C0E" w:rsidRPr="00196497">
        <w:rPr>
          <w:rFonts w:asciiTheme="majorBidi" w:hAnsiTheme="majorBidi" w:cstheme="majorBidi"/>
          <w:sz w:val="24"/>
          <w:szCs w:val="24"/>
          <w:lang w:bidi="ar-IQ"/>
        </w:rPr>
        <w:t>A</w:t>
      </w:r>
      <w:r w:rsidRPr="00196497">
        <w:rPr>
          <w:rFonts w:asciiTheme="majorBidi" w:hAnsiTheme="majorBidi" w:cstheme="majorBidi"/>
          <w:sz w:val="24"/>
          <w:szCs w:val="24"/>
          <w:lang w:bidi="ar-IQ"/>
        </w:rPr>
        <w:t>l</w:t>
      </w:r>
      <w:r w:rsidR="00D87C0E" w:rsidRPr="00196497">
        <w:rPr>
          <w:rFonts w:asciiTheme="majorBidi" w:hAnsiTheme="majorBidi" w:cstheme="majorBidi"/>
          <w:sz w:val="24"/>
          <w:szCs w:val="24"/>
          <w:lang w:bidi="ar-IQ"/>
        </w:rPr>
        <w:t>-</w:t>
      </w:r>
      <w:proofErr w:type="spellStart"/>
      <w:r w:rsidRPr="00196497">
        <w:rPr>
          <w:rFonts w:asciiTheme="majorBidi" w:hAnsiTheme="majorBidi" w:cstheme="majorBidi"/>
          <w:sz w:val="24"/>
          <w:szCs w:val="24"/>
          <w:lang w:bidi="ar-IQ"/>
        </w:rPr>
        <w:t>mustansiriya</w:t>
      </w:r>
      <w:proofErr w:type="spellEnd"/>
      <w:r w:rsidRPr="00196497">
        <w:rPr>
          <w:rFonts w:asciiTheme="majorBidi" w:hAnsiTheme="majorBidi" w:cstheme="majorBidi"/>
          <w:sz w:val="24"/>
          <w:szCs w:val="24"/>
          <w:lang w:bidi="ar-IQ"/>
        </w:rPr>
        <w:t xml:space="preserve"> on 2002 with </w:t>
      </w:r>
      <w:proofErr w:type="gramStart"/>
      <w:r w:rsidRPr="00196497">
        <w:rPr>
          <w:rFonts w:asciiTheme="majorBidi" w:hAnsiTheme="majorBidi" w:cstheme="majorBidi"/>
          <w:sz w:val="24"/>
          <w:szCs w:val="24"/>
          <w:lang w:bidi="ar-IQ"/>
        </w:rPr>
        <w:t>average(</w:t>
      </w:r>
      <w:proofErr w:type="gramEnd"/>
      <w:r w:rsidRPr="00196497">
        <w:rPr>
          <w:rFonts w:asciiTheme="majorBidi" w:hAnsiTheme="majorBidi" w:cstheme="majorBidi"/>
          <w:sz w:val="24"/>
          <w:szCs w:val="24"/>
          <w:lang w:bidi="ar-IQ"/>
        </w:rPr>
        <w:t>76.19)</w:t>
      </w:r>
      <w:r w:rsidR="006042A9" w:rsidRPr="00196497">
        <w:rPr>
          <w:rFonts w:asciiTheme="majorBidi" w:hAnsiTheme="majorBidi" w:cstheme="majorBidi"/>
          <w:sz w:val="24"/>
          <w:szCs w:val="24"/>
          <w:lang w:bidi="ar-IQ"/>
        </w:rPr>
        <w:t>.</w:t>
      </w:r>
      <w:r w:rsidR="001517D5">
        <w:rPr>
          <w:rFonts w:asciiTheme="majorBidi" w:hAnsiTheme="majorBidi" w:cstheme="majorBidi"/>
          <w:sz w:val="24"/>
          <w:szCs w:val="24"/>
          <w:lang w:bidi="ar-IQ"/>
        </w:rPr>
        <w:t xml:space="preserve"> </w:t>
      </w:r>
    </w:p>
    <w:p w14:paraId="63E9D646" w14:textId="12271CE3" w:rsidR="001517D5" w:rsidRPr="001517D5" w:rsidRDefault="001517D5" w:rsidP="005148E2">
      <w:pPr>
        <w:spacing w:line="240" w:lineRule="auto"/>
        <w:jc w:val="right"/>
        <w:rPr>
          <w:rFonts w:asciiTheme="majorBidi" w:hAnsiTheme="majorBidi" w:cstheme="majorBidi"/>
          <w:b/>
          <w:bCs/>
          <w:sz w:val="24"/>
          <w:szCs w:val="24"/>
          <w:lang w:bidi="ar-IQ"/>
        </w:rPr>
      </w:pPr>
      <w:r w:rsidRPr="001517D5">
        <w:rPr>
          <w:rFonts w:asciiTheme="majorBidi" w:hAnsiTheme="majorBidi" w:cstheme="majorBidi"/>
          <w:b/>
          <w:bCs/>
          <w:sz w:val="24"/>
          <w:szCs w:val="24"/>
          <w:lang w:bidi="ar-IQ"/>
        </w:rPr>
        <w:t xml:space="preserve">Language: </w:t>
      </w:r>
      <w:proofErr w:type="gramStart"/>
      <w:r w:rsidRPr="001517D5">
        <w:rPr>
          <w:rFonts w:asciiTheme="majorBidi" w:hAnsiTheme="majorBidi" w:cstheme="majorBidi"/>
          <w:sz w:val="24"/>
          <w:szCs w:val="24"/>
          <w:lang w:bidi="ar-IQ"/>
        </w:rPr>
        <w:t>Arabic ,</w:t>
      </w:r>
      <w:proofErr w:type="gramEnd"/>
      <w:r w:rsidRPr="001517D5">
        <w:rPr>
          <w:rFonts w:asciiTheme="majorBidi" w:hAnsiTheme="majorBidi" w:cstheme="majorBidi"/>
          <w:sz w:val="24"/>
          <w:szCs w:val="24"/>
          <w:lang w:bidi="ar-IQ"/>
        </w:rPr>
        <w:t xml:space="preserve"> English </w:t>
      </w:r>
    </w:p>
    <w:p w14:paraId="395AF9F4" w14:textId="7233E16D" w:rsidR="001517D5" w:rsidRPr="00196497" w:rsidRDefault="0058715A" w:rsidP="001517D5">
      <w:pPr>
        <w:spacing w:line="240" w:lineRule="auto"/>
        <w:jc w:val="right"/>
        <w:rPr>
          <w:rFonts w:asciiTheme="majorBidi" w:hAnsiTheme="majorBidi" w:cstheme="majorBidi"/>
          <w:b/>
          <w:bCs/>
          <w:sz w:val="24"/>
          <w:szCs w:val="24"/>
          <w:lang w:bidi="ar-IQ"/>
        </w:rPr>
      </w:pPr>
      <w:r w:rsidRPr="00196497">
        <w:rPr>
          <w:rFonts w:asciiTheme="majorBidi" w:hAnsiTheme="majorBidi" w:cstheme="majorBidi"/>
          <w:b/>
          <w:bCs/>
          <w:sz w:val="24"/>
          <w:szCs w:val="24"/>
          <w:lang w:bidi="ar-IQ"/>
        </w:rPr>
        <w:t xml:space="preserve">Work </w:t>
      </w:r>
      <w:r w:rsidR="008E536B" w:rsidRPr="00196497">
        <w:rPr>
          <w:rFonts w:asciiTheme="majorBidi" w:hAnsiTheme="majorBidi" w:cstheme="majorBidi"/>
          <w:b/>
          <w:bCs/>
          <w:sz w:val="24"/>
          <w:szCs w:val="24"/>
          <w:lang w:bidi="ar-IQ"/>
        </w:rPr>
        <w:t>Experienc</w:t>
      </w:r>
      <w:r w:rsidR="001B16B5" w:rsidRPr="00196497">
        <w:rPr>
          <w:rFonts w:asciiTheme="majorBidi" w:hAnsiTheme="majorBidi" w:cstheme="majorBidi"/>
          <w:b/>
          <w:bCs/>
          <w:sz w:val="24"/>
          <w:szCs w:val="24"/>
          <w:lang w:bidi="ar-IQ"/>
        </w:rPr>
        <w:t>e</w:t>
      </w:r>
      <w:r w:rsidR="00F96200" w:rsidRPr="00196497">
        <w:rPr>
          <w:rFonts w:asciiTheme="majorBidi" w:hAnsiTheme="majorBidi" w:cstheme="majorBidi"/>
          <w:b/>
          <w:bCs/>
          <w:sz w:val="24"/>
          <w:szCs w:val="24"/>
          <w:lang w:bidi="ar-IQ"/>
        </w:rPr>
        <w:t>:</w:t>
      </w:r>
    </w:p>
    <w:p w14:paraId="30D58EF4" w14:textId="77777777" w:rsidR="00F96200" w:rsidRPr="00196497" w:rsidRDefault="00F96200" w:rsidP="005148E2">
      <w:pPr>
        <w:spacing w:line="240" w:lineRule="auto"/>
        <w:jc w:val="right"/>
        <w:rPr>
          <w:rFonts w:asciiTheme="majorBidi" w:hAnsiTheme="majorBidi" w:cstheme="majorBidi"/>
          <w:sz w:val="24"/>
          <w:szCs w:val="24"/>
          <w:lang w:bidi="ar-IQ"/>
        </w:rPr>
      </w:pPr>
      <w:r w:rsidRPr="00196497">
        <w:rPr>
          <w:rFonts w:asciiTheme="majorBidi" w:hAnsiTheme="majorBidi" w:cstheme="majorBidi"/>
          <w:sz w:val="24"/>
          <w:szCs w:val="24"/>
          <w:lang w:bidi="ar-IQ"/>
        </w:rPr>
        <w:t>Teaching:</w:t>
      </w:r>
    </w:p>
    <w:p w14:paraId="0BD9F804" w14:textId="77777777" w:rsidR="00E42709" w:rsidRPr="00196497" w:rsidRDefault="00B90A74" w:rsidP="00B90A74">
      <w:pPr>
        <w:spacing w:line="240" w:lineRule="auto"/>
        <w:jc w:val="right"/>
        <w:rPr>
          <w:rFonts w:asciiTheme="majorBidi" w:hAnsiTheme="majorBidi" w:cstheme="majorBidi"/>
          <w:sz w:val="24"/>
          <w:szCs w:val="24"/>
          <w:lang w:bidi="ar-IQ"/>
        </w:rPr>
      </w:pPr>
      <w:r>
        <w:rPr>
          <w:rFonts w:asciiTheme="majorBidi" w:hAnsiTheme="majorBidi" w:cstheme="majorBidi"/>
          <w:sz w:val="24"/>
          <w:szCs w:val="24"/>
          <w:lang w:bidi="ar-IQ"/>
        </w:rPr>
        <w:t xml:space="preserve">Rank: </w:t>
      </w:r>
      <w:r w:rsidR="00E42709" w:rsidRPr="00196497">
        <w:rPr>
          <w:rFonts w:asciiTheme="majorBidi" w:hAnsiTheme="majorBidi" w:cstheme="majorBidi"/>
          <w:sz w:val="24"/>
          <w:szCs w:val="24"/>
          <w:lang w:bidi="ar-IQ"/>
        </w:rPr>
        <w:t xml:space="preserve"> lecturer   </w:t>
      </w:r>
    </w:p>
    <w:p w14:paraId="440C6EF8" w14:textId="42FE8F11" w:rsidR="00F96200" w:rsidRPr="00196497" w:rsidRDefault="00F96200" w:rsidP="005148E2">
      <w:pPr>
        <w:spacing w:line="240" w:lineRule="auto"/>
        <w:jc w:val="right"/>
        <w:rPr>
          <w:rFonts w:asciiTheme="majorBidi" w:hAnsiTheme="majorBidi" w:cstheme="majorBidi"/>
          <w:sz w:val="24"/>
          <w:szCs w:val="24"/>
          <w:lang w:bidi="ar-IQ"/>
        </w:rPr>
      </w:pPr>
      <w:r w:rsidRPr="00196497">
        <w:rPr>
          <w:rFonts w:asciiTheme="majorBidi" w:hAnsiTheme="majorBidi" w:cstheme="majorBidi"/>
          <w:sz w:val="24"/>
          <w:szCs w:val="24"/>
          <w:lang w:bidi="ar-IQ"/>
        </w:rPr>
        <w:t>*Teaching of course of practical</w:t>
      </w:r>
      <w:r w:rsidR="00A510A0" w:rsidRPr="00196497">
        <w:rPr>
          <w:rFonts w:asciiTheme="majorBidi" w:hAnsiTheme="majorBidi" w:cstheme="majorBidi"/>
          <w:sz w:val="24"/>
          <w:szCs w:val="24"/>
          <w:lang w:bidi="ar-IQ"/>
        </w:rPr>
        <w:t xml:space="preserve"> analytical chemistry (2002-</w:t>
      </w:r>
      <w:r w:rsidR="009A2EEF">
        <w:rPr>
          <w:rFonts w:asciiTheme="majorBidi" w:hAnsiTheme="majorBidi" w:cstheme="majorBidi"/>
          <w:sz w:val="24"/>
          <w:szCs w:val="24"/>
          <w:lang w:bidi="ar-IQ"/>
        </w:rPr>
        <w:t>2005</w:t>
      </w:r>
      <w:r w:rsidRPr="00196497">
        <w:rPr>
          <w:rFonts w:asciiTheme="majorBidi" w:hAnsiTheme="majorBidi" w:cstheme="majorBidi"/>
          <w:sz w:val="24"/>
          <w:szCs w:val="24"/>
          <w:lang w:bidi="ar-IQ"/>
        </w:rPr>
        <w:t>)</w:t>
      </w:r>
      <w:r w:rsidR="003B0D1C" w:rsidRPr="00196497">
        <w:rPr>
          <w:rFonts w:asciiTheme="majorBidi" w:hAnsiTheme="majorBidi" w:cstheme="majorBidi"/>
          <w:sz w:val="24"/>
          <w:szCs w:val="24"/>
          <w:lang w:bidi="ar-IQ"/>
        </w:rPr>
        <w:t xml:space="preserve"> at the C</w:t>
      </w:r>
      <w:r w:rsidR="008E536B" w:rsidRPr="00196497">
        <w:rPr>
          <w:rFonts w:asciiTheme="majorBidi" w:hAnsiTheme="majorBidi" w:cstheme="majorBidi"/>
          <w:sz w:val="24"/>
          <w:szCs w:val="24"/>
          <w:lang w:bidi="ar-IQ"/>
        </w:rPr>
        <w:t>ollege of pharmacy</w:t>
      </w:r>
      <w:r w:rsidR="003B0D1C" w:rsidRPr="00196497">
        <w:rPr>
          <w:rFonts w:asciiTheme="majorBidi" w:hAnsiTheme="majorBidi" w:cstheme="majorBidi"/>
          <w:sz w:val="24"/>
          <w:szCs w:val="24"/>
          <w:lang w:bidi="ar-IQ"/>
        </w:rPr>
        <w:t>,</w:t>
      </w:r>
      <w:r w:rsidR="008E536B" w:rsidRPr="00196497">
        <w:rPr>
          <w:rFonts w:asciiTheme="majorBidi" w:hAnsiTheme="majorBidi" w:cstheme="majorBidi"/>
          <w:sz w:val="24"/>
          <w:szCs w:val="24"/>
          <w:lang w:bidi="ar-IQ"/>
        </w:rPr>
        <w:t xml:space="preserve"> </w:t>
      </w:r>
      <w:proofErr w:type="spellStart"/>
      <w:r w:rsidR="003B0D1C" w:rsidRPr="00196497">
        <w:rPr>
          <w:rFonts w:asciiTheme="majorBidi" w:hAnsiTheme="majorBidi" w:cstheme="majorBidi"/>
          <w:sz w:val="24"/>
          <w:szCs w:val="24"/>
          <w:lang w:bidi="ar-IQ"/>
        </w:rPr>
        <w:t>Almustansiriya</w:t>
      </w:r>
      <w:proofErr w:type="spellEnd"/>
      <w:r w:rsidR="003B0D1C" w:rsidRPr="00196497">
        <w:rPr>
          <w:rFonts w:asciiTheme="majorBidi" w:hAnsiTheme="majorBidi" w:cstheme="majorBidi"/>
          <w:sz w:val="24"/>
          <w:szCs w:val="24"/>
          <w:lang w:bidi="ar-IQ"/>
        </w:rPr>
        <w:t xml:space="preserve"> university,</w:t>
      </w:r>
      <w:r w:rsidR="00D87C0E" w:rsidRPr="00196497">
        <w:rPr>
          <w:rFonts w:asciiTheme="majorBidi" w:hAnsiTheme="majorBidi" w:cstheme="majorBidi"/>
          <w:sz w:val="24"/>
          <w:szCs w:val="24"/>
          <w:lang w:bidi="ar-IQ"/>
        </w:rPr>
        <w:t xml:space="preserve"> </w:t>
      </w:r>
      <w:r w:rsidR="003B0D1C" w:rsidRPr="00196497">
        <w:rPr>
          <w:rFonts w:asciiTheme="majorBidi" w:hAnsiTheme="majorBidi" w:cstheme="majorBidi"/>
          <w:sz w:val="24"/>
          <w:szCs w:val="24"/>
          <w:lang w:bidi="ar-IQ"/>
        </w:rPr>
        <w:t>Dep</w:t>
      </w:r>
      <w:r w:rsidR="00D87C0E" w:rsidRPr="00196497">
        <w:rPr>
          <w:rFonts w:asciiTheme="majorBidi" w:hAnsiTheme="majorBidi" w:cstheme="majorBidi"/>
          <w:sz w:val="24"/>
          <w:szCs w:val="24"/>
          <w:lang w:bidi="ar-IQ"/>
        </w:rPr>
        <w:t>artment</w:t>
      </w:r>
      <w:r w:rsidR="003B0D1C" w:rsidRPr="00196497">
        <w:rPr>
          <w:rFonts w:asciiTheme="majorBidi" w:hAnsiTheme="majorBidi" w:cstheme="majorBidi"/>
          <w:sz w:val="24"/>
          <w:szCs w:val="24"/>
          <w:lang w:bidi="ar-IQ"/>
        </w:rPr>
        <w:t>: pharm</w:t>
      </w:r>
      <w:r w:rsidR="00D87C0E" w:rsidRPr="00196497">
        <w:rPr>
          <w:rFonts w:asciiTheme="majorBidi" w:hAnsiTheme="majorBidi" w:cstheme="majorBidi"/>
          <w:sz w:val="24"/>
          <w:szCs w:val="24"/>
          <w:lang w:bidi="ar-IQ"/>
        </w:rPr>
        <w:t>a</w:t>
      </w:r>
      <w:r w:rsidR="003B0D1C" w:rsidRPr="00196497">
        <w:rPr>
          <w:rFonts w:asciiTheme="majorBidi" w:hAnsiTheme="majorBidi" w:cstheme="majorBidi"/>
          <w:sz w:val="24"/>
          <w:szCs w:val="24"/>
          <w:lang w:bidi="ar-IQ"/>
        </w:rPr>
        <w:t xml:space="preserve">ceutical chemistry </w:t>
      </w:r>
    </w:p>
    <w:p w14:paraId="2C09FECE" w14:textId="77777777" w:rsidR="00F96200" w:rsidRPr="00196497" w:rsidRDefault="006042A9" w:rsidP="005148E2">
      <w:pPr>
        <w:spacing w:line="240" w:lineRule="auto"/>
        <w:jc w:val="right"/>
        <w:rPr>
          <w:rFonts w:asciiTheme="majorBidi" w:hAnsiTheme="majorBidi" w:cstheme="majorBidi"/>
          <w:sz w:val="24"/>
          <w:szCs w:val="24"/>
          <w:lang w:bidi="ar-IQ"/>
        </w:rPr>
      </w:pPr>
      <w:r w:rsidRPr="00196497">
        <w:rPr>
          <w:rFonts w:asciiTheme="majorBidi" w:hAnsiTheme="majorBidi" w:cstheme="majorBidi"/>
          <w:sz w:val="24"/>
          <w:szCs w:val="24"/>
          <w:lang w:bidi="ar-IQ"/>
        </w:rPr>
        <w:t xml:space="preserve">*Teaching of course on </w:t>
      </w:r>
      <w:r w:rsidR="00A510A0" w:rsidRPr="00196497">
        <w:rPr>
          <w:rFonts w:asciiTheme="majorBidi" w:hAnsiTheme="majorBidi" w:cstheme="majorBidi"/>
          <w:sz w:val="24"/>
          <w:szCs w:val="24"/>
          <w:lang w:bidi="ar-IQ"/>
        </w:rPr>
        <w:t>theory of industrial</w:t>
      </w:r>
      <w:r w:rsidR="00F96200" w:rsidRPr="00196497">
        <w:rPr>
          <w:rFonts w:asciiTheme="majorBidi" w:hAnsiTheme="majorBidi" w:cstheme="majorBidi"/>
          <w:sz w:val="24"/>
          <w:szCs w:val="24"/>
          <w:lang w:bidi="ar-IQ"/>
        </w:rPr>
        <w:t xml:space="preserve"> </w:t>
      </w:r>
      <w:r w:rsidR="00642C0E" w:rsidRPr="00196497">
        <w:rPr>
          <w:rFonts w:asciiTheme="majorBidi" w:hAnsiTheme="majorBidi" w:cstheme="majorBidi"/>
          <w:sz w:val="24"/>
          <w:szCs w:val="24"/>
          <w:lang w:bidi="ar-IQ"/>
        </w:rPr>
        <w:t>chemistry in college of science</w:t>
      </w:r>
      <w:r w:rsidR="00F96200" w:rsidRPr="00196497">
        <w:rPr>
          <w:rFonts w:asciiTheme="majorBidi" w:hAnsiTheme="majorBidi" w:cstheme="majorBidi"/>
          <w:sz w:val="24"/>
          <w:szCs w:val="24"/>
          <w:lang w:bidi="ar-IQ"/>
        </w:rPr>
        <w:t>,</w:t>
      </w:r>
      <w:r w:rsidR="00642C0E" w:rsidRPr="00196497">
        <w:rPr>
          <w:rFonts w:asciiTheme="majorBidi" w:hAnsiTheme="majorBidi" w:cstheme="majorBidi"/>
          <w:sz w:val="24"/>
          <w:szCs w:val="24"/>
          <w:lang w:bidi="ar-IQ"/>
        </w:rPr>
        <w:t xml:space="preserve"> </w:t>
      </w:r>
      <w:r w:rsidR="00F96200" w:rsidRPr="00196497">
        <w:rPr>
          <w:rFonts w:asciiTheme="majorBidi" w:hAnsiTheme="majorBidi" w:cstheme="majorBidi"/>
          <w:sz w:val="24"/>
          <w:szCs w:val="24"/>
          <w:lang w:bidi="ar-IQ"/>
        </w:rPr>
        <w:t xml:space="preserve">university of </w:t>
      </w:r>
      <w:proofErr w:type="spellStart"/>
      <w:r w:rsidR="00F96200" w:rsidRPr="00196497">
        <w:rPr>
          <w:rFonts w:asciiTheme="majorBidi" w:hAnsiTheme="majorBidi" w:cstheme="majorBidi"/>
          <w:sz w:val="24"/>
          <w:szCs w:val="24"/>
          <w:lang w:bidi="ar-IQ"/>
        </w:rPr>
        <w:t>Missan</w:t>
      </w:r>
      <w:proofErr w:type="spellEnd"/>
      <w:r w:rsidRPr="00196497">
        <w:rPr>
          <w:rFonts w:asciiTheme="majorBidi" w:hAnsiTheme="majorBidi" w:cstheme="majorBidi"/>
          <w:sz w:val="24"/>
          <w:szCs w:val="24"/>
          <w:lang w:bidi="ar-IQ"/>
        </w:rPr>
        <w:t xml:space="preserve">, Iraq </w:t>
      </w:r>
      <w:r w:rsidR="00F96200" w:rsidRPr="00196497">
        <w:rPr>
          <w:rFonts w:asciiTheme="majorBidi" w:hAnsiTheme="majorBidi" w:cstheme="majorBidi"/>
          <w:sz w:val="24"/>
          <w:szCs w:val="24"/>
          <w:lang w:bidi="ar-IQ"/>
        </w:rPr>
        <w:t>(2006,2007)</w:t>
      </w:r>
    </w:p>
    <w:p w14:paraId="4BD73BA6" w14:textId="7B4871BC" w:rsidR="003D5B58" w:rsidRPr="00196497" w:rsidRDefault="00642C0E" w:rsidP="003D5B58">
      <w:pPr>
        <w:spacing w:line="240" w:lineRule="auto"/>
        <w:jc w:val="right"/>
        <w:rPr>
          <w:rFonts w:asciiTheme="majorBidi" w:hAnsiTheme="majorBidi" w:cstheme="majorBidi"/>
          <w:sz w:val="24"/>
          <w:szCs w:val="24"/>
          <w:lang w:bidi="ar-IQ"/>
        </w:rPr>
      </w:pPr>
      <w:r w:rsidRPr="00196497">
        <w:rPr>
          <w:rFonts w:asciiTheme="majorBidi" w:hAnsiTheme="majorBidi" w:cstheme="majorBidi"/>
          <w:sz w:val="24"/>
          <w:szCs w:val="24"/>
          <w:lang w:bidi="ar-IQ"/>
        </w:rPr>
        <w:t>*Teaching</w:t>
      </w:r>
      <w:r w:rsidR="00F96200" w:rsidRPr="00196497">
        <w:rPr>
          <w:rFonts w:asciiTheme="majorBidi" w:hAnsiTheme="majorBidi" w:cstheme="majorBidi"/>
          <w:sz w:val="24"/>
          <w:szCs w:val="24"/>
          <w:lang w:bidi="ar-IQ"/>
        </w:rPr>
        <w:t xml:space="preserve"> of theory of analytical </w:t>
      </w:r>
      <w:r w:rsidRPr="00196497">
        <w:rPr>
          <w:rFonts w:asciiTheme="majorBidi" w:hAnsiTheme="majorBidi" w:cstheme="majorBidi"/>
          <w:sz w:val="24"/>
          <w:szCs w:val="24"/>
          <w:lang w:bidi="ar-IQ"/>
        </w:rPr>
        <w:t>chemistry in college of science</w:t>
      </w:r>
      <w:r w:rsidR="00F96200" w:rsidRPr="00196497">
        <w:rPr>
          <w:rFonts w:asciiTheme="majorBidi" w:hAnsiTheme="majorBidi" w:cstheme="majorBidi"/>
          <w:sz w:val="24"/>
          <w:szCs w:val="24"/>
          <w:lang w:bidi="ar-IQ"/>
        </w:rPr>
        <w:t>,</w:t>
      </w:r>
      <w:r w:rsidRPr="00196497">
        <w:rPr>
          <w:rFonts w:asciiTheme="majorBidi" w:hAnsiTheme="majorBidi" w:cstheme="majorBidi"/>
          <w:sz w:val="24"/>
          <w:szCs w:val="24"/>
          <w:lang w:bidi="ar-IQ"/>
        </w:rPr>
        <w:t xml:space="preserve"> </w:t>
      </w:r>
      <w:r w:rsidR="00F96200" w:rsidRPr="00196497">
        <w:rPr>
          <w:rFonts w:asciiTheme="majorBidi" w:hAnsiTheme="majorBidi" w:cstheme="majorBidi"/>
          <w:sz w:val="24"/>
          <w:szCs w:val="24"/>
          <w:lang w:bidi="ar-IQ"/>
        </w:rPr>
        <w:t xml:space="preserve">university of </w:t>
      </w:r>
      <w:proofErr w:type="spellStart"/>
      <w:r w:rsidR="00F96200" w:rsidRPr="00196497">
        <w:rPr>
          <w:rFonts w:asciiTheme="majorBidi" w:hAnsiTheme="majorBidi" w:cstheme="majorBidi"/>
          <w:sz w:val="24"/>
          <w:szCs w:val="24"/>
          <w:lang w:bidi="ar-IQ"/>
        </w:rPr>
        <w:t>Missan</w:t>
      </w:r>
      <w:proofErr w:type="spellEnd"/>
      <w:r w:rsidR="00F96200" w:rsidRPr="00196497">
        <w:rPr>
          <w:rFonts w:asciiTheme="majorBidi" w:hAnsiTheme="majorBidi" w:cstheme="majorBidi"/>
          <w:sz w:val="24"/>
          <w:szCs w:val="24"/>
          <w:lang w:bidi="ar-IQ"/>
        </w:rPr>
        <w:t xml:space="preserve"> (2007-2008</w:t>
      </w:r>
      <w:r w:rsidR="003D5B58">
        <w:rPr>
          <w:rFonts w:asciiTheme="majorBidi" w:hAnsiTheme="majorBidi" w:cstheme="majorBidi"/>
          <w:sz w:val="24"/>
          <w:szCs w:val="24"/>
          <w:lang w:bidi="ar-IQ"/>
        </w:rPr>
        <w:t>)</w:t>
      </w:r>
    </w:p>
    <w:p w14:paraId="6B611F6B" w14:textId="31A9B73C" w:rsidR="00F96200" w:rsidRDefault="00316C23" w:rsidP="005148E2">
      <w:pPr>
        <w:spacing w:line="240" w:lineRule="auto"/>
        <w:jc w:val="right"/>
        <w:rPr>
          <w:rFonts w:asciiTheme="majorBidi" w:hAnsiTheme="majorBidi" w:cstheme="majorBidi"/>
          <w:sz w:val="24"/>
          <w:szCs w:val="24"/>
          <w:lang w:bidi="ar-IQ"/>
        </w:rPr>
      </w:pPr>
      <w:r>
        <w:rPr>
          <w:rFonts w:asciiTheme="majorBidi" w:hAnsiTheme="majorBidi" w:cstheme="majorBidi"/>
          <w:sz w:val="24"/>
          <w:szCs w:val="24"/>
          <w:lang w:bidi="ar-IQ"/>
        </w:rPr>
        <w:t>*Teaching</w:t>
      </w:r>
      <w:r w:rsidR="009A2EEF">
        <w:rPr>
          <w:rFonts w:asciiTheme="majorBidi" w:hAnsiTheme="majorBidi" w:cstheme="majorBidi"/>
          <w:sz w:val="24"/>
          <w:szCs w:val="24"/>
          <w:lang w:bidi="ar-IQ"/>
        </w:rPr>
        <w:t xml:space="preserve"> of practical of pharmaceutical chemistry (2016- till date</w:t>
      </w:r>
      <w:r w:rsidR="003D5B58">
        <w:rPr>
          <w:rFonts w:asciiTheme="majorBidi" w:hAnsiTheme="majorBidi" w:cstheme="majorBidi"/>
          <w:sz w:val="24"/>
          <w:szCs w:val="24"/>
          <w:lang w:bidi="ar-IQ"/>
        </w:rPr>
        <w:t>)</w:t>
      </w:r>
    </w:p>
    <w:p w14:paraId="2B4C9C49" w14:textId="16A9E7E6" w:rsidR="003D5B58" w:rsidRPr="00196497" w:rsidRDefault="00044B05" w:rsidP="00A376FF">
      <w:pPr>
        <w:spacing w:line="240" w:lineRule="auto"/>
        <w:jc w:val="center"/>
        <w:rPr>
          <w:rFonts w:asciiTheme="majorBidi" w:hAnsiTheme="majorBidi" w:cstheme="majorBidi"/>
          <w:sz w:val="24"/>
          <w:szCs w:val="24"/>
          <w:lang w:bidi="ar-IQ"/>
        </w:rPr>
      </w:pPr>
      <w:r>
        <w:rPr>
          <w:rFonts w:asciiTheme="majorBidi" w:hAnsiTheme="majorBidi" w:cstheme="majorBidi"/>
          <w:sz w:val="24"/>
          <w:szCs w:val="24"/>
          <w:lang w:bidi="ar-IQ"/>
        </w:rPr>
        <w:t xml:space="preserve">  </w:t>
      </w:r>
    </w:p>
    <w:p w14:paraId="07FF3274" w14:textId="77777777" w:rsidR="00F96200" w:rsidRPr="00196497" w:rsidRDefault="006042A9" w:rsidP="005148E2">
      <w:pPr>
        <w:spacing w:line="240" w:lineRule="auto"/>
        <w:jc w:val="right"/>
        <w:rPr>
          <w:rFonts w:asciiTheme="majorBidi" w:hAnsiTheme="majorBidi" w:cstheme="majorBidi"/>
          <w:sz w:val="24"/>
          <w:szCs w:val="24"/>
          <w:lang w:bidi="ar-IQ"/>
        </w:rPr>
      </w:pPr>
      <w:r w:rsidRPr="00196497">
        <w:rPr>
          <w:rFonts w:asciiTheme="majorBidi" w:hAnsiTheme="majorBidi" w:cstheme="majorBidi"/>
          <w:b/>
          <w:bCs/>
          <w:sz w:val="24"/>
          <w:szCs w:val="24"/>
          <w:lang w:bidi="ar-IQ"/>
        </w:rPr>
        <w:t>Research</w:t>
      </w:r>
      <w:r w:rsidR="00F96200" w:rsidRPr="00196497">
        <w:rPr>
          <w:rFonts w:asciiTheme="majorBidi" w:hAnsiTheme="majorBidi" w:cstheme="majorBidi"/>
          <w:sz w:val="24"/>
          <w:szCs w:val="24"/>
          <w:lang w:bidi="ar-IQ"/>
        </w:rPr>
        <w:t>:</w:t>
      </w:r>
    </w:p>
    <w:p w14:paraId="643F32E0" w14:textId="77777777" w:rsidR="00360CF6" w:rsidRPr="001517D5" w:rsidRDefault="00F96200" w:rsidP="005148E2">
      <w:pPr>
        <w:spacing w:line="240" w:lineRule="auto"/>
        <w:jc w:val="right"/>
        <w:rPr>
          <w:rFonts w:asciiTheme="majorBidi" w:hAnsiTheme="majorBidi" w:cstheme="majorBidi"/>
          <w:sz w:val="24"/>
          <w:szCs w:val="24"/>
          <w:lang w:bidi="ar-IQ"/>
        </w:rPr>
      </w:pPr>
      <w:r w:rsidRPr="001517D5">
        <w:rPr>
          <w:rFonts w:asciiTheme="majorBidi" w:hAnsiTheme="majorBidi" w:cstheme="majorBidi"/>
          <w:sz w:val="24"/>
          <w:szCs w:val="24"/>
          <w:lang w:bidi="ar-IQ"/>
        </w:rPr>
        <w:t>1-Aseel.Q.M,</w:t>
      </w:r>
      <w:r w:rsidR="001B16B5" w:rsidRPr="001517D5">
        <w:rPr>
          <w:rFonts w:asciiTheme="majorBidi" w:hAnsiTheme="majorBidi" w:cstheme="majorBidi"/>
          <w:sz w:val="24"/>
          <w:szCs w:val="24"/>
          <w:lang w:bidi="ar-IQ"/>
        </w:rPr>
        <w:t xml:space="preserve"> </w:t>
      </w:r>
      <w:r w:rsidRPr="001517D5">
        <w:rPr>
          <w:rFonts w:asciiTheme="majorBidi" w:hAnsiTheme="majorBidi" w:cstheme="majorBidi"/>
          <w:sz w:val="24"/>
          <w:szCs w:val="24"/>
          <w:lang w:bidi="ar-IQ"/>
        </w:rPr>
        <w:t>Dete</w:t>
      </w:r>
      <w:r w:rsidR="00642C0E" w:rsidRPr="001517D5">
        <w:rPr>
          <w:rFonts w:asciiTheme="majorBidi" w:hAnsiTheme="majorBidi" w:cstheme="majorBidi"/>
          <w:sz w:val="24"/>
          <w:szCs w:val="24"/>
          <w:lang w:bidi="ar-IQ"/>
        </w:rPr>
        <w:t>r</w:t>
      </w:r>
      <w:r w:rsidRPr="001517D5">
        <w:rPr>
          <w:rFonts w:asciiTheme="majorBidi" w:hAnsiTheme="majorBidi" w:cstheme="majorBidi"/>
          <w:sz w:val="24"/>
          <w:szCs w:val="24"/>
          <w:lang w:bidi="ar-IQ"/>
        </w:rPr>
        <w:t xml:space="preserve">mination of chain transfer constant for MMA by organic </w:t>
      </w:r>
      <w:proofErr w:type="spellStart"/>
      <w:r w:rsidRPr="001517D5">
        <w:rPr>
          <w:rFonts w:asciiTheme="majorBidi" w:hAnsiTheme="majorBidi" w:cstheme="majorBidi"/>
          <w:sz w:val="24"/>
          <w:szCs w:val="24"/>
          <w:lang w:bidi="ar-IQ"/>
        </w:rPr>
        <w:t>chlo</w:t>
      </w:r>
      <w:r w:rsidR="00360CF6" w:rsidRPr="001517D5">
        <w:rPr>
          <w:rFonts w:asciiTheme="majorBidi" w:hAnsiTheme="majorBidi" w:cstheme="majorBidi"/>
          <w:sz w:val="24"/>
          <w:szCs w:val="24"/>
          <w:lang w:bidi="ar-IQ"/>
        </w:rPr>
        <w:t>ro</w:t>
      </w:r>
      <w:proofErr w:type="spellEnd"/>
      <w:r w:rsidR="00360CF6" w:rsidRPr="001517D5">
        <w:rPr>
          <w:rFonts w:asciiTheme="majorBidi" w:hAnsiTheme="majorBidi" w:cstheme="majorBidi"/>
          <w:sz w:val="24"/>
          <w:szCs w:val="24"/>
          <w:lang w:bidi="ar-IQ"/>
        </w:rPr>
        <w:t xml:space="preserve"> compounds</w:t>
      </w:r>
      <w:r w:rsidR="003D75E1" w:rsidRPr="001517D5">
        <w:rPr>
          <w:rFonts w:asciiTheme="majorBidi" w:hAnsiTheme="majorBidi" w:cstheme="majorBidi"/>
          <w:sz w:val="24"/>
          <w:szCs w:val="24"/>
          <w:lang w:bidi="ar-IQ"/>
        </w:rPr>
        <w:t xml:space="preserve"> (2002)</w:t>
      </w:r>
    </w:p>
    <w:p w14:paraId="678FB80E" w14:textId="302A025C" w:rsidR="00360CF6" w:rsidRPr="001517D5" w:rsidRDefault="00360CF6" w:rsidP="005148E2">
      <w:pPr>
        <w:spacing w:line="240" w:lineRule="auto"/>
        <w:jc w:val="right"/>
        <w:rPr>
          <w:rFonts w:asciiTheme="majorBidi" w:hAnsiTheme="majorBidi" w:cstheme="majorBidi"/>
          <w:sz w:val="24"/>
          <w:szCs w:val="24"/>
          <w:lang w:bidi="ar-IQ"/>
        </w:rPr>
      </w:pPr>
      <w:r w:rsidRPr="001517D5">
        <w:rPr>
          <w:rFonts w:asciiTheme="majorBidi" w:hAnsiTheme="majorBidi" w:cstheme="majorBidi"/>
          <w:sz w:val="24"/>
          <w:szCs w:val="24"/>
          <w:lang w:bidi="ar-IQ"/>
        </w:rPr>
        <w:t>2-</w:t>
      </w:r>
      <w:proofErr w:type="gramStart"/>
      <w:r w:rsidRPr="001517D5">
        <w:rPr>
          <w:rFonts w:asciiTheme="majorBidi" w:hAnsiTheme="majorBidi" w:cstheme="majorBidi"/>
          <w:sz w:val="24"/>
          <w:szCs w:val="24"/>
          <w:lang w:bidi="ar-IQ"/>
        </w:rPr>
        <w:t>Firyal.M.A</w:t>
      </w:r>
      <w:proofErr w:type="gramEnd"/>
      <w:r w:rsidRPr="001517D5">
        <w:rPr>
          <w:rFonts w:asciiTheme="majorBidi" w:hAnsiTheme="majorBidi" w:cstheme="majorBidi"/>
          <w:sz w:val="24"/>
          <w:szCs w:val="24"/>
          <w:lang w:bidi="ar-IQ"/>
        </w:rPr>
        <w:t>,</w:t>
      </w:r>
      <w:r w:rsidR="00642C0E" w:rsidRPr="001517D5">
        <w:rPr>
          <w:rFonts w:asciiTheme="majorBidi" w:hAnsiTheme="majorBidi" w:cstheme="majorBidi"/>
          <w:sz w:val="24"/>
          <w:szCs w:val="24"/>
          <w:lang w:bidi="ar-IQ"/>
        </w:rPr>
        <w:t xml:space="preserve"> </w:t>
      </w:r>
      <w:proofErr w:type="spellStart"/>
      <w:r w:rsidRPr="001517D5">
        <w:rPr>
          <w:rFonts w:asciiTheme="majorBidi" w:hAnsiTheme="majorBidi" w:cstheme="majorBidi"/>
          <w:sz w:val="24"/>
          <w:szCs w:val="24"/>
          <w:lang w:bidi="ar-IQ"/>
        </w:rPr>
        <w:t>Alaa.K.JAseel.Q.M</w:t>
      </w:r>
      <w:proofErr w:type="spellEnd"/>
      <w:r w:rsidRPr="001517D5">
        <w:rPr>
          <w:rFonts w:asciiTheme="majorBidi" w:hAnsiTheme="majorBidi" w:cstheme="majorBidi"/>
          <w:sz w:val="24"/>
          <w:szCs w:val="24"/>
          <w:lang w:bidi="ar-IQ"/>
        </w:rPr>
        <w:t>,</w:t>
      </w:r>
      <w:r w:rsidR="001B16B5" w:rsidRPr="001517D5">
        <w:rPr>
          <w:rFonts w:asciiTheme="majorBidi" w:hAnsiTheme="majorBidi" w:cstheme="majorBidi"/>
          <w:sz w:val="24"/>
          <w:szCs w:val="24"/>
          <w:lang w:bidi="ar-IQ"/>
        </w:rPr>
        <w:t xml:space="preserve"> </w:t>
      </w:r>
      <w:r w:rsidRPr="001517D5">
        <w:rPr>
          <w:rFonts w:asciiTheme="majorBidi" w:hAnsiTheme="majorBidi" w:cstheme="majorBidi"/>
          <w:sz w:val="24"/>
          <w:szCs w:val="24"/>
          <w:lang w:bidi="ar-IQ"/>
        </w:rPr>
        <w:t>A</w:t>
      </w:r>
      <w:r w:rsidR="001B16B5" w:rsidRPr="001517D5">
        <w:rPr>
          <w:rFonts w:asciiTheme="majorBidi" w:hAnsiTheme="majorBidi" w:cstheme="majorBidi"/>
          <w:sz w:val="24"/>
          <w:szCs w:val="24"/>
          <w:lang w:bidi="ar-IQ"/>
        </w:rPr>
        <w:t xml:space="preserve"> </w:t>
      </w:r>
      <w:r w:rsidRPr="001517D5">
        <w:rPr>
          <w:rFonts w:asciiTheme="majorBidi" w:hAnsiTheme="majorBidi" w:cstheme="majorBidi"/>
          <w:sz w:val="24"/>
          <w:szCs w:val="24"/>
          <w:lang w:bidi="ar-IQ"/>
        </w:rPr>
        <w:t xml:space="preserve">new synthesis of Imide-Amide </w:t>
      </w:r>
      <w:proofErr w:type="spellStart"/>
      <w:r w:rsidRPr="001517D5">
        <w:rPr>
          <w:rFonts w:asciiTheme="majorBidi" w:hAnsiTheme="majorBidi" w:cstheme="majorBidi"/>
          <w:sz w:val="24"/>
          <w:szCs w:val="24"/>
          <w:lang w:bidi="ar-IQ"/>
        </w:rPr>
        <w:t>cephalexine</w:t>
      </w:r>
      <w:proofErr w:type="spellEnd"/>
      <w:r w:rsidRPr="001517D5">
        <w:rPr>
          <w:rFonts w:asciiTheme="majorBidi" w:hAnsiTheme="majorBidi" w:cstheme="majorBidi"/>
          <w:sz w:val="24"/>
          <w:szCs w:val="24"/>
          <w:lang w:bidi="ar-IQ"/>
        </w:rPr>
        <w:t xml:space="preserve"> as novel drug polymers</w:t>
      </w:r>
      <w:r w:rsidR="00D943C9" w:rsidRPr="001517D5">
        <w:rPr>
          <w:rFonts w:asciiTheme="majorBidi" w:hAnsiTheme="majorBidi" w:cstheme="majorBidi"/>
          <w:sz w:val="24"/>
          <w:szCs w:val="24"/>
          <w:lang w:bidi="ar-IQ"/>
        </w:rPr>
        <w:t xml:space="preserve"> 2006 </w:t>
      </w:r>
    </w:p>
    <w:p w14:paraId="0C658251" w14:textId="77777777" w:rsidR="00D943C9" w:rsidRPr="001517D5" w:rsidRDefault="006042A9" w:rsidP="00D943C9">
      <w:pPr>
        <w:spacing w:after="0" w:line="172" w:lineRule="atLeast"/>
        <w:jc w:val="right"/>
        <w:rPr>
          <w:rFonts w:asciiTheme="majorBidi" w:hAnsiTheme="majorBidi" w:cstheme="majorBidi"/>
          <w:color w:val="000000"/>
          <w:sz w:val="24"/>
          <w:szCs w:val="24"/>
        </w:rPr>
      </w:pPr>
      <w:r w:rsidRPr="001517D5">
        <w:rPr>
          <w:rFonts w:asciiTheme="majorBidi" w:hAnsiTheme="majorBidi" w:cstheme="majorBidi"/>
          <w:sz w:val="24"/>
          <w:szCs w:val="24"/>
          <w:lang w:bidi="ar-IQ"/>
        </w:rPr>
        <w:t>3</w:t>
      </w:r>
      <w:r w:rsidR="00360CF6" w:rsidRPr="001517D5">
        <w:rPr>
          <w:rFonts w:asciiTheme="majorBidi" w:hAnsiTheme="majorBidi" w:cstheme="majorBidi"/>
          <w:sz w:val="24"/>
          <w:szCs w:val="24"/>
          <w:lang w:bidi="ar-IQ"/>
        </w:rPr>
        <w:t>-Prof.Firyal.M.A,Dr.Ahmed .</w:t>
      </w:r>
      <w:proofErr w:type="spellStart"/>
      <w:r w:rsidR="00360CF6" w:rsidRPr="001517D5">
        <w:rPr>
          <w:rFonts w:asciiTheme="majorBidi" w:hAnsiTheme="majorBidi" w:cstheme="majorBidi"/>
          <w:sz w:val="24"/>
          <w:szCs w:val="24"/>
          <w:lang w:bidi="ar-IQ"/>
        </w:rPr>
        <w:t>M.A,Aseel.Q.M</w:t>
      </w:r>
      <w:proofErr w:type="spellEnd"/>
      <w:r w:rsidR="00360CF6" w:rsidRPr="001517D5">
        <w:rPr>
          <w:rFonts w:asciiTheme="majorBidi" w:hAnsiTheme="majorBidi" w:cstheme="majorBidi"/>
          <w:sz w:val="24"/>
          <w:szCs w:val="24"/>
          <w:lang w:bidi="ar-IQ"/>
        </w:rPr>
        <w:t xml:space="preserve">, poly condensation of acid an hydrides with </w:t>
      </w:r>
      <w:proofErr w:type="spellStart"/>
      <w:r w:rsidR="00360CF6" w:rsidRPr="001517D5">
        <w:rPr>
          <w:rFonts w:asciiTheme="majorBidi" w:hAnsiTheme="majorBidi" w:cstheme="majorBidi"/>
          <w:sz w:val="24"/>
          <w:szCs w:val="24"/>
          <w:lang w:bidi="ar-IQ"/>
        </w:rPr>
        <w:t>Aspargenyl</w:t>
      </w:r>
      <w:proofErr w:type="spellEnd"/>
      <w:r w:rsidR="00360CF6" w:rsidRPr="001517D5">
        <w:rPr>
          <w:rFonts w:asciiTheme="majorBidi" w:hAnsiTheme="majorBidi" w:cstheme="majorBidi"/>
          <w:sz w:val="24"/>
          <w:szCs w:val="24"/>
          <w:lang w:bidi="ar-IQ"/>
        </w:rPr>
        <w:t xml:space="preserve"> Imide diamine and curing with styrene as smart polymers</w:t>
      </w:r>
      <w:r w:rsidR="00D943C9" w:rsidRPr="001517D5">
        <w:rPr>
          <w:rFonts w:asciiTheme="majorBidi" w:hAnsiTheme="majorBidi" w:cstheme="majorBidi"/>
          <w:sz w:val="24"/>
          <w:szCs w:val="24"/>
          <w:lang w:bidi="ar-IQ"/>
        </w:rPr>
        <w:t xml:space="preserve"> </w:t>
      </w:r>
      <w:hyperlink r:id="rId7" w:history="1">
        <w:r w:rsidR="00D943C9" w:rsidRPr="001517D5">
          <w:rPr>
            <w:rFonts w:asciiTheme="majorBidi" w:hAnsiTheme="majorBidi" w:cstheme="majorBidi"/>
            <w:color w:val="000000" w:themeColor="text1"/>
            <w:sz w:val="24"/>
            <w:szCs w:val="24"/>
            <w:u w:val="single"/>
            <w:shd w:val="clear" w:color="auto" w:fill="FFFFFF"/>
          </w:rPr>
          <w:t>Vol. 12 No. 46 (2012): Volume 12, Issue 46</w:t>
        </w:r>
      </w:hyperlink>
    </w:p>
    <w:p w14:paraId="0F94D485" w14:textId="2D4512C7" w:rsidR="00360CF6" w:rsidRPr="001517D5" w:rsidRDefault="00360CF6" w:rsidP="005148E2">
      <w:pPr>
        <w:spacing w:line="240" w:lineRule="auto"/>
        <w:jc w:val="right"/>
        <w:rPr>
          <w:rFonts w:asciiTheme="majorBidi" w:hAnsiTheme="majorBidi" w:cstheme="majorBidi"/>
          <w:sz w:val="24"/>
          <w:szCs w:val="24"/>
          <w:lang w:bidi="ar-IQ"/>
        </w:rPr>
      </w:pPr>
    </w:p>
    <w:p w14:paraId="5BA9A737" w14:textId="7C993D39" w:rsidR="00360CF6" w:rsidRPr="001517D5" w:rsidRDefault="006042A9" w:rsidP="005148E2">
      <w:pPr>
        <w:spacing w:line="240" w:lineRule="auto"/>
        <w:jc w:val="right"/>
        <w:rPr>
          <w:rFonts w:asciiTheme="majorBidi" w:hAnsiTheme="majorBidi" w:cstheme="majorBidi"/>
          <w:sz w:val="24"/>
          <w:szCs w:val="24"/>
          <w:lang w:bidi="ar-IQ"/>
        </w:rPr>
      </w:pPr>
      <w:r w:rsidRPr="001517D5">
        <w:rPr>
          <w:rFonts w:asciiTheme="majorBidi" w:hAnsiTheme="majorBidi" w:cstheme="majorBidi"/>
          <w:sz w:val="24"/>
          <w:szCs w:val="24"/>
          <w:lang w:bidi="ar-IQ"/>
        </w:rPr>
        <w:t>4</w:t>
      </w:r>
      <w:r w:rsidR="00360CF6" w:rsidRPr="001517D5">
        <w:rPr>
          <w:rFonts w:asciiTheme="majorBidi" w:hAnsiTheme="majorBidi" w:cstheme="majorBidi"/>
          <w:sz w:val="24"/>
          <w:szCs w:val="24"/>
          <w:lang w:bidi="ar-IQ"/>
        </w:rPr>
        <w:t>-</w:t>
      </w:r>
      <w:proofErr w:type="gramStart"/>
      <w:r w:rsidR="00360CF6" w:rsidRPr="001517D5">
        <w:rPr>
          <w:rFonts w:asciiTheme="majorBidi" w:hAnsiTheme="majorBidi" w:cstheme="majorBidi"/>
          <w:sz w:val="24"/>
          <w:szCs w:val="24"/>
          <w:lang w:bidi="ar-IQ"/>
        </w:rPr>
        <w:t>Aseel .Q</w:t>
      </w:r>
      <w:proofErr w:type="gramEnd"/>
      <w:r w:rsidR="00360CF6" w:rsidRPr="001517D5">
        <w:rPr>
          <w:rFonts w:asciiTheme="majorBidi" w:hAnsiTheme="majorBidi" w:cstheme="majorBidi"/>
          <w:sz w:val="24"/>
          <w:szCs w:val="24"/>
          <w:lang w:bidi="ar-IQ"/>
        </w:rPr>
        <w:t>.M,</w:t>
      </w:r>
      <w:r w:rsidR="001B16B5" w:rsidRPr="001517D5">
        <w:rPr>
          <w:rFonts w:asciiTheme="majorBidi" w:hAnsiTheme="majorBidi" w:cstheme="majorBidi"/>
          <w:sz w:val="24"/>
          <w:szCs w:val="24"/>
          <w:lang w:bidi="ar-IQ"/>
        </w:rPr>
        <w:t xml:space="preserve"> </w:t>
      </w:r>
      <w:r w:rsidR="00360CF6" w:rsidRPr="001517D5">
        <w:rPr>
          <w:rFonts w:asciiTheme="majorBidi" w:hAnsiTheme="majorBidi" w:cstheme="majorBidi"/>
          <w:sz w:val="24"/>
          <w:szCs w:val="24"/>
          <w:lang w:bidi="ar-IQ"/>
        </w:rPr>
        <w:t xml:space="preserve">synthesis of Bio polymers by condensed histidine imide derivatives with some acid an </w:t>
      </w:r>
      <w:proofErr w:type="spellStart"/>
      <w:r w:rsidR="00360CF6" w:rsidRPr="001517D5">
        <w:rPr>
          <w:rFonts w:asciiTheme="majorBidi" w:hAnsiTheme="majorBidi" w:cstheme="majorBidi"/>
          <w:sz w:val="24"/>
          <w:szCs w:val="24"/>
          <w:lang w:bidi="ar-IQ"/>
        </w:rPr>
        <w:t>hydides</w:t>
      </w:r>
      <w:proofErr w:type="spellEnd"/>
      <w:r w:rsidR="00D943C9" w:rsidRPr="001517D5">
        <w:rPr>
          <w:rFonts w:asciiTheme="majorBidi" w:hAnsiTheme="majorBidi" w:cstheme="majorBidi"/>
          <w:sz w:val="24"/>
          <w:szCs w:val="24"/>
          <w:lang w:bidi="ar-IQ"/>
        </w:rPr>
        <w:t xml:space="preserve"> 2008</w:t>
      </w:r>
    </w:p>
    <w:p w14:paraId="1680CBF7" w14:textId="6769940F" w:rsidR="009475E3" w:rsidRPr="001517D5" w:rsidRDefault="006042A9" w:rsidP="005148E2">
      <w:pPr>
        <w:bidi w:val="0"/>
        <w:spacing w:line="240" w:lineRule="auto"/>
        <w:rPr>
          <w:rFonts w:asciiTheme="majorBidi" w:hAnsiTheme="majorBidi" w:cstheme="majorBidi"/>
          <w:color w:val="000000" w:themeColor="text1"/>
          <w:sz w:val="24"/>
          <w:szCs w:val="24"/>
          <w:lang w:bidi="ar-IQ"/>
        </w:rPr>
      </w:pPr>
      <w:r w:rsidRPr="001517D5">
        <w:rPr>
          <w:rFonts w:asciiTheme="majorBidi" w:hAnsiTheme="majorBidi" w:cstheme="majorBidi"/>
          <w:color w:val="000000" w:themeColor="text1"/>
          <w:sz w:val="24"/>
          <w:szCs w:val="24"/>
          <w:lang w:bidi="ar-IQ"/>
        </w:rPr>
        <w:t>5</w:t>
      </w:r>
      <w:r w:rsidR="00360CF6" w:rsidRPr="001517D5">
        <w:rPr>
          <w:rFonts w:asciiTheme="majorBidi" w:hAnsiTheme="majorBidi" w:cstheme="majorBidi"/>
          <w:color w:val="000000" w:themeColor="text1"/>
          <w:sz w:val="24"/>
          <w:szCs w:val="24"/>
          <w:lang w:bidi="ar-IQ"/>
        </w:rPr>
        <w:t>-Prof.Firyal .</w:t>
      </w:r>
      <w:proofErr w:type="gramStart"/>
      <w:r w:rsidR="00360CF6" w:rsidRPr="001517D5">
        <w:rPr>
          <w:rFonts w:asciiTheme="majorBidi" w:hAnsiTheme="majorBidi" w:cstheme="majorBidi"/>
          <w:color w:val="000000" w:themeColor="text1"/>
          <w:sz w:val="24"/>
          <w:szCs w:val="24"/>
          <w:lang w:bidi="ar-IQ"/>
        </w:rPr>
        <w:t>M.A</w:t>
      </w:r>
      <w:proofErr w:type="gramEnd"/>
      <w:r w:rsidR="00360CF6" w:rsidRPr="001517D5">
        <w:rPr>
          <w:rFonts w:asciiTheme="majorBidi" w:hAnsiTheme="majorBidi" w:cstheme="majorBidi"/>
          <w:color w:val="000000" w:themeColor="text1"/>
          <w:sz w:val="24"/>
          <w:szCs w:val="24"/>
          <w:lang w:bidi="ar-IQ"/>
        </w:rPr>
        <w:t>,</w:t>
      </w:r>
      <w:r w:rsidR="00642C0E" w:rsidRPr="001517D5">
        <w:rPr>
          <w:rFonts w:asciiTheme="majorBidi" w:hAnsiTheme="majorBidi" w:cstheme="majorBidi"/>
          <w:color w:val="000000" w:themeColor="text1"/>
          <w:sz w:val="24"/>
          <w:szCs w:val="24"/>
          <w:lang w:bidi="ar-IQ"/>
        </w:rPr>
        <w:t xml:space="preserve"> </w:t>
      </w:r>
      <w:proofErr w:type="spellStart"/>
      <w:r w:rsidR="00360CF6" w:rsidRPr="001517D5">
        <w:rPr>
          <w:rFonts w:asciiTheme="majorBidi" w:hAnsiTheme="majorBidi" w:cstheme="majorBidi"/>
          <w:color w:val="000000" w:themeColor="text1"/>
          <w:sz w:val="24"/>
          <w:szCs w:val="24"/>
          <w:lang w:bidi="ar-IQ"/>
        </w:rPr>
        <w:t>Dr.Alaa.</w:t>
      </w:r>
      <w:r w:rsidR="009475E3" w:rsidRPr="001517D5">
        <w:rPr>
          <w:rFonts w:asciiTheme="majorBidi" w:hAnsiTheme="majorBidi" w:cstheme="majorBidi"/>
          <w:color w:val="000000" w:themeColor="text1"/>
          <w:sz w:val="24"/>
          <w:szCs w:val="24"/>
          <w:lang w:bidi="ar-IQ"/>
        </w:rPr>
        <w:t>K.J</w:t>
      </w:r>
      <w:proofErr w:type="spellEnd"/>
      <w:r w:rsidR="009475E3" w:rsidRPr="001517D5">
        <w:rPr>
          <w:rFonts w:asciiTheme="majorBidi" w:hAnsiTheme="majorBidi" w:cstheme="majorBidi"/>
          <w:color w:val="000000" w:themeColor="text1"/>
          <w:sz w:val="24"/>
          <w:szCs w:val="24"/>
          <w:lang w:bidi="ar-IQ"/>
        </w:rPr>
        <w:t>,</w:t>
      </w:r>
      <w:r w:rsidR="00642C0E" w:rsidRPr="001517D5">
        <w:rPr>
          <w:rFonts w:asciiTheme="majorBidi" w:hAnsiTheme="majorBidi" w:cstheme="majorBidi"/>
          <w:color w:val="000000" w:themeColor="text1"/>
          <w:sz w:val="24"/>
          <w:szCs w:val="24"/>
          <w:lang w:bidi="ar-IQ"/>
        </w:rPr>
        <w:t xml:space="preserve"> </w:t>
      </w:r>
      <w:proofErr w:type="spellStart"/>
      <w:r w:rsidR="009475E3" w:rsidRPr="001517D5">
        <w:rPr>
          <w:rFonts w:asciiTheme="majorBidi" w:hAnsiTheme="majorBidi" w:cstheme="majorBidi"/>
          <w:color w:val="000000" w:themeColor="text1"/>
          <w:sz w:val="24"/>
          <w:szCs w:val="24"/>
          <w:lang w:bidi="ar-IQ"/>
        </w:rPr>
        <w:t>Aseel.Q.M</w:t>
      </w:r>
      <w:proofErr w:type="spellEnd"/>
      <w:r w:rsidR="009475E3" w:rsidRPr="001517D5">
        <w:rPr>
          <w:rFonts w:asciiTheme="majorBidi" w:hAnsiTheme="majorBidi" w:cstheme="majorBidi"/>
          <w:color w:val="000000" w:themeColor="text1"/>
          <w:sz w:val="24"/>
          <w:szCs w:val="24"/>
          <w:lang w:bidi="ar-IQ"/>
        </w:rPr>
        <w:t>,</w:t>
      </w:r>
      <w:r w:rsidR="00642C0E" w:rsidRPr="001517D5">
        <w:rPr>
          <w:rFonts w:asciiTheme="majorBidi" w:hAnsiTheme="majorBidi" w:cstheme="majorBidi"/>
          <w:color w:val="000000" w:themeColor="text1"/>
          <w:sz w:val="24"/>
          <w:szCs w:val="24"/>
          <w:lang w:bidi="ar-IQ"/>
        </w:rPr>
        <w:t xml:space="preserve"> </w:t>
      </w:r>
      <w:r w:rsidR="009475E3" w:rsidRPr="001517D5">
        <w:rPr>
          <w:rFonts w:asciiTheme="majorBidi" w:hAnsiTheme="majorBidi" w:cstheme="majorBidi"/>
          <w:color w:val="000000" w:themeColor="text1"/>
          <w:sz w:val="24"/>
          <w:szCs w:val="24"/>
          <w:lang w:bidi="ar-IQ"/>
        </w:rPr>
        <w:t xml:space="preserve">preparation of </w:t>
      </w:r>
      <w:proofErr w:type="spellStart"/>
      <w:r w:rsidR="009475E3" w:rsidRPr="001517D5">
        <w:rPr>
          <w:rFonts w:asciiTheme="majorBidi" w:hAnsiTheme="majorBidi" w:cstheme="majorBidi"/>
          <w:color w:val="000000" w:themeColor="text1"/>
          <w:sz w:val="24"/>
          <w:szCs w:val="24"/>
          <w:lang w:bidi="ar-IQ"/>
        </w:rPr>
        <w:t>Rboflavin</w:t>
      </w:r>
      <w:proofErr w:type="spellEnd"/>
      <w:r w:rsidR="009475E3" w:rsidRPr="001517D5">
        <w:rPr>
          <w:rFonts w:asciiTheme="majorBidi" w:hAnsiTheme="majorBidi" w:cstheme="majorBidi"/>
          <w:color w:val="000000" w:themeColor="text1"/>
          <w:sz w:val="24"/>
          <w:szCs w:val="24"/>
          <w:lang w:bidi="ar-IQ"/>
        </w:rPr>
        <w:t>,</w:t>
      </w:r>
      <w:r w:rsidR="00642C0E" w:rsidRPr="001517D5">
        <w:rPr>
          <w:rFonts w:asciiTheme="majorBidi" w:hAnsiTheme="majorBidi" w:cstheme="majorBidi"/>
          <w:color w:val="000000" w:themeColor="text1"/>
          <w:sz w:val="24"/>
          <w:szCs w:val="24"/>
          <w:lang w:bidi="ar-IQ"/>
        </w:rPr>
        <w:t xml:space="preserve"> </w:t>
      </w:r>
      <w:r w:rsidR="009475E3" w:rsidRPr="001517D5">
        <w:rPr>
          <w:rFonts w:asciiTheme="majorBidi" w:hAnsiTheme="majorBidi" w:cstheme="majorBidi"/>
          <w:color w:val="000000" w:themeColor="text1"/>
          <w:sz w:val="24"/>
          <w:szCs w:val="24"/>
          <w:lang w:bidi="ar-IQ"/>
        </w:rPr>
        <w:t>cephalexin,</w:t>
      </w:r>
      <w:r w:rsidR="00642C0E" w:rsidRPr="001517D5">
        <w:rPr>
          <w:rFonts w:asciiTheme="majorBidi" w:hAnsiTheme="majorBidi" w:cstheme="majorBidi"/>
          <w:color w:val="000000" w:themeColor="text1"/>
          <w:sz w:val="24"/>
          <w:szCs w:val="24"/>
          <w:lang w:bidi="ar-IQ"/>
        </w:rPr>
        <w:t xml:space="preserve"> </w:t>
      </w:r>
      <w:proofErr w:type="spellStart"/>
      <w:r w:rsidR="009475E3" w:rsidRPr="001517D5">
        <w:rPr>
          <w:rFonts w:asciiTheme="majorBidi" w:hAnsiTheme="majorBidi" w:cstheme="majorBidi"/>
          <w:color w:val="000000" w:themeColor="text1"/>
          <w:sz w:val="24"/>
          <w:szCs w:val="24"/>
          <w:lang w:bidi="ar-IQ"/>
        </w:rPr>
        <w:t>Amoxilline</w:t>
      </w:r>
      <w:proofErr w:type="spellEnd"/>
      <w:r w:rsidR="009475E3" w:rsidRPr="001517D5">
        <w:rPr>
          <w:rFonts w:asciiTheme="majorBidi" w:hAnsiTheme="majorBidi" w:cstheme="majorBidi"/>
          <w:color w:val="000000" w:themeColor="text1"/>
          <w:sz w:val="24"/>
          <w:szCs w:val="24"/>
          <w:lang w:bidi="ar-IQ"/>
        </w:rPr>
        <w:t xml:space="preserve"> and </w:t>
      </w:r>
      <w:proofErr w:type="spellStart"/>
      <w:r w:rsidR="009475E3" w:rsidRPr="001517D5">
        <w:rPr>
          <w:rFonts w:asciiTheme="majorBidi" w:hAnsiTheme="majorBidi" w:cstheme="majorBidi"/>
          <w:color w:val="000000" w:themeColor="text1"/>
          <w:sz w:val="24"/>
          <w:szCs w:val="24"/>
          <w:lang w:bidi="ar-IQ"/>
        </w:rPr>
        <w:t>profien</w:t>
      </w:r>
      <w:proofErr w:type="spellEnd"/>
      <w:r w:rsidR="009475E3" w:rsidRPr="001517D5">
        <w:rPr>
          <w:rFonts w:asciiTheme="majorBidi" w:hAnsiTheme="majorBidi" w:cstheme="majorBidi"/>
          <w:color w:val="000000" w:themeColor="text1"/>
          <w:sz w:val="24"/>
          <w:szCs w:val="24"/>
          <w:lang w:bidi="ar-IQ"/>
        </w:rPr>
        <w:t xml:space="preserve"> derivatives and studying their controlled release</w:t>
      </w:r>
      <w:r w:rsidR="00D943C9" w:rsidRPr="001517D5">
        <w:rPr>
          <w:rFonts w:asciiTheme="majorBidi" w:hAnsiTheme="majorBidi" w:cstheme="majorBidi"/>
          <w:color w:val="000000" w:themeColor="text1"/>
          <w:sz w:val="24"/>
          <w:szCs w:val="24"/>
          <w:lang w:bidi="ar-IQ"/>
        </w:rPr>
        <w:t xml:space="preserve"> 2009</w:t>
      </w:r>
    </w:p>
    <w:p w14:paraId="661D742E" w14:textId="5626CC43" w:rsidR="006C6B97" w:rsidRPr="001517D5" w:rsidRDefault="006042A9" w:rsidP="005148E2">
      <w:pPr>
        <w:bidi w:val="0"/>
        <w:spacing w:line="240" w:lineRule="auto"/>
        <w:rPr>
          <w:rFonts w:asciiTheme="majorBidi" w:hAnsiTheme="majorBidi" w:cstheme="majorBidi"/>
          <w:color w:val="000000" w:themeColor="text1"/>
          <w:sz w:val="24"/>
          <w:szCs w:val="24"/>
          <w:lang w:bidi="ar-IQ"/>
        </w:rPr>
      </w:pPr>
      <w:r w:rsidRPr="001517D5">
        <w:rPr>
          <w:rFonts w:asciiTheme="majorBidi" w:hAnsiTheme="majorBidi" w:cstheme="majorBidi"/>
          <w:color w:val="000000" w:themeColor="text1"/>
          <w:sz w:val="24"/>
          <w:szCs w:val="24"/>
          <w:lang w:bidi="ar-IQ"/>
        </w:rPr>
        <w:t>6</w:t>
      </w:r>
      <w:r w:rsidR="009475E3" w:rsidRPr="001517D5">
        <w:rPr>
          <w:rFonts w:asciiTheme="majorBidi" w:hAnsiTheme="majorBidi" w:cstheme="majorBidi"/>
          <w:color w:val="000000" w:themeColor="text1"/>
          <w:sz w:val="24"/>
          <w:szCs w:val="24"/>
          <w:lang w:bidi="ar-IQ"/>
        </w:rPr>
        <w:t xml:space="preserve">-Prof.Firyal.M.A, </w:t>
      </w:r>
      <w:proofErr w:type="spellStart"/>
      <w:r w:rsidR="009475E3" w:rsidRPr="001517D5">
        <w:rPr>
          <w:rFonts w:asciiTheme="majorBidi" w:hAnsiTheme="majorBidi" w:cstheme="majorBidi"/>
          <w:color w:val="000000" w:themeColor="text1"/>
          <w:sz w:val="24"/>
          <w:szCs w:val="24"/>
          <w:lang w:bidi="ar-IQ"/>
        </w:rPr>
        <w:t>Aseel.Q.M</w:t>
      </w:r>
      <w:proofErr w:type="spellEnd"/>
      <w:r w:rsidR="009475E3" w:rsidRPr="001517D5">
        <w:rPr>
          <w:rFonts w:asciiTheme="majorBidi" w:hAnsiTheme="majorBidi" w:cstheme="majorBidi"/>
          <w:color w:val="000000" w:themeColor="text1"/>
          <w:sz w:val="24"/>
          <w:szCs w:val="24"/>
          <w:lang w:bidi="ar-IQ"/>
        </w:rPr>
        <w:t>,</w:t>
      </w:r>
      <w:r w:rsidR="00642C0E" w:rsidRPr="001517D5">
        <w:rPr>
          <w:rFonts w:asciiTheme="majorBidi" w:hAnsiTheme="majorBidi" w:cstheme="majorBidi"/>
          <w:color w:val="000000" w:themeColor="text1"/>
          <w:sz w:val="24"/>
          <w:szCs w:val="24"/>
          <w:lang w:bidi="ar-IQ"/>
        </w:rPr>
        <w:t xml:space="preserve"> </w:t>
      </w:r>
      <w:r w:rsidR="009475E3" w:rsidRPr="001517D5">
        <w:rPr>
          <w:rFonts w:asciiTheme="majorBidi" w:hAnsiTheme="majorBidi" w:cstheme="majorBidi"/>
          <w:color w:val="000000" w:themeColor="text1"/>
          <w:sz w:val="24"/>
          <w:szCs w:val="24"/>
          <w:lang w:bidi="ar-IQ"/>
        </w:rPr>
        <w:t>I</w:t>
      </w:r>
      <w:r w:rsidR="006C6B97" w:rsidRPr="001517D5">
        <w:rPr>
          <w:rFonts w:asciiTheme="majorBidi" w:hAnsiTheme="majorBidi" w:cstheme="majorBidi"/>
          <w:color w:val="000000" w:themeColor="text1"/>
          <w:sz w:val="24"/>
          <w:szCs w:val="24"/>
          <w:lang w:bidi="ar-IQ"/>
        </w:rPr>
        <w:t>n vitro study of mefenamic acid starch as drug delivery system</w:t>
      </w:r>
      <w:r w:rsidR="00377BA8" w:rsidRPr="001517D5">
        <w:rPr>
          <w:rFonts w:asciiTheme="majorBidi" w:hAnsiTheme="majorBidi" w:cstheme="majorBidi"/>
          <w:color w:val="000000" w:themeColor="text1"/>
          <w:sz w:val="24"/>
          <w:szCs w:val="24"/>
          <w:lang w:bidi="ar-IQ"/>
        </w:rPr>
        <w:t xml:space="preserve"> ,</w:t>
      </w:r>
      <w:r w:rsidR="00377BA8" w:rsidRPr="001517D5">
        <w:rPr>
          <w:rFonts w:asciiTheme="majorBidi" w:hAnsiTheme="majorBidi" w:cstheme="majorBidi"/>
          <w:i/>
          <w:iCs/>
          <w:color w:val="000000" w:themeColor="text1"/>
          <w:sz w:val="24"/>
          <w:szCs w:val="24"/>
        </w:rPr>
        <w:t xml:space="preserve"> </w:t>
      </w:r>
      <w:hyperlink r:id="rId8" w:history="1">
        <w:r w:rsidR="00377BA8" w:rsidRPr="001517D5">
          <w:rPr>
            <w:rFonts w:asciiTheme="majorBidi" w:hAnsiTheme="majorBidi" w:cstheme="majorBidi"/>
            <w:i/>
            <w:iCs/>
            <w:color w:val="000000" w:themeColor="text1"/>
            <w:sz w:val="24"/>
            <w:szCs w:val="24"/>
            <w:u w:val="single"/>
          </w:rPr>
          <w:t>Baghdad Science Journal</w:t>
        </w:r>
      </w:hyperlink>
      <w:r w:rsidR="00377BA8" w:rsidRPr="001517D5">
        <w:rPr>
          <w:rFonts w:asciiTheme="majorBidi" w:hAnsiTheme="majorBidi" w:cstheme="majorBidi"/>
          <w:i/>
          <w:iCs/>
          <w:color w:val="000000" w:themeColor="text1"/>
          <w:sz w:val="24"/>
          <w:szCs w:val="24"/>
        </w:rPr>
        <w:br/>
      </w:r>
      <w:hyperlink r:id="rId9" w:history="1">
        <w:r w:rsidR="00377BA8" w:rsidRPr="001517D5">
          <w:rPr>
            <w:rFonts w:asciiTheme="majorBidi" w:hAnsiTheme="majorBidi" w:cstheme="majorBidi"/>
            <w:i/>
            <w:iCs/>
            <w:color w:val="000000" w:themeColor="text1"/>
            <w:sz w:val="24"/>
            <w:szCs w:val="24"/>
            <w:u w:val="single"/>
          </w:rPr>
          <w:t>2013, Volume 10, Issue 3</w:t>
        </w:r>
      </w:hyperlink>
    </w:p>
    <w:p w14:paraId="12FF046C" w14:textId="60D8C3E8" w:rsidR="006C6B97" w:rsidRPr="001517D5" w:rsidRDefault="006042A9" w:rsidP="005148E2">
      <w:pPr>
        <w:bidi w:val="0"/>
        <w:spacing w:line="240" w:lineRule="auto"/>
        <w:rPr>
          <w:rFonts w:asciiTheme="majorBidi" w:hAnsiTheme="majorBidi" w:cstheme="majorBidi"/>
          <w:color w:val="000000" w:themeColor="text1"/>
          <w:sz w:val="24"/>
          <w:szCs w:val="24"/>
          <w:lang w:bidi="ar-IQ"/>
        </w:rPr>
      </w:pPr>
      <w:r w:rsidRPr="001517D5">
        <w:rPr>
          <w:rFonts w:asciiTheme="majorBidi" w:hAnsiTheme="majorBidi" w:cstheme="majorBidi"/>
          <w:color w:val="000000" w:themeColor="text1"/>
          <w:sz w:val="24"/>
          <w:szCs w:val="24"/>
          <w:lang w:bidi="ar-IQ"/>
        </w:rPr>
        <w:t>7</w:t>
      </w:r>
      <w:r w:rsidR="006C6B97" w:rsidRPr="001517D5">
        <w:rPr>
          <w:rFonts w:asciiTheme="majorBidi" w:hAnsiTheme="majorBidi" w:cstheme="majorBidi"/>
          <w:color w:val="000000" w:themeColor="text1"/>
          <w:sz w:val="24"/>
          <w:szCs w:val="24"/>
          <w:lang w:bidi="ar-IQ"/>
        </w:rPr>
        <w:t>-Prof.Firyal.</w:t>
      </w:r>
      <w:proofErr w:type="gramStart"/>
      <w:r w:rsidR="006C6B97" w:rsidRPr="001517D5">
        <w:rPr>
          <w:rFonts w:asciiTheme="majorBidi" w:hAnsiTheme="majorBidi" w:cstheme="majorBidi"/>
          <w:color w:val="000000" w:themeColor="text1"/>
          <w:sz w:val="24"/>
          <w:szCs w:val="24"/>
          <w:lang w:bidi="ar-IQ"/>
        </w:rPr>
        <w:t>M.A</w:t>
      </w:r>
      <w:proofErr w:type="gramEnd"/>
      <w:r w:rsidR="006C6B97" w:rsidRPr="001517D5">
        <w:rPr>
          <w:rFonts w:asciiTheme="majorBidi" w:hAnsiTheme="majorBidi" w:cstheme="majorBidi"/>
          <w:color w:val="000000" w:themeColor="text1"/>
          <w:sz w:val="24"/>
          <w:szCs w:val="24"/>
          <w:lang w:bidi="ar-IQ"/>
        </w:rPr>
        <w:t>,Aseel.Q.M,</w:t>
      </w:r>
      <w:r w:rsidR="00642C0E" w:rsidRPr="001517D5">
        <w:rPr>
          <w:rFonts w:asciiTheme="majorBidi" w:hAnsiTheme="majorBidi" w:cstheme="majorBidi"/>
          <w:color w:val="000000" w:themeColor="text1"/>
          <w:sz w:val="24"/>
          <w:szCs w:val="24"/>
          <w:lang w:bidi="ar-IQ"/>
        </w:rPr>
        <w:t xml:space="preserve"> </w:t>
      </w:r>
      <w:proofErr w:type="spellStart"/>
      <w:r w:rsidR="006C6B97" w:rsidRPr="001517D5">
        <w:rPr>
          <w:rFonts w:asciiTheme="majorBidi" w:hAnsiTheme="majorBidi" w:cstheme="majorBidi"/>
          <w:color w:val="000000" w:themeColor="text1"/>
          <w:sz w:val="24"/>
          <w:szCs w:val="24"/>
          <w:lang w:bidi="ar-IQ"/>
        </w:rPr>
        <w:t>Methaldopa</w:t>
      </w:r>
      <w:proofErr w:type="spellEnd"/>
      <w:r w:rsidR="006C6B97" w:rsidRPr="001517D5">
        <w:rPr>
          <w:rFonts w:asciiTheme="majorBidi" w:hAnsiTheme="majorBidi" w:cstheme="majorBidi"/>
          <w:color w:val="000000" w:themeColor="text1"/>
          <w:sz w:val="24"/>
          <w:szCs w:val="24"/>
          <w:lang w:bidi="ar-IQ"/>
        </w:rPr>
        <w:t xml:space="preserve"> –starch as pro-drug polymer</w:t>
      </w:r>
      <w:r w:rsidR="00D943C9" w:rsidRPr="001517D5">
        <w:rPr>
          <w:rFonts w:asciiTheme="majorBidi" w:hAnsiTheme="majorBidi" w:cstheme="majorBidi"/>
          <w:color w:val="000000" w:themeColor="text1"/>
          <w:sz w:val="24"/>
          <w:szCs w:val="24"/>
          <w:lang w:bidi="ar-IQ"/>
        </w:rPr>
        <w:t xml:space="preserve"> 2011</w:t>
      </w:r>
    </w:p>
    <w:p w14:paraId="4C639FD1" w14:textId="2C6DCA79" w:rsidR="00377BA8" w:rsidRPr="001517D5" w:rsidRDefault="006042A9" w:rsidP="00377BA8">
      <w:pPr>
        <w:bidi w:val="0"/>
        <w:spacing w:line="240" w:lineRule="auto"/>
        <w:rPr>
          <w:rFonts w:asciiTheme="majorBidi" w:hAnsiTheme="majorBidi" w:cstheme="majorBidi"/>
          <w:color w:val="000000" w:themeColor="text1"/>
          <w:sz w:val="24"/>
          <w:szCs w:val="24"/>
          <w:lang w:bidi="ar-IQ"/>
        </w:rPr>
      </w:pPr>
      <w:r w:rsidRPr="001517D5">
        <w:rPr>
          <w:rFonts w:asciiTheme="majorBidi" w:hAnsiTheme="majorBidi" w:cstheme="majorBidi"/>
          <w:color w:val="000000" w:themeColor="text1"/>
          <w:sz w:val="24"/>
          <w:szCs w:val="24"/>
          <w:lang w:bidi="ar-IQ"/>
        </w:rPr>
        <w:t>8</w:t>
      </w:r>
      <w:r w:rsidR="006C6B97" w:rsidRPr="001517D5">
        <w:rPr>
          <w:rFonts w:asciiTheme="majorBidi" w:hAnsiTheme="majorBidi" w:cstheme="majorBidi"/>
          <w:color w:val="000000" w:themeColor="text1"/>
          <w:sz w:val="24"/>
          <w:szCs w:val="24"/>
          <w:lang w:bidi="ar-IQ"/>
        </w:rPr>
        <w:t>-</w:t>
      </w:r>
      <w:r w:rsidR="00642C0E" w:rsidRPr="001517D5">
        <w:rPr>
          <w:rFonts w:asciiTheme="majorBidi" w:hAnsiTheme="majorBidi" w:cstheme="majorBidi"/>
          <w:color w:val="000000" w:themeColor="text1"/>
          <w:sz w:val="24"/>
          <w:szCs w:val="24"/>
          <w:lang w:bidi="ar-IQ"/>
        </w:rPr>
        <w:t>Prof.Firyal.</w:t>
      </w:r>
      <w:proofErr w:type="gramStart"/>
      <w:r w:rsidR="00642C0E" w:rsidRPr="001517D5">
        <w:rPr>
          <w:rFonts w:asciiTheme="majorBidi" w:hAnsiTheme="majorBidi" w:cstheme="majorBidi"/>
          <w:color w:val="000000" w:themeColor="text1"/>
          <w:sz w:val="24"/>
          <w:szCs w:val="24"/>
          <w:lang w:bidi="ar-IQ"/>
        </w:rPr>
        <w:t>m.a</w:t>
      </w:r>
      <w:proofErr w:type="gramEnd"/>
      <w:r w:rsidR="006C6B97" w:rsidRPr="001517D5">
        <w:rPr>
          <w:rFonts w:asciiTheme="majorBidi" w:hAnsiTheme="majorBidi" w:cstheme="majorBidi"/>
          <w:color w:val="000000" w:themeColor="text1"/>
          <w:sz w:val="24"/>
          <w:szCs w:val="24"/>
          <w:lang w:bidi="ar-IQ"/>
        </w:rPr>
        <w:t>,</w:t>
      </w:r>
      <w:r w:rsidR="00642C0E" w:rsidRPr="001517D5">
        <w:rPr>
          <w:rFonts w:asciiTheme="majorBidi" w:hAnsiTheme="majorBidi" w:cstheme="majorBidi"/>
          <w:color w:val="000000" w:themeColor="text1"/>
          <w:sz w:val="24"/>
          <w:szCs w:val="24"/>
          <w:lang w:bidi="ar-IQ"/>
        </w:rPr>
        <w:t xml:space="preserve"> </w:t>
      </w:r>
      <w:proofErr w:type="spellStart"/>
      <w:r w:rsidR="006C6B97" w:rsidRPr="001517D5">
        <w:rPr>
          <w:rFonts w:asciiTheme="majorBidi" w:hAnsiTheme="majorBidi" w:cstheme="majorBidi"/>
          <w:color w:val="000000" w:themeColor="text1"/>
          <w:sz w:val="24"/>
          <w:szCs w:val="24"/>
          <w:lang w:bidi="ar-IQ"/>
        </w:rPr>
        <w:t>Aseel</w:t>
      </w:r>
      <w:r w:rsidR="00F750F4" w:rsidRPr="001517D5">
        <w:rPr>
          <w:rFonts w:asciiTheme="majorBidi" w:hAnsiTheme="majorBidi" w:cstheme="majorBidi"/>
          <w:color w:val="000000" w:themeColor="text1"/>
          <w:sz w:val="24"/>
          <w:szCs w:val="24"/>
          <w:lang w:bidi="ar-IQ"/>
        </w:rPr>
        <w:t>.Q.M</w:t>
      </w:r>
      <w:proofErr w:type="spellEnd"/>
      <w:r w:rsidR="00F750F4" w:rsidRPr="001517D5">
        <w:rPr>
          <w:rFonts w:asciiTheme="majorBidi" w:hAnsiTheme="majorBidi" w:cstheme="majorBidi"/>
          <w:color w:val="000000" w:themeColor="text1"/>
          <w:sz w:val="24"/>
          <w:szCs w:val="24"/>
          <w:lang w:bidi="ar-IQ"/>
        </w:rPr>
        <w:t>,</w:t>
      </w:r>
      <w:r w:rsidR="00642C0E" w:rsidRPr="001517D5">
        <w:rPr>
          <w:rFonts w:asciiTheme="majorBidi" w:hAnsiTheme="majorBidi" w:cstheme="majorBidi"/>
          <w:color w:val="000000" w:themeColor="text1"/>
          <w:sz w:val="24"/>
          <w:szCs w:val="24"/>
          <w:lang w:bidi="ar-IQ"/>
        </w:rPr>
        <w:t xml:space="preserve"> </w:t>
      </w:r>
      <w:r w:rsidR="00F750F4" w:rsidRPr="001517D5">
        <w:rPr>
          <w:rFonts w:asciiTheme="majorBidi" w:hAnsiTheme="majorBidi" w:cstheme="majorBidi"/>
          <w:color w:val="000000" w:themeColor="text1"/>
          <w:sz w:val="24"/>
          <w:szCs w:val="24"/>
          <w:lang w:bidi="ar-IQ"/>
        </w:rPr>
        <w:t>preparation of poly</w:t>
      </w:r>
      <w:r w:rsidR="00642C0E" w:rsidRPr="001517D5">
        <w:rPr>
          <w:rFonts w:asciiTheme="majorBidi" w:hAnsiTheme="majorBidi" w:cstheme="majorBidi"/>
          <w:color w:val="000000" w:themeColor="text1"/>
          <w:sz w:val="24"/>
          <w:szCs w:val="24"/>
          <w:lang w:bidi="ar-IQ"/>
        </w:rPr>
        <w:t xml:space="preserve"> </w:t>
      </w:r>
      <w:r w:rsidR="00F750F4" w:rsidRPr="001517D5">
        <w:rPr>
          <w:rFonts w:asciiTheme="majorBidi" w:hAnsiTheme="majorBidi" w:cstheme="majorBidi"/>
          <w:color w:val="000000" w:themeColor="text1"/>
          <w:sz w:val="24"/>
          <w:szCs w:val="24"/>
          <w:lang w:bidi="ar-IQ"/>
        </w:rPr>
        <w:t>(</w:t>
      </w:r>
      <w:proofErr w:type="spellStart"/>
      <w:r w:rsidR="00F750F4" w:rsidRPr="001517D5">
        <w:rPr>
          <w:rFonts w:asciiTheme="majorBidi" w:hAnsiTheme="majorBidi" w:cstheme="majorBidi"/>
          <w:color w:val="000000" w:themeColor="text1"/>
          <w:sz w:val="24"/>
          <w:szCs w:val="24"/>
          <w:lang w:bidi="ar-IQ"/>
        </w:rPr>
        <w:t>vinylfo</w:t>
      </w:r>
      <w:r w:rsidR="006C6B97" w:rsidRPr="001517D5">
        <w:rPr>
          <w:rFonts w:asciiTheme="majorBidi" w:hAnsiTheme="majorBidi" w:cstheme="majorBidi"/>
          <w:color w:val="000000" w:themeColor="text1"/>
          <w:sz w:val="24"/>
          <w:szCs w:val="24"/>
          <w:lang w:bidi="ar-IQ"/>
        </w:rPr>
        <w:t>late</w:t>
      </w:r>
      <w:proofErr w:type="spellEnd"/>
      <w:r w:rsidR="006C6B97" w:rsidRPr="001517D5">
        <w:rPr>
          <w:rFonts w:asciiTheme="majorBidi" w:hAnsiTheme="majorBidi" w:cstheme="majorBidi"/>
          <w:color w:val="000000" w:themeColor="text1"/>
          <w:sz w:val="24"/>
          <w:szCs w:val="24"/>
          <w:lang w:bidi="ar-IQ"/>
        </w:rPr>
        <w:t>)</w:t>
      </w:r>
      <w:r w:rsidR="00642C0E" w:rsidRPr="001517D5">
        <w:rPr>
          <w:rFonts w:asciiTheme="majorBidi" w:hAnsiTheme="majorBidi" w:cstheme="majorBidi"/>
          <w:color w:val="000000" w:themeColor="text1"/>
          <w:sz w:val="24"/>
          <w:szCs w:val="24"/>
          <w:lang w:bidi="ar-IQ"/>
        </w:rPr>
        <w:t xml:space="preserve"> </w:t>
      </w:r>
      <w:r w:rsidR="006C6B97" w:rsidRPr="001517D5">
        <w:rPr>
          <w:rFonts w:asciiTheme="majorBidi" w:hAnsiTheme="majorBidi" w:cstheme="majorBidi"/>
          <w:color w:val="000000" w:themeColor="text1"/>
          <w:sz w:val="24"/>
          <w:szCs w:val="24"/>
          <w:lang w:bidi="ar-IQ"/>
        </w:rPr>
        <w:t>as a smart drug polymer.</w:t>
      </w:r>
      <w:r w:rsidR="00CB42EC" w:rsidRPr="001517D5">
        <w:rPr>
          <w:rFonts w:asciiTheme="majorBidi" w:hAnsiTheme="majorBidi" w:cstheme="majorBidi"/>
          <w:color w:val="000000" w:themeColor="text1"/>
          <w:sz w:val="24"/>
          <w:szCs w:val="24"/>
        </w:rPr>
        <w:t xml:space="preserve"> </w:t>
      </w:r>
      <w:r w:rsidR="00D943C9" w:rsidRPr="001517D5">
        <w:rPr>
          <w:rFonts w:asciiTheme="majorBidi" w:hAnsiTheme="majorBidi" w:cstheme="majorBidi"/>
          <w:color w:val="000000" w:themeColor="text1"/>
          <w:sz w:val="24"/>
          <w:szCs w:val="24"/>
        </w:rPr>
        <w:t xml:space="preserve">2010 </w:t>
      </w:r>
      <w:r w:rsidR="00CB42EC" w:rsidRPr="001517D5">
        <w:rPr>
          <w:rFonts w:asciiTheme="majorBidi" w:hAnsiTheme="majorBidi" w:cstheme="majorBidi"/>
          <w:color w:val="000000" w:themeColor="text1"/>
          <w:sz w:val="24"/>
          <w:szCs w:val="24"/>
        </w:rPr>
        <w:t xml:space="preserve">                                                       </w:t>
      </w:r>
    </w:p>
    <w:p w14:paraId="0014E828" w14:textId="77777777" w:rsidR="000E28E7" w:rsidRDefault="00377BA8" w:rsidP="000E28E7">
      <w:pPr>
        <w:pStyle w:val="padding-3"/>
        <w:shd w:val="clear" w:color="auto" w:fill="FFFFFF"/>
        <w:rPr>
          <w:rFonts w:asciiTheme="majorBidi" w:hAnsiTheme="majorBidi" w:cstheme="majorBidi"/>
          <w:color w:val="000000" w:themeColor="text1"/>
        </w:rPr>
      </w:pPr>
      <w:r w:rsidRPr="001517D5">
        <w:rPr>
          <w:rFonts w:asciiTheme="majorBidi" w:hAnsiTheme="majorBidi" w:cstheme="majorBidi"/>
          <w:color w:val="000000" w:themeColor="text1"/>
        </w:rPr>
        <w:t>9-</w:t>
      </w:r>
      <w:hyperlink r:id="rId10" w:history="1">
        <w:r w:rsidR="00D943C9" w:rsidRPr="001517D5">
          <w:rPr>
            <w:rFonts w:asciiTheme="majorBidi" w:hAnsiTheme="majorBidi" w:cstheme="majorBidi"/>
            <w:color w:val="000000" w:themeColor="text1"/>
            <w:u w:val="single"/>
          </w:rPr>
          <w:t>Ban Hasan Taresh</w:t>
        </w:r>
      </w:hyperlink>
      <w:r w:rsidR="00D943C9" w:rsidRPr="001517D5">
        <w:rPr>
          <w:rFonts w:asciiTheme="majorBidi" w:hAnsiTheme="majorBidi" w:cstheme="majorBidi"/>
          <w:color w:val="000000" w:themeColor="text1"/>
        </w:rPr>
        <w:t> </w:t>
      </w:r>
      <w:r w:rsidR="00D943C9" w:rsidRPr="001517D5">
        <w:rPr>
          <w:rFonts w:asciiTheme="majorBidi" w:hAnsiTheme="majorBidi" w:cstheme="majorBidi"/>
          <w:color w:val="000000" w:themeColor="text1"/>
          <w:u w:val="single"/>
          <w:vertAlign w:val="superscript"/>
        </w:rPr>
        <w:t>1</w:t>
      </w:r>
      <w:hyperlink r:id="rId11" w:history="1">
        <w:r w:rsidR="00D943C9" w:rsidRPr="001517D5">
          <w:rPr>
            <w:rFonts w:asciiTheme="majorBidi" w:hAnsiTheme="majorBidi" w:cstheme="majorBidi"/>
            <w:color w:val="000000" w:themeColor="text1"/>
            <w:u w:val="single"/>
          </w:rPr>
          <w:t>Aseel Q Al-</w:t>
        </w:r>
        <w:proofErr w:type="spellStart"/>
        <w:r w:rsidR="00D943C9" w:rsidRPr="001517D5">
          <w:rPr>
            <w:rFonts w:asciiTheme="majorBidi" w:hAnsiTheme="majorBidi" w:cstheme="majorBidi"/>
            <w:color w:val="000000" w:themeColor="text1"/>
            <w:u w:val="single"/>
          </w:rPr>
          <w:t>saffar</w:t>
        </w:r>
        <w:proofErr w:type="spellEnd"/>
      </w:hyperlink>
      <w:r w:rsidR="00D943C9" w:rsidRPr="001517D5">
        <w:rPr>
          <w:rFonts w:asciiTheme="majorBidi" w:hAnsiTheme="majorBidi" w:cstheme="majorBidi"/>
          <w:color w:val="000000" w:themeColor="text1"/>
        </w:rPr>
        <w:t> </w:t>
      </w:r>
      <w:hyperlink r:id="rId12" w:anchor="aff2" w:history="1">
        <w:r w:rsidR="00D943C9" w:rsidRPr="001517D5">
          <w:rPr>
            <w:rFonts w:asciiTheme="majorBidi" w:hAnsiTheme="majorBidi" w:cstheme="majorBidi"/>
            <w:color w:val="000000" w:themeColor="text1"/>
            <w:u w:val="single"/>
            <w:vertAlign w:val="superscript"/>
          </w:rPr>
          <w:t>2</w:t>
        </w:r>
      </w:hyperlink>
      <w:r w:rsidR="00D943C9" w:rsidRPr="001517D5">
        <w:rPr>
          <w:rFonts w:asciiTheme="majorBidi" w:hAnsiTheme="majorBidi" w:cstheme="majorBidi"/>
          <w:color w:val="000000" w:themeColor="text1"/>
        </w:rPr>
        <w:t> </w:t>
      </w:r>
      <w:proofErr w:type="spellStart"/>
      <w:r w:rsidR="00D943C9" w:rsidRPr="001517D5">
        <w:rPr>
          <w:rFonts w:asciiTheme="majorBidi" w:hAnsiTheme="majorBidi" w:cstheme="majorBidi"/>
          <w:color w:val="000000" w:themeColor="text1"/>
        </w:rPr>
        <w:fldChar w:fldCharType="begin"/>
      </w:r>
      <w:r w:rsidR="00D943C9" w:rsidRPr="001517D5">
        <w:rPr>
          <w:rFonts w:asciiTheme="majorBidi" w:hAnsiTheme="majorBidi" w:cstheme="majorBidi"/>
          <w:color w:val="000000" w:themeColor="text1"/>
        </w:rPr>
        <w:instrText>HYPERLINK "https://ejchem.journals.ekb.eg/?_action=article&amp;au=12194&amp;_au=Ewies+F.++Ewies"</w:instrText>
      </w:r>
      <w:r w:rsidR="00D943C9" w:rsidRPr="001517D5">
        <w:rPr>
          <w:rFonts w:asciiTheme="majorBidi" w:hAnsiTheme="majorBidi" w:cstheme="majorBidi"/>
          <w:color w:val="000000" w:themeColor="text1"/>
        </w:rPr>
      </w:r>
      <w:r w:rsidR="00D943C9" w:rsidRPr="001517D5">
        <w:rPr>
          <w:rFonts w:asciiTheme="majorBidi" w:hAnsiTheme="majorBidi" w:cstheme="majorBidi"/>
          <w:color w:val="000000" w:themeColor="text1"/>
        </w:rPr>
        <w:fldChar w:fldCharType="separate"/>
      </w:r>
      <w:r w:rsidR="00D943C9" w:rsidRPr="001517D5">
        <w:rPr>
          <w:rFonts w:asciiTheme="majorBidi" w:hAnsiTheme="majorBidi" w:cstheme="majorBidi"/>
          <w:color w:val="000000" w:themeColor="text1"/>
          <w:u w:val="single"/>
        </w:rPr>
        <w:t>Ewies</w:t>
      </w:r>
      <w:proofErr w:type="spellEnd"/>
      <w:r w:rsidR="00D943C9" w:rsidRPr="001517D5">
        <w:rPr>
          <w:rFonts w:asciiTheme="majorBidi" w:hAnsiTheme="majorBidi" w:cstheme="majorBidi"/>
          <w:color w:val="000000" w:themeColor="text1"/>
          <w:u w:val="single"/>
        </w:rPr>
        <w:t xml:space="preserve"> F. </w:t>
      </w:r>
      <w:proofErr w:type="spellStart"/>
      <w:r w:rsidR="00D943C9" w:rsidRPr="001517D5">
        <w:rPr>
          <w:rFonts w:asciiTheme="majorBidi" w:hAnsiTheme="majorBidi" w:cstheme="majorBidi"/>
          <w:color w:val="000000" w:themeColor="text1"/>
          <w:u w:val="single"/>
        </w:rPr>
        <w:t>Ewies</w:t>
      </w:r>
      <w:proofErr w:type="spellEnd"/>
      <w:r w:rsidR="00D943C9" w:rsidRPr="001517D5">
        <w:rPr>
          <w:rFonts w:asciiTheme="majorBidi" w:hAnsiTheme="majorBidi" w:cstheme="majorBidi"/>
          <w:color w:val="000000" w:themeColor="text1"/>
        </w:rPr>
        <w:fldChar w:fldCharType="end"/>
      </w:r>
      <w:r w:rsidR="00D943C9" w:rsidRPr="001517D5">
        <w:rPr>
          <w:rFonts w:asciiTheme="majorBidi" w:hAnsiTheme="majorBidi" w:cstheme="majorBidi"/>
          <w:color w:val="000000" w:themeColor="text1"/>
        </w:rPr>
        <w:t> </w:t>
      </w:r>
      <w:r w:rsidRPr="001517D5">
        <w:rPr>
          <w:rFonts w:asciiTheme="majorBidi" w:hAnsiTheme="majorBidi" w:cstheme="majorBidi"/>
          <w:color w:val="000000" w:themeColor="text1"/>
        </w:rPr>
        <w:t xml:space="preserve"> synthesis, reaction, and antimicrobial evaluation of 2-(1,3-dioxoisoindolin-2-yl)</w:t>
      </w:r>
      <w:proofErr w:type="spellStart"/>
      <w:r w:rsidRPr="001517D5">
        <w:rPr>
          <w:rFonts w:asciiTheme="majorBidi" w:hAnsiTheme="majorBidi" w:cstheme="majorBidi"/>
          <w:color w:val="000000" w:themeColor="text1"/>
        </w:rPr>
        <w:t>acetohydrazide</w:t>
      </w:r>
      <w:proofErr w:type="spellEnd"/>
      <w:r w:rsidRPr="001517D5">
        <w:rPr>
          <w:rFonts w:asciiTheme="majorBidi" w:hAnsiTheme="majorBidi" w:cstheme="majorBidi"/>
          <w:color w:val="000000" w:themeColor="text1"/>
        </w:rPr>
        <w:t xml:space="preserve"> derivatives</w:t>
      </w:r>
      <w:r w:rsidR="00D943C9" w:rsidRPr="001517D5">
        <w:rPr>
          <w:rFonts w:asciiTheme="majorBidi" w:hAnsiTheme="majorBidi" w:cstheme="majorBidi"/>
          <w:color w:val="000000" w:themeColor="text1"/>
        </w:rPr>
        <w:t xml:space="preserve"> </w:t>
      </w:r>
      <w:hyperlink r:id="rId13" w:history="1">
        <w:r w:rsidR="00D943C9" w:rsidRPr="001517D5">
          <w:rPr>
            <w:rFonts w:asciiTheme="majorBidi" w:eastAsiaTheme="minorHAnsi" w:hAnsiTheme="majorBidi" w:cstheme="majorBidi"/>
            <w:color w:val="000000" w:themeColor="text1"/>
            <w:shd w:val="clear" w:color="auto" w:fill="FFFFFF"/>
          </w:rPr>
          <w:t>Volume 65, Issue 11 - Serial Number 11</w:t>
        </w:r>
      </w:hyperlink>
      <w:r w:rsidR="00D943C9" w:rsidRPr="001517D5">
        <w:rPr>
          <w:rFonts w:asciiTheme="majorBidi" w:eastAsiaTheme="minorHAnsi" w:hAnsiTheme="majorBidi" w:cstheme="majorBidi"/>
          <w:color w:val="000000" w:themeColor="text1"/>
        </w:rPr>
        <w:br/>
      </w:r>
      <w:r w:rsidR="00D943C9" w:rsidRPr="001517D5">
        <w:rPr>
          <w:rFonts w:asciiTheme="majorBidi" w:eastAsiaTheme="minorHAnsi" w:hAnsiTheme="majorBidi" w:cstheme="majorBidi"/>
          <w:color w:val="000000" w:themeColor="text1"/>
          <w:shd w:val="clear" w:color="auto" w:fill="FFFFFF"/>
        </w:rPr>
        <w:t>November 2022</w:t>
      </w:r>
      <w:r w:rsidR="00D943C9" w:rsidRPr="001517D5">
        <w:rPr>
          <w:rFonts w:asciiTheme="majorBidi" w:hAnsiTheme="majorBidi" w:cstheme="majorBidi"/>
          <w:color w:val="000000" w:themeColor="text1"/>
        </w:rPr>
        <w:t xml:space="preserve"> </w:t>
      </w:r>
    </w:p>
    <w:p w14:paraId="0054D99C" w14:textId="1861EEDA" w:rsidR="00377BA8" w:rsidRPr="000E28E7" w:rsidRDefault="00377BA8" w:rsidP="000E28E7">
      <w:pPr>
        <w:pStyle w:val="padding-3"/>
        <w:shd w:val="clear" w:color="auto" w:fill="FFFFFF"/>
        <w:rPr>
          <w:rFonts w:asciiTheme="majorBidi" w:hAnsiTheme="majorBidi" w:cstheme="majorBidi"/>
          <w:color w:val="333333"/>
        </w:rPr>
      </w:pPr>
      <w:r w:rsidRPr="001517D5">
        <w:rPr>
          <w:rFonts w:asciiTheme="majorBidi" w:hAnsiTheme="majorBidi" w:cstheme="majorBidi"/>
          <w:color w:val="000000" w:themeColor="text1"/>
        </w:rPr>
        <w:t xml:space="preserve">10- </w:t>
      </w:r>
      <w:r w:rsidR="00D943C9" w:rsidRPr="001517D5">
        <w:rPr>
          <w:rFonts w:asciiTheme="majorBidi" w:hAnsiTheme="majorBidi" w:cstheme="majorBidi"/>
          <w:color w:val="000000" w:themeColor="text1"/>
        </w:rPr>
        <w:t>A</w:t>
      </w:r>
      <w:r w:rsidR="001517D5">
        <w:rPr>
          <w:rFonts w:asciiTheme="majorBidi" w:hAnsiTheme="majorBidi" w:cstheme="majorBidi"/>
          <w:color w:val="000000" w:themeColor="text1"/>
        </w:rPr>
        <w:t>k</w:t>
      </w:r>
      <w:r w:rsidR="00D943C9" w:rsidRPr="001517D5">
        <w:rPr>
          <w:rFonts w:asciiTheme="majorBidi" w:hAnsiTheme="majorBidi" w:cstheme="majorBidi"/>
          <w:color w:val="000000" w:themeColor="text1"/>
        </w:rPr>
        <w:t xml:space="preserve"> Al-Saffar, A</w:t>
      </w:r>
      <w:r w:rsidR="001517D5">
        <w:rPr>
          <w:rFonts w:asciiTheme="majorBidi" w:hAnsiTheme="majorBidi" w:cstheme="majorBidi"/>
          <w:color w:val="000000" w:themeColor="text1"/>
        </w:rPr>
        <w:t>m</w:t>
      </w:r>
      <w:r w:rsidR="00D943C9" w:rsidRPr="001517D5">
        <w:rPr>
          <w:rFonts w:asciiTheme="majorBidi" w:hAnsiTheme="majorBidi" w:cstheme="majorBidi"/>
          <w:color w:val="000000" w:themeColor="text1"/>
        </w:rPr>
        <w:t xml:space="preserve"> Abbas, D </w:t>
      </w:r>
      <w:proofErr w:type="gramStart"/>
      <w:r w:rsidR="00D943C9" w:rsidRPr="001517D5">
        <w:rPr>
          <w:rFonts w:asciiTheme="majorBidi" w:hAnsiTheme="majorBidi" w:cstheme="majorBidi"/>
          <w:color w:val="000000" w:themeColor="text1"/>
        </w:rPr>
        <w:t>Salman ,</w:t>
      </w:r>
      <w:r w:rsidRPr="001517D5">
        <w:rPr>
          <w:rFonts w:asciiTheme="majorBidi" w:hAnsiTheme="majorBidi" w:cstheme="majorBidi"/>
          <w:color w:val="000000" w:themeColor="text1"/>
        </w:rPr>
        <w:t>synthesis</w:t>
      </w:r>
      <w:proofErr w:type="gramEnd"/>
      <w:r w:rsidRPr="001517D5">
        <w:rPr>
          <w:rFonts w:asciiTheme="majorBidi" w:hAnsiTheme="majorBidi" w:cstheme="majorBidi"/>
          <w:color w:val="000000" w:themeColor="text1"/>
        </w:rPr>
        <w:t xml:space="preserve"> </w:t>
      </w:r>
      <w:proofErr w:type="spellStart"/>
      <w:r w:rsidRPr="001517D5">
        <w:rPr>
          <w:rFonts w:asciiTheme="majorBidi" w:hAnsiTheme="majorBidi" w:cstheme="majorBidi"/>
          <w:color w:val="000000" w:themeColor="text1"/>
        </w:rPr>
        <w:t>f</w:t>
      </w:r>
      <w:proofErr w:type="spellEnd"/>
      <w:r w:rsidRPr="001517D5">
        <w:rPr>
          <w:rFonts w:asciiTheme="majorBidi" w:hAnsiTheme="majorBidi" w:cstheme="majorBidi"/>
          <w:color w:val="000000" w:themeColor="text1"/>
        </w:rPr>
        <w:t xml:space="preserve"> new glycine cephalexin condensed polymer as peptide </w:t>
      </w:r>
      <w:proofErr w:type="spellStart"/>
      <w:r w:rsidRPr="001517D5">
        <w:rPr>
          <w:rFonts w:asciiTheme="majorBidi" w:hAnsiTheme="majorBidi" w:cstheme="majorBidi"/>
          <w:color w:val="000000" w:themeColor="text1"/>
        </w:rPr>
        <w:t>bioolymer</w:t>
      </w:r>
      <w:proofErr w:type="spellEnd"/>
      <w:r w:rsidRPr="001517D5">
        <w:rPr>
          <w:rFonts w:asciiTheme="majorBidi" w:hAnsiTheme="majorBidi" w:cstheme="majorBidi"/>
          <w:color w:val="000000" w:themeColor="text1"/>
        </w:rPr>
        <w:t xml:space="preserve"> for controlled release of cephalexin</w:t>
      </w:r>
      <w:r w:rsidR="00D943C9" w:rsidRPr="001517D5">
        <w:rPr>
          <w:rFonts w:ascii="Arial" w:hAnsi="Arial" w:cs="Arial"/>
          <w:color w:val="000000" w:themeColor="text1"/>
        </w:rPr>
        <w:t xml:space="preserve"> </w:t>
      </w:r>
      <w:r w:rsidR="00D943C9" w:rsidRPr="001517D5">
        <w:rPr>
          <w:rFonts w:asciiTheme="majorBidi" w:hAnsiTheme="majorBidi" w:cstheme="majorBidi"/>
          <w:color w:val="000000" w:themeColor="text1"/>
          <w:shd w:val="clear" w:color="auto" w:fill="FFFFFF"/>
        </w:rPr>
        <w:t>Journal of Chemical Health Risks, 2021</w:t>
      </w:r>
    </w:p>
    <w:p w14:paraId="58269AD4" w14:textId="77777777" w:rsidR="00377BA8" w:rsidRDefault="00377BA8" w:rsidP="00377BA8">
      <w:pPr>
        <w:spacing w:after="0" w:line="172" w:lineRule="atLeast"/>
        <w:jc w:val="right"/>
        <w:rPr>
          <w:rFonts w:asciiTheme="majorBidi" w:hAnsiTheme="majorBidi" w:cstheme="majorBidi"/>
          <w:color w:val="000000"/>
          <w:sz w:val="24"/>
          <w:szCs w:val="24"/>
        </w:rPr>
      </w:pPr>
    </w:p>
    <w:p w14:paraId="383C37AF" w14:textId="725B8EDD" w:rsidR="00377BA8" w:rsidRDefault="00377BA8" w:rsidP="00D943C9">
      <w:pPr>
        <w:spacing w:after="0" w:line="172" w:lineRule="atLeast"/>
        <w:rPr>
          <w:rFonts w:asciiTheme="majorBidi" w:hAnsiTheme="majorBidi" w:cstheme="majorBidi"/>
          <w:color w:val="000000"/>
          <w:sz w:val="24"/>
          <w:szCs w:val="24"/>
        </w:rPr>
      </w:pPr>
    </w:p>
    <w:p w14:paraId="599FB071" w14:textId="77777777" w:rsidR="00377BA8" w:rsidRDefault="00377BA8" w:rsidP="00377BA8">
      <w:pPr>
        <w:spacing w:after="0" w:line="172" w:lineRule="atLeast"/>
        <w:jc w:val="right"/>
        <w:rPr>
          <w:rFonts w:asciiTheme="majorBidi" w:hAnsiTheme="majorBidi" w:cstheme="majorBidi"/>
          <w:color w:val="000000"/>
          <w:sz w:val="24"/>
          <w:szCs w:val="24"/>
        </w:rPr>
      </w:pPr>
    </w:p>
    <w:p w14:paraId="785A4273" w14:textId="3EA68263" w:rsidR="00377BA8" w:rsidRPr="00377BA8" w:rsidRDefault="00377BA8" w:rsidP="00377BA8">
      <w:pPr>
        <w:spacing w:after="0" w:line="172" w:lineRule="atLeast"/>
        <w:jc w:val="right"/>
        <w:rPr>
          <w:rFonts w:asciiTheme="majorBidi" w:hAnsiTheme="majorBidi" w:cstheme="majorBidi"/>
          <w:color w:val="353535"/>
          <w:sz w:val="24"/>
          <w:szCs w:val="24"/>
        </w:rPr>
      </w:pPr>
    </w:p>
    <w:p w14:paraId="6C16794A" w14:textId="77777777" w:rsidR="00377BA8" w:rsidRPr="00196497" w:rsidRDefault="00377BA8" w:rsidP="00377BA8">
      <w:pPr>
        <w:bidi w:val="0"/>
        <w:rPr>
          <w:rFonts w:asciiTheme="majorBidi" w:hAnsiTheme="majorBidi" w:cstheme="majorBidi"/>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1389"/>
      </w:tblGrid>
      <w:tr w:rsidR="000E7BF8" w:rsidRPr="00196497" w14:paraId="574FA6DD" w14:textId="77777777">
        <w:trPr>
          <w:tblCellSpacing w:w="0" w:type="dxa"/>
        </w:trPr>
        <w:tc>
          <w:tcPr>
            <w:tcW w:w="1389" w:type="dxa"/>
            <w:tcBorders>
              <w:top w:val="nil"/>
              <w:left w:val="nil"/>
              <w:bottom w:val="nil"/>
              <w:right w:val="nil"/>
            </w:tcBorders>
            <w:shd w:val="clear" w:color="auto" w:fill="FFFFFF"/>
            <w:tcMar>
              <w:top w:w="48" w:type="dxa"/>
              <w:left w:w="120" w:type="dxa"/>
              <w:bottom w:w="48" w:type="dxa"/>
              <w:right w:w="120" w:type="dxa"/>
            </w:tcMar>
            <w:vAlign w:val="center"/>
            <w:hideMark/>
          </w:tcPr>
          <w:p w14:paraId="6498DC7D" w14:textId="6AA26F71" w:rsidR="000E7BF8" w:rsidRPr="00196497" w:rsidRDefault="000E7BF8">
            <w:pPr>
              <w:bidi w:val="0"/>
              <w:rPr>
                <w:rFonts w:asciiTheme="majorBidi" w:hAnsiTheme="majorBidi" w:cstheme="majorBidi"/>
                <w:color w:val="000000"/>
                <w:sz w:val="24"/>
                <w:szCs w:val="24"/>
              </w:rPr>
            </w:pPr>
          </w:p>
        </w:tc>
      </w:tr>
    </w:tbl>
    <w:p w14:paraId="25C14501" w14:textId="77777777" w:rsidR="000E7BF8" w:rsidRPr="00196497" w:rsidRDefault="000E7BF8" w:rsidP="000E7BF8">
      <w:pPr>
        <w:bidi w:val="0"/>
        <w:rPr>
          <w:rFonts w:asciiTheme="majorBidi" w:hAnsiTheme="majorBidi" w:cstheme="majorBidi"/>
          <w:color w:val="000000"/>
          <w:sz w:val="24"/>
          <w:szCs w:val="24"/>
        </w:rPr>
      </w:pPr>
    </w:p>
    <w:p w14:paraId="0280ED3E" w14:textId="77777777" w:rsidR="00377F94" w:rsidRPr="00196497" w:rsidRDefault="00360CF6" w:rsidP="000E7BF8">
      <w:pPr>
        <w:bidi w:val="0"/>
        <w:rPr>
          <w:rFonts w:asciiTheme="majorBidi" w:hAnsiTheme="majorBidi" w:cstheme="majorBidi"/>
          <w:sz w:val="24"/>
          <w:szCs w:val="24"/>
          <w:lang w:bidi="ar-IQ"/>
        </w:rPr>
      </w:pPr>
      <w:r w:rsidRPr="00196497">
        <w:rPr>
          <w:rFonts w:asciiTheme="majorBidi" w:eastAsia="Times New Roman" w:hAnsiTheme="majorBidi" w:cstheme="majorBidi"/>
          <w:color w:val="000000"/>
          <w:sz w:val="24"/>
          <w:szCs w:val="24"/>
          <w:shd w:val="clear" w:color="auto" w:fill="FFFFFF"/>
          <w:rtl/>
        </w:rPr>
        <w:br/>
      </w:r>
    </w:p>
    <w:p w14:paraId="271A07A4" w14:textId="77777777" w:rsidR="00523981" w:rsidRPr="00196497" w:rsidRDefault="00523981" w:rsidP="00523981">
      <w:pPr>
        <w:bidi w:val="0"/>
        <w:rPr>
          <w:rFonts w:asciiTheme="majorBidi" w:hAnsiTheme="majorBidi" w:cstheme="majorBidi"/>
          <w:sz w:val="24"/>
          <w:szCs w:val="24"/>
          <w:lang w:bidi="ar-IQ"/>
        </w:rPr>
      </w:pPr>
    </w:p>
    <w:tbl>
      <w:tblPr>
        <w:tblW w:w="0" w:type="auto"/>
        <w:tblCellSpacing w:w="0" w:type="dxa"/>
        <w:tblCellMar>
          <w:left w:w="0" w:type="dxa"/>
          <w:right w:w="0" w:type="dxa"/>
        </w:tblCellMar>
        <w:tblLook w:val="04A0" w:firstRow="1" w:lastRow="0" w:firstColumn="1" w:lastColumn="0" w:noHBand="0" w:noVBand="1"/>
      </w:tblPr>
      <w:tblGrid>
        <w:gridCol w:w="1671"/>
      </w:tblGrid>
      <w:tr w:rsidR="00523981" w:rsidRPr="00196497" w14:paraId="26E8E74B" w14:textId="77777777" w:rsidTr="002B7071">
        <w:trPr>
          <w:tblCellSpacing w:w="0" w:type="dxa"/>
        </w:trPr>
        <w:tc>
          <w:tcPr>
            <w:tcW w:w="1671" w:type="dxa"/>
            <w:tcBorders>
              <w:top w:val="nil"/>
              <w:left w:val="nil"/>
              <w:bottom w:val="nil"/>
              <w:right w:val="nil"/>
            </w:tcBorders>
            <w:shd w:val="clear" w:color="auto" w:fill="FFFFFF"/>
            <w:tcMar>
              <w:top w:w="48" w:type="dxa"/>
              <w:left w:w="120" w:type="dxa"/>
              <w:bottom w:w="48" w:type="dxa"/>
              <w:right w:w="120" w:type="dxa"/>
            </w:tcMar>
            <w:vAlign w:val="center"/>
            <w:hideMark/>
          </w:tcPr>
          <w:p w14:paraId="2CA3E730" w14:textId="77777777" w:rsidR="00523981" w:rsidRPr="00196497" w:rsidRDefault="00523981" w:rsidP="00523981">
            <w:pPr>
              <w:bidi w:val="0"/>
              <w:jc w:val="both"/>
              <w:rPr>
                <w:rFonts w:asciiTheme="majorBidi" w:hAnsiTheme="majorBidi" w:cstheme="majorBidi"/>
                <w:color w:val="000000"/>
                <w:sz w:val="24"/>
                <w:szCs w:val="24"/>
              </w:rPr>
            </w:pPr>
          </w:p>
        </w:tc>
      </w:tr>
      <w:tr w:rsidR="00523981" w:rsidRPr="00196497" w14:paraId="5B869B7C" w14:textId="77777777" w:rsidTr="002B7071">
        <w:trPr>
          <w:tblCellSpacing w:w="0" w:type="dxa"/>
        </w:trPr>
        <w:tc>
          <w:tcPr>
            <w:tcW w:w="1671" w:type="dxa"/>
            <w:tcBorders>
              <w:top w:val="nil"/>
              <w:left w:val="nil"/>
              <w:bottom w:val="nil"/>
              <w:right w:val="nil"/>
            </w:tcBorders>
            <w:shd w:val="clear" w:color="auto" w:fill="FFFFFF"/>
            <w:tcMar>
              <w:top w:w="48" w:type="dxa"/>
              <w:left w:w="120" w:type="dxa"/>
              <w:bottom w:w="48" w:type="dxa"/>
              <w:right w:w="120" w:type="dxa"/>
            </w:tcMar>
            <w:vAlign w:val="center"/>
            <w:hideMark/>
          </w:tcPr>
          <w:p w14:paraId="4FFDED54" w14:textId="77777777" w:rsidR="00523981" w:rsidRPr="00196497" w:rsidRDefault="00523981">
            <w:pPr>
              <w:bidi w:val="0"/>
              <w:rPr>
                <w:rFonts w:asciiTheme="majorBidi" w:hAnsiTheme="majorBidi" w:cstheme="majorBidi"/>
                <w:color w:val="000000"/>
                <w:sz w:val="24"/>
                <w:szCs w:val="24"/>
              </w:rPr>
            </w:pPr>
          </w:p>
        </w:tc>
      </w:tr>
      <w:tr w:rsidR="00523981" w:rsidRPr="00196497" w14:paraId="0653ADDE" w14:textId="77777777" w:rsidTr="002B7071">
        <w:trPr>
          <w:tblCellSpacing w:w="0" w:type="dxa"/>
        </w:trPr>
        <w:tc>
          <w:tcPr>
            <w:tcW w:w="1671" w:type="dxa"/>
            <w:tcBorders>
              <w:top w:val="nil"/>
              <w:left w:val="nil"/>
              <w:bottom w:val="nil"/>
              <w:right w:val="nil"/>
            </w:tcBorders>
            <w:shd w:val="clear" w:color="auto" w:fill="FFFFFF"/>
            <w:tcMar>
              <w:top w:w="48" w:type="dxa"/>
              <w:left w:w="120" w:type="dxa"/>
              <w:bottom w:w="48" w:type="dxa"/>
              <w:right w:w="120" w:type="dxa"/>
            </w:tcMar>
            <w:vAlign w:val="center"/>
            <w:hideMark/>
          </w:tcPr>
          <w:p w14:paraId="5607DA6F" w14:textId="77777777" w:rsidR="00523981" w:rsidRPr="00196497" w:rsidRDefault="00523981">
            <w:pPr>
              <w:bidi w:val="0"/>
              <w:rPr>
                <w:rFonts w:asciiTheme="majorBidi" w:hAnsiTheme="majorBidi" w:cstheme="majorBidi"/>
                <w:color w:val="000000"/>
                <w:sz w:val="24"/>
                <w:szCs w:val="24"/>
              </w:rPr>
            </w:pPr>
          </w:p>
        </w:tc>
      </w:tr>
      <w:tr w:rsidR="00523981" w:rsidRPr="00196497" w14:paraId="1F59A64A" w14:textId="77777777" w:rsidTr="002B7071">
        <w:trPr>
          <w:tblCellSpacing w:w="0" w:type="dxa"/>
        </w:trPr>
        <w:tc>
          <w:tcPr>
            <w:tcW w:w="1671" w:type="dxa"/>
            <w:tcBorders>
              <w:top w:val="nil"/>
              <w:left w:val="nil"/>
              <w:bottom w:val="nil"/>
              <w:right w:val="nil"/>
            </w:tcBorders>
            <w:shd w:val="clear" w:color="auto" w:fill="FFFFFF"/>
            <w:tcMar>
              <w:top w:w="48" w:type="dxa"/>
              <w:left w:w="120" w:type="dxa"/>
              <w:bottom w:w="48" w:type="dxa"/>
              <w:right w:w="120" w:type="dxa"/>
            </w:tcMar>
            <w:vAlign w:val="center"/>
            <w:hideMark/>
          </w:tcPr>
          <w:p w14:paraId="5341D372" w14:textId="77777777" w:rsidR="00523981" w:rsidRPr="00196497" w:rsidRDefault="00523981">
            <w:pPr>
              <w:bidi w:val="0"/>
              <w:rPr>
                <w:rFonts w:asciiTheme="majorBidi" w:hAnsiTheme="majorBidi" w:cstheme="majorBidi"/>
                <w:color w:val="000000"/>
                <w:sz w:val="24"/>
                <w:szCs w:val="24"/>
              </w:rPr>
            </w:pPr>
          </w:p>
        </w:tc>
      </w:tr>
      <w:tr w:rsidR="00523981" w:rsidRPr="00196497" w14:paraId="25750783" w14:textId="77777777" w:rsidTr="002B7071">
        <w:trPr>
          <w:tblCellSpacing w:w="0" w:type="dxa"/>
        </w:trPr>
        <w:tc>
          <w:tcPr>
            <w:tcW w:w="1671" w:type="dxa"/>
            <w:tcBorders>
              <w:top w:val="nil"/>
              <w:left w:val="nil"/>
              <w:bottom w:val="nil"/>
              <w:right w:val="nil"/>
            </w:tcBorders>
            <w:shd w:val="clear" w:color="auto" w:fill="FFFFFF"/>
            <w:tcMar>
              <w:top w:w="48" w:type="dxa"/>
              <w:left w:w="120" w:type="dxa"/>
              <w:bottom w:w="48" w:type="dxa"/>
              <w:right w:w="120" w:type="dxa"/>
            </w:tcMar>
            <w:vAlign w:val="center"/>
            <w:hideMark/>
          </w:tcPr>
          <w:p w14:paraId="4D4D319C" w14:textId="77777777" w:rsidR="00523981" w:rsidRPr="00196497" w:rsidRDefault="00523981">
            <w:pPr>
              <w:bidi w:val="0"/>
              <w:rPr>
                <w:rFonts w:asciiTheme="majorBidi" w:hAnsiTheme="majorBidi" w:cstheme="majorBidi"/>
                <w:color w:val="000000"/>
                <w:sz w:val="24"/>
                <w:szCs w:val="24"/>
              </w:rPr>
            </w:pPr>
          </w:p>
        </w:tc>
      </w:tr>
      <w:tr w:rsidR="00523981" w:rsidRPr="00196497" w14:paraId="4F0029BB" w14:textId="77777777" w:rsidTr="002B7071">
        <w:trPr>
          <w:tblCellSpacing w:w="0" w:type="dxa"/>
        </w:trPr>
        <w:tc>
          <w:tcPr>
            <w:tcW w:w="1671" w:type="dxa"/>
            <w:tcBorders>
              <w:top w:val="nil"/>
              <w:left w:val="nil"/>
              <w:bottom w:val="nil"/>
              <w:right w:val="nil"/>
            </w:tcBorders>
            <w:shd w:val="clear" w:color="auto" w:fill="FFFFFF"/>
            <w:tcMar>
              <w:top w:w="48" w:type="dxa"/>
              <w:left w:w="120" w:type="dxa"/>
              <w:bottom w:w="48" w:type="dxa"/>
              <w:right w:w="120" w:type="dxa"/>
            </w:tcMar>
            <w:vAlign w:val="center"/>
            <w:hideMark/>
          </w:tcPr>
          <w:p w14:paraId="15ADFE44" w14:textId="77777777" w:rsidR="00523981" w:rsidRPr="00196497" w:rsidRDefault="00523981">
            <w:pPr>
              <w:bidi w:val="0"/>
              <w:rPr>
                <w:rFonts w:asciiTheme="majorBidi" w:hAnsiTheme="majorBidi" w:cstheme="majorBidi"/>
                <w:color w:val="000000"/>
                <w:sz w:val="24"/>
                <w:szCs w:val="24"/>
              </w:rPr>
            </w:pPr>
          </w:p>
        </w:tc>
      </w:tr>
      <w:tr w:rsidR="00523981" w:rsidRPr="00196497" w14:paraId="44C525A6" w14:textId="77777777" w:rsidTr="002B7071">
        <w:trPr>
          <w:tblCellSpacing w:w="0" w:type="dxa"/>
        </w:trPr>
        <w:tc>
          <w:tcPr>
            <w:tcW w:w="1671" w:type="dxa"/>
            <w:tcBorders>
              <w:top w:val="nil"/>
              <w:left w:val="nil"/>
              <w:bottom w:val="nil"/>
              <w:right w:val="nil"/>
            </w:tcBorders>
            <w:shd w:val="clear" w:color="auto" w:fill="FFFFFF"/>
            <w:tcMar>
              <w:top w:w="48" w:type="dxa"/>
              <w:left w:w="120" w:type="dxa"/>
              <w:bottom w:w="48" w:type="dxa"/>
              <w:right w:w="120" w:type="dxa"/>
            </w:tcMar>
            <w:vAlign w:val="center"/>
            <w:hideMark/>
          </w:tcPr>
          <w:p w14:paraId="544DB928" w14:textId="77777777" w:rsidR="00523981" w:rsidRPr="00196497" w:rsidRDefault="00523981">
            <w:pPr>
              <w:bidi w:val="0"/>
              <w:rPr>
                <w:rFonts w:asciiTheme="majorBidi" w:hAnsiTheme="majorBidi" w:cstheme="majorBidi"/>
                <w:color w:val="000000"/>
                <w:sz w:val="24"/>
                <w:szCs w:val="24"/>
              </w:rPr>
            </w:pPr>
          </w:p>
        </w:tc>
      </w:tr>
      <w:tr w:rsidR="00523981" w:rsidRPr="00196497" w14:paraId="356A340A" w14:textId="77777777" w:rsidTr="002B7071">
        <w:trPr>
          <w:tblCellSpacing w:w="0" w:type="dxa"/>
        </w:trPr>
        <w:tc>
          <w:tcPr>
            <w:tcW w:w="1671" w:type="dxa"/>
            <w:tcBorders>
              <w:top w:val="nil"/>
              <w:left w:val="nil"/>
              <w:bottom w:val="nil"/>
              <w:right w:val="nil"/>
            </w:tcBorders>
            <w:shd w:val="clear" w:color="auto" w:fill="FFFFFF"/>
            <w:tcMar>
              <w:top w:w="48" w:type="dxa"/>
              <w:left w:w="120" w:type="dxa"/>
              <w:bottom w:w="48" w:type="dxa"/>
              <w:right w:w="120" w:type="dxa"/>
            </w:tcMar>
            <w:vAlign w:val="center"/>
            <w:hideMark/>
          </w:tcPr>
          <w:p w14:paraId="5A421D48" w14:textId="77777777" w:rsidR="00523981" w:rsidRPr="00196497" w:rsidRDefault="00523981">
            <w:pPr>
              <w:bidi w:val="0"/>
              <w:rPr>
                <w:rFonts w:asciiTheme="majorBidi" w:hAnsiTheme="majorBidi" w:cstheme="majorBidi"/>
                <w:color w:val="000000"/>
                <w:sz w:val="24"/>
                <w:szCs w:val="24"/>
              </w:rPr>
            </w:pPr>
          </w:p>
        </w:tc>
      </w:tr>
      <w:tr w:rsidR="00523981" w:rsidRPr="00196497" w14:paraId="348605D0" w14:textId="77777777" w:rsidTr="002B7071">
        <w:trPr>
          <w:tblCellSpacing w:w="0" w:type="dxa"/>
        </w:trPr>
        <w:tc>
          <w:tcPr>
            <w:tcW w:w="1671" w:type="dxa"/>
            <w:tcBorders>
              <w:top w:val="nil"/>
              <w:left w:val="nil"/>
              <w:bottom w:val="nil"/>
              <w:right w:val="nil"/>
            </w:tcBorders>
            <w:shd w:val="clear" w:color="auto" w:fill="FFFFFF"/>
            <w:tcMar>
              <w:top w:w="48" w:type="dxa"/>
              <w:left w:w="120" w:type="dxa"/>
              <w:bottom w:w="48" w:type="dxa"/>
              <w:right w:w="120" w:type="dxa"/>
            </w:tcMar>
            <w:vAlign w:val="center"/>
            <w:hideMark/>
          </w:tcPr>
          <w:p w14:paraId="465B3827" w14:textId="77777777" w:rsidR="00523981" w:rsidRPr="00196497" w:rsidRDefault="00523981">
            <w:pPr>
              <w:bidi w:val="0"/>
              <w:rPr>
                <w:rFonts w:asciiTheme="majorBidi" w:hAnsiTheme="majorBidi" w:cstheme="majorBidi"/>
                <w:color w:val="000000"/>
                <w:sz w:val="24"/>
                <w:szCs w:val="24"/>
              </w:rPr>
            </w:pPr>
          </w:p>
        </w:tc>
      </w:tr>
      <w:tr w:rsidR="00523981" w:rsidRPr="00196497" w14:paraId="6A8CB891" w14:textId="77777777" w:rsidTr="002B7071">
        <w:trPr>
          <w:tblCellSpacing w:w="0" w:type="dxa"/>
        </w:trPr>
        <w:tc>
          <w:tcPr>
            <w:tcW w:w="1671" w:type="dxa"/>
            <w:tcBorders>
              <w:top w:val="nil"/>
              <w:left w:val="nil"/>
              <w:bottom w:val="nil"/>
              <w:right w:val="nil"/>
            </w:tcBorders>
            <w:shd w:val="clear" w:color="auto" w:fill="FFFFFF"/>
            <w:tcMar>
              <w:top w:w="48" w:type="dxa"/>
              <w:left w:w="120" w:type="dxa"/>
              <w:bottom w:w="48" w:type="dxa"/>
              <w:right w:w="120" w:type="dxa"/>
            </w:tcMar>
            <w:vAlign w:val="center"/>
            <w:hideMark/>
          </w:tcPr>
          <w:p w14:paraId="1499C7A5" w14:textId="77777777" w:rsidR="00523981" w:rsidRPr="00196497" w:rsidRDefault="00523981">
            <w:pPr>
              <w:bidi w:val="0"/>
              <w:rPr>
                <w:rFonts w:asciiTheme="majorBidi" w:hAnsiTheme="majorBidi" w:cstheme="majorBidi"/>
                <w:color w:val="000000"/>
                <w:sz w:val="24"/>
                <w:szCs w:val="24"/>
              </w:rPr>
            </w:pPr>
          </w:p>
        </w:tc>
      </w:tr>
      <w:tr w:rsidR="00523981" w:rsidRPr="00196497" w14:paraId="6DDA2BAA" w14:textId="77777777" w:rsidTr="002B7071">
        <w:trPr>
          <w:tblCellSpacing w:w="0" w:type="dxa"/>
        </w:trPr>
        <w:tc>
          <w:tcPr>
            <w:tcW w:w="1671" w:type="dxa"/>
            <w:tcBorders>
              <w:top w:val="nil"/>
              <w:left w:val="nil"/>
              <w:bottom w:val="nil"/>
              <w:right w:val="nil"/>
            </w:tcBorders>
            <w:shd w:val="clear" w:color="auto" w:fill="FFFFFF"/>
            <w:tcMar>
              <w:top w:w="48" w:type="dxa"/>
              <w:left w:w="120" w:type="dxa"/>
              <w:bottom w:w="48" w:type="dxa"/>
              <w:right w:w="120" w:type="dxa"/>
            </w:tcMar>
            <w:vAlign w:val="center"/>
            <w:hideMark/>
          </w:tcPr>
          <w:p w14:paraId="33917249" w14:textId="77777777" w:rsidR="00523981" w:rsidRPr="00196497" w:rsidRDefault="00523981">
            <w:pPr>
              <w:bidi w:val="0"/>
              <w:rPr>
                <w:rFonts w:asciiTheme="majorBidi" w:hAnsiTheme="majorBidi" w:cstheme="majorBidi"/>
                <w:color w:val="000000"/>
                <w:sz w:val="24"/>
                <w:szCs w:val="24"/>
              </w:rPr>
            </w:pPr>
          </w:p>
        </w:tc>
      </w:tr>
      <w:tr w:rsidR="00523981" w:rsidRPr="00196497" w14:paraId="138B99F2" w14:textId="77777777" w:rsidTr="002B7071">
        <w:trPr>
          <w:tblCellSpacing w:w="0" w:type="dxa"/>
        </w:trPr>
        <w:tc>
          <w:tcPr>
            <w:tcW w:w="1671" w:type="dxa"/>
            <w:tcBorders>
              <w:top w:val="nil"/>
              <w:left w:val="nil"/>
              <w:bottom w:val="nil"/>
              <w:right w:val="nil"/>
            </w:tcBorders>
            <w:shd w:val="clear" w:color="auto" w:fill="FFFFFF"/>
            <w:tcMar>
              <w:top w:w="48" w:type="dxa"/>
              <w:left w:w="120" w:type="dxa"/>
              <w:bottom w:w="48" w:type="dxa"/>
              <w:right w:w="120" w:type="dxa"/>
            </w:tcMar>
            <w:vAlign w:val="center"/>
            <w:hideMark/>
          </w:tcPr>
          <w:p w14:paraId="65CA0E18" w14:textId="77777777" w:rsidR="00523981" w:rsidRPr="00196497" w:rsidRDefault="00523981">
            <w:pPr>
              <w:bidi w:val="0"/>
              <w:rPr>
                <w:rFonts w:asciiTheme="majorBidi" w:hAnsiTheme="majorBidi" w:cstheme="majorBidi"/>
                <w:color w:val="000000"/>
                <w:sz w:val="24"/>
                <w:szCs w:val="24"/>
              </w:rPr>
            </w:pPr>
          </w:p>
        </w:tc>
      </w:tr>
      <w:tr w:rsidR="00523981" w:rsidRPr="00196497" w14:paraId="4FB54EC9" w14:textId="77777777" w:rsidTr="002B7071">
        <w:trPr>
          <w:tblCellSpacing w:w="0" w:type="dxa"/>
        </w:trPr>
        <w:tc>
          <w:tcPr>
            <w:tcW w:w="1671" w:type="dxa"/>
            <w:tcBorders>
              <w:top w:val="nil"/>
              <w:left w:val="nil"/>
              <w:bottom w:val="nil"/>
              <w:right w:val="nil"/>
            </w:tcBorders>
            <w:shd w:val="clear" w:color="auto" w:fill="FFFFFF"/>
            <w:tcMar>
              <w:top w:w="48" w:type="dxa"/>
              <w:left w:w="120" w:type="dxa"/>
              <w:bottom w:w="48" w:type="dxa"/>
              <w:right w:w="120" w:type="dxa"/>
            </w:tcMar>
            <w:vAlign w:val="center"/>
            <w:hideMark/>
          </w:tcPr>
          <w:p w14:paraId="6D9D899D" w14:textId="77777777" w:rsidR="00523981" w:rsidRPr="00196497" w:rsidRDefault="00523981">
            <w:pPr>
              <w:bidi w:val="0"/>
              <w:rPr>
                <w:rFonts w:asciiTheme="majorBidi" w:hAnsiTheme="majorBidi" w:cstheme="majorBidi"/>
                <w:color w:val="000000"/>
                <w:sz w:val="24"/>
                <w:szCs w:val="24"/>
              </w:rPr>
            </w:pPr>
          </w:p>
        </w:tc>
      </w:tr>
    </w:tbl>
    <w:p w14:paraId="799C4D82" w14:textId="77777777" w:rsidR="00523981" w:rsidRDefault="00523981" w:rsidP="00523981">
      <w:pPr>
        <w:bidi w:val="0"/>
        <w:rPr>
          <w:rFonts w:asciiTheme="majorBidi" w:hAnsiTheme="majorBidi" w:cstheme="majorBidi"/>
          <w:sz w:val="24"/>
          <w:szCs w:val="24"/>
          <w:lang w:bidi="ar-IQ"/>
        </w:rPr>
      </w:pPr>
    </w:p>
    <w:p w14:paraId="4612F306" w14:textId="77777777" w:rsidR="00A376FF" w:rsidRPr="00A376FF" w:rsidRDefault="00A376FF" w:rsidP="00A376FF">
      <w:pPr>
        <w:bidi w:val="0"/>
        <w:rPr>
          <w:rFonts w:asciiTheme="majorBidi" w:hAnsiTheme="majorBidi" w:cstheme="majorBidi"/>
          <w:sz w:val="24"/>
          <w:szCs w:val="24"/>
          <w:lang w:bidi="ar-IQ"/>
        </w:rPr>
      </w:pPr>
    </w:p>
    <w:p w14:paraId="141CF3CE" w14:textId="06FD9A3D" w:rsidR="00EF4641" w:rsidRDefault="00EF4641" w:rsidP="000E28E7">
      <w:pPr>
        <w:tabs>
          <w:tab w:val="left" w:pos="5727"/>
        </w:tabs>
        <w:rPr>
          <w:rFonts w:asciiTheme="majorBidi" w:hAnsiTheme="majorBidi" w:cstheme="majorBidi"/>
          <w:sz w:val="24"/>
          <w:szCs w:val="24"/>
          <w:lang w:bidi="ar-IQ"/>
        </w:rPr>
      </w:pPr>
    </w:p>
    <w:p w14:paraId="4CC0100B" w14:textId="77777777" w:rsidR="000E28E7" w:rsidRPr="00EF4641" w:rsidRDefault="000E28E7" w:rsidP="000E28E7">
      <w:pPr>
        <w:tabs>
          <w:tab w:val="left" w:pos="5727"/>
        </w:tabs>
        <w:rPr>
          <w:rFonts w:asciiTheme="majorBidi" w:hAnsiTheme="majorBidi" w:cstheme="majorBidi"/>
          <w:b/>
          <w:bCs/>
          <w:sz w:val="24"/>
          <w:szCs w:val="24"/>
        </w:rPr>
      </w:pPr>
    </w:p>
    <w:p w14:paraId="6F455288" w14:textId="43C8D5A8" w:rsidR="000E28E7" w:rsidRPr="001517D5" w:rsidRDefault="00EF4641" w:rsidP="000E28E7">
      <w:pPr>
        <w:rPr>
          <w:rFonts w:asciiTheme="majorBidi" w:hAnsiTheme="majorBidi" w:cstheme="majorBidi"/>
          <w:b/>
          <w:bCs/>
          <w:sz w:val="24"/>
          <w:szCs w:val="24"/>
        </w:rPr>
      </w:pPr>
      <w:r w:rsidRPr="00196497">
        <w:rPr>
          <w:rFonts w:asciiTheme="majorBidi" w:hAnsiTheme="majorBidi" w:cstheme="majorBidi"/>
          <w:b/>
          <w:bCs/>
          <w:sz w:val="24"/>
          <w:szCs w:val="24"/>
        </w:rPr>
        <w:t xml:space="preserve">Polymer </w:t>
      </w:r>
      <w:proofErr w:type="gramStart"/>
      <w:r w:rsidRPr="00196497">
        <w:rPr>
          <w:rFonts w:asciiTheme="majorBidi" w:hAnsiTheme="majorBidi" w:cstheme="majorBidi"/>
          <w:b/>
          <w:bCs/>
          <w:sz w:val="24"/>
          <w:szCs w:val="24"/>
        </w:rPr>
        <w:t>drug  deliver</w:t>
      </w:r>
      <w:r>
        <w:rPr>
          <w:rFonts w:asciiTheme="majorBidi" w:hAnsiTheme="majorBidi" w:cstheme="majorBidi"/>
          <w:b/>
          <w:bCs/>
          <w:sz w:val="24"/>
          <w:szCs w:val="24"/>
        </w:rPr>
        <w:t>y</w:t>
      </w:r>
      <w:proofErr w:type="gramEnd"/>
      <w:r>
        <w:rPr>
          <w:rFonts w:asciiTheme="majorBidi" w:hAnsiTheme="majorBidi" w:cstheme="majorBidi"/>
          <w:b/>
          <w:bCs/>
          <w:sz w:val="24"/>
          <w:szCs w:val="24"/>
        </w:rPr>
        <w:t xml:space="preserve"> based on poly glycerol adipat</w:t>
      </w:r>
      <w:r w:rsidR="000E28E7">
        <w:rPr>
          <w:rFonts w:asciiTheme="majorBidi" w:hAnsiTheme="majorBidi" w:cstheme="majorBidi"/>
          <w:b/>
          <w:bCs/>
          <w:sz w:val="24"/>
          <w:szCs w:val="24"/>
        </w:rPr>
        <w:t xml:space="preserve">e                    </w:t>
      </w:r>
    </w:p>
    <w:p w14:paraId="677F7A41" w14:textId="113575FE" w:rsidR="00A376FF" w:rsidRDefault="00A376FF" w:rsidP="001517D5">
      <w:pPr>
        <w:spacing w:line="240" w:lineRule="auto"/>
        <w:jc w:val="right"/>
        <w:rPr>
          <w:rFonts w:asciiTheme="majorBidi" w:hAnsiTheme="majorBidi" w:cstheme="majorBidi"/>
          <w:sz w:val="24"/>
          <w:szCs w:val="24"/>
          <w:lang w:bidi="ar-IQ"/>
        </w:rPr>
      </w:pPr>
      <w:r>
        <w:rPr>
          <w:rFonts w:asciiTheme="majorBidi" w:hAnsiTheme="majorBidi" w:cstheme="majorBidi"/>
          <w:sz w:val="24"/>
          <w:szCs w:val="24"/>
          <w:lang w:bidi="ar-IQ"/>
        </w:rPr>
        <w:t xml:space="preserve">During (2013-2016) I was in the United kingdom for </w:t>
      </w:r>
      <w:proofErr w:type="gramStart"/>
      <w:r>
        <w:rPr>
          <w:rFonts w:asciiTheme="majorBidi" w:hAnsiTheme="majorBidi" w:cstheme="majorBidi"/>
          <w:sz w:val="24"/>
          <w:szCs w:val="24"/>
          <w:lang w:bidi="ar-IQ"/>
        </w:rPr>
        <w:t>studying  PHD</w:t>
      </w:r>
      <w:proofErr w:type="gramEnd"/>
      <w:r>
        <w:rPr>
          <w:rFonts w:asciiTheme="majorBidi" w:hAnsiTheme="majorBidi" w:cstheme="majorBidi"/>
          <w:sz w:val="24"/>
          <w:szCs w:val="24"/>
          <w:lang w:bidi="ar-IQ"/>
        </w:rPr>
        <w:t xml:space="preserve"> and my project was the concept pf polymer-drug conjugates is now well established with several such conjugates having reached clinical trials and in one case approved as an orphan drug. Many of the polymers used in these conjugates suffer from being </w:t>
      </w:r>
      <w:proofErr w:type="spellStart"/>
      <w:r>
        <w:rPr>
          <w:rFonts w:asciiTheme="majorBidi" w:hAnsiTheme="majorBidi" w:cstheme="majorBidi"/>
          <w:sz w:val="24"/>
          <w:szCs w:val="24"/>
          <w:lang w:bidi="ar-IQ"/>
        </w:rPr>
        <w:t>non biodegradable</w:t>
      </w:r>
      <w:proofErr w:type="spellEnd"/>
      <w:r>
        <w:rPr>
          <w:rFonts w:asciiTheme="majorBidi" w:hAnsiTheme="majorBidi" w:cstheme="majorBidi"/>
          <w:sz w:val="24"/>
          <w:szCs w:val="24"/>
          <w:lang w:bidi="ar-IQ"/>
        </w:rPr>
        <w:t xml:space="preserve"> or poorly biodegradable due to the difficulty of making biodegradable polymers with useful pendant functional groups. In this project we propose to use the novel </w:t>
      </w:r>
      <w:proofErr w:type="gramStart"/>
      <w:r>
        <w:rPr>
          <w:rFonts w:asciiTheme="majorBidi" w:hAnsiTheme="majorBidi" w:cstheme="majorBidi"/>
          <w:sz w:val="24"/>
          <w:szCs w:val="24"/>
          <w:lang w:bidi="ar-IQ"/>
        </w:rPr>
        <w:t>poly(</w:t>
      </w:r>
      <w:proofErr w:type="gramEnd"/>
      <w:r>
        <w:rPr>
          <w:rFonts w:asciiTheme="majorBidi" w:hAnsiTheme="majorBidi" w:cstheme="majorBidi"/>
          <w:sz w:val="24"/>
          <w:szCs w:val="24"/>
          <w:lang w:bidi="ar-IQ"/>
        </w:rPr>
        <w:t xml:space="preserve">glycerol adipate) [PGA] as carrier protein. This has the advantage of being a polyester which is very readily biodegradable within the endosomal compartment of cells so drug release is particularly easy to attain we will use methotrexate as the demonstration anti-cancer drug as it has a potent anti-cancer activity and a convenient free carboxyl group for conjugation , however as the polymer is of a low molecular weight we plan to use PEGylated PGA copolymers which we hope to assemble in small polymeric micelles to produce a long circulating delivery system. In this project we will therefore prepare the polymer, conjugate it to drug and assess both physical and invitro biological properties of these polymer drug conjugates. </w:t>
      </w:r>
      <w:r w:rsidR="001517D5">
        <w:rPr>
          <w:rFonts w:asciiTheme="majorBidi" w:hAnsiTheme="majorBidi" w:cstheme="majorBidi"/>
          <w:sz w:val="24"/>
          <w:szCs w:val="24"/>
          <w:lang w:bidi="ar-IQ"/>
        </w:rPr>
        <w:t xml:space="preserve">   </w:t>
      </w:r>
    </w:p>
    <w:p w14:paraId="49E0B731" w14:textId="77777777" w:rsidR="001517D5" w:rsidRDefault="001517D5" w:rsidP="001517D5">
      <w:pPr>
        <w:spacing w:line="240" w:lineRule="auto"/>
        <w:jc w:val="right"/>
        <w:rPr>
          <w:rFonts w:asciiTheme="majorBidi" w:hAnsiTheme="majorBidi" w:cstheme="majorBidi"/>
          <w:sz w:val="24"/>
          <w:szCs w:val="24"/>
          <w:lang w:bidi="ar-IQ"/>
        </w:rPr>
      </w:pPr>
    </w:p>
    <w:p w14:paraId="60F010E6" w14:textId="77777777" w:rsidR="001517D5" w:rsidRDefault="001517D5" w:rsidP="001517D5">
      <w:pPr>
        <w:spacing w:line="240" w:lineRule="auto"/>
        <w:jc w:val="right"/>
        <w:rPr>
          <w:rFonts w:asciiTheme="majorBidi" w:hAnsiTheme="majorBidi" w:cstheme="majorBidi"/>
          <w:sz w:val="24"/>
          <w:szCs w:val="24"/>
          <w:lang w:bidi="ar-IQ"/>
        </w:rPr>
      </w:pPr>
    </w:p>
    <w:p w14:paraId="498AD245" w14:textId="77777777" w:rsidR="001517D5" w:rsidRDefault="001517D5" w:rsidP="001517D5">
      <w:pPr>
        <w:spacing w:line="240" w:lineRule="auto"/>
        <w:jc w:val="right"/>
        <w:rPr>
          <w:rFonts w:asciiTheme="majorBidi" w:hAnsiTheme="majorBidi" w:cstheme="majorBidi"/>
          <w:sz w:val="24"/>
          <w:szCs w:val="24"/>
          <w:lang w:bidi="ar-IQ"/>
        </w:rPr>
      </w:pPr>
    </w:p>
    <w:p w14:paraId="4B497906" w14:textId="77777777" w:rsidR="001517D5" w:rsidRDefault="001517D5" w:rsidP="001517D5">
      <w:pPr>
        <w:spacing w:line="240" w:lineRule="auto"/>
        <w:jc w:val="right"/>
        <w:rPr>
          <w:rFonts w:asciiTheme="majorBidi" w:hAnsiTheme="majorBidi" w:cstheme="majorBidi"/>
          <w:sz w:val="24"/>
          <w:szCs w:val="24"/>
          <w:lang w:bidi="ar-IQ"/>
        </w:rPr>
      </w:pPr>
    </w:p>
    <w:p w14:paraId="1C8E471C" w14:textId="77777777" w:rsidR="001517D5" w:rsidRDefault="001517D5" w:rsidP="001517D5">
      <w:pPr>
        <w:spacing w:line="240" w:lineRule="auto"/>
        <w:jc w:val="right"/>
        <w:rPr>
          <w:rFonts w:asciiTheme="majorBidi" w:hAnsiTheme="majorBidi" w:cstheme="majorBidi"/>
          <w:sz w:val="24"/>
          <w:szCs w:val="24"/>
          <w:lang w:bidi="ar-IQ"/>
        </w:rPr>
      </w:pPr>
    </w:p>
    <w:p w14:paraId="647B3E8A" w14:textId="77777777" w:rsidR="001517D5" w:rsidRDefault="001517D5" w:rsidP="001517D5">
      <w:pPr>
        <w:spacing w:line="240" w:lineRule="auto"/>
        <w:jc w:val="right"/>
        <w:rPr>
          <w:rFonts w:asciiTheme="majorBidi" w:hAnsiTheme="majorBidi" w:cstheme="majorBidi"/>
          <w:sz w:val="24"/>
          <w:szCs w:val="24"/>
          <w:lang w:bidi="ar-IQ"/>
        </w:rPr>
      </w:pPr>
    </w:p>
    <w:p w14:paraId="5583030C" w14:textId="77777777" w:rsidR="001517D5" w:rsidRDefault="001517D5" w:rsidP="001517D5">
      <w:pPr>
        <w:spacing w:line="240" w:lineRule="auto"/>
        <w:jc w:val="right"/>
        <w:rPr>
          <w:rFonts w:asciiTheme="majorBidi" w:hAnsiTheme="majorBidi" w:cstheme="majorBidi"/>
          <w:sz w:val="24"/>
          <w:szCs w:val="24"/>
          <w:lang w:bidi="ar-IQ"/>
        </w:rPr>
      </w:pPr>
    </w:p>
    <w:p w14:paraId="592AF227" w14:textId="77777777" w:rsidR="00A376FF" w:rsidRDefault="00A376FF" w:rsidP="00A376FF">
      <w:pPr>
        <w:bidi w:val="0"/>
        <w:ind w:firstLine="720"/>
        <w:rPr>
          <w:rFonts w:asciiTheme="majorBidi" w:hAnsiTheme="majorBidi" w:cstheme="majorBidi"/>
          <w:sz w:val="24"/>
          <w:szCs w:val="24"/>
          <w:lang w:bidi="ar-IQ"/>
        </w:rPr>
      </w:pPr>
    </w:p>
    <w:p w14:paraId="156610BA" w14:textId="77777777" w:rsidR="000E28E7" w:rsidRDefault="000E28E7" w:rsidP="000E28E7">
      <w:pPr>
        <w:bidi w:val="0"/>
        <w:spacing w:after="0" w:line="240" w:lineRule="auto"/>
        <w:jc w:val="center"/>
        <w:rPr>
          <w:rFonts w:ascii="Calibri" w:eastAsia="Calibri" w:hAnsi="Calibri" w:cs="Arial"/>
          <w:b/>
          <w:bCs/>
          <w:sz w:val="40"/>
          <w:szCs w:val="40"/>
        </w:rPr>
      </w:pPr>
    </w:p>
    <w:p w14:paraId="17178372" w14:textId="77777777" w:rsidR="000E28E7" w:rsidRDefault="000E28E7" w:rsidP="000E28E7">
      <w:pPr>
        <w:bidi w:val="0"/>
        <w:spacing w:after="0" w:line="240" w:lineRule="auto"/>
        <w:jc w:val="center"/>
        <w:rPr>
          <w:rFonts w:ascii="Calibri" w:eastAsia="Calibri" w:hAnsi="Calibri" w:cs="Arial"/>
          <w:b/>
          <w:bCs/>
          <w:sz w:val="40"/>
          <w:szCs w:val="40"/>
        </w:rPr>
      </w:pPr>
    </w:p>
    <w:p w14:paraId="1D0B266A" w14:textId="77777777" w:rsidR="000E28E7" w:rsidRDefault="000E28E7" w:rsidP="000E28E7">
      <w:pPr>
        <w:bidi w:val="0"/>
        <w:spacing w:after="0" w:line="240" w:lineRule="auto"/>
        <w:jc w:val="center"/>
        <w:rPr>
          <w:rFonts w:ascii="Calibri" w:eastAsia="Calibri" w:hAnsi="Calibri" w:cs="Arial"/>
          <w:b/>
          <w:bCs/>
          <w:sz w:val="40"/>
          <w:szCs w:val="40"/>
        </w:rPr>
      </w:pPr>
    </w:p>
    <w:p w14:paraId="165C0265" w14:textId="77777777" w:rsidR="000E28E7" w:rsidRDefault="000E28E7" w:rsidP="000E28E7">
      <w:pPr>
        <w:bidi w:val="0"/>
        <w:spacing w:after="0" w:line="240" w:lineRule="auto"/>
        <w:jc w:val="center"/>
        <w:rPr>
          <w:rFonts w:ascii="Calibri" w:eastAsia="Calibri" w:hAnsi="Calibri" w:cs="Arial"/>
          <w:b/>
          <w:bCs/>
          <w:sz w:val="40"/>
          <w:szCs w:val="40"/>
        </w:rPr>
      </w:pPr>
    </w:p>
    <w:p w14:paraId="0EA8DEF0" w14:textId="77777777" w:rsidR="000E28E7" w:rsidRDefault="000E28E7" w:rsidP="000E28E7">
      <w:pPr>
        <w:bidi w:val="0"/>
        <w:spacing w:after="0" w:line="240" w:lineRule="auto"/>
        <w:jc w:val="center"/>
        <w:rPr>
          <w:rFonts w:ascii="Calibri" w:eastAsia="Calibri" w:hAnsi="Calibri" w:cs="Arial"/>
          <w:b/>
          <w:bCs/>
          <w:sz w:val="40"/>
          <w:szCs w:val="40"/>
        </w:rPr>
      </w:pPr>
    </w:p>
    <w:p w14:paraId="03927232" w14:textId="77777777" w:rsidR="000E28E7" w:rsidRDefault="000E28E7" w:rsidP="000E28E7">
      <w:pPr>
        <w:bidi w:val="0"/>
        <w:spacing w:after="0" w:line="240" w:lineRule="auto"/>
        <w:jc w:val="center"/>
        <w:rPr>
          <w:rFonts w:ascii="Calibri" w:eastAsia="Calibri" w:hAnsi="Calibri" w:cs="Arial"/>
          <w:b/>
          <w:bCs/>
          <w:sz w:val="40"/>
          <w:szCs w:val="40"/>
        </w:rPr>
      </w:pPr>
    </w:p>
    <w:p w14:paraId="6A513AF9" w14:textId="77777777" w:rsidR="000E28E7" w:rsidRDefault="000E28E7" w:rsidP="000E28E7">
      <w:pPr>
        <w:bidi w:val="0"/>
        <w:spacing w:after="0" w:line="240" w:lineRule="auto"/>
        <w:jc w:val="center"/>
        <w:rPr>
          <w:rFonts w:ascii="Calibri" w:eastAsia="Calibri" w:hAnsi="Calibri" w:cs="Arial"/>
          <w:b/>
          <w:bCs/>
          <w:sz w:val="40"/>
          <w:szCs w:val="40"/>
        </w:rPr>
      </w:pPr>
    </w:p>
    <w:p w14:paraId="29731B43" w14:textId="77777777" w:rsidR="000E28E7" w:rsidRDefault="000E28E7" w:rsidP="000E28E7">
      <w:pPr>
        <w:bidi w:val="0"/>
        <w:spacing w:after="0" w:line="240" w:lineRule="auto"/>
        <w:jc w:val="center"/>
        <w:rPr>
          <w:rFonts w:ascii="Calibri" w:eastAsia="Calibri" w:hAnsi="Calibri" w:cs="Arial"/>
          <w:b/>
          <w:bCs/>
          <w:sz w:val="40"/>
          <w:szCs w:val="40"/>
        </w:rPr>
      </w:pPr>
    </w:p>
    <w:p w14:paraId="2748C9EB" w14:textId="3FE99C67" w:rsidR="000E28E7" w:rsidRPr="000E28E7" w:rsidRDefault="000E28E7" w:rsidP="000E28E7">
      <w:pPr>
        <w:bidi w:val="0"/>
        <w:spacing w:after="0" w:line="240" w:lineRule="auto"/>
        <w:jc w:val="center"/>
        <w:rPr>
          <w:rFonts w:ascii="Calibri" w:eastAsia="Calibri" w:hAnsi="Calibri" w:cs="Arial"/>
          <w:b/>
          <w:bCs/>
          <w:sz w:val="40"/>
          <w:szCs w:val="40"/>
        </w:rPr>
      </w:pPr>
      <w:r w:rsidRPr="000E28E7">
        <w:rPr>
          <w:rFonts w:ascii="Calibri" w:eastAsia="Calibri" w:hAnsi="Calibri" w:cs="Arial"/>
          <w:b/>
          <w:bCs/>
          <w:sz w:val="40"/>
          <w:szCs w:val="40"/>
        </w:rPr>
        <w:lastRenderedPageBreak/>
        <w:t>Abstract for MSc degree</w:t>
      </w:r>
    </w:p>
    <w:p w14:paraId="2E770A99" w14:textId="77777777" w:rsidR="000E28E7" w:rsidRPr="000E28E7" w:rsidRDefault="000E28E7" w:rsidP="000E28E7">
      <w:pPr>
        <w:bidi w:val="0"/>
        <w:spacing w:after="0" w:line="240" w:lineRule="auto"/>
        <w:rPr>
          <w:rFonts w:ascii="Calibri" w:eastAsia="Calibri" w:hAnsi="Calibri" w:cs="Arial"/>
        </w:rPr>
      </w:pPr>
    </w:p>
    <w:p w14:paraId="27DE5B56" w14:textId="77777777" w:rsidR="000E28E7" w:rsidRPr="000E28E7" w:rsidRDefault="000E28E7" w:rsidP="000E28E7">
      <w:pPr>
        <w:bidi w:val="0"/>
        <w:spacing w:after="0" w:line="240" w:lineRule="auto"/>
        <w:rPr>
          <w:rFonts w:ascii="Calibri" w:eastAsia="Calibri" w:hAnsi="Calibri" w:cs="Arial"/>
        </w:rPr>
      </w:pPr>
    </w:p>
    <w:p w14:paraId="1862BE39" w14:textId="77777777" w:rsidR="000E28E7" w:rsidRPr="000E28E7" w:rsidRDefault="000E28E7" w:rsidP="000E28E7">
      <w:pPr>
        <w:bidi w:val="0"/>
        <w:spacing w:after="0" w:line="240" w:lineRule="auto"/>
        <w:rPr>
          <w:rFonts w:ascii="Calibri" w:eastAsia="Calibri" w:hAnsi="Calibri" w:cs="Arial"/>
        </w:rPr>
      </w:pPr>
      <w:r w:rsidRPr="000E28E7">
        <w:rPr>
          <w:rFonts w:ascii="Calibri" w:eastAsia="Calibri" w:hAnsi="Calibri" w:cs="Arial"/>
        </w:rPr>
        <w:t xml:space="preserve">In the work described in this </w:t>
      </w:r>
      <w:proofErr w:type="gramStart"/>
      <w:r w:rsidRPr="000E28E7">
        <w:rPr>
          <w:rFonts w:ascii="Calibri" w:eastAsia="Calibri" w:hAnsi="Calibri" w:cs="Arial"/>
        </w:rPr>
        <w:t>thesis ,</w:t>
      </w:r>
      <w:proofErr w:type="gramEnd"/>
      <w:r w:rsidRPr="000E28E7">
        <w:rPr>
          <w:rFonts w:ascii="Calibri" w:eastAsia="Calibri" w:hAnsi="Calibri" w:cs="Arial"/>
        </w:rPr>
        <w:t xml:space="preserve"> </w:t>
      </w:r>
      <w:proofErr w:type="spellStart"/>
      <w:r w:rsidRPr="000E28E7">
        <w:rPr>
          <w:rFonts w:ascii="Calibri" w:eastAsia="Calibri" w:hAnsi="Calibri" w:cs="Arial"/>
        </w:rPr>
        <w:t>bromohydrocarbon</w:t>
      </w:r>
      <w:proofErr w:type="spellEnd"/>
      <w:r w:rsidRPr="000E28E7">
        <w:rPr>
          <w:rFonts w:ascii="Calibri" w:eastAsia="Calibri" w:hAnsi="Calibri" w:cs="Arial"/>
        </w:rPr>
        <w:t xml:space="preserve"> compounds ( aliphatic , cyclic , aromatic types ) were used as chain transfer agent for bulk polymerization of </w:t>
      </w:r>
      <w:proofErr w:type="spellStart"/>
      <w:r w:rsidRPr="000E28E7">
        <w:rPr>
          <w:rFonts w:ascii="Calibri" w:eastAsia="Calibri" w:hAnsi="Calibri" w:cs="Arial"/>
        </w:rPr>
        <w:t>methylmethacrylate</w:t>
      </w:r>
      <w:proofErr w:type="spellEnd"/>
      <w:r w:rsidRPr="000E28E7">
        <w:rPr>
          <w:rFonts w:ascii="Calibri" w:eastAsia="Calibri" w:hAnsi="Calibri" w:cs="Arial"/>
        </w:rPr>
        <w:t xml:space="preserve"> monomer at ( 80 C) in the dark. </w:t>
      </w:r>
    </w:p>
    <w:p w14:paraId="1F284B3A" w14:textId="77777777" w:rsidR="000E28E7" w:rsidRPr="000E28E7" w:rsidRDefault="000E28E7" w:rsidP="000E28E7">
      <w:pPr>
        <w:bidi w:val="0"/>
        <w:spacing w:after="0" w:line="240" w:lineRule="auto"/>
        <w:rPr>
          <w:rFonts w:ascii="Calibri" w:eastAsia="Calibri" w:hAnsi="Calibri" w:cs="Arial"/>
        </w:rPr>
      </w:pPr>
      <w:r w:rsidRPr="000E28E7">
        <w:rPr>
          <w:rFonts w:ascii="Calibri" w:eastAsia="Calibri" w:hAnsi="Calibri" w:cs="Arial"/>
        </w:rPr>
        <w:t xml:space="preserve"> Dibenzoyl peroxide is used as initiator and the </w:t>
      </w:r>
      <w:proofErr w:type="spellStart"/>
      <w:r w:rsidRPr="000E28E7">
        <w:rPr>
          <w:rFonts w:ascii="Calibri" w:eastAsia="Calibri" w:hAnsi="Calibri" w:cs="Arial"/>
        </w:rPr>
        <w:t>bromohydrocarbons</w:t>
      </w:r>
      <w:proofErr w:type="spellEnd"/>
      <w:r w:rsidRPr="000E28E7">
        <w:rPr>
          <w:rFonts w:ascii="Calibri" w:eastAsia="Calibri" w:hAnsi="Calibri" w:cs="Arial"/>
        </w:rPr>
        <w:t xml:space="preserve"> used </w:t>
      </w:r>
      <w:proofErr w:type="gramStart"/>
      <w:r w:rsidRPr="000E28E7">
        <w:rPr>
          <w:rFonts w:ascii="Calibri" w:eastAsia="Calibri" w:hAnsi="Calibri" w:cs="Arial"/>
        </w:rPr>
        <w:t>are :</w:t>
      </w:r>
      <w:proofErr w:type="gramEnd"/>
    </w:p>
    <w:p w14:paraId="67DAC496" w14:textId="77777777" w:rsidR="000E28E7" w:rsidRPr="000E28E7" w:rsidRDefault="000E28E7" w:rsidP="000E28E7">
      <w:pPr>
        <w:bidi w:val="0"/>
        <w:spacing w:after="0" w:line="240" w:lineRule="auto"/>
        <w:rPr>
          <w:rFonts w:ascii="Calibri" w:eastAsia="Calibri" w:hAnsi="Calibri" w:cs="Arial"/>
        </w:rPr>
      </w:pPr>
      <w:r w:rsidRPr="000E28E7">
        <w:rPr>
          <w:rFonts w:ascii="Calibri" w:eastAsia="Calibri" w:hAnsi="Calibri" w:cs="Arial"/>
        </w:rPr>
        <w:t xml:space="preserve"> </w:t>
      </w:r>
    </w:p>
    <w:p w14:paraId="4EB4AA7F" w14:textId="77777777" w:rsidR="000E28E7" w:rsidRPr="000E28E7" w:rsidRDefault="000E28E7" w:rsidP="000E28E7">
      <w:pPr>
        <w:bidi w:val="0"/>
        <w:spacing w:after="0" w:line="240" w:lineRule="auto"/>
        <w:rPr>
          <w:rFonts w:ascii="Calibri" w:eastAsia="Calibri" w:hAnsi="Calibri" w:cs="Arial"/>
          <w:b/>
          <w:bCs/>
        </w:rPr>
      </w:pPr>
      <w:proofErr w:type="gramStart"/>
      <w:r w:rsidRPr="000E28E7">
        <w:rPr>
          <w:rFonts w:ascii="Calibri" w:eastAsia="Calibri" w:hAnsi="Calibri" w:cs="Arial"/>
          <w:b/>
          <w:bCs/>
        </w:rPr>
        <w:t>Bromoethane ,</w:t>
      </w:r>
      <w:proofErr w:type="gramEnd"/>
      <w:r w:rsidRPr="000E28E7">
        <w:rPr>
          <w:rFonts w:ascii="Calibri" w:eastAsia="Calibri" w:hAnsi="Calibri" w:cs="Arial"/>
          <w:b/>
          <w:bCs/>
        </w:rPr>
        <w:t xml:space="preserve"> Bromopropane , </w:t>
      </w:r>
      <w:proofErr w:type="spellStart"/>
      <w:r w:rsidRPr="000E28E7">
        <w:rPr>
          <w:rFonts w:ascii="Calibri" w:eastAsia="Calibri" w:hAnsi="Calibri" w:cs="Arial"/>
          <w:b/>
          <w:bCs/>
        </w:rPr>
        <w:t>Bromohexane</w:t>
      </w:r>
      <w:proofErr w:type="spellEnd"/>
      <w:r w:rsidRPr="000E28E7">
        <w:rPr>
          <w:rFonts w:ascii="Calibri" w:eastAsia="Calibri" w:hAnsi="Calibri" w:cs="Arial"/>
          <w:b/>
          <w:bCs/>
        </w:rPr>
        <w:t xml:space="preserve"> , 2-Bromoheptane , </w:t>
      </w:r>
      <w:proofErr w:type="spellStart"/>
      <w:r w:rsidRPr="000E28E7">
        <w:rPr>
          <w:rFonts w:ascii="Calibri" w:eastAsia="Calibri" w:hAnsi="Calibri" w:cs="Arial"/>
          <w:b/>
          <w:bCs/>
        </w:rPr>
        <w:t>Bromoctane</w:t>
      </w:r>
      <w:proofErr w:type="spellEnd"/>
      <w:r w:rsidRPr="000E28E7">
        <w:rPr>
          <w:rFonts w:ascii="Calibri" w:eastAsia="Calibri" w:hAnsi="Calibri" w:cs="Arial"/>
          <w:b/>
          <w:bCs/>
        </w:rPr>
        <w:t xml:space="preserve"> ,</w:t>
      </w:r>
    </w:p>
    <w:p w14:paraId="03FDBB95" w14:textId="77777777" w:rsidR="000E28E7" w:rsidRPr="000E28E7" w:rsidRDefault="000E28E7" w:rsidP="000E28E7">
      <w:pPr>
        <w:bidi w:val="0"/>
        <w:spacing w:after="0" w:line="240" w:lineRule="auto"/>
        <w:rPr>
          <w:rFonts w:ascii="Calibri" w:eastAsia="Calibri" w:hAnsi="Calibri" w:cs="Arial"/>
          <w:b/>
          <w:bCs/>
        </w:rPr>
      </w:pPr>
      <w:r w:rsidRPr="000E28E7">
        <w:rPr>
          <w:rFonts w:ascii="Calibri" w:eastAsia="Calibri" w:hAnsi="Calibri" w:cs="Arial"/>
          <w:b/>
          <w:bCs/>
        </w:rPr>
        <w:t>2-Bromo-2-</w:t>
      </w:r>
      <w:proofErr w:type="gramStart"/>
      <w:r w:rsidRPr="000E28E7">
        <w:rPr>
          <w:rFonts w:ascii="Calibri" w:eastAsia="Calibri" w:hAnsi="Calibri" w:cs="Arial"/>
          <w:b/>
          <w:bCs/>
        </w:rPr>
        <w:t>methylpropane ,</w:t>
      </w:r>
      <w:proofErr w:type="gramEnd"/>
      <w:r w:rsidRPr="000E28E7">
        <w:rPr>
          <w:rFonts w:ascii="Calibri" w:eastAsia="Calibri" w:hAnsi="Calibri" w:cs="Arial"/>
          <w:b/>
          <w:bCs/>
        </w:rPr>
        <w:t xml:space="preserve"> </w:t>
      </w:r>
      <w:proofErr w:type="spellStart"/>
      <w:r w:rsidRPr="000E28E7">
        <w:rPr>
          <w:rFonts w:ascii="Calibri" w:eastAsia="Calibri" w:hAnsi="Calibri" w:cs="Arial"/>
          <w:b/>
          <w:bCs/>
        </w:rPr>
        <w:t>Bromocyclobutane</w:t>
      </w:r>
      <w:proofErr w:type="spellEnd"/>
      <w:r w:rsidRPr="000E28E7">
        <w:rPr>
          <w:rFonts w:ascii="Calibri" w:eastAsia="Calibri" w:hAnsi="Calibri" w:cs="Arial"/>
          <w:b/>
          <w:bCs/>
        </w:rPr>
        <w:t xml:space="preserve"> , </w:t>
      </w:r>
      <w:proofErr w:type="spellStart"/>
      <w:r w:rsidRPr="000E28E7">
        <w:rPr>
          <w:rFonts w:ascii="Calibri" w:eastAsia="Calibri" w:hAnsi="Calibri" w:cs="Arial"/>
          <w:b/>
          <w:bCs/>
        </w:rPr>
        <w:t>Bromocyclopeptane</w:t>
      </w:r>
      <w:proofErr w:type="spellEnd"/>
      <w:r w:rsidRPr="000E28E7">
        <w:rPr>
          <w:rFonts w:ascii="Calibri" w:eastAsia="Calibri" w:hAnsi="Calibri" w:cs="Arial"/>
          <w:b/>
          <w:bCs/>
        </w:rPr>
        <w:t xml:space="preserve"> , </w:t>
      </w:r>
      <w:proofErr w:type="spellStart"/>
      <w:r w:rsidRPr="000E28E7">
        <w:rPr>
          <w:rFonts w:ascii="Calibri" w:eastAsia="Calibri" w:hAnsi="Calibri" w:cs="Arial"/>
          <w:b/>
          <w:bCs/>
        </w:rPr>
        <w:t>Bromocyclohexane</w:t>
      </w:r>
      <w:proofErr w:type="spellEnd"/>
      <w:r w:rsidRPr="000E28E7">
        <w:rPr>
          <w:rFonts w:ascii="Calibri" w:eastAsia="Calibri" w:hAnsi="Calibri" w:cs="Arial"/>
          <w:b/>
          <w:bCs/>
        </w:rPr>
        <w:t xml:space="preserve"> , Bromobenzene .</w:t>
      </w:r>
    </w:p>
    <w:p w14:paraId="3811F6C1" w14:textId="77777777" w:rsidR="000E28E7" w:rsidRPr="000E28E7" w:rsidRDefault="000E28E7" w:rsidP="000E28E7">
      <w:pPr>
        <w:bidi w:val="0"/>
        <w:spacing w:after="0" w:line="240" w:lineRule="auto"/>
        <w:rPr>
          <w:rFonts w:ascii="Calibri" w:eastAsia="Calibri" w:hAnsi="Calibri" w:cs="Arial"/>
          <w:b/>
          <w:bCs/>
        </w:rPr>
      </w:pPr>
      <w:r w:rsidRPr="000E28E7">
        <w:rPr>
          <w:rFonts w:ascii="Calibri" w:eastAsia="Calibri" w:hAnsi="Calibri" w:cs="Arial"/>
          <w:b/>
          <w:bCs/>
        </w:rPr>
        <w:t xml:space="preserve"> </w:t>
      </w:r>
    </w:p>
    <w:p w14:paraId="243429B9" w14:textId="77777777" w:rsidR="000E28E7" w:rsidRPr="000E28E7" w:rsidRDefault="000E28E7" w:rsidP="000E28E7">
      <w:pPr>
        <w:bidi w:val="0"/>
        <w:spacing w:after="0" w:line="240" w:lineRule="auto"/>
        <w:rPr>
          <w:rFonts w:ascii="Calibri" w:eastAsia="Calibri" w:hAnsi="Calibri" w:cs="Arial"/>
        </w:rPr>
      </w:pPr>
      <w:r w:rsidRPr="000E28E7">
        <w:rPr>
          <w:rFonts w:ascii="Calibri" w:eastAsia="Calibri" w:hAnsi="Calibri" w:cs="Arial"/>
        </w:rPr>
        <w:t>The chain transfer constant have been deduced by utilizing Mayo equation from the linear relationship between inverse degree of polymerization (1/</w:t>
      </w:r>
      <w:proofErr w:type="spellStart"/>
      <w:r w:rsidRPr="000E28E7">
        <w:rPr>
          <w:rFonts w:ascii="Calibri" w:eastAsia="Calibri" w:hAnsi="Calibri" w:cs="Arial"/>
        </w:rPr>
        <w:t>pn</w:t>
      </w:r>
      <w:proofErr w:type="spellEnd"/>
      <w:r w:rsidRPr="000E28E7">
        <w:rPr>
          <w:rFonts w:ascii="Calibri" w:eastAsia="Calibri" w:hAnsi="Calibri" w:cs="Arial"/>
        </w:rPr>
        <w:t xml:space="preserve">) </w:t>
      </w:r>
      <w:proofErr w:type="spellStart"/>
      <w:r w:rsidRPr="000E28E7">
        <w:rPr>
          <w:rFonts w:ascii="Calibri" w:eastAsia="Calibri" w:hAnsi="Calibri" w:cs="Arial"/>
        </w:rPr>
        <w:t>verses the</w:t>
      </w:r>
      <w:proofErr w:type="spellEnd"/>
      <w:r w:rsidRPr="000E28E7">
        <w:rPr>
          <w:rFonts w:ascii="Calibri" w:eastAsia="Calibri" w:hAnsi="Calibri" w:cs="Arial"/>
        </w:rPr>
        <w:t xml:space="preserve"> radio of concentration of chain transfer agent to monomer concentration ({S} / {M}</w:t>
      </w:r>
      <w:proofErr w:type="gramStart"/>
      <w:r w:rsidRPr="000E28E7">
        <w:rPr>
          <w:rFonts w:ascii="Calibri" w:eastAsia="Calibri" w:hAnsi="Calibri" w:cs="Arial"/>
        </w:rPr>
        <w:t>) .</w:t>
      </w:r>
      <w:proofErr w:type="gramEnd"/>
      <w:r w:rsidRPr="000E28E7">
        <w:rPr>
          <w:rFonts w:ascii="Calibri" w:eastAsia="Calibri" w:hAnsi="Calibri" w:cs="Arial"/>
        </w:rPr>
        <w:t xml:space="preserve"> </w:t>
      </w:r>
    </w:p>
    <w:p w14:paraId="00316F5C" w14:textId="77777777" w:rsidR="000E28E7" w:rsidRPr="000E28E7" w:rsidRDefault="000E28E7" w:rsidP="000E28E7">
      <w:pPr>
        <w:bidi w:val="0"/>
        <w:spacing w:after="0" w:line="240" w:lineRule="auto"/>
        <w:rPr>
          <w:rFonts w:ascii="Calibri" w:eastAsia="Calibri" w:hAnsi="Calibri" w:cs="Arial"/>
        </w:rPr>
      </w:pPr>
    </w:p>
    <w:p w14:paraId="0389C509" w14:textId="77777777" w:rsidR="000E28E7" w:rsidRPr="000E28E7" w:rsidRDefault="000E28E7" w:rsidP="000E28E7">
      <w:pPr>
        <w:bidi w:val="0"/>
        <w:spacing w:after="0" w:line="240" w:lineRule="auto"/>
        <w:rPr>
          <w:rFonts w:ascii="Calibri" w:eastAsia="Calibri" w:hAnsi="Calibri" w:cs="Arial"/>
        </w:rPr>
      </w:pPr>
      <w:r w:rsidRPr="000E28E7">
        <w:rPr>
          <w:rFonts w:ascii="Calibri" w:eastAsia="Calibri" w:hAnsi="Calibri" w:cs="Arial"/>
        </w:rPr>
        <w:t xml:space="preserve">        The chain transfer constant is presented by the ratio between the rate of chain transfer constant (</w:t>
      </w:r>
      <w:proofErr w:type="spellStart"/>
      <w:r w:rsidRPr="000E28E7">
        <w:rPr>
          <w:rFonts w:ascii="Calibri" w:eastAsia="Calibri" w:hAnsi="Calibri" w:cs="Arial"/>
        </w:rPr>
        <w:t>Kfs</w:t>
      </w:r>
      <w:proofErr w:type="spellEnd"/>
      <w:r w:rsidRPr="000E28E7">
        <w:rPr>
          <w:rFonts w:ascii="Calibri" w:eastAsia="Calibri" w:hAnsi="Calibri" w:cs="Arial"/>
        </w:rPr>
        <w:t>) to the rate of propagation constant (</w:t>
      </w:r>
      <w:proofErr w:type="spellStart"/>
      <w:r w:rsidRPr="000E28E7">
        <w:rPr>
          <w:rFonts w:ascii="Calibri" w:eastAsia="Calibri" w:hAnsi="Calibri" w:cs="Arial"/>
        </w:rPr>
        <w:t>Kp</w:t>
      </w:r>
      <w:proofErr w:type="spellEnd"/>
      <w:r w:rsidRPr="000E28E7">
        <w:rPr>
          <w:rFonts w:ascii="Calibri" w:eastAsia="Calibri" w:hAnsi="Calibri" w:cs="Arial"/>
        </w:rPr>
        <w:t xml:space="preserve">). </w:t>
      </w:r>
    </w:p>
    <w:p w14:paraId="5758AEFB" w14:textId="77777777" w:rsidR="000E28E7" w:rsidRPr="000E28E7" w:rsidRDefault="000E28E7" w:rsidP="000E28E7">
      <w:pPr>
        <w:bidi w:val="0"/>
        <w:spacing w:after="0" w:line="240" w:lineRule="auto"/>
        <w:rPr>
          <w:rFonts w:ascii="Calibri" w:eastAsia="Calibri" w:hAnsi="Calibri" w:cs="Arial"/>
        </w:rPr>
      </w:pPr>
      <w:r w:rsidRPr="000E28E7">
        <w:rPr>
          <w:rFonts w:ascii="Calibri" w:eastAsia="Calibri" w:hAnsi="Calibri" w:cs="Arial"/>
        </w:rPr>
        <w:t xml:space="preserve">         The chain transfer constant (Cs) values ranged from </w:t>
      </w:r>
      <w:proofErr w:type="gramStart"/>
      <w:r w:rsidRPr="000E28E7">
        <w:rPr>
          <w:rFonts w:ascii="Calibri" w:eastAsia="Calibri" w:hAnsi="Calibri" w:cs="Arial"/>
        </w:rPr>
        <w:t>( 0.06</w:t>
      </w:r>
      <w:proofErr w:type="gramEnd"/>
      <w:r w:rsidRPr="000E28E7">
        <w:rPr>
          <w:rFonts w:ascii="Calibri" w:eastAsia="Calibri" w:hAnsi="Calibri" w:cs="Arial"/>
        </w:rPr>
        <w:t xml:space="preserve"> to 1.4 ). </w:t>
      </w:r>
    </w:p>
    <w:p w14:paraId="003DAAB1" w14:textId="77777777" w:rsidR="000E28E7" w:rsidRPr="000E28E7" w:rsidRDefault="000E28E7" w:rsidP="000E28E7">
      <w:pPr>
        <w:bidi w:val="0"/>
        <w:spacing w:after="0" w:line="240" w:lineRule="auto"/>
        <w:rPr>
          <w:rFonts w:ascii="Calibri" w:eastAsia="Calibri" w:hAnsi="Calibri" w:cs="Arial"/>
        </w:rPr>
      </w:pPr>
      <w:r w:rsidRPr="000E28E7">
        <w:rPr>
          <w:rFonts w:ascii="Calibri" w:eastAsia="Calibri" w:hAnsi="Calibri" w:cs="Arial"/>
        </w:rPr>
        <w:t xml:space="preserve">It seems that the value of chain transfer constant are increasing according to the following </w:t>
      </w:r>
      <w:proofErr w:type="gramStart"/>
      <w:r w:rsidRPr="000E28E7">
        <w:rPr>
          <w:rFonts w:ascii="Calibri" w:eastAsia="Calibri" w:hAnsi="Calibri" w:cs="Arial"/>
        </w:rPr>
        <w:t>trend :</w:t>
      </w:r>
      <w:proofErr w:type="gramEnd"/>
      <w:r w:rsidRPr="000E28E7">
        <w:rPr>
          <w:rFonts w:ascii="Calibri" w:eastAsia="Calibri" w:hAnsi="Calibri" w:cs="Arial"/>
        </w:rPr>
        <w:t xml:space="preserve"> </w:t>
      </w:r>
    </w:p>
    <w:p w14:paraId="58C9EAEB" w14:textId="77777777" w:rsidR="000E28E7" w:rsidRPr="000E28E7" w:rsidRDefault="000E28E7" w:rsidP="000E28E7">
      <w:pPr>
        <w:bidi w:val="0"/>
        <w:spacing w:after="0" w:line="240" w:lineRule="auto"/>
        <w:rPr>
          <w:rFonts w:ascii="Calibri" w:eastAsia="Calibri" w:hAnsi="Calibri" w:cs="Arial"/>
        </w:rPr>
      </w:pPr>
    </w:p>
    <w:p w14:paraId="55461010" w14:textId="77777777" w:rsidR="000E28E7" w:rsidRPr="000E28E7" w:rsidRDefault="000E28E7" w:rsidP="000E28E7">
      <w:pPr>
        <w:bidi w:val="0"/>
        <w:spacing w:after="0" w:line="240" w:lineRule="auto"/>
        <w:rPr>
          <w:rFonts w:ascii="Calibri" w:eastAsia="Calibri" w:hAnsi="Calibri" w:cs="Arial"/>
          <w:b/>
          <w:bCs/>
        </w:rPr>
      </w:pPr>
      <w:r w:rsidRPr="000E28E7">
        <w:rPr>
          <w:rFonts w:ascii="Calibri" w:eastAsia="Calibri" w:hAnsi="Calibri" w:cs="Arial"/>
          <w:b/>
          <w:bCs/>
        </w:rPr>
        <w:t>Bromobenzene &gt;</w:t>
      </w:r>
      <w:proofErr w:type="spellStart"/>
      <w:r w:rsidRPr="000E28E7">
        <w:rPr>
          <w:rFonts w:ascii="Calibri" w:eastAsia="Calibri" w:hAnsi="Calibri" w:cs="Arial"/>
          <w:b/>
          <w:bCs/>
        </w:rPr>
        <w:t>Bromocyclohexane</w:t>
      </w:r>
      <w:proofErr w:type="spellEnd"/>
      <w:r w:rsidRPr="000E28E7">
        <w:rPr>
          <w:rFonts w:ascii="Calibri" w:eastAsia="Calibri" w:hAnsi="Calibri" w:cs="Arial"/>
          <w:b/>
          <w:bCs/>
        </w:rPr>
        <w:t xml:space="preserve"> &gt; </w:t>
      </w:r>
      <w:proofErr w:type="spellStart"/>
      <w:r w:rsidRPr="000E28E7">
        <w:rPr>
          <w:rFonts w:ascii="Calibri" w:eastAsia="Calibri" w:hAnsi="Calibri" w:cs="Arial"/>
          <w:b/>
          <w:bCs/>
        </w:rPr>
        <w:t>Bromocyclopeptane</w:t>
      </w:r>
      <w:proofErr w:type="spellEnd"/>
      <w:r w:rsidRPr="000E28E7">
        <w:rPr>
          <w:rFonts w:ascii="Calibri" w:eastAsia="Calibri" w:hAnsi="Calibri" w:cs="Arial"/>
          <w:b/>
          <w:bCs/>
        </w:rPr>
        <w:t xml:space="preserve">&gt; </w:t>
      </w:r>
      <w:proofErr w:type="spellStart"/>
      <w:r w:rsidRPr="000E28E7">
        <w:rPr>
          <w:rFonts w:ascii="Calibri" w:eastAsia="Calibri" w:hAnsi="Calibri" w:cs="Arial"/>
          <w:b/>
          <w:bCs/>
        </w:rPr>
        <w:t>Bromocyclo-obtane</w:t>
      </w:r>
      <w:proofErr w:type="spellEnd"/>
      <w:r w:rsidRPr="000E28E7">
        <w:rPr>
          <w:rFonts w:ascii="Calibri" w:eastAsia="Calibri" w:hAnsi="Calibri" w:cs="Arial"/>
          <w:b/>
          <w:bCs/>
        </w:rPr>
        <w:t xml:space="preserve">&gt; </w:t>
      </w:r>
      <w:proofErr w:type="spellStart"/>
      <w:r w:rsidRPr="000E28E7">
        <w:rPr>
          <w:rFonts w:ascii="Calibri" w:eastAsia="Calibri" w:hAnsi="Calibri" w:cs="Arial"/>
          <w:b/>
          <w:bCs/>
        </w:rPr>
        <w:t>Bromoctane</w:t>
      </w:r>
      <w:proofErr w:type="spellEnd"/>
      <w:r w:rsidRPr="000E28E7">
        <w:rPr>
          <w:rFonts w:ascii="Calibri" w:eastAsia="Calibri" w:hAnsi="Calibri" w:cs="Arial"/>
          <w:b/>
          <w:bCs/>
        </w:rPr>
        <w:t xml:space="preserve">&gt; 2-Bromo-2-metylpropane&gt; 2-Bromoheptane &gt; </w:t>
      </w:r>
      <w:proofErr w:type="spellStart"/>
      <w:r w:rsidRPr="000E28E7">
        <w:rPr>
          <w:rFonts w:ascii="Calibri" w:eastAsia="Calibri" w:hAnsi="Calibri" w:cs="Arial"/>
          <w:b/>
          <w:bCs/>
        </w:rPr>
        <w:t>Bromohexane</w:t>
      </w:r>
      <w:proofErr w:type="spellEnd"/>
      <w:r w:rsidRPr="000E28E7">
        <w:rPr>
          <w:rFonts w:ascii="Calibri" w:eastAsia="Calibri" w:hAnsi="Calibri" w:cs="Arial"/>
          <w:b/>
          <w:bCs/>
        </w:rPr>
        <w:t xml:space="preserve"> &gt; Bromobutane &gt; Bromopropane &gt; Bromoethane. </w:t>
      </w:r>
    </w:p>
    <w:p w14:paraId="7BE3241B" w14:textId="77777777" w:rsidR="000E28E7" w:rsidRPr="000E28E7" w:rsidRDefault="000E28E7" w:rsidP="000E28E7">
      <w:pPr>
        <w:bidi w:val="0"/>
        <w:spacing w:after="0" w:line="240" w:lineRule="auto"/>
        <w:rPr>
          <w:rFonts w:ascii="Calibri" w:eastAsia="Calibri" w:hAnsi="Calibri" w:cs="Arial"/>
          <w:b/>
          <w:bCs/>
        </w:rPr>
      </w:pPr>
    </w:p>
    <w:p w14:paraId="53ED0808" w14:textId="77777777" w:rsidR="000E28E7" w:rsidRPr="000E28E7" w:rsidRDefault="000E28E7" w:rsidP="000E28E7">
      <w:pPr>
        <w:bidi w:val="0"/>
        <w:spacing w:after="0" w:line="240" w:lineRule="auto"/>
        <w:rPr>
          <w:rFonts w:ascii="Calibri" w:eastAsia="Calibri" w:hAnsi="Calibri" w:cs="Arial"/>
        </w:rPr>
      </w:pPr>
      <w:r w:rsidRPr="000E28E7">
        <w:rPr>
          <w:rFonts w:ascii="Calibri" w:eastAsia="Calibri" w:hAnsi="Calibri" w:cs="Arial"/>
        </w:rPr>
        <w:t xml:space="preserve">Bromobenzene </w:t>
      </w:r>
      <w:proofErr w:type="spellStart"/>
      <w:proofErr w:type="gramStart"/>
      <w:r w:rsidRPr="000E28E7">
        <w:rPr>
          <w:rFonts w:ascii="Calibri" w:eastAsia="Calibri" w:hAnsi="Calibri" w:cs="Arial"/>
        </w:rPr>
        <w:t>posses</w:t>
      </w:r>
      <w:proofErr w:type="spellEnd"/>
      <w:proofErr w:type="gramEnd"/>
      <w:r w:rsidRPr="000E28E7">
        <w:rPr>
          <w:rFonts w:ascii="Calibri" w:eastAsia="Calibri" w:hAnsi="Calibri" w:cs="Arial"/>
        </w:rPr>
        <w:t xml:space="preserve"> higher value for chain transfer constant and this is expected because the formation of phenyl radical with high resonance stability when it lost bromide atom during the chain transfer process. </w:t>
      </w:r>
    </w:p>
    <w:p w14:paraId="475A0E39" w14:textId="77777777" w:rsidR="000E28E7" w:rsidRPr="000E28E7" w:rsidRDefault="000E28E7" w:rsidP="000E28E7">
      <w:pPr>
        <w:bidi w:val="0"/>
        <w:spacing w:after="0" w:line="240" w:lineRule="auto"/>
        <w:rPr>
          <w:rFonts w:ascii="Calibri" w:eastAsia="Calibri" w:hAnsi="Calibri" w:cs="Arial"/>
        </w:rPr>
      </w:pPr>
    </w:p>
    <w:p w14:paraId="64E06916" w14:textId="77777777" w:rsidR="000E28E7" w:rsidRPr="000E28E7" w:rsidRDefault="000E28E7" w:rsidP="000E28E7">
      <w:pPr>
        <w:bidi w:val="0"/>
        <w:spacing w:after="0" w:line="240" w:lineRule="auto"/>
        <w:rPr>
          <w:rFonts w:ascii="Calibri" w:eastAsia="Calibri" w:hAnsi="Calibri" w:cs="Arial"/>
        </w:rPr>
      </w:pPr>
      <w:r w:rsidRPr="000E28E7">
        <w:rPr>
          <w:rFonts w:ascii="Calibri" w:eastAsia="Calibri" w:hAnsi="Calibri" w:cs="Arial"/>
        </w:rPr>
        <w:t xml:space="preserve">          Through the polymerization </w:t>
      </w:r>
      <w:proofErr w:type="gramStart"/>
      <w:r w:rsidRPr="000E28E7">
        <w:rPr>
          <w:rFonts w:ascii="Calibri" w:eastAsia="Calibri" w:hAnsi="Calibri" w:cs="Arial"/>
        </w:rPr>
        <w:t>experiments ,</w:t>
      </w:r>
      <w:proofErr w:type="gramEnd"/>
      <w:r w:rsidRPr="000E28E7">
        <w:rPr>
          <w:rFonts w:ascii="Calibri" w:eastAsia="Calibri" w:hAnsi="Calibri" w:cs="Arial"/>
        </w:rPr>
        <w:t xml:space="preserve"> inhibition or retardation were not detected under the experimental condition employed . This reflect the polymerization process is not complicated. </w:t>
      </w:r>
    </w:p>
    <w:p w14:paraId="102C5CAB" w14:textId="77777777" w:rsidR="000E28E7" w:rsidRPr="000E28E7" w:rsidRDefault="000E28E7" w:rsidP="000E28E7">
      <w:pPr>
        <w:bidi w:val="0"/>
        <w:spacing w:after="0" w:line="240" w:lineRule="auto"/>
        <w:rPr>
          <w:rFonts w:ascii="Calibri" w:eastAsia="Calibri" w:hAnsi="Calibri" w:cs="Arial"/>
        </w:rPr>
      </w:pPr>
      <w:r w:rsidRPr="000E28E7">
        <w:rPr>
          <w:rFonts w:ascii="Calibri" w:eastAsia="Calibri" w:hAnsi="Calibri" w:cs="Arial"/>
        </w:rPr>
        <w:t xml:space="preserve">          The number average molecular weight (Mn) of the poly(</w:t>
      </w:r>
      <w:proofErr w:type="spellStart"/>
      <w:r w:rsidRPr="000E28E7">
        <w:rPr>
          <w:rFonts w:ascii="Calibri" w:eastAsia="Calibri" w:hAnsi="Calibri" w:cs="Arial"/>
        </w:rPr>
        <w:t>methylmethacrylate</w:t>
      </w:r>
      <w:proofErr w:type="spellEnd"/>
      <w:r w:rsidRPr="000E28E7">
        <w:rPr>
          <w:rFonts w:ascii="Calibri" w:eastAsia="Calibri" w:hAnsi="Calibri" w:cs="Arial"/>
        </w:rPr>
        <w:t xml:space="preserve">) were calculated by </w:t>
      </w:r>
      <w:proofErr w:type="spellStart"/>
      <w:r w:rsidRPr="000E28E7">
        <w:rPr>
          <w:rFonts w:ascii="Calibri" w:eastAsia="Calibri" w:hAnsi="Calibri" w:cs="Arial"/>
        </w:rPr>
        <w:t>viscometric</w:t>
      </w:r>
      <w:proofErr w:type="spellEnd"/>
      <w:r w:rsidRPr="000E28E7">
        <w:rPr>
          <w:rFonts w:ascii="Calibri" w:eastAsia="Calibri" w:hAnsi="Calibri" w:cs="Arial"/>
        </w:rPr>
        <w:t xml:space="preserve"> technique and from (Mn) </w:t>
      </w:r>
      <w:proofErr w:type="spellStart"/>
      <w:r w:rsidRPr="000E28E7">
        <w:rPr>
          <w:rFonts w:ascii="Calibri" w:eastAsia="Calibri" w:hAnsi="Calibri" w:cs="Arial"/>
        </w:rPr>
        <w:t>th</w:t>
      </w:r>
      <w:proofErr w:type="spellEnd"/>
      <w:r w:rsidRPr="000E28E7">
        <w:rPr>
          <w:rFonts w:ascii="Calibri" w:eastAsia="Calibri" w:hAnsi="Calibri" w:cs="Arial"/>
        </w:rPr>
        <w:t xml:space="preserve"> average degree of polymerization (</w:t>
      </w:r>
      <w:proofErr w:type="spellStart"/>
      <w:r w:rsidRPr="000E28E7">
        <w:rPr>
          <w:rFonts w:ascii="Calibri" w:eastAsia="Calibri" w:hAnsi="Calibri" w:cs="Arial"/>
        </w:rPr>
        <w:t>Pn</w:t>
      </w:r>
      <w:proofErr w:type="spellEnd"/>
      <w:r w:rsidRPr="000E28E7">
        <w:rPr>
          <w:rFonts w:ascii="Calibri" w:eastAsia="Calibri" w:hAnsi="Calibri" w:cs="Arial"/>
        </w:rPr>
        <w:t xml:space="preserve">) were deduced. </w:t>
      </w:r>
    </w:p>
    <w:p w14:paraId="10EBC046" w14:textId="77777777" w:rsidR="000E28E7" w:rsidRPr="000E28E7" w:rsidRDefault="000E28E7" w:rsidP="000E28E7">
      <w:pPr>
        <w:bidi w:val="0"/>
        <w:spacing w:after="0" w:line="240" w:lineRule="auto"/>
        <w:rPr>
          <w:rFonts w:ascii="Calibri" w:eastAsia="Calibri" w:hAnsi="Calibri" w:cs="Arial"/>
        </w:rPr>
      </w:pPr>
      <w:r w:rsidRPr="000E28E7">
        <w:rPr>
          <w:rFonts w:ascii="Calibri" w:eastAsia="Calibri" w:hAnsi="Calibri" w:cs="Arial"/>
        </w:rPr>
        <w:t xml:space="preserve">           The activation energy for the chain transfer reaction to </w:t>
      </w:r>
      <w:proofErr w:type="gramStart"/>
      <w:r w:rsidRPr="000E28E7">
        <w:rPr>
          <w:rFonts w:ascii="Calibri" w:eastAsia="Calibri" w:hAnsi="Calibri" w:cs="Arial"/>
        </w:rPr>
        <w:t>Bromobutane ,</w:t>
      </w:r>
      <w:proofErr w:type="gramEnd"/>
      <w:r w:rsidRPr="000E28E7">
        <w:rPr>
          <w:rFonts w:ascii="Calibri" w:eastAsia="Calibri" w:hAnsi="Calibri" w:cs="Arial"/>
        </w:rPr>
        <w:t xml:space="preserve"> </w:t>
      </w:r>
      <w:proofErr w:type="spellStart"/>
      <w:r w:rsidRPr="000E28E7">
        <w:rPr>
          <w:rFonts w:ascii="Calibri" w:eastAsia="Calibri" w:hAnsi="Calibri" w:cs="Arial"/>
        </w:rPr>
        <w:t>Bromocyclobutane</w:t>
      </w:r>
      <w:proofErr w:type="spellEnd"/>
      <w:r w:rsidRPr="000E28E7">
        <w:rPr>
          <w:rFonts w:ascii="Calibri" w:eastAsia="Calibri" w:hAnsi="Calibri" w:cs="Arial"/>
        </w:rPr>
        <w:t xml:space="preserve"> , Bromobenzene were determined and found to be equal to ( 42.5 , 23.4 , 9.07 ) KJ/mole respectively . These values were consistence with the value of the chain transfer constant (Cs). </w:t>
      </w:r>
    </w:p>
    <w:p w14:paraId="3F3C0117" w14:textId="77777777" w:rsidR="000E28E7" w:rsidRPr="000E28E7" w:rsidRDefault="000E28E7" w:rsidP="000E28E7">
      <w:pPr>
        <w:bidi w:val="0"/>
        <w:spacing w:after="0" w:line="240" w:lineRule="auto"/>
        <w:rPr>
          <w:rFonts w:ascii="Calibri" w:eastAsia="Calibri" w:hAnsi="Calibri" w:cs="Arial"/>
        </w:rPr>
      </w:pPr>
      <w:r w:rsidRPr="000E28E7">
        <w:rPr>
          <w:rFonts w:ascii="Calibri" w:eastAsia="Calibri" w:hAnsi="Calibri" w:cs="Arial"/>
        </w:rPr>
        <w:t xml:space="preserve">            The end group is identified by sodium fusion technique and infrared spectrophotometry. </w:t>
      </w:r>
    </w:p>
    <w:p w14:paraId="7C02AA04" w14:textId="77777777" w:rsidR="000E28E7" w:rsidRPr="000E28E7" w:rsidRDefault="000E28E7" w:rsidP="000E28E7">
      <w:pPr>
        <w:bidi w:val="0"/>
        <w:spacing w:after="0" w:line="240" w:lineRule="auto"/>
        <w:rPr>
          <w:rFonts w:ascii="Calibri" w:eastAsia="Calibri" w:hAnsi="Calibri" w:cs="Arial"/>
        </w:rPr>
      </w:pPr>
      <w:r w:rsidRPr="000E28E7">
        <w:rPr>
          <w:rFonts w:ascii="Calibri" w:eastAsia="Calibri" w:hAnsi="Calibri" w:cs="Arial"/>
        </w:rPr>
        <w:t xml:space="preserve">      The carbon-bromo bond in the polymer end is successfully hydrolyzed (hydroxyl </w:t>
      </w:r>
      <w:proofErr w:type="gramStart"/>
      <w:r w:rsidRPr="000E28E7">
        <w:rPr>
          <w:rFonts w:ascii="Calibri" w:eastAsia="Calibri" w:hAnsi="Calibri" w:cs="Arial"/>
        </w:rPr>
        <w:t>group )</w:t>
      </w:r>
      <w:proofErr w:type="gramEnd"/>
      <w:r w:rsidRPr="000E28E7">
        <w:rPr>
          <w:rFonts w:ascii="Calibri" w:eastAsia="Calibri" w:hAnsi="Calibri" w:cs="Arial"/>
        </w:rPr>
        <w:t xml:space="preserve"> , and this off course </w:t>
      </w:r>
      <w:proofErr w:type="spellStart"/>
      <w:r w:rsidRPr="000E28E7">
        <w:rPr>
          <w:rFonts w:ascii="Calibri" w:eastAsia="Calibri" w:hAnsi="Calibri" w:cs="Arial"/>
        </w:rPr>
        <w:t>produse</w:t>
      </w:r>
      <w:proofErr w:type="spellEnd"/>
      <w:r w:rsidRPr="000E28E7">
        <w:rPr>
          <w:rFonts w:ascii="Calibri" w:eastAsia="Calibri" w:hAnsi="Calibri" w:cs="Arial"/>
        </w:rPr>
        <w:t xml:space="preserve"> hydroxyl ended poly(</w:t>
      </w:r>
      <w:proofErr w:type="spellStart"/>
      <w:r w:rsidRPr="000E28E7">
        <w:rPr>
          <w:rFonts w:ascii="Calibri" w:eastAsia="Calibri" w:hAnsi="Calibri" w:cs="Arial"/>
        </w:rPr>
        <w:t>methymethacrylate</w:t>
      </w:r>
      <w:proofErr w:type="spellEnd"/>
      <w:r w:rsidRPr="000E28E7">
        <w:rPr>
          <w:rFonts w:ascii="Calibri" w:eastAsia="Calibri" w:hAnsi="Calibri" w:cs="Arial"/>
        </w:rPr>
        <w:t xml:space="preserve">) with a wide industrial applications . </w:t>
      </w:r>
    </w:p>
    <w:p w14:paraId="3035020D" w14:textId="77777777" w:rsidR="00EF4641" w:rsidRDefault="00EF4641" w:rsidP="00EF4641">
      <w:pPr>
        <w:bidi w:val="0"/>
        <w:ind w:firstLine="720"/>
        <w:rPr>
          <w:rFonts w:asciiTheme="majorBidi" w:hAnsiTheme="majorBidi" w:cstheme="majorBidi"/>
          <w:sz w:val="24"/>
          <w:szCs w:val="24"/>
          <w:lang w:bidi="ar-IQ"/>
        </w:rPr>
      </w:pPr>
    </w:p>
    <w:p w14:paraId="17260A90" w14:textId="77777777" w:rsidR="00EF4641" w:rsidRDefault="00EF4641" w:rsidP="00EF4641">
      <w:pPr>
        <w:bidi w:val="0"/>
        <w:ind w:firstLine="720"/>
        <w:rPr>
          <w:rFonts w:asciiTheme="majorBidi" w:hAnsiTheme="majorBidi" w:cstheme="majorBidi"/>
          <w:sz w:val="24"/>
          <w:szCs w:val="24"/>
          <w:lang w:bidi="ar-IQ"/>
        </w:rPr>
      </w:pPr>
    </w:p>
    <w:p w14:paraId="474026D8" w14:textId="77777777" w:rsidR="00EF4641" w:rsidRPr="00A376FF" w:rsidRDefault="00EF4641" w:rsidP="00EF4641">
      <w:pPr>
        <w:bidi w:val="0"/>
        <w:ind w:firstLine="720"/>
        <w:rPr>
          <w:rFonts w:asciiTheme="majorBidi" w:hAnsiTheme="majorBidi" w:cstheme="majorBidi"/>
          <w:sz w:val="24"/>
          <w:szCs w:val="24"/>
          <w:rtl/>
          <w:lang w:bidi="ar-IQ"/>
        </w:rPr>
      </w:pPr>
    </w:p>
    <w:sectPr w:rsidR="00EF4641" w:rsidRPr="00A376FF" w:rsidSect="00601972">
      <w:pgSz w:w="11907" w:h="16273" w:code="9"/>
      <w:pgMar w:top="1440" w:right="1800" w:bottom="1440" w:left="1800" w:header="706" w:footer="706" w:gutter="0"/>
      <w:pgBorders w:offsetFrom="page">
        <w:top w:val="threeDEmboss" w:sz="24" w:space="24" w:color="auto"/>
        <w:left w:val="threeDEmboss" w:sz="24" w:space="24" w:color="auto"/>
        <w:bottom w:val="threeDEngrave" w:sz="24" w:space="24" w:color="auto"/>
        <w:right w:val="threeDEngrave"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E1BB5"/>
    <w:multiLevelType w:val="multilevel"/>
    <w:tmpl w:val="37FE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23A49"/>
    <w:multiLevelType w:val="multilevel"/>
    <w:tmpl w:val="8490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167EAB"/>
    <w:multiLevelType w:val="multilevel"/>
    <w:tmpl w:val="528E9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302EDC"/>
    <w:multiLevelType w:val="multilevel"/>
    <w:tmpl w:val="E286C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0B1CB9"/>
    <w:multiLevelType w:val="multilevel"/>
    <w:tmpl w:val="56AA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9337498">
    <w:abstractNumId w:val="3"/>
  </w:num>
  <w:num w:numId="2" w16cid:durableId="78840766">
    <w:abstractNumId w:val="1"/>
  </w:num>
  <w:num w:numId="3" w16cid:durableId="1067074089">
    <w:abstractNumId w:val="4"/>
  </w:num>
  <w:num w:numId="4" w16cid:durableId="555165984">
    <w:abstractNumId w:val="0"/>
  </w:num>
  <w:num w:numId="5" w16cid:durableId="12386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F94"/>
    <w:rsid w:val="00030532"/>
    <w:rsid w:val="00044B05"/>
    <w:rsid w:val="000545FA"/>
    <w:rsid w:val="000965A7"/>
    <w:rsid w:val="000E28E7"/>
    <w:rsid w:val="000E7BF8"/>
    <w:rsid w:val="001315E0"/>
    <w:rsid w:val="001406A2"/>
    <w:rsid w:val="001517D5"/>
    <w:rsid w:val="00196497"/>
    <w:rsid w:val="001B16B5"/>
    <w:rsid w:val="001E443F"/>
    <w:rsid w:val="001F4480"/>
    <w:rsid w:val="00200A10"/>
    <w:rsid w:val="0022142F"/>
    <w:rsid w:val="00247CE3"/>
    <w:rsid w:val="00247EDC"/>
    <w:rsid w:val="002860A9"/>
    <w:rsid w:val="002A429C"/>
    <w:rsid w:val="002B7071"/>
    <w:rsid w:val="00304DCC"/>
    <w:rsid w:val="00316C23"/>
    <w:rsid w:val="00360CF6"/>
    <w:rsid w:val="00377BA8"/>
    <w:rsid w:val="00377F94"/>
    <w:rsid w:val="003B0D1C"/>
    <w:rsid w:val="003D0F52"/>
    <w:rsid w:val="003D3CC9"/>
    <w:rsid w:val="003D5B58"/>
    <w:rsid w:val="003D75E1"/>
    <w:rsid w:val="00486499"/>
    <w:rsid w:val="004872C6"/>
    <w:rsid w:val="004C5C73"/>
    <w:rsid w:val="004E2E73"/>
    <w:rsid w:val="004E63F4"/>
    <w:rsid w:val="005148E2"/>
    <w:rsid w:val="00516655"/>
    <w:rsid w:val="00523981"/>
    <w:rsid w:val="00577651"/>
    <w:rsid w:val="0058715A"/>
    <w:rsid w:val="005C48EB"/>
    <w:rsid w:val="00601972"/>
    <w:rsid w:val="006042A9"/>
    <w:rsid w:val="00642C0E"/>
    <w:rsid w:val="00663FFF"/>
    <w:rsid w:val="00684B01"/>
    <w:rsid w:val="00695AB7"/>
    <w:rsid w:val="006A4290"/>
    <w:rsid w:val="006C6B97"/>
    <w:rsid w:val="00784847"/>
    <w:rsid w:val="008048CE"/>
    <w:rsid w:val="008104AE"/>
    <w:rsid w:val="00836925"/>
    <w:rsid w:val="00857306"/>
    <w:rsid w:val="008A3690"/>
    <w:rsid w:val="008E536B"/>
    <w:rsid w:val="00927BC2"/>
    <w:rsid w:val="009475E3"/>
    <w:rsid w:val="00984CB5"/>
    <w:rsid w:val="00996436"/>
    <w:rsid w:val="009A2EEF"/>
    <w:rsid w:val="00A23174"/>
    <w:rsid w:val="00A376FF"/>
    <w:rsid w:val="00A510A0"/>
    <w:rsid w:val="00A5141E"/>
    <w:rsid w:val="00A80C99"/>
    <w:rsid w:val="00A96A2B"/>
    <w:rsid w:val="00B04927"/>
    <w:rsid w:val="00B51077"/>
    <w:rsid w:val="00B90A74"/>
    <w:rsid w:val="00BC078E"/>
    <w:rsid w:val="00BD5C98"/>
    <w:rsid w:val="00BE0F2B"/>
    <w:rsid w:val="00BF6737"/>
    <w:rsid w:val="00C17669"/>
    <w:rsid w:val="00C23359"/>
    <w:rsid w:val="00CB42EC"/>
    <w:rsid w:val="00CD6B22"/>
    <w:rsid w:val="00D63874"/>
    <w:rsid w:val="00D87C0E"/>
    <w:rsid w:val="00D92214"/>
    <w:rsid w:val="00D943C9"/>
    <w:rsid w:val="00DD533D"/>
    <w:rsid w:val="00E05139"/>
    <w:rsid w:val="00E17AEB"/>
    <w:rsid w:val="00E42709"/>
    <w:rsid w:val="00E80AF5"/>
    <w:rsid w:val="00E83B6E"/>
    <w:rsid w:val="00E83C71"/>
    <w:rsid w:val="00EB385F"/>
    <w:rsid w:val="00EC3CA4"/>
    <w:rsid w:val="00EE3713"/>
    <w:rsid w:val="00EF4641"/>
    <w:rsid w:val="00F0644A"/>
    <w:rsid w:val="00F54FA5"/>
    <w:rsid w:val="00F750F4"/>
    <w:rsid w:val="00F96200"/>
    <w:rsid w:val="00FD50EA"/>
    <w:rsid w:val="00FF37B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D0252"/>
  <w15:docId w15:val="{21FFCB62-7A6B-4FA3-9DF9-30FAC6C4A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21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7F94"/>
    <w:rPr>
      <w:color w:val="0000FF" w:themeColor="hyperlink"/>
      <w:u w:val="single"/>
    </w:rPr>
  </w:style>
  <w:style w:type="character" w:customStyle="1" w:styleId="translationeligibleusermessage">
    <w:name w:val="translationeligibleusermessage"/>
    <w:basedOn w:val="DefaultParagraphFont"/>
    <w:rsid w:val="00360CF6"/>
  </w:style>
  <w:style w:type="character" w:customStyle="1" w:styleId="apple-converted-space">
    <w:name w:val="apple-converted-space"/>
    <w:basedOn w:val="DefaultParagraphFont"/>
    <w:rsid w:val="00360CF6"/>
  </w:style>
  <w:style w:type="character" w:customStyle="1" w:styleId="fsm">
    <w:name w:val="fsm"/>
    <w:basedOn w:val="DefaultParagraphFont"/>
    <w:rsid w:val="00360CF6"/>
  </w:style>
  <w:style w:type="character" w:customStyle="1" w:styleId="defaultmessage">
    <w:name w:val="default_message"/>
    <w:basedOn w:val="DefaultParagraphFont"/>
    <w:rsid w:val="00360CF6"/>
  </w:style>
  <w:style w:type="character" w:styleId="FollowedHyperlink">
    <w:name w:val="FollowedHyperlink"/>
    <w:basedOn w:val="DefaultParagraphFont"/>
    <w:uiPriority w:val="99"/>
    <w:semiHidden/>
    <w:unhideWhenUsed/>
    <w:rsid w:val="00523981"/>
    <w:rPr>
      <w:color w:val="800080"/>
      <w:u w:val="single"/>
    </w:rPr>
  </w:style>
  <w:style w:type="paragraph" w:styleId="ListParagraph">
    <w:name w:val="List Paragraph"/>
    <w:basedOn w:val="Normal"/>
    <w:uiPriority w:val="34"/>
    <w:qFormat/>
    <w:rsid w:val="005148E2"/>
    <w:pPr>
      <w:ind w:left="720"/>
      <w:contextualSpacing/>
    </w:pPr>
  </w:style>
  <w:style w:type="paragraph" w:styleId="BalloonText">
    <w:name w:val="Balloon Text"/>
    <w:basedOn w:val="Normal"/>
    <w:link w:val="BalloonTextChar"/>
    <w:uiPriority w:val="99"/>
    <w:semiHidden/>
    <w:unhideWhenUsed/>
    <w:rsid w:val="001E44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443F"/>
    <w:rPr>
      <w:rFonts w:ascii="Tahoma" w:hAnsi="Tahoma" w:cs="Tahoma"/>
      <w:sz w:val="16"/>
      <w:szCs w:val="16"/>
    </w:rPr>
  </w:style>
  <w:style w:type="paragraph" w:customStyle="1" w:styleId="padding-3">
    <w:name w:val="padding-3"/>
    <w:basedOn w:val="Normal"/>
    <w:rsid w:val="00D943C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117706">
      <w:bodyDiv w:val="1"/>
      <w:marLeft w:val="0"/>
      <w:marRight w:val="0"/>
      <w:marTop w:val="0"/>
      <w:marBottom w:val="0"/>
      <w:divBdr>
        <w:top w:val="none" w:sz="0" w:space="0" w:color="auto"/>
        <w:left w:val="none" w:sz="0" w:space="0" w:color="auto"/>
        <w:bottom w:val="none" w:sz="0" w:space="0" w:color="auto"/>
        <w:right w:val="none" w:sz="0" w:space="0" w:color="auto"/>
      </w:divBdr>
      <w:divsChild>
        <w:div w:id="1707095160">
          <w:marLeft w:val="0"/>
          <w:marRight w:val="0"/>
          <w:marTop w:val="0"/>
          <w:marBottom w:val="30"/>
          <w:divBdr>
            <w:top w:val="none" w:sz="0" w:space="0" w:color="auto"/>
            <w:left w:val="none" w:sz="0" w:space="0" w:color="auto"/>
            <w:bottom w:val="none" w:sz="0" w:space="0" w:color="auto"/>
            <w:right w:val="none" w:sz="0" w:space="0" w:color="auto"/>
          </w:divBdr>
        </w:div>
      </w:divsChild>
    </w:div>
    <w:div w:id="276764518">
      <w:bodyDiv w:val="1"/>
      <w:marLeft w:val="0"/>
      <w:marRight w:val="0"/>
      <w:marTop w:val="0"/>
      <w:marBottom w:val="0"/>
      <w:divBdr>
        <w:top w:val="none" w:sz="0" w:space="0" w:color="auto"/>
        <w:left w:val="none" w:sz="0" w:space="0" w:color="auto"/>
        <w:bottom w:val="none" w:sz="0" w:space="0" w:color="auto"/>
        <w:right w:val="none" w:sz="0" w:space="0" w:color="auto"/>
      </w:divBdr>
      <w:divsChild>
        <w:div w:id="316422592">
          <w:marLeft w:val="0"/>
          <w:marRight w:val="0"/>
          <w:marTop w:val="75"/>
          <w:marBottom w:val="0"/>
          <w:divBdr>
            <w:top w:val="none" w:sz="0" w:space="0" w:color="auto"/>
            <w:left w:val="none" w:sz="0" w:space="0" w:color="auto"/>
            <w:bottom w:val="none" w:sz="0" w:space="0" w:color="auto"/>
            <w:right w:val="none" w:sz="0" w:space="0" w:color="auto"/>
          </w:divBdr>
        </w:div>
      </w:divsChild>
    </w:div>
    <w:div w:id="969439713">
      <w:bodyDiv w:val="1"/>
      <w:marLeft w:val="0"/>
      <w:marRight w:val="0"/>
      <w:marTop w:val="0"/>
      <w:marBottom w:val="0"/>
      <w:divBdr>
        <w:top w:val="none" w:sz="0" w:space="0" w:color="auto"/>
        <w:left w:val="none" w:sz="0" w:space="0" w:color="auto"/>
        <w:bottom w:val="none" w:sz="0" w:space="0" w:color="auto"/>
        <w:right w:val="none" w:sz="0" w:space="0" w:color="auto"/>
      </w:divBdr>
      <w:divsChild>
        <w:div w:id="64038886">
          <w:marLeft w:val="32"/>
          <w:marRight w:val="0"/>
          <w:marTop w:val="0"/>
          <w:marBottom w:val="0"/>
          <w:divBdr>
            <w:top w:val="none" w:sz="0" w:space="0" w:color="auto"/>
            <w:left w:val="none" w:sz="0" w:space="0" w:color="auto"/>
            <w:bottom w:val="none" w:sz="0" w:space="0" w:color="auto"/>
            <w:right w:val="none" w:sz="0" w:space="0" w:color="auto"/>
          </w:divBdr>
          <w:divsChild>
            <w:div w:id="726997544">
              <w:marLeft w:val="0"/>
              <w:marRight w:val="0"/>
              <w:marTop w:val="0"/>
              <w:marBottom w:val="0"/>
              <w:divBdr>
                <w:top w:val="none" w:sz="0" w:space="0" w:color="auto"/>
                <w:left w:val="none" w:sz="0" w:space="0" w:color="auto"/>
                <w:bottom w:val="none" w:sz="0" w:space="0" w:color="auto"/>
                <w:right w:val="none" w:sz="0" w:space="0" w:color="auto"/>
              </w:divBdr>
              <w:divsChild>
                <w:div w:id="231308808">
                  <w:marLeft w:val="0"/>
                  <w:marRight w:val="0"/>
                  <w:marTop w:val="0"/>
                  <w:marBottom w:val="97"/>
                  <w:divBdr>
                    <w:top w:val="none" w:sz="0" w:space="0" w:color="auto"/>
                    <w:left w:val="none" w:sz="0" w:space="0" w:color="auto"/>
                    <w:bottom w:val="none" w:sz="0" w:space="0" w:color="auto"/>
                    <w:right w:val="none" w:sz="0" w:space="0" w:color="auto"/>
                  </w:divBdr>
                </w:div>
              </w:divsChild>
            </w:div>
          </w:divsChild>
        </w:div>
        <w:div w:id="284123507">
          <w:marLeft w:val="243"/>
          <w:marRight w:val="0"/>
          <w:marTop w:val="0"/>
          <w:marBottom w:val="0"/>
          <w:divBdr>
            <w:top w:val="none" w:sz="0" w:space="0" w:color="auto"/>
            <w:left w:val="none" w:sz="0" w:space="0" w:color="auto"/>
            <w:bottom w:val="none" w:sz="0" w:space="0" w:color="auto"/>
            <w:right w:val="none" w:sz="0" w:space="0" w:color="auto"/>
          </w:divBdr>
          <w:divsChild>
            <w:div w:id="394671081">
              <w:marLeft w:val="0"/>
              <w:marRight w:val="0"/>
              <w:marTop w:val="0"/>
              <w:marBottom w:val="0"/>
              <w:divBdr>
                <w:top w:val="single" w:sz="6" w:space="3" w:color="E3E3E3"/>
                <w:left w:val="single" w:sz="6" w:space="3" w:color="E3E3E3"/>
                <w:bottom w:val="single" w:sz="6" w:space="3" w:color="E3E3E3"/>
                <w:right w:val="single" w:sz="6" w:space="3" w:color="E3E3E3"/>
              </w:divBdr>
            </w:div>
          </w:divsChild>
        </w:div>
        <w:div w:id="976187190">
          <w:marLeft w:val="0"/>
          <w:marRight w:val="0"/>
          <w:marTop w:val="0"/>
          <w:marBottom w:val="178"/>
          <w:divBdr>
            <w:top w:val="none" w:sz="0" w:space="0" w:color="auto"/>
            <w:left w:val="none" w:sz="0" w:space="0" w:color="auto"/>
            <w:bottom w:val="none" w:sz="0" w:space="0" w:color="auto"/>
            <w:right w:val="none" w:sz="0" w:space="0" w:color="auto"/>
          </w:divBdr>
        </w:div>
      </w:divsChild>
    </w:div>
    <w:div w:id="1196505390">
      <w:bodyDiv w:val="1"/>
      <w:marLeft w:val="0"/>
      <w:marRight w:val="0"/>
      <w:marTop w:val="0"/>
      <w:marBottom w:val="0"/>
      <w:divBdr>
        <w:top w:val="none" w:sz="0" w:space="0" w:color="auto"/>
        <w:left w:val="none" w:sz="0" w:space="0" w:color="auto"/>
        <w:bottom w:val="none" w:sz="0" w:space="0" w:color="auto"/>
        <w:right w:val="none" w:sz="0" w:space="0" w:color="auto"/>
      </w:divBdr>
    </w:div>
    <w:div w:id="136605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asj.net/iasj/journal/32/issues" TargetMode="External"/><Relationship Id="rId13" Type="http://schemas.openxmlformats.org/officeDocument/2006/relationships/hyperlink" Target="https://ejchem.journals.ekb.eg/issue_28749_35761.html" TargetMode="External"/><Relationship Id="rId3" Type="http://schemas.openxmlformats.org/officeDocument/2006/relationships/styles" Target="styles.xml"/><Relationship Id="rId7" Type="http://schemas.openxmlformats.org/officeDocument/2006/relationships/hyperlink" Target="https://injchemistry.uobabylon.edu.iq/index.php/chem/issue/view/32" TargetMode="External"/><Relationship Id="rId12" Type="http://schemas.openxmlformats.org/officeDocument/2006/relationships/hyperlink" Target="https://ejchem.journals.ekb.eg/article_241731.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isa171959@gmail.com" TargetMode="External"/><Relationship Id="rId11" Type="http://schemas.openxmlformats.org/officeDocument/2006/relationships/hyperlink" Target="https://ejchem.journals.ekb.eg/?_action=article&amp;au=528092&amp;_au=Aseel+Q++Al-saffa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jchem.journals.ekb.eg/?_action=article&amp;au=451742&amp;_au=Ban+Hasan++Taresh" TargetMode="External"/><Relationship Id="rId4" Type="http://schemas.openxmlformats.org/officeDocument/2006/relationships/settings" Target="settings.xml"/><Relationship Id="rId9" Type="http://schemas.openxmlformats.org/officeDocument/2006/relationships/hyperlink" Target="https://www.iasj.net/iasj/issue/478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24ABB-00E8-4793-9C14-3C16EFA3B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23256</TotalTime>
  <Pages>5</Pages>
  <Words>1024</Words>
  <Characters>5842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sony</cp:lastModifiedBy>
  <cp:revision>4</cp:revision>
  <cp:lastPrinted>2021-12-11T09:04:00Z</cp:lastPrinted>
  <dcterms:created xsi:type="dcterms:W3CDTF">2023-07-23T15:17:00Z</dcterms:created>
  <dcterms:modified xsi:type="dcterms:W3CDTF">2024-11-24T10:45:00Z</dcterms:modified>
</cp:coreProperties>
</file>