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السيرة الذاتية </w:t>
      </w:r>
    </w:p>
    <w:p w:rsid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</w:p>
    <w:p w:rsid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</w:p>
    <w:p w:rsidR="00F9057B" w:rsidRDefault="00AC59A5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الدكتور أحمد مهدي الزبيدي </w:t>
      </w:r>
      <w:r w:rsidR="00F9057B">
        <w:rPr>
          <w:rFonts w:hint="cs"/>
          <w:b/>
          <w:bCs/>
          <w:sz w:val="32"/>
          <w:szCs w:val="32"/>
          <w:rtl/>
          <w:lang w:bidi="ar-IQ"/>
        </w:rPr>
        <w:t xml:space="preserve"> . </w:t>
      </w:r>
    </w:p>
    <w:p w:rsid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التخصص : اللغة العربية / الأدب الحديث . </w:t>
      </w:r>
    </w:p>
    <w:p w:rsidR="007F69DF" w:rsidRDefault="00F9057B" w:rsidP="00AC59A5">
      <w:pPr>
        <w:bidi/>
        <w:jc w:val="both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الدرجة العلمية : أستاذ مساعد . </w:t>
      </w:r>
    </w:p>
    <w:p w:rsidR="00AC59A5" w:rsidRDefault="00AC59A5" w:rsidP="00AC59A5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مكان العمل في </w:t>
      </w:r>
      <w:bookmarkStart w:id="0" w:name="_GoBack"/>
      <w:bookmarkEnd w:id="0"/>
      <w:r>
        <w:rPr>
          <w:rFonts w:hint="cs"/>
          <w:b/>
          <w:bCs/>
          <w:sz w:val="32"/>
          <w:szCs w:val="32"/>
          <w:rtl/>
          <w:lang w:bidi="ar-IQ"/>
        </w:rPr>
        <w:t xml:space="preserve">الجامعات العراقية : ( قسم اللغة العربية / كلية التربية / الجامعة المستنصرية ) </w:t>
      </w:r>
    </w:p>
    <w:p w:rsid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حصل على شهادة الماجستير من جامعة القادسية  / كلية الآداب عام 2000 م. </w:t>
      </w:r>
    </w:p>
    <w:p w:rsidR="00F9057B" w:rsidRDefault="00F9057B" w:rsidP="00AC59A5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حصل على شهادة الدكتوراه من الجامعة المستنصرية / كلية التربية 2010 م .  </w:t>
      </w:r>
    </w:p>
    <w:p w:rsid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عمل في جامعة 7 أكتوبر في ليبيا للمدة من ( 2001 _ 2005 ) . </w:t>
      </w:r>
    </w:p>
    <w:p w:rsid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عضو اتحاد الأدباء والكتاب في العراق . </w:t>
      </w:r>
    </w:p>
    <w:p w:rsid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رئيس تحرير مجلة الأديب العراقي . الصادرة عن اتحاد الأدباء والكتاب في العراق . </w:t>
      </w:r>
    </w:p>
    <w:p w:rsid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عضو في لجنة جائزة الابداع الصادرة عن وزارة الثقافة العراقية . </w:t>
      </w:r>
    </w:p>
    <w:p w:rsidR="007F69DF" w:rsidRDefault="00F9057B" w:rsidP="00AC59A5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رئيس اللجنة الثقافية في </w:t>
      </w:r>
      <w:r w:rsidR="00AC59A5">
        <w:rPr>
          <w:rFonts w:hint="cs"/>
          <w:b/>
          <w:bCs/>
          <w:sz w:val="32"/>
          <w:szCs w:val="32"/>
          <w:rtl/>
          <w:lang w:bidi="ar-IQ"/>
        </w:rPr>
        <w:t>كلية التربية الجامعة المستنصري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</w:p>
    <w:p w:rsidR="007F69DF" w:rsidRDefault="007F69DF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</w:p>
    <w:p w:rsidR="00736F68" w:rsidRDefault="00736F68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___ المنجزات العلمية : </w:t>
      </w:r>
    </w:p>
    <w:p w:rsidR="00736F68" w:rsidRDefault="00736F68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شارك في أغلب مهرجانات المربد الشعري في العراق . </w:t>
      </w:r>
    </w:p>
    <w:p w:rsidR="00736F68" w:rsidRDefault="00736F68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شارك في أغلب مهرجانات الجواهري في العراق . </w:t>
      </w:r>
    </w:p>
    <w:p w:rsidR="00736F68" w:rsidRDefault="00736F68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شارك في أغلب المهرجانات الثقافية والنقدية التي يقيمها اتحاد الأدباء في العراق . </w:t>
      </w:r>
    </w:p>
    <w:p w:rsidR="00736F68" w:rsidRDefault="00736F68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شارك في مؤتمرات علمية اكاديمية داخل العراق وخارجه . </w:t>
      </w:r>
    </w:p>
    <w:p w:rsidR="00736F68" w:rsidRDefault="00736F68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_ ناقش العديد من الرسائل والاطاريح الجامعية . </w:t>
      </w:r>
    </w:p>
    <w:p w:rsidR="00736F68" w:rsidRDefault="00736F68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_ اصدر العديد من المقالات الثقافية والنقدية والأدبية في جريدة الصب</w:t>
      </w:r>
      <w:r w:rsidR="00CD7FDE">
        <w:rPr>
          <w:rFonts w:hint="cs"/>
          <w:b/>
          <w:bCs/>
          <w:sz w:val="32"/>
          <w:szCs w:val="32"/>
          <w:rtl/>
          <w:lang w:bidi="ar-IQ"/>
        </w:rPr>
        <w:t>ا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ح والمدى والعالم والحقيقة والبينة والصباح الجديد . </w:t>
      </w:r>
    </w:p>
    <w:p w:rsidR="00AC59A5" w:rsidRDefault="00AC59A5" w:rsidP="00AC59A5">
      <w:pPr>
        <w:bidi/>
        <w:jc w:val="both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_اصداراته : </w:t>
      </w:r>
    </w:p>
    <w:p w:rsidR="00736F68" w:rsidRDefault="00AC59A5" w:rsidP="00AC59A5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_ </w:t>
      </w:r>
      <w:r w:rsidR="00736F68">
        <w:rPr>
          <w:rFonts w:hint="cs"/>
          <w:b/>
          <w:bCs/>
          <w:sz w:val="32"/>
          <w:szCs w:val="32"/>
          <w:rtl/>
          <w:lang w:bidi="ar-IQ"/>
        </w:rPr>
        <w:t xml:space="preserve">( سفر التكوين الشعري ) .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قراءة في القصيدة الدرامية في الشعر العراقي الحديث </w:t>
      </w:r>
    </w:p>
    <w:p w:rsidR="007F69DF" w:rsidRDefault="007F69DF" w:rsidP="007F69DF">
      <w:pPr>
        <w:bidi/>
        <w:jc w:val="both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مسارات المعرفة الأدبية . </w:t>
      </w:r>
    </w:p>
    <w:p w:rsidR="00AC59A5" w:rsidRDefault="00AC59A5" w:rsidP="00AC59A5">
      <w:pPr>
        <w:bidi/>
        <w:jc w:val="both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الشعر والإيديولوجيا . </w:t>
      </w:r>
    </w:p>
    <w:p w:rsidR="00736F68" w:rsidRDefault="00AC59A5" w:rsidP="00AC59A5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القصيدة المدنية في الشعر المعاصر . </w:t>
      </w:r>
    </w:p>
    <w:p w:rsidR="00736F68" w:rsidRDefault="00AC59A5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</w:t>
      </w:r>
      <w:r w:rsidR="00736F68">
        <w:rPr>
          <w:rFonts w:hint="cs"/>
          <w:b/>
          <w:bCs/>
          <w:sz w:val="32"/>
          <w:szCs w:val="32"/>
          <w:rtl/>
          <w:lang w:bidi="ar-IQ"/>
        </w:rPr>
        <w:t xml:space="preserve"> الحوار الدرامي في قصة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ابراهيم _ ع _ في القران الكريم </w:t>
      </w:r>
      <w:r w:rsidR="00736F68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736F68" w:rsidRDefault="00AC59A5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_</w:t>
      </w:r>
      <w:r w:rsidR="00736F68">
        <w:rPr>
          <w:rFonts w:hint="cs"/>
          <w:b/>
          <w:bCs/>
          <w:sz w:val="32"/>
          <w:szCs w:val="32"/>
          <w:rtl/>
          <w:lang w:bidi="ar-IQ"/>
        </w:rPr>
        <w:t xml:space="preserve"> انساق المفار</w:t>
      </w:r>
      <w:r>
        <w:rPr>
          <w:rFonts w:hint="cs"/>
          <w:b/>
          <w:bCs/>
          <w:sz w:val="32"/>
          <w:szCs w:val="32"/>
          <w:rtl/>
          <w:lang w:bidi="ar-IQ"/>
        </w:rPr>
        <w:t>قة الشعرية .</w:t>
      </w:r>
      <w:r w:rsidR="00736F68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736F68" w:rsidRDefault="00AC59A5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_</w:t>
      </w:r>
      <w:r w:rsidR="00736F68">
        <w:rPr>
          <w:rFonts w:hint="cs"/>
          <w:b/>
          <w:bCs/>
          <w:sz w:val="32"/>
          <w:szCs w:val="32"/>
          <w:rtl/>
          <w:lang w:bidi="ar-IQ"/>
        </w:rPr>
        <w:t xml:space="preserve"> ال</w:t>
      </w:r>
      <w:r>
        <w:rPr>
          <w:rFonts w:hint="cs"/>
          <w:b/>
          <w:bCs/>
          <w:sz w:val="32"/>
          <w:szCs w:val="32"/>
          <w:rtl/>
          <w:lang w:bidi="ar-IQ"/>
        </w:rPr>
        <w:t>عتبة النصية في شعر محمود درويش .</w:t>
      </w:r>
      <w:r w:rsidR="00736F68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736F68" w:rsidRDefault="00AC59A5" w:rsidP="00736F68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_</w:t>
      </w:r>
      <w:r w:rsidR="00736F68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IQ"/>
        </w:rPr>
        <w:t>تدوير التجربة الشعرية .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7F69DF" w:rsidRDefault="00AC59A5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_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الشعر </w:t>
      </w:r>
      <w:r>
        <w:rPr>
          <w:rFonts w:hint="cs"/>
          <w:b/>
          <w:bCs/>
          <w:sz w:val="32"/>
          <w:szCs w:val="32"/>
          <w:rtl/>
          <w:lang w:bidi="ar-IQ"/>
        </w:rPr>
        <w:t>العراقي من المخلوق الى الخالق .</w:t>
      </w:r>
    </w:p>
    <w:p w:rsidR="007F69DF" w:rsidRDefault="00AC59A5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_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شعري</w:t>
      </w:r>
      <w:r>
        <w:rPr>
          <w:rFonts w:hint="cs"/>
          <w:b/>
          <w:bCs/>
          <w:sz w:val="32"/>
          <w:szCs w:val="32"/>
          <w:rtl/>
          <w:lang w:bidi="ar-IQ"/>
        </w:rPr>
        <w:t>ة السياب بين الشيوعية والقومية .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7F69DF" w:rsidRDefault="00AC59A5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_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أدلجة التوظيف </w:t>
      </w:r>
      <w:r>
        <w:rPr>
          <w:rFonts w:hint="cs"/>
          <w:b/>
          <w:bCs/>
          <w:sz w:val="32"/>
          <w:szCs w:val="32"/>
          <w:rtl/>
          <w:lang w:bidi="ar-IQ"/>
        </w:rPr>
        <w:t>الديني في الشعر العراقي الحديث .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7F69DF" w:rsidRDefault="00AC59A5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_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IQ"/>
        </w:rPr>
        <w:t>قصيدة النثر عند الأب يوسف سعيد .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7F69DF" w:rsidRDefault="00AC59A5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_</w:t>
      </w:r>
      <w:r w:rsidR="007F69DF">
        <w:rPr>
          <w:rFonts w:hint="cs"/>
          <w:b/>
          <w:bCs/>
          <w:sz w:val="32"/>
          <w:szCs w:val="32"/>
          <w:rtl/>
          <w:lang w:bidi="ar-IQ"/>
        </w:rPr>
        <w:t xml:space="preserve"> قصيدة ال</w:t>
      </w:r>
      <w:r>
        <w:rPr>
          <w:rFonts w:hint="cs"/>
          <w:b/>
          <w:bCs/>
          <w:sz w:val="32"/>
          <w:szCs w:val="32"/>
          <w:rtl/>
          <w:lang w:bidi="ar-IQ"/>
        </w:rPr>
        <w:t>مشهد في الشعر العراقي الحديث .</w:t>
      </w:r>
    </w:p>
    <w:p w:rsidR="007F69DF" w:rsidRDefault="007F69DF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___ حصل على عدة كتب شكر من السيد وزير التعليم العالي والبحث العلمي ومن السيد وزير الثقافة ومن السيد رئيس الجامعة ومن السيد عميد الكلية . </w:t>
      </w:r>
    </w:p>
    <w:p w:rsidR="007F69DF" w:rsidRDefault="007F69DF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له لقاءات تلفزيونية في عدة قنوات منها ( العراقية ، والحرة عراق ، والفرات ، وبلادي ... ) بصفته ناقداً أو محللاً ... </w:t>
      </w:r>
    </w:p>
    <w:p w:rsidR="007F69DF" w:rsidRDefault="007F69DF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_ يدرس مادة الشعر الحديث للصف الرابع </w:t>
      </w:r>
    </w:p>
    <w:p w:rsidR="007F69DF" w:rsidRDefault="007F69DF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_ يدرس مادة : قضايا الشعرية في الدراسات العليا . </w:t>
      </w:r>
    </w:p>
    <w:p w:rsidR="007F69DF" w:rsidRDefault="007F69DF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</w:p>
    <w:p w:rsidR="007F69DF" w:rsidRDefault="007F69DF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</w:p>
    <w:p w:rsidR="007F69DF" w:rsidRDefault="007F69DF" w:rsidP="007F69DF">
      <w:pPr>
        <w:bidi/>
        <w:jc w:val="both"/>
        <w:rPr>
          <w:b/>
          <w:bCs/>
          <w:sz w:val="32"/>
          <w:szCs w:val="32"/>
          <w:rtl/>
          <w:lang w:bidi="ar-IQ"/>
        </w:rPr>
      </w:pPr>
    </w:p>
    <w:p w:rsidR="00F9057B" w:rsidRPr="00F9057B" w:rsidRDefault="00F9057B" w:rsidP="00F9057B">
      <w:pPr>
        <w:bidi/>
        <w:jc w:val="both"/>
        <w:rPr>
          <w:b/>
          <w:bCs/>
          <w:sz w:val="32"/>
          <w:szCs w:val="32"/>
          <w:rtl/>
          <w:lang w:bidi="ar-IQ"/>
        </w:rPr>
      </w:pPr>
    </w:p>
    <w:sectPr w:rsidR="00F9057B" w:rsidRPr="00F905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7B"/>
    <w:rsid w:val="00087562"/>
    <w:rsid w:val="00736F68"/>
    <w:rsid w:val="007F69DF"/>
    <w:rsid w:val="00AC59A5"/>
    <w:rsid w:val="00C430B4"/>
    <w:rsid w:val="00CD7FDE"/>
    <w:rsid w:val="00F9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2018-03-01T10:27:00Z</dcterms:created>
  <dcterms:modified xsi:type="dcterms:W3CDTF">2018-03-01T10:27:00Z</dcterms:modified>
</cp:coreProperties>
</file>