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63" w:rsidRDefault="00401C63" w:rsidP="00401C63"/>
    <w:p w:rsidR="00401C63" w:rsidRDefault="00401C63" w:rsidP="00401C63"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المستنصرية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</w:p>
    <w:p w:rsidR="00401C63" w:rsidRDefault="00401C63" w:rsidP="00401C63"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للمساق</w:t>
      </w:r>
      <w:r>
        <w:rPr>
          <w:rFonts w:cs="Arial"/>
          <w:rtl/>
        </w:rPr>
        <w:t xml:space="preserve">)            </w:t>
      </w:r>
    </w:p>
    <w:p w:rsidR="00401C63" w:rsidRDefault="00401C63" w:rsidP="00401C63">
      <w:r>
        <w:t>Course Plan</w:t>
      </w:r>
    </w:p>
    <w:p w:rsidR="00401C63" w:rsidRDefault="00401C63" w:rsidP="00401C63">
      <w:pPr>
        <w:rPr>
          <w:rFonts w:hint="cs"/>
          <w:lang w:bidi="ar-IQ"/>
        </w:rPr>
      </w:pPr>
    </w:p>
    <w:p w:rsidR="00401C63" w:rsidRDefault="00401C63" w:rsidP="00401C63">
      <w:r>
        <w:t>Course No.(51602401</w:t>
      </w:r>
      <w:r>
        <w:rPr>
          <w:rFonts w:cs="Arial"/>
          <w:rtl/>
        </w:rPr>
        <w:t xml:space="preserve">):     </w:t>
      </w:r>
      <w:r>
        <w:rPr>
          <w:rFonts w:cs="Arial"/>
          <w:rtl/>
        </w:rPr>
        <w:tab/>
      </w:r>
    </w:p>
    <w:p w:rsidR="00401C63" w:rsidRDefault="00401C63" w:rsidP="00401C63">
      <w:r>
        <w:t>Course Name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):</w:t>
      </w:r>
    </w:p>
    <w:p w:rsidR="00401C63" w:rsidRDefault="00401C63" w:rsidP="00401C63">
      <w:r>
        <w:rPr>
          <w:rFonts w:cs="Arial"/>
          <w:rtl/>
        </w:rPr>
        <w:tab/>
      </w:r>
    </w:p>
    <w:p w:rsidR="00401C63" w:rsidRDefault="00401C63" w:rsidP="00401C63">
      <w:r>
        <w:t>Course Website:  /</w:t>
      </w:r>
      <w:r>
        <w:rPr>
          <w:rFonts w:cs="Arial"/>
          <w:rtl/>
        </w:rPr>
        <w:tab/>
      </w:r>
      <w:r>
        <w:t>Semester &amp; Year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</w:t>
      </w:r>
      <w:r>
        <w:rPr>
          <w:rFonts w:cs="Arial"/>
          <w:rtl/>
        </w:rPr>
        <w:t xml:space="preserve"> ):          </w:t>
      </w:r>
      <w:r>
        <w:t>First , course   /2017-2018</w:t>
      </w:r>
      <w:r>
        <w:rPr>
          <w:rFonts w:cs="Arial"/>
          <w:rtl/>
        </w:rPr>
        <w:t xml:space="preserve">       </w:t>
      </w:r>
    </w:p>
    <w:p w:rsidR="00401C63" w:rsidRDefault="00401C63" w:rsidP="00401C63">
      <w:r>
        <w:rPr>
          <w:rFonts w:cs="Arial"/>
          <w:rtl/>
        </w:rPr>
        <w:t xml:space="preserve">             </w:t>
      </w:r>
    </w:p>
    <w:p w:rsidR="00401C63" w:rsidRDefault="00401C63" w:rsidP="00401C63">
      <w:r>
        <w:t></w:t>
      </w:r>
      <w:r>
        <w:rPr>
          <w:rFonts w:cs="Arial"/>
          <w:rtl/>
        </w:rPr>
        <w:tab/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</w:t>
      </w:r>
      <w:r>
        <w:rPr>
          <w:rFonts w:cs="Arial"/>
          <w:rtl/>
        </w:rPr>
        <w:t xml:space="preserve"> (</w:t>
      </w:r>
      <w:r>
        <w:t>course description</w:t>
      </w:r>
      <w:r>
        <w:rPr>
          <w:rFonts w:cs="Arial"/>
          <w:rtl/>
        </w:rPr>
        <w:t xml:space="preserve"> ) :</w:t>
      </w:r>
    </w:p>
    <w:p w:rsidR="00401C63" w:rsidRDefault="00401C63" w:rsidP="00401C63">
      <w:pPr>
        <w:rPr>
          <w:rFonts w:hint="cs"/>
          <w:lang w:bidi="ar-IQ"/>
        </w:rPr>
      </w:pPr>
    </w:p>
    <w:p w:rsidR="00401C63" w:rsidRDefault="00401C63" w:rsidP="00401C63"/>
    <w:p w:rsidR="00401C63" w:rsidRDefault="00401C63" w:rsidP="00401C63">
      <w:r>
        <w:t></w:t>
      </w:r>
      <w:r>
        <w:rPr>
          <w:rFonts w:cs="Arial"/>
          <w:rtl/>
        </w:rPr>
        <w:tab/>
      </w:r>
      <w:r>
        <w:rPr>
          <w:rFonts w:cs="Arial" w:hint="cs"/>
          <w:rtl/>
        </w:rPr>
        <w:t>المخرجات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المساق</w:t>
      </w:r>
      <w:r>
        <w:rPr>
          <w:rFonts w:cs="Arial"/>
          <w:rtl/>
        </w:rPr>
        <w:t xml:space="preserve"> (</w:t>
      </w:r>
      <w:r>
        <w:t>Course Intended Outcomes</w:t>
      </w:r>
      <w:r>
        <w:rPr>
          <w:rFonts w:cs="Arial"/>
          <w:rtl/>
        </w:rPr>
        <w:t xml:space="preserve">):  </w:t>
      </w:r>
    </w:p>
    <w:p w:rsidR="00401C63" w:rsidRDefault="00401C63" w:rsidP="00401C63">
      <w:pPr>
        <w:rPr>
          <w:rFonts w:hint="cs"/>
          <w:lang w:bidi="ar-IQ"/>
        </w:rPr>
      </w:pPr>
    </w:p>
    <w:p w:rsidR="00401C63" w:rsidRDefault="00401C63" w:rsidP="00401C63"/>
    <w:p w:rsidR="00401C63" w:rsidRDefault="00401C63" w:rsidP="00401C63"/>
    <w:p w:rsidR="00401C63" w:rsidRDefault="00401C63" w:rsidP="00401C63">
      <w:r>
        <w:t></w:t>
      </w:r>
      <w:r>
        <w:rPr>
          <w:rFonts w:cs="Arial"/>
          <w:rtl/>
        </w:rPr>
        <w:tab/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:</w:t>
      </w:r>
    </w:p>
    <w:p w:rsidR="00401C63" w:rsidRDefault="00401C63" w:rsidP="00401C63">
      <w:pPr>
        <w:rPr>
          <w:rFonts w:hint="cs"/>
          <w:lang w:bidi="ar-IQ"/>
        </w:rPr>
      </w:pPr>
    </w:p>
    <w:p w:rsidR="00401C63" w:rsidRDefault="00401C63" w:rsidP="00401C63">
      <w:r>
        <w:rPr>
          <w:rFonts w:cs="Arial" w:hint="cs"/>
          <w:rtl/>
        </w:rPr>
        <w:t>الاسبوع</w:t>
      </w:r>
      <w:r>
        <w:rPr>
          <w:rFonts w:cs="Arial"/>
          <w:rtl/>
        </w:rPr>
        <w:tab/>
      </w:r>
      <w:r>
        <w:rPr>
          <w:rFonts w:cs="Arial" w:hint="cs"/>
          <w:rtl/>
        </w:rPr>
        <w:t>الاحد</w:t>
      </w:r>
      <w:r>
        <w:rPr>
          <w:rFonts w:cs="Arial"/>
          <w:rtl/>
        </w:rPr>
        <w:tab/>
      </w:r>
      <w:r>
        <w:rPr>
          <w:rFonts w:cs="Arial" w:hint="cs"/>
          <w:rtl/>
        </w:rPr>
        <w:t>الاربعاء</w:t>
      </w:r>
    </w:p>
    <w:p w:rsidR="00401C63" w:rsidRDefault="00401C63" w:rsidP="00401C63">
      <w:r>
        <w:rPr>
          <w:rFonts w:cs="Arial" w:hint="cs"/>
          <w:rtl/>
        </w:rPr>
        <w:t>الاول</w:t>
      </w:r>
      <w:r>
        <w:rPr>
          <w:rFonts w:cs="Arial"/>
          <w:rtl/>
        </w:rPr>
        <w:tab/>
      </w:r>
      <w:r>
        <w:rPr>
          <w:rFonts w:cs="Arial" w:hint="cs"/>
          <w:rtl/>
        </w:rPr>
        <w:t>الراي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والخصائص</w:t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 w:hint="cs"/>
          <w:rtl/>
        </w:rPr>
        <w:t>الثاني</w:t>
      </w:r>
      <w:r>
        <w:rPr>
          <w:rFonts w:cs="Arial"/>
          <w:rtl/>
        </w:rPr>
        <w:tab/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 w:hint="cs"/>
          <w:rtl/>
        </w:rPr>
        <w:t>الثالث</w:t>
      </w:r>
      <w:r>
        <w:rPr>
          <w:rFonts w:cs="Arial"/>
          <w:rtl/>
        </w:rPr>
        <w:tab/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 w:hint="cs"/>
          <w:rtl/>
        </w:rPr>
        <w:t>الرابع</w:t>
      </w:r>
      <w:r>
        <w:rPr>
          <w:rFonts w:cs="Arial"/>
          <w:rtl/>
        </w:rPr>
        <w:tab/>
      </w:r>
      <w:r>
        <w:rPr>
          <w:rFonts w:cs="Arial" w:hint="cs"/>
          <w:rtl/>
        </w:rPr>
        <w:t>اساليب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 w:hint="cs"/>
          <w:rtl/>
        </w:rPr>
        <w:t>الخامس</w:t>
      </w:r>
      <w:r>
        <w:rPr>
          <w:rFonts w:cs="Arial"/>
          <w:rtl/>
        </w:rPr>
        <w:tab/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 w:hint="cs"/>
          <w:rtl/>
        </w:rPr>
        <w:t>السادس</w:t>
      </w:r>
      <w:r>
        <w:rPr>
          <w:rFonts w:cs="Arial"/>
          <w:rtl/>
        </w:rPr>
        <w:tab/>
      </w:r>
      <w:r>
        <w:rPr>
          <w:rFonts w:cs="Arial" w:hint="cs"/>
          <w:rtl/>
        </w:rPr>
        <w:t>معايير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 w:hint="cs"/>
          <w:rtl/>
        </w:rPr>
        <w:t>السابع</w:t>
      </w:r>
      <w:r>
        <w:rPr>
          <w:rFonts w:cs="Arial"/>
          <w:rtl/>
        </w:rPr>
        <w:tab/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 w:hint="cs"/>
          <w:rtl/>
        </w:rPr>
        <w:lastRenderedPageBreak/>
        <w:t>الثامن</w:t>
      </w:r>
      <w:r>
        <w:rPr>
          <w:rFonts w:cs="Arial"/>
          <w:rtl/>
        </w:rPr>
        <w:tab/>
      </w:r>
      <w:r>
        <w:rPr>
          <w:rFonts w:cs="Arial" w:hint="cs"/>
          <w:rtl/>
        </w:rPr>
        <w:t>الراي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 w:hint="cs"/>
          <w:rtl/>
        </w:rPr>
        <w:t>التاسع</w:t>
      </w:r>
      <w:r>
        <w:rPr>
          <w:rFonts w:cs="Arial"/>
          <w:rtl/>
        </w:rPr>
        <w:tab/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الدعاية</w:t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 w:hint="cs"/>
          <w:rtl/>
        </w:rPr>
        <w:t>العاشر</w:t>
      </w:r>
      <w:r>
        <w:rPr>
          <w:rFonts w:cs="Arial"/>
          <w:rtl/>
        </w:rPr>
        <w:tab/>
      </w:r>
      <w:r>
        <w:rPr>
          <w:rFonts w:cs="Arial" w:hint="cs"/>
          <w:rtl/>
        </w:rPr>
        <w:t>اساليب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الدعايات</w:t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ab/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وانواعها</w:t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ab/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ab/>
      </w:r>
    </w:p>
    <w:p w:rsidR="00401C63" w:rsidRPr="00513011" w:rsidRDefault="00401C63" w:rsidP="00513011">
      <w:pPr>
        <w:rPr>
          <w:rFonts w:cs="Arial" w:hint="cs"/>
        </w:rPr>
      </w:pP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ab/>
      </w:r>
      <w:r w:rsidR="00513011">
        <w:rPr>
          <w:rFonts w:cs="Arial" w:hint="cs"/>
          <w:rtl/>
        </w:rPr>
        <w:t>الراي العام بين الدعاية والحرب النفسية والاشاعة</w:t>
      </w:r>
      <w:r>
        <w:rPr>
          <w:rFonts w:cs="Arial"/>
          <w:rtl/>
        </w:rPr>
        <w:tab/>
      </w:r>
    </w:p>
    <w:p w:rsidR="00401C63" w:rsidRPr="00513011" w:rsidRDefault="00401C63" w:rsidP="00513011">
      <w:pPr>
        <w:rPr>
          <w:rFonts w:cs="Arial"/>
        </w:rPr>
      </w:pP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ab/>
      </w:r>
      <w:r w:rsidR="00513011">
        <w:rPr>
          <w:rFonts w:cs="Arial" w:hint="cs"/>
          <w:rtl/>
        </w:rPr>
        <w:t>انواع الدعاية</w:t>
      </w:r>
      <w:r>
        <w:rPr>
          <w:rFonts w:cs="Arial"/>
          <w:rtl/>
        </w:rPr>
        <w:tab/>
      </w:r>
    </w:p>
    <w:p w:rsidR="00401C63" w:rsidRDefault="00401C63" w:rsidP="00513011">
      <w:pPr>
        <w:rPr>
          <w:rFonts w:cs="Arial" w:hint="cs"/>
          <w:rtl/>
        </w:rPr>
      </w:pP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ab/>
      </w:r>
      <w:r w:rsidR="00513011">
        <w:rPr>
          <w:rFonts w:cs="Arial" w:hint="cs"/>
          <w:rtl/>
        </w:rPr>
        <w:t>امتحان الفصل الاول</w:t>
      </w:r>
    </w:p>
    <w:p w:rsidR="00513011" w:rsidRPr="00513011" w:rsidRDefault="00513011" w:rsidP="00513011">
      <w:pPr>
        <w:rPr>
          <w:rFonts w:cs="Arial"/>
        </w:rPr>
      </w:pPr>
      <w:r>
        <w:rPr>
          <w:rFonts w:cs="Arial" w:hint="cs"/>
          <w:rtl/>
        </w:rPr>
        <w:t>السادس عشر</w:t>
      </w:r>
      <w:r w:rsidRPr="0051301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        </w:t>
      </w:r>
      <w:r>
        <w:rPr>
          <w:rFonts w:cs="Arial" w:hint="cs"/>
          <w:rtl/>
        </w:rPr>
        <w:t>اساليب الدعاية</w:t>
      </w:r>
    </w:p>
    <w:p w:rsidR="00401C63" w:rsidRDefault="00401C63" w:rsidP="00513011">
      <w:r>
        <w:rPr>
          <w:rFonts w:cs="Arial" w:hint="cs"/>
          <w:rtl/>
        </w:rPr>
        <w:t>السا</w:t>
      </w:r>
      <w:r w:rsidR="00513011">
        <w:rPr>
          <w:rFonts w:cs="Arial" w:hint="cs"/>
          <w:rtl/>
        </w:rPr>
        <w:t>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ab/>
      </w:r>
      <w:r w:rsidR="00513011">
        <w:rPr>
          <w:rFonts w:cs="Arial" w:hint="cs"/>
          <w:rtl/>
        </w:rPr>
        <w:t>الحرب النفسي- تعريف الحرب النفسية</w:t>
      </w:r>
      <w:r>
        <w:rPr>
          <w:rFonts w:cs="Arial"/>
          <w:rtl/>
        </w:rPr>
        <w:tab/>
      </w:r>
    </w:p>
    <w:p w:rsidR="00401C63" w:rsidRDefault="00401C63" w:rsidP="00513011">
      <w:r>
        <w:rPr>
          <w:rFonts w:cs="Arial" w:hint="cs"/>
          <w:rtl/>
        </w:rPr>
        <w:t>ال</w:t>
      </w:r>
      <w:r w:rsidR="00513011">
        <w:rPr>
          <w:rFonts w:cs="Arial" w:hint="cs"/>
          <w:rtl/>
        </w:rPr>
        <w:t>ثامن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ab/>
      </w:r>
      <w:r w:rsidR="00513011">
        <w:rPr>
          <w:rFonts w:cs="Arial" w:hint="cs"/>
          <w:rtl/>
        </w:rPr>
        <w:t xml:space="preserve">اهداف واشكال الحرب النفسية </w:t>
      </w:r>
      <w:r>
        <w:rPr>
          <w:rFonts w:cs="Arial"/>
          <w:rtl/>
        </w:rPr>
        <w:tab/>
      </w:r>
    </w:p>
    <w:p w:rsidR="00401C63" w:rsidRDefault="00401C63" w:rsidP="00513011">
      <w:r>
        <w:rPr>
          <w:rFonts w:cs="Arial" w:hint="cs"/>
          <w:rtl/>
        </w:rPr>
        <w:t>ال</w:t>
      </w:r>
      <w:r w:rsidR="00513011">
        <w:rPr>
          <w:rFonts w:cs="Arial" w:hint="cs"/>
          <w:rtl/>
        </w:rPr>
        <w:t xml:space="preserve">تاسع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ab/>
      </w:r>
      <w:r w:rsidR="00513011">
        <w:rPr>
          <w:rFonts w:cs="Arial" w:hint="cs"/>
          <w:rtl/>
        </w:rPr>
        <w:t>الاشاعة -انواعها</w:t>
      </w:r>
      <w:r>
        <w:rPr>
          <w:rFonts w:cs="Arial"/>
          <w:rtl/>
        </w:rPr>
        <w:tab/>
      </w:r>
    </w:p>
    <w:p w:rsidR="00401C63" w:rsidRDefault="00513011" w:rsidP="00513011">
      <w:r>
        <w:rPr>
          <w:rFonts w:cs="Arial" w:hint="cs"/>
          <w:rtl/>
        </w:rPr>
        <w:t xml:space="preserve">العشرون  </w:t>
      </w:r>
      <w:r w:rsidR="00401C63">
        <w:rPr>
          <w:rFonts w:cs="Arial"/>
          <w:rtl/>
        </w:rPr>
        <w:tab/>
      </w:r>
      <w:r>
        <w:rPr>
          <w:rFonts w:cs="Arial" w:hint="cs"/>
          <w:rtl/>
        </w:rPr>
        <w:t>الاشاعة عوامل انتشارها</w:t>
      </w:r>
      <w:r w:rsidR="00401C63">
        <w:rPr>
          <w:rFonts w:cs="Arial"/>
          <w:rtl/>
        </w:rPr>
        <w:tab/>
      </w:r>
      <w:r w:rsidR="00401C63">
        <w:rPr>
          <w:rFonts w:cs="Arial"/>
          <w:rtl/>
        </w:rPr>
        <w:tab/>
      </w:r>
    </w:p>
    <w:p w:rsidR="00401C63" w:rsidRDefault="00401C63" w:rsidP="00401C63"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ab/>
      </w:r>
      <w:r w:rsidR="00513011">
        <w:rPr>
          <w:rFonts w:cs="Arial" w:hint="cs"/>
          <w:rtl/>
        </w:rPr>
        <w:t>دوافع واهداف الاشاعة</w:t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 w:rsidR="00513011">
        <w:rPr>
          <w:rFonts w:cs="Arial" w:hint="cs"/>
          <w:rtl/>
        </w:rPr>
        <w:t xml:space="preserve">   الراي العام والدعاية الصهيونية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 w:rsidR="00513011">
        <w:rPr>
          <w:rFonts w:cs="Arial" w:hint="cs"/>
          <w:rtl/>
        </w:rPr>
        <w:t xml:space="preserve">   اساليب الدعاية الصهيونية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ab/>
      </w:r>
      <w:r w:rsidR="00513011">
        <w:rPr>
          <w:rFonts w:cs="Arial" w:hint="cs"/>
          <w:rtl/>
        </w:rPr>
        <w:t>دور الصحافة والمعارض والسينما في الدعاية الصهيونية</w:t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ab/>
      </w:r>
      <w:r w:rsidR="00D30E11">
        <w:rPr>
          <w:rFonts w:cs="Arial" w:hint="cs"/>
          <w:rtl/>
        </w:rPr>
        <w:t>النشاط الثقافي الصهيوني</w:t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 w:rsidR="00D30E11">
        <w:rPr>
          <w:rFonts w:cs="Arial" w:hint="cs"/>
          <w:rtl/>
        </w:rPr>
        <w:t xml:space="preserve">  موضوعات اساسية في الدعاية الصهيونية</w:t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 w:hint="cs"/>
          <w:rtl/>
        </w:rPr>
        <w:t>السابع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ab/>
      </w:r>
      <w:r w:rsidR="00D30E11">
        <w:rPr>
          <w:rFonts w:cs="Arial" w:hint="cs"/>
          <w:rtl/>
        </w:rPr>
        <w:t>اسباب نجاح الدعاية الصهيونية</w:t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 w:hint="cs"/>
          <w:rtl/>
        </w:rPr>
        <w:t>الثامن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ab/>
      </w:r>
      <w:r w:rsidR="00D30E11">
        <w:rPr>
          <w:rFonts w:cs="Arial" w:hint="cs"/>
          <w:rtl/>
        </w:rPr>
        <w:t xml:space="preserve">اساليب الولايات المتحدة الامريكية في توحيد الراي </w:t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ab/>
      </w:r>
      <w:r w:rsidR="00D30E11">
        <w:rPr>
          <w:rFonts w:cs="Arial" w:hint="cs"/>
          <w:rtl/>
        </w:rPr>
        <w:t>الفلسفة الامريكية على صعيد النشاط الاعلان الخارجي</w:t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 w:hint="cs"/>
          <w:rtl/>
        </w:rPr>
        <w:t>الثلاثون</w:t>
      </w:r>
      <w:r>
        <w:rPr>
          <w:rFonts w:cs="Arial"/>
          <w:rtl/>
        </w:rPr>
        <w:tab/>
      </w:r>
      <w:r>
        <w:rPr>
          <w:rFonts w:cs="Arial" w:hint="cs"/>
          <w:rtl/>
        </w:rPr>
        <w:t>الامتحان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ab/>
      </w:r>
      <w:r>
        <w:rPr>
          <w:rFonts w:cs="Arial" w:hint="cs"/>
          <w:rtl/>
        </w:rPr>
        <w:t>الامتحان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</w:p>
    <w:p w:rsidR="00401C63" w:rsidRDefault="00401C63" w:rsidP="00D30E11">
      <w:pPr>
        <w:rPr>
          <w:rFonts w:hint="cs"/>
          <w:rtl/>
          <w:lang w:bidi="ar-IQ"/>
        </w:rPr>
      </w:pPr>
      <w:r>
        <w:rPr>
          <w:rFonts w:cs="Arial" w:hint="cs"/>
          <w:rtl/>
        </w:rPr>
        <w:t>الامتحان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</w:t>
      </w:r>
    </w:p>
    <w:p w:rsidR="00D30E11" w:rsidRDefault="00401C63" w:rsidP="00401C63">
      <w:pPr>
        <w:rPr>
          <w:rFonts w:cs="Arial" w:hint="cs"/>
          <w:rtl/>
        </w:rPr>
      </w:pP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</w:t>
      </w:r>
      <w:r>
        <w:rPr>
          <w:rFonts w:cs="Arial"/>
          <w:rtl/>
        </w:rPr>
        <w:t xml:space="preserve"> (</w:t>
      </w:r>
      <w:r>
        <w:t>textbooks</w:t>
      </w:r>
      <w:r>
        <w:rPr>
          <w:rFonts w:cs="Arial"/>
          <w:rtl/>
        </w:rPr>
        <w:t xml:space="preserve">) :  </w:t>
      </w:r>
    </w:p>
    <w:p w:rsidR="00401C63" w:rsidRDefault="00401C63" w:rsidP="00401C63">
      <w:r>
        <w:rPr>
          <w:rFonts w:cs="Arial"/>
          <w:rtl/>
        </w:rPr>
        <w:t xml:space="preserve"> </w:t>
      </w:r>
      <w:r w:rsidR="00D30E11">
        <w:rPr>
          <w:rFonts w:hint="cs"/>
          <w:rtl/>
        </w:rPr>
        <w:t>ملزمة الدكتور عامر حسن فياض/ الراي العام والاحزاب السياسية</w:t>
      </w:r>
    </w:p>
    <w:p w:rsidR="00401C63" w:rsidRDefault="00401C63" w:rsidP="00401C63"/>
    <w:p w:rsidR="00401C63" w:rsidRDefault="00401C63" w:rsidP="00401C63"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للمنهج</w:t>
      </w:r>
      <w:r>
        <w:rPr>
          <w:rFonts w:cs="Arial"/>
          <w:rtl/>
        </w:rPr>
        <w:t xml:space="preserve"> (</w:t>
      </w:r>
      <w:r>
        <w:t>Suggested references</w:t>
      </w:r>
      <w:r>
        <w:rPr>
          <w:rFonts w:cs="Arial"/>
          <w:rtl/>
        </w:rPr>
        <w:t xml:space="preserve">) : </w:t>
      </w:r>
    </w:p>
    <w:p w:rsidR="00401C63" w:rsidRDefault="00401C63" w:rsidP="00401C63"/>
    <w:p w:rsidR="00401C63" w:rsidRDefault="00401C63" w:rsidP="00401C63"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(  </w:t>
      </w:r>
      <w:r>
        <w:t>Marking</w:t>
      </w:r>
      <w:r>
        <w:rPr>
          <w:rFonts w:cs="Arial"/>
          <w:rtl/>
        </w:rPr>
        <w:t>) :</w:t>
      </w:r>
    </w:p>
    <w:p w:rsidR="00401C63" w:rsidRDefault="00401C63" w:rsidP="00401C63"/>
    <w:p w:rsidR="00401C63" w:rsidRDefault="00401C63" w:rsidP="00D30E11"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:   </w:t>
      </w:r>
      <w:r w:rsidR="00D30E11">
        <w:rPr>
          <w:rFonts w:cs="Arial" w:hint="cs"/>
          <w:rtl/>
        </w:rPr>
        <w:t xml:space="preserve">15                                                    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 w:rsidR="00D30E11">
        <w:rPr>
          <w:rFonts w:cs="Arial"/>
          <w:rtl/>
        </w:rPr>
        <w:t xml:space="preserve">:  </w:t>
      </w:r>
      <w:r w:rsidR="00D30E11">
        <w:rPr>
          <w:rFonts w:cs="Arial" w:hint="cs"/>
          <w:rtl/>
        </w:rPr>
        <w:t>15</w:t>
      </w:r>
      <w:r>
        <w:rPr>
          <w:rFonts w:cs="Arial"/>
          <w:rtl/>
        </w:rPr>
        <w:t xml:space="preserve">    %</w:t>
      </w:r>
    </w:p>
    <w:p w:rsidR="00401C63" w:rsidRDefault="00401C63" w:rsidP="00401C63">
      <w:r>
        <w:rPr>
          <w:rFonts w:cs="Arial" w:hint="cs"/>
          <w:rtl/>
        </w:rPr>
        <w:t>النشاطات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والاختبارات</w:t>
      </w:r>
      <w:r>
        <w:rPr>
          <w:rFonts w:cs="Arial"/>
          <w:rtl/>
        </w:rPr>
        <w:t xml:space="preserve">:   </w:t>
      </w:r>
      <w:r w:rsidR="00D30E11">
        <w:rPr>
          <w:rFonts w:cs="Arial" w:hint="cs"/>
          <w:rtl/>
        </w:rPr>
        <w:t>10</w:t>
      </w:r>
      <w:r>
        <w:rPr>
          <w:rFonts w:cs="Arial"/>
          <w:rtl/>
        </w:rPr>
        <w:t xml:space="preserve">                                                   </w:t>
      </w:r>
      <w:r>
        <w:rPr>
          <w:rFonts w:cs="Arial" w:hint="cs"/>
          <w:rtl/>
        </w:rPr>
        <w:t>الامتحان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</w:t>
      </w:r>
      <w:r>
        <w:rPr>
          <w:rFonts w:cs="Arial"/>
          <w:rtl/>
        </w:rPr>
        <w:t xml:space="preserve">:     </w:t>
      </w:r>
      <w:r w:rsidR="00D30E11">
        <w:rPr>
          <w:rFonts w:cs="Arial" w:hint="cs"/>
          <w:rtl/>
        </w:rPr>
        <w:t>60</w:t>
      </w:r>
      <w:r>
        <w:rPr>
          <w:rFonts w:cs="Arial"/>
          <w:rtl/>
        </w:rPr>
        <w:t xml:space="preserve">       % </w:t>
      </w:r>
    </w:p>
    <w:p w:rsidR="00401C63" w:rsidRDefault="00401C63" w:rsidP="00401C63"/>
    <w:p w:rsidR="00401C63" w:rsidRDefault="00401C63" w:rsidP="00401C63">
      <w:r>
        <w:rPr>
          <w:rFonts w:cs="Arial" w:hint="cs"/>
          <w:rtl/>
        </w:rPr>
        <w:t>الانظمة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والظوابط</w:t>
      </w:r>
      <w:proofErr w:type="spellEnd"/>
      <w:r>
        <w:rPr>
          <w:rFonts w:cs="Arial"/>
          <w:rtl/>
        </w:rPr>
        <w:t xml:space="preserve"> (</w:t>
      </w:r>
      <w:r>
        <w:t>Regulations</w:t>
      </w:r>
      <w:r>
        <w:rPr>
          <w:rFonts w:cs="Arial"/>
          <w:rtl/>
        </w:rPr>
        <w:t xml:space="preserve"> ) :</w:t>
      </w:r>
    </w:p>
    <w:p w:rsidR="00401C63" w:rsidRDefault="00401C63" w:rsidP="00401C63"/>
    <w:p w:rsidR="00401C63" w:rsidRDefault="00401C63" w:rsidP="00401C63"/>
    <w:p w:rsidR="00401C63" w:rsidRDefault="00401C63" w:rsidP="00401C63"/>
    <w:p w:rsidR="00401C63" w:rsidRDefault="00401C63" w:rsidP="00401C63"/>
    <w:p w:rsidR="00401C63" w:rsidRDefault="00401C63" w:rsidP="00401C63"/>
    <w:p w:rsidR="00401C63" w:rsidRDefault="00401C63" w:rsidP="00401C63">
      <w:r>
        <w:rPr>
          <w:rFonts w:cs="Arial" w:hint="cs"/>
          <w:rtl/>
        </w:rPr>
        <w:t>الواجبات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والنشاطات</w:t>
      </w:r>
      <w:r>
        <w:rPr>
          <w:rFonts w:cs="Arial"/>
          <w:rtl/>
        </w:rPr>
        <w:t xml:space="preserve"> ( </w:t>
      </w:r>
      <w:r>
        <w:t>Assignments &amp; Activities</w:t>
      </w:r>
      <w:r>
        <w:rPr>
          <w:rFonts w:cs="Arial"/>
          <w:rtl/>
        </w:rPr>
        <w:t xml:space="preserve">  ) :</w:t>
      </w:r>
    </w:p>
    <w:p w:rsidR="00401C63" w:rsidRDefault="00401C63" w:rsidP="00401C63"/>
    <w:p w:rsidR="00401C63" w:rsidRDefault="00401C63" w:rsidP="00401C63">
      <w:r>
        <w:rPr>
          <w:rFonts w:cs="Arial" w:hint="cs"/>
          <w:rtl/>
        </w:rPr>
        <w:t>الواجبات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والنشاطات</w:t>
      </w:r>
    </w:p>
    <w:p w:rsidR="00401C63" w:rsidRDefault="00401C63" w:rsidP="00401C63">
      <w:r>
        <w:rPr>
          <w:rFonts w:cs="Arial"/>
          <w:rtl/>
        </w:rPr>
        <w:t xml:space="preserve">) </w:t>
      </w:r>
      <w:r>
        <w:t>Assignments &amp; Activities</w:t>
      </w:r>
      <w:r>
        <w:rPr>
          <w:rFonts w:cs="Arial"/>
          <w:rtl/>
        </w:rPr>
        <w:t xml:space="preserve">  )</w:t>
      </w:r>
      <w:r>
        <w:rPr>
          <w:rFonts w:cs="Arial"/>
          <w:rtl/>
        </w:rPr>
        <w:tab/>
      </w:r>
      <w:r>
        <w:rPr>
          <w:rFonts w:cs="Arial" w:hint="cs"/>
          <w:rtl/>
        </w:rPr>
        <w:t>الوصف</w:t>
      </w:r>
      <w:r>
        <w:rPr>
          <w:rFonts w:cs="Arial"/>
          <w:rtl/>
        </w:rPr>
        <w:t xml:space="preserve"> </w:t>
      </w:r>
      <w:r>
        <w:t>Description</w:t>
      </w:r>
      <w:r>
        <w:rPr>
          <w:rFonts w:cs="Arial"/>
          <w:rtl/>
        </w:rPr>
        <w:tab/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t>Due Date</w:t>
      </w:r>
      <w:r>
        <w:rPr>
          <w:rFonts w:cs="Arial"/>
          <w:rtl/>
        </w:rPr>
        <w:tab/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t>Marking</w:t>
      </w:r>
    </w:p>
    <w:p w:rsidR="00401C63" w:rsidRDefault="00401C63" w:rsidP="00401C63"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401C63" w:rsidRDefault="00401C63" w:rsidP="00401C63">
      <w:r>
        <w:rPr>
          <w:rFonts w:cs="Arial"/>
          <w:rtl/>
        </w:rPr>
        <w:tab/>
      </w:r>
      <w:r>
        <w:rPr>
          <w:rFonts w:cs="Arial"/>
          <w:rtl/>
        </w:rPr>
        <w:tab/>
      </w:r>
      <w:r>
        <w:rPr>
          <w:rFonts w:cs="Arial"/>
          <w:rtl/>
        </w:rPr>
        <w:tab/>
      </w:r>
    </w:p>
    <w:p w:rsidR="00401C63" w:rsidRDefault="00401C63" w:rsidP="00401C63"/>
    <w:p w:rsidR="00401C63" w:rsidRDefault="00401C63" w:rsidP="00401C63"/>
    <w:p w:rsidR="00401C63" w:rsidRDefault="00401C63" w:rsidP="00401C63"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</w:t>
      </w:r>
      <w:r>
        <w:t>Instructor(s) information</w:t>
      </w:r>
      <w:r>
        <w:rPr>
          <w:rFonts w:cs="Arial"/>
          <w:rtl/>
        </w:rPr>
        <w:t>) :</w:t>
      </w:r>
    </w:p>
    <w:p w:rsidR="00401C63" w:rsidRDefault="00401C63" w:rsidP="00401C63"/>
    <w:p w:rsidR="00401C63" w:rsidRDefault="00401C63" w:rsidP="00401C63">
      <w:r>
        <w:rPr>
          <w:rFonts w:cs="Arial" w:hint="cs"/>
          <w:rtl/>
        </w:rPr>
        <w:t>الشعبة</w:t>
      </w:r>
      <w:r>
        <w:rPr>
          <w:rFonts w:cs="Arial"/>
          <w:rtl/>
        </w:rPr>
        <w:t xml:space="preserve"> (</w:t>
      </w:r>
      <w:r>
        <w:t>Section</w:t>
      </w:r>
      <w:r>
        <w:rPr>
          <w:rFonts w:cs="Arial"/>
          <w:rtl/>
        </w:rPr>
        <w:t xml:space="preserve">) : ()                            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القاعة</w:t>
      </w:r>
      <w:r>
        <w:rPr>
          <w:rFonts w:cs="Arial"/>
          <w:rtl/>
        </w:rPr>
        <w:t xml:space="preserve">  (</w:t>
      </w:r>
      <w:r>
        <w:t>Lecture Room</w:t>
      </w:r>
      <w:r>
        <w:rPr>
          <w:rFonts w:cs="Arial"/>
          <w:rtl/>
        </w:rPr>
        <w:t xml:space="preserve">)  :        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(</w:t>
      </w:r>
      <w:proofErr w:type="spellStart"/>
      <w:r>
        <w:t>TimeS</w:t>
      </w:r>
      <w:proofErr w:type="spellEnd"/>
      <w:r>
        <w:rPr>
          <w:rFonts w:cs="Arial"/>
          <w:rtl/>
        </w:rPr>
        <w:t xml:space="preserve">) : /  </w:t>
      </w:r>
    </w:p>
    <w:p w:rsidR="00401C63" w:rsidRDefault="00401C63" w:rsidP="00401C63">
      <w:r>
        <w:rPr>
          <w:rFonts w:cs="Arial"/>
          <w:rtl/>
        </w:rPr>
        <w:t xml:space="preserve">  </w:t>
      </w:r>
      <w:r>
        <w:t>LK HGSHUM</w:t>
      </w:r>
      <w:r>
        <w:rPr>
          <w:rFonts w:cs="Arial"/>
          <w:rtl/>
        </w:rPr>
        <w:t xml:space="preserve">   </w:t>
      </w:r>
    </w:p>
    <w:p w:rsidR="00401C63" w:rsidRDefault="00401C63" w:rsidP="00401C63">
      <w:r>
        <w:rPr>
          <w:rFonts w:cs="Arial"/>
          <w:rtl/>
        </w:rPr>
        <w:t xml:space="preserve">                                                                                                                                                                  </w:t>
      </w:r>
    </w:p>
    <w:p w:rsidR="00401C63" w:rsidRDefault="00401C63" w:rsidP="00401C63"/>
    <w:p w:rsidR="00401C63" w:rsidRDefault="00401C63" w:rsidP="00401C63"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(</w:t>
      </w:r>
      <w:r>
        <w:t>Instructor's Name</w:t>
      </w:r>
      <w:r>
        <w:rPr>
          <w:rFonts w:cs="Arial"/>
          <w:rtl/>
        </w:rPr>
        <w:t xml:space="preserve">): </w:t>
      </w:r>
      <w:r w:rsidR="00D30E11">
        <w:rPr>
          <w:rFonts w:cs="Arial" w:hint="cs"/>
          <w:rtl/>
        </w:rPr>
        <w:t>عباس جاسم حسين</w:t>
      </w:r>
      <w:bookmarkStart w:id="0" w:name="_GoBack"/>
      <w:bookmarkEnd w:id="0"/>
      <w:r>
        <w:rPr>
          <w:rFonts w:cs="Arial"/>
          <w:rtl/>
        </w:rPr>
        <w:t xml:space="preserve">                           </w:t>
      </w:r>
      <w:proofErr w:type="spellStart"/>
      <w:r>
        <w:rPr>
          <w:rFonts w:cs="Arial" w:hint="cs"/>
          <w:rtl/>
        </w:rPr>
        <w:t>الايميل</w:t>
      </w:r>
      <w:proofErr w:type="spellEnd"/>
      <w:r>
        <w:rPr>
          <w:rFonts w:cs="Arial"/>
          <w:rtl/>
        </w:rPr>
        <w:t xml:space="preserve"> (</w:t>
      </w:r>
      <w:r>
        <w:t>E-Mail</w:t>
      </w:r>
      <w:r>
        <w:rPr>
          <w:rFonts w:cs="Arial"/>
          <w:rtl/>
        </w:rPr>
        <w:t xml:space="preserve">): </w:t>
      </w:r>
    </w:p>
    <w:p w:rsidR="00401C63" w:rsidRDefault="00401C63" w:rsidP="00401C63"/>
    <w:p w:rsidR="00401C63" w:rsidRDefault="00401C63" w:rsidP="00401C63"/>
    <w:p w:rsidR="00401C63" w:rsidRDefault="00401C63" w:rsidP="00401C63"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</w:t>
      </w:r>
      <w:r>
        <w:rPr>
          <w:rFonts w:cs="Arial"/>
          <w:rtl/>
        </w:rPr>
        <w:t xml:space="preserve"> (</w:t>
      </w:r>
      <w:r>
        <w:t>Office No</w:t>
      </w:r>
      <w:r>
        <w:rPr>
          <w:rFonts w:cs="Arial"/>
          <w:rtl/>
        </w:rPr>
        <w:t xml:space="preserve">) :                                 </w:t>
      </w:r>
      <w:r>
        <w:rPr>
          <w:rFonts w:cs="Arial" w:hint="cs"/>
          <w:rtl/>
        </w:rPr>
        <w:t>الساعات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المكتبية</w:t>
      </w:r>
      <w:r>
        <w:rPr>
          <w:rFonts w:cs="Arial"/>
          <w:rtl/>
        </w:rPr>
        <w:t xml:space="preserve"> ( </w:t>
      </w:r>
      <w:r>
        <w:t>Office Hours</w:t>
      </w:r>
      <w:r>
        <w:rPr>
          <w:rFonts w:cs="Arial"/>
          <w:rtl/>
        </w:rPr>
        <w:t xml:space="preserve">):  </w:t>
      </w:r>
    </w:p>
    <w:p w:rsidR="00401C63" w:rsidRDefault="00401C63" w:rsidP="00401C63"/>
    <w:p w:rsidR="00401C63" w:rsidRDefault="00401C63" w:rsidP="00401C63"/>
    <w:p w:rsidR="00401C63" w:rsidRDefault="00401C63" w:rsidP="00401C63"/>
    <w:p w:rsidR="00401C63" w:rsidRDefault="00401C63" w:rsidP="00401C63"/>
    <w:p w:rsidR="00401C63" w:rsidRDefault="00401C63" w:rsidP="00401C63">
      <w:r>
        <w:rPr>
          <w:rFonts w:cs="Arial" w:hint="cs"/>
          <w:rtl/>
        </w:rPr>
        <w:t>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( </w:t>
      </w:r>
      <w:r>
        <w:t>Lecturer Signature</w:t>
      </w:r>
      <w:r>
        <w:rPr>
          <w:rFonts w:cs="Arial"/>
          <w:rtl/>
        </w:rPr>
        <w:t xml:space="preserve">)                                                               </w:t>
      </w:r>
      <w:r>
        <w:rPr>
          <w:rFonts w:cs="Arial" w:hint="cs"/>
          <w:rtl/>
        </w:rPr>
        <w:t>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(</w:t>
      </w:r>
      <w:r>
        <w:t>Chair Signature</w:t>
      </w:r>
      <w:r>
        <w:rPr>
          <w:rFonts w:cs="Arial"/>
          <w:rtl/>
        </w:rPr>
        <w:t xml:space="preserve"> )</w:t>
      </w:r>
    </w:p>
    <w:p w:rsidR="0083780C" w:rsidRDefault="00D30E11"/>
    <w:sectPr w:rsidR="0083780C" w:rsidSect="00C80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63"/>
    <w:rsid w:val="00401C63"/>
    <w:rsid w:val="00513011"/>
    <w:rsid w:val="00AC7932"/>
    <w:rsid w:val="00C801A7"/>
    <w:rsid w:val="00D3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ضمان الجودة</dc:creator>
  <cp:lastModifiedBy>ضمان الجودة</cp:lastModifiedBy>
  <cp:revision>3</cp:revision>
  <dcterms:created xsi:type="dcterms:W3CDTF">2018-02-28T09:40:00Z</dcterms:created>
  <dcterms:modified xsi:type="dcterms:W3CDTF">2018-05-02T07:12:00Z</dcterms:modified>
</cp:coreProperties>
</file>