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FB" w:rsidRPr="003E7591" w:rsidRDefault="0008599C" w:rsidP="0095133A">
      <w:pPr>
        <w:spacing w:line="360" w:lineRule="auto"/>
        <w:rPr>
          <w:rFonts w:asciiTheme="majorBidi" w:hAnsiTheme="majorBidi" w:cstheme="majorBidi"/>
          <w:color w:val="333333"/>
          <w:sz w:val="28"/>
          <w:szCs w:val="28"/>
        </w:rPr>
      </w:pPr>
      <w:r>
        <w:rPr>
          <w:rFonts w:ascii="Arial" w:hAnsi="Arial" w:cs="Arial"/>
          <w:sz w:val="27"/>
          <w:szCs w:val="27"/>
        </w:rPr>
        <w:br/>
      </w:r>
      <w:r>
        <w:rPr>
          <w:rFonts w:ascii="Arial" w:hAnsi="Arial" w:cs="Arial"/>
          <w:sz w:val="27"/>
          <w:szCs w:val="27"/>
        </w:rPr>
        <w:br/>
      </w:r>
      <w:r w:rsidRPr="003E7591">
        <w:rPr>
          <w:rFonts w:asciiTheme="majorBidi" w:hAnsiTheme="majorBidi" w:cstheme="majorBidi"/>
          <w:b/>
          <w:bCs/>
          <w:sz w:val="27"/>
          <w:szCs w:val="27"/>
          <w:rtl/>
        </w:rPr>
        <w:t>الفصل الأول المؤسسات المالية والنقدية</w:t>
      </w:r>
      <w:r w:rsidRPr="003E7591">
        <w:rPr>
          <w:rFonts w:asciiTheme="majorBidi" w:hAnsiTheme="majorBidi" w:cstheme="majorBidi"/>
          <w:b/>
          <w:bCs/>
          <w:sz w:val="27"/>
          <w:szCs w:val="27"/>
        </w:rPr>
        <w:br/>
      </w:r>
      <w:r w:rsidRPr="003E7591">
        <w:rPr>
          <w:rFonts w:asciiTheme="majorBidi" w:hAnsiTheme="majorBidi" w:cstheme="majorBidi"/>
          <w:b/>
          <w:bCs/>
          <w:sz w:val="27"/>
          <w:szCs w:val="27"/>
        </w:rPr>
        <w:br/>
      </w:r>
      <w:r w:rsidRPr="003E7591">
        <w:rPr>
          <w:rFonts w:asciiTheme="majorBidi" w:hAnsiTheme="majorBidi" w:cstheme="majorBidi"/>
          <w:b/>
          <w:bCs/>
          <w:sz w:val="27"/>
          <w:szCs w:val="27"/>
        </w:rPr>
        <w:br/>
      </w:r>
      <w:r w:rsidRPr="003E7591">
        <w:rPr>
          <w:rFonts w:asciiTheme="majorBidi" w:hAnsiTheme="majorBidi" w:cstheme="majorBidi"/>
          <w:b/>
          <w:bCs/>
          <w:sz w:val="27"/>
          <w:szCs w:val="27"/>
          <w:rtl/>
        </w:rPr>
        <w:t>نشأة المؤسسات المالية</w:t>
      </w:r>
      <w:r w:rsidRPr="003E7591">
        <w:rPr>
          <w:rFonts w:asciiTheme="majorBidi" w:hAnsiTheme="majorBidi" w:cstheme="majorBidi"/>
          <w:b/>
          <w:bCs/>
          <w:sz w:val="27"/>
          <w:szCs w:val="27"/>
        </w:rPr>
        <w:t>:</w:t>
      </w:r>
      <w:r>
        <w:rPr>
          <w:rFonts w:ascii="Arial" w:hAnsi="Arial" w:cs="Arial"/>
          <w:sz w:val="27"/>
          <w:szCs w:val="27"/>
        </w:rPr>
        <w:br/>
      </w:r>
      <w:r w:rsidRPr="003E7591">
        <w:rPr>
          <w:rFonts w:asciiTheme="majorBidi" w:hAnsiTheme="majorBidi" w:cstheme="majorBidi"/>
          <w:sz w:val="28"/>
          <w:szCs w:val="28"/>
          <w:rtl/>
        </w:rPr>
        <w:t>اقترن قيام و نشوء هذه المؤسسات مع تطور طريقة الإنتاج تاريخيا و عليه يكون تعرفنا على المؤسسات على مرحلتين</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مرحلة أولى: نرى نشأة النظام المصرفي التنافسي في ظل الرأسمالية الصناعية</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مرحلة ثانية: نتبع الاتجاه العام لتطور النظام المصرفي ابتداء من منتصف القرن 19م</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مطلب-01-: المرحلة الأولى:كانت أوروبا في هذه الفترة تعيش جوا من الثورات و التحولات الصناعية و الاقتصادية,إذ أنها اعتبرت كالأرض الثورة الصناعية التقليدية وتأثير جهازها المصرفي على باقي النظم البلدان الأخرى فقد أصبح للنظام المصرفي الانجليزي وجود فعلي انتشر نشاطه على المستوى القومي قبل منتصف القرن 18,إذ انه كان من قبل التعامل بالربا من طرف اليهود فقط فالربا محرم كنسيا و قانونيا, فصرف الملوك إلى الإقراض من كبار التجار و كبار الشركات التجارية, ومع تطور رأس المال التجاري ثم أباحة التعامل بالفائدة (عام 1545م) وبقي هذا التعامل إلى غاية 1672م حين أنكر الملك شارل الثاني الدين العام الذي قضى على ثقة التجار بالحكومة و امتناعهم عن منح الائتمان ليتحولوا إلى بنوك فردية تعمل في لندن</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وحتى منتصف القرن 18م ارتبط نشأة أول تنظيم لأعمال البنوك بالدين العام ألازم لتمويل الحروب الاستعمارية في بدء مرحلة قيام الدولة بالصور الرئيسية في توسع الاستعمارية مما استلزم الاقتراض لتعبئة موارد الحروب "انجلترا و فرنسا</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وبعد منحت الدولة المقرضين امتيازات و سمحت لهم بتنظيم أنفسهم في شكل شركة مساهمة تقوم بإصدار الأوراق النقدية في لندن,ومنها نشأة بنك انجلترا 1694م ومع زيادة التعاملات و التوسع النشاط الاقتصادي و النقدي استدعى إلى ظهور أنواع أخرى للشركات,بنوك أقاليم الفردية في لندن, و بنوك الأقاليم للمناطق البعيدة عن بنك انجلترا أي أن النظام المصرفي الانجليزي بمكوناته الثلاث: بنوك فردية في لندن, بنك انجلترا, بنوك الأقاليم.و عملت هذه المؤسسات على قاعدة المعادن طوال القرن 18م و قاعدة النهب في القرن 19م و هذا في فترة سيادة الصراع التنافسي بين رؤوس الأموال و بتحول رأس المال نحو شكله الاحتكاري بدأ النظام المصرفي في التطور ابتدءا من منتصف القرن 19م</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lastRenderedPageBreak/>
        <w:t>المطلب-2-: تطور النظام المصرفي إبتداءا من القرن 19</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تميز تطور النظام المصرفي في النصف الثاني من القرن 19م بظهور طائفة من البنوك تجد شكلها التنظيمي في شكل القانوني لبنك انجلترا كشركة مساهمة وهو شكل ظهر بعد تراكم رأس مال على مستوى كبير نسبيا وفي ظل هذه التحولات النقدية من المدخرات النقدية يمكن تجميعها في صكوك مالية فهي الأسهم</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وقد تكاثفت في إيطار الجهاز المصرفي عدة عوامل دفعت إلى الاتجاه نحو ضرورة أخد البنك الشكل القانوني عند إنشائه كذلك أدى سوء العمل ببعض البنوك الفردية إلى اختفائها بسبب الأزمات التي بدأت تفرض نفسها على الاقتصاد وهذا ما عجل بظهور وحدات مصرفية كبيرة تأخذ شكل شركات مساهمة الشكل الذي كان محتكرا من طرف بنك انجلترا وبعد أزمة 1826 دفع بالحكومات إلى إصدار قانون 1826 الذي أجاز قيام بنوك في شكل شركات مساهمة وعلى هذا النحو تم انتشار و تطور هذه البنوك لتصبح وحدات ومؤسسات تظم حتى البنوك الفردية قوية كبيرة تتمتع بهيبة ثقة كبيرتين تستطيع مواجهة صعوبات الحاجيات الاقتصادية</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وبدأ النظام المصرفي يشهد اتجاها كبير يتمثل في</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ازدياد قوة البنوك في البناء الاقتصادي ودرجة سيطرتها , عبر المال باتجاه تنو الوحدات البنكية داخل النظام المصرفي</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ومن خلال هذه الاتجاهات يمكن تصور نشاطات و أهداف أو وظائف هذه المؤسسات كمنح الائتمان أو القروض أو قبول الودائع................الخ وهذا ما سنشهده فيما بعد</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أي أن النظام المصرفي قد تطور واتساع من شكله الأولي كبنوك فردية إلى مؤسسات مالية ونقدية ضخمة وهذا نظرا للتغيرات الناتجة عن الرأسمال من رأس المال التجاري إلى رأس مال صناعي ثم إلى رأس مال مصرفي وهذا ما هو عليه حاليا بصفة عامة يمكن هذا التطور من خلال تظور النقود تاريخيا</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Pr>
        <w:br/>
      </w:r>
      <w:r w:rsidRPr="003E7591">
        <w:rPr>
          <w:rFonts w:asciiTheme="majorBidi" w:hAnsiTheme="majorBidi" w:cstheme="majorBidi"/>
          <w:sz w:val="28"/>
          <w:szCs w:val="28"/>
          <w:rtl/>
        </w:rPr>
        <w:t>تعريف المؤسسات المالية و النقدية</w:t>
      </w:r>
      <w:r w:rsidRPr="003E7591">
        <w:rPr>
          <w:rFonts w:asciiTheme="majorBidi" w:hAnsiTheme="majorBidi" w:cstheme="majorBidi"/>
          <w:sz w:val="28"/>
          <w:szCs w:val="28"/>
        </w:rPr>
        <w:br/>
      </w:r>
      <w:r w:rsidRPr="003E7591">
        <w:rPr>
          <w:rFonts w:asciiTheme="majorBidi" w:hAnsiTheme="majorBidi" w:cstheme="majorBidi"/>
          <w:sz w:val="28"/>
          <w:szCs w:val="28"/>
          <w:rtl/>
        </w:rPr>
        <w:t>المؤسسات المالية و النقدية تتدخل في الإقامة عمليات الاقتصادية و هي من أهم المؤسسات الاقتصادية التي تحتاج إليها البلد</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يمكن تعريفها على أنها وحدات مصرفية أو مالية تقوم بتجميع الموارد و القيام بنشاطات اقتصادية نقدية. و بهذا يمكن تقسيمها إلى</w:t>
      </w:r>
      <w:r w:rsidR="003E7591">
        <w:rPr>
          <w:rFonts w:asciiTheme="majorBidi" w:hAnsiTheme="majorBidi" w:cstheme="majorBidi"/>
          <w:sz w:val="28"/>
          <w:szCs w:val="28"/>
        </w:rPr>
        <w:t xml:space="preserve">: </w:t>
      </w:r>
      <w:r w:rsidR="003E7591">
        <w:rPr>
          <w:rFonts w:asciiTheme="majorBidi" w:hAnsiTheme="majorBidi" w:cstheme="majorBidi"/>
          <w:sz w:val="28"/>
          <w:szCs w:val="28"/>
        </w:rPr>
        <w:br/>
      </w:r>
      <w:r w:rsidRPr="003E7591">
        <w:rPr>
          <w:rFonts w:asciiTheme="majorBidi" w:hAnsiTheme="majorBidi" w:cstheme="majorBidi"/>
          <w:b/>
          <w:bCs/>
          <w:sz w:val="28"/>
          <w:szCs w:val="28"/>
          <w:rtl/>
        </w:rPr>
        <w:t>تعريف المؤسسات المالية</w:t>
      </w:r>
      <w:r w:rsidRPr="003E7591">
        <w:rPr>
          <w:rFonts w:asciiTheme="majorBidi" w:hAnsiTheme="majorBidi" w:cstheme="majorBidi"/>
          <w:b/>
          <w:bCs/>
          <w:sz w:val="28"/>
          <w:szCs w:val="28"/>
        </w:rPr>
        <w:br/>
      </w:r>
      <w:r w:rsidRPr="003E7591">
        <w:rPr>
          <w:rFonts w:asciiTheme="majorBidi" w:hAnsiTheme="majorBidi" w:cstheme="majorBidi"/>
          <w:sz w:val="28"/>
          <w:szCs w:val="28"/>
          <w:rtl/>
        </w:rPr>
        <w:t xml:space="preserve">هي منشأة أعمال سواء كانت بنوكا أو شركات تأمين أو سوق مالية (البورصة) و تعتبر </w:t>
      </w:r>
      <w:r w:rsidRPr="003E7591">
        <w:rPr>
          <w:rFonts w:asciiTheme="majorBidi" w:hAnsiTheme="majorBidi" w:cstheme="majorBidi"/>
          <w:sz w:val="28"/>
          <w:szCs w:val="28"/>
          <w:rtl/>
        </w:rPr>
        <w:lastRenderedPageBreak/>
        <w:t>المؤسسات المالية للنمو الاقتصادي ككل، فمعرفة أنواعها و فهم أنشطتها المتمثلة في اقتراض العملاء أو الاقتراض و تسيير الأوراق المالية بالإضافة إلى تشكيلة خدمات من الخدمات الأخرى كالتأمين و خطط التقاعد...الخ</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و كذلك معرفة عناصر أصولها و خصومها و هذا في الفصل الموالي</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95133A">
        <w:rPr>
          <w:rFonts w:asciiTheme="majorBidi" w:hAnsiTheme="majorBidi" w:cstheme="majorBidi"/>
          <w:b/>
          <w:bCs/>
          <w:sz w:val="28"/>
          <w:szCs w:val="28"/>
          <w:rtl/>
        </w:rPr>
        <w:t>تعريف المؤسسات النقدية</w:t>
      </w:r>
      <w:r w:rsidRPr="003E7591">
        <w:rPr>
          <w:rFonts w:asciiTheme="majorBidi" w:hAnsiTheme="majorBidi" w:cstheme="majorBidi"/>
          <w:sz w:val="28"/>
          <w:szCs w:val="28"/>
        </w:rPr>
        <w:br/>
      </w:r>
      <w:r w:rsidRPr="003E7591">
        <w:rPr>
          <w:rFonts w:asciiTheme="majorBidi" w:hAnsiTheme="majorBidi" w:cstheme="majorBidi"/>
          <w:sz w:val="28"/>
          <w:szCs w:val="28"/>
          <w:rtl/>
        </w:rPr>
        <w:t>تعرف على أنها وحدات مصرفية اقتصادية. تمثل كجزء من السوق المالي و بالأخص المؤسسات المالية، فهي تقوم بربط العمليات مابين البنوك. و هذا من خلال قبول الودائع و منح القروض، بغرض تحقيق المصلحة و المنفعة العامة و الخاصة مع أعلى أرباح ممكنة</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التعريف بالمؤسسات التي تشتغل بالنقود يمكننا رؤيته من خلال الدور الذي تلعبه في اقتصاد المبادلة من نشأتها الأولية إلى غاية اليوم</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Pr>
        <w:br/>
      </w:r>
      <w:r w:rsidRPr="003E7591">
        <w:rPr>
          <w:rFonts w:asciiTheme="majorBidi" w:hAnsiTheme="majorBidi" w:cstheme="majorBidi"/>
          <w:sz w:val="28"/>
          <w:szCs w:val="28"/>
        </w:rPr>
        <w:br/>
      </w:r>
      <w:r w:rsidRPr="003E7591">
        <w:rPr>
          <w:rFonts w:asciiTheme="majorBidi" w:hAnsiTheme="majorBidi" w:cstheme="majorBidi"/>
          <w:sz w:val="28"/>
          <w:szCs w:val="28"/>
        </w:rPr>
        <w:br/>
      </w:r>
      <w:r w:rsidRPr="0095133A">
        <w:rPr>
          <w:rFonts w:asciiTheme="majorBidi" w:hAnsiTheme="majorBidi" w:cstheme="majorBidi"/>
          <w:b/>
          <w:bCs/>
          <w:sz w:val="28"/>
          <w:szCs w:val="28"/>
          <w:rtl/>
        </w:rPr>
        <w:t>الفصل الثاني أنواع المؤسسات المالية و النقدية</w:t>
      </w:r>
      <w:r w:rsidRPr="003E7591">
        <w:rPr>
          <w:rFonts w:asciiTheme="majorBidi" w:hAnsiTheme="majorBidi" w:cstheme="majorBidi"/>
          <w:sz w:val="28"/>
          <w:szCs w:val="28"/>
        </w:rPr>
        <w:br/>
      </w:r>
      <w:r w:rsidRPr="003E7591">
        <w:rPr>
          <w:rFonts w:asciiTheme="majorBidi" w:hAnsiTheme="majorBidi" w:cstheme="majorBidi"/>
          <w:sz w:val="28"/>
          <w:szCs w:val="28"/>
        </w:rPr>
        <w:br/>
      </w:r>
      <w:r w:rsidRPr="0095133A">
        <w:rPr>
          <w:rFonts w:asciiTheme="majorBidi" w:hAnsiTheme="majorBidi" w:cstheme="majorBidi"/>
          <w:b/>
          <w:bCs/>
          <w:sz w:val="28"/>
          <w:szCs w:val="28"/>
          <w:rtl/>
        </w:rPr>
        <w:t>أنواع المؤسسات المالية</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يمكن تقسيم المؤسسات المالية إلى نوعين هما</w:t>
      </w:r>
      <w:r w:rsidRPr="003E7591">
        <w:rPr>
          <w:rFonts w:asciiTheme="majorBidi" w:hAnsiTheme="majorBidi" w:cstheme="majorBidi"/>
          <w:sz w:val="28"/>
          <w:szCs w:val="28"/>
        </w:rPr>
        <w:t xml:space="preserve"> : </w:t>
      </w:r>
      <w:r w:rsidRPr="003E7591">
        <w:rPr>
          <w:rFonts w:asciiTheme="majorBidi" w:hAnsiTheme="majorBidi" w:cstheme="majorBidi"/>
          <w:sz w:val="28"/>
          <w:szCs w:val="28"/>
        </w:rPr>
        <w:br/>
      </w:r>
      <w:r w:rsidRPr="0095133A">
        <w:rPr>
          <w:rFonts w:asciiTheme="majorBidi" w:hAnsiTheme="majorBidi" w:cstheme="majorBidi"/>
          <w:b/>
          <w:bCs/>
          <w:sz w:val="28"/>
          <w:szCs w:val="28"/>
          <w:rtl/>
        </w:rPr>
        <w:t>:الوسطاء الماليون</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الوسطاء الماليون هم الذين يقومون بدور الوساطة المالية من خلال قبول الودائع أو المدخرات و تقدم القروض</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و هي تلك الفئة التي تتعامل في الأوراق المالية التي تصدرها الشركات المصدرة لهذه الأوراق وتسمى الأوراق المالية الأولية</w:t>
      </w:r>
      <w:r w:rsidRPr="003E7591">
        <w:rPr>
          <w:rFonts w:asciiTheme="majorBidi" w:hAnsiTheme="majorBidi" w:cstheme="majorBidi"/>
          <w:sz w:val="28"/>
          <w:szCs w:val="28"/>
        </w:rPr>
        <w:t xml:space="preserve"> primary Securities </w:t>
      </w:r>
      <w:r w:rsidRPr="003E7591">
        <w:rPr>
          <w:rFonts w:asciiTheme="majorBidi" w:hAnsiTheme="majorBidi" w:cstheme="majorBidi"/>
          <w:sz w:val="28"/>
          <w:szCs w:val="28"/>
          <w:rtl/>
        </w:rPr>
        <w:t>و في نفس الوقت تبيع هذه الأوراق في السوق الثانوي</w:t>
      </w:r>
      <w:r w:rsidRPr="003E7591">
        <w:rPr>
          <w:rFonts w:asciiTheme="majorBidi" w:hAnsiTheme="majorBidi" w:cstheme="majorBidi"/>
          <w:sz w:val="28"/>
          <w:szCs w:val="28"/>
        </w:rPr>
        <w:t xml:space="preserve"> Securities secondary </w:t>
      </w:r>
      <w:r w:rsidRPr="003E7591">
        <w:rPr>
          <w:rFonts w:asciiTheme="majorBidi" w:hAnsiTheme="majorBidi" w:cstheme="majorBidi"/>
          <w:sz w:val="28"/>
          <w:szCs w:val="28"/>
          <w:rtl/>
        </w:rPr>
        <w:t>إلى المدخرين و تسمى بالأوراق المالية الثانوية. فالبنوك التجارية على سبيل المثال تقبل الشيكات المقدمة من العميل أو تفتح حسابات ادخار أو ودائع و التي تعتبر من وجهة نظرك أصل مالي</w:t>
      </w:r>
      <w:r w:rsidRPr="003E7591">
        <w:rPr>
          <w:rFonts w:asciiTheme="majorBidi" w:hAnsiTheme="majorBidi" w:cstheme="majorBidi"/>
          <w:sz w:val="28"/>
          <w:szCs w:val="28"/>
        </w:rPr>
        <w:t xml:space="preserve"> Financial asset </w:t>
      </w:r>
      <w:r w:rsidRPr="003E7591">
        <w:rPr>
          <w:rFonts w:asciiTheme="majorBidi" w:hAnsiTheme="majorBidi" w:cstheme="majorBidi"/>
          <w:sz w:val="28"/>
          <w:szCs w:val="28"/>
          <w:rtl/>
        </w:rPr>
        <w:t>و يشكل هذا دنيا على البنك حيث يمكن استخدامه في منح القروض أو الاستثمار في الأوراق المالية- كذلك تعتبر البنوك التجارية و بنوك الادخار و شركات التأمين و شركات الاستثمار وصناديق التأمين و المعاشات و شركات التأجير من أهم الوسطاء الماليين</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 xml:space="preserve">حيث تشكل أصول كل من هذه المؤسسات نسبة كبيرة من الأصول المالية- المستحقات لدى </w:t>
      </w:r>
      <w:r w:rsidRPr="003E7591">
        <w:rPr>
          <w:rFonts w:asciiTheme="majorBidi" w:hAnsiTheme="majorBidi" w:cstheme="majorBidi"/>
          <w:sz w:val="28"/>
          <w:szCs w:val="28"/>
          <w:rtl/>
        </w:rPr>
        <w:lastRenderedPageBreak/>
        <w:t>الغير، فهي تعمل على جذب المدخرات و استثمارها بصفة أساسية في الأصول المالية في شكل أصول تصدرها الشركات لذلك سوق تركز بصفة أساسية على المؤسسات المالية، و يوضح الشكل التالي</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مجموعات المؤسسات المالية . :: أنواع الوسطاء الماليون1</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على الرغم من أن كل الوسطاء الماليون يقوموا بنفس الوظيفة الأساسية و هي قبول الأوراق المالية الأولية من المقترضين و إصدار أوراق مالية ثانوية إلى المقرضين أو المدخرين، إلا أنهم ليسوا متشابهين و يمكن تقسيمهم إلى مجموعات حسب الصفة الغالبة على أنشطتهم كالأتي</w:t>
      </w:r>
      <w:r w:rsidRPr="003E7591">
        <w:rPr>
          <w:rFonts w:asciiTheme="majorBidi" w:hAnsiTheme="majorBidi" w:cstheme="majorBidi"/>
          <w:sz w:val="28"/>
          <w:szCs w:val="28"/>
        </w:rPr>
        <w:t xml:space="preserve"> : </w:t>
      </w:r>
      <w:r w:rsidRPr="003E7591">
        <w:rPr>
          <w:rFonts w:asciiTheme="majorBidi" w:hAnsiTheme="majorBidi" w:cstheme="majorBidi"/>
          <w:sz w:val="28"/>
          <w:szCs w:val="28"/>
        </w:rPr>
        <w:br/>
        <w:t xml:space="preserve">1- </w:t>
      </w:r>
      <w:r w:rsidRPr="003E7591">
        <w:rPr>
          <w:rFonts w:asciiTheme="majorBidi" w:hAnsiTheme="majorBidi" w:cstheme="majorBidi"/>
          <w:sz w:val="28"/>
          <w:szCs w:val="28"/>
          <w:rtl/>
        </w:rPr>
        <w:t>الوسطاء الذين يتلقوا الودائع : حيث أن معظم الأوراق المالية الثانوية و التي هي مصدر للقروض التي يقدمها هؤلاء الوسطاء. تأتي من الودائع سواء من الأفراد، أو المشروعات التجارية أو الصناعية أو الحكومة. مثال لهؤلاء الوسطاء البنوك التجارية</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2- </w:t>
      </w:r>
      <w:r w:rsidRPr="003E7591">
        <w:rPr>
          <w:rFonts w:asciiTheme="majorBidi" w:hAnsiTheme="majorBidi" w:cstheme="majorBidi"/>
          <w:sz w:val="28"/>
          <w:szCs w:val="28"/>
          <w:rtl/>
        </w:rPr>
        <w:t xml:space="preserve">الوسطاء </w:t>
      </w:r>
      <w:proofErr w:type="gramStart"/>
      <w:r w:rsidRPr="003E7591">
        <w:rPr>
          <w:rFonts w:asciiTheme="majorBidi" w:hAnsiTheme="majorBidi" w:cstheme="majorBidi"/>
          <w:sz w:val="28"/>
          <w:szCs w:val="28"/>
          <w:rtl/>
        </w:rPr>
        <w:t>المتعاقدون :</w:t>
      </w:r>
      <w:proofErr w:type="gramEnd"/>
      <w:r w:rsidRPr="003E7591">
        <w:rPr>
          <w:rFonts w:asciiTheme="majorBidi" w:hAnsiTheme="majorBidi" w:cstheme="majorBidi"/>
          <w:sz w:val="28"/>
          <w:szCs w:val="28"/>
          <w:rtl/>
        </w:rPr>
        <w:t xml:space="preserve"> حيث يدخل هؤلاء الوسطاء في التعاقد مع عملائهم بغرض الادخار لتوفير الحماية المالية ضد الخسائر المحتملة سواء في ممتلكاتهم أو حياتهم و تعتبر شركات التأمين على الحياة و الممتلكات و صناديق التقاعد أمثلة لهذا النوع من الوسطاء</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3- </w:t>
      </w:r>
      <w:r w:rsidRPr="003E7591">
        <w:rPr>
          <w:rFonts w:asciiTheme="majorBidi" w:hAnsiTheme="majorBidi" w:cstheme="majorBidi"/>
          <w:sz w:val="28"/>
          <w:szCs w:val="28"/>
          <w:rtl/>
        </w:rPr>
        <w:t xml:space="preserve">الوسطاء </w:t>
      </w:r>
      <w:proofErr w:type="gramStart"/>
      <w:r w:rsidRPr="003E7591">
        <w:rPr>
          <w:rFonts w:asciiTheme="majorBidi" w:hAnsiTheme="majorBidi" w:cstheme="majorBidi"/>
          <w:sz w:val="28"/>
          <w:szCs w:val="28"/>
          <w:rtl/>
        </w:rPr>
        <w:t>الثانويين :</w:t>
      </w:r>
      <w:proofErr w:type="gramEnd"/>
      <w:r w:rsidRPr="003E7591">
        <w:rPr>
          <w:rFonts w:asciiTheme="majorBidi" w:hAnsiTheme="majorBidi" w:cstheme="majorBidi"/>
          <w:sz w:val="28"/>
          <w:szCs w:val="28"/>
          <w:rtl/>
        </w:rPr>
        <w:t xml:space="preserve"> و يطلق عليهم هذا المسمى لأنهم يعتمدوا بدرجة كبيرة على مؤسسات مالية أخرى مثل البنوك التجارية لتمويل قروضهم. مثال لهؤلاء الوسطاء شركات التمويل</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4- </w:t>
      </w:r>
      <w:r w:rsidRPr="003E7591">
        <w:rPr>
          <w:rFonts w:asciiTheme="majorBidi" w:hAnsiTheme="majorBidi" w:cstheme="majorBidi"/>
          <w:sz w:val="28"/>
          <w:szCs w:val="28"/>
          <w:rtl/>
        </w:rPr>
        <w:t xml:space="preserve">وسطاء </w:t>
      </w:r>
      <w:proofErr w:type="gramStart"/>
      <w:r w:rsidRPr="003E7591">
        <w:rPr>
          <w:rFonts w:asciiTheme="majorBidi" w:hAnsiTheme="majorBidi" w:cstheme="majorBidi"/>
          <w:sz w:val="28"/>
          <w:szCs w:val="28"/>
          <w:rtl/>
        </w:rPr>
        <w:t>الاستثمار :</w:t>
      </w:r>
      <w:proofErr w:type="gramEnd"/>
      <w:r w:rsidRPr="003E7591">
        <w:rPr>
          <w:rFonts w:asciiTheme="majorBidi" w:hAnsiTheme="majorBidi" w:cstheme="majorBidi"/>
          <w:sz w:val="28"/>
          <w:szCs w:val="28"/>
          <w:rtl/>
        </w:rPr>
        <w:t xml:space="preserve"> يقدم هؤلاء الوسطاء أوراق مالية سواء طويلة الأجل أو قصيرة الأجل يمكن أن يحتفظ بها المستثمر لأجال طويلة أو يبيعها إذا احتاج إلى أمواله. مثال على ذلك صندوق استثمار الأسهم، و صناديق استثمار الأوراق المالية طويلة الأجل</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دور الوسطاء الماليون2</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تتمثل الوظيفة الأساسية للوسطاء الماليون في تحويل الأصول ، وذلك من خلال إصدارهم لأوراق مالية أكثر جاذبية للأفراد المدخرين مقاولة بالأوراق المالية التي تصدر مباشرة عن طريق الشركات، فوظيفة التحويل هذه التي يقوم بها الوسطاء الماليون تجعلنا أمام سؤال هام كيف أن المؤسسات المالية تشتري الأوراق المالية الأولية التي تصدرها الشركات و تحولها بطريقة مربحة إلى أوراق مالية ثانوية أكثر جاذبية للأفراد المستثمرين أو المدخرين؟</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يمكن للمؤسسات المالية القيام بهذه الوظيفة من خلال قدرتها على تخفيض عدة أنواع من التكاليف لا يمكن للمدخر أن يتجنبها إذا قام مباشرة بالتعامل مع الشركات بالإضافة على تقديمها للعديد من الخدمات التي لا يمكن للمستثمر الفرد القيام بها</w:t>
      </w:r>
      <w:r w:rsidRPr="003E7591">
        <w:rPr>
          <w:rFonts w:asciiTheme="majorBidi" w:hAnsiTheme="majorBidi" w:cstheme="majorBidi"/>
          <w:sz w:val="28"/>
          <w:szCs w:val="28"/>
        </w:rPr>
        <w:t>.</w:t>
      </w:r>
      <w:r w:rsidRPr="003E7591">
        <w:rPr>
          <w:rFonts w:asciiTheme="majorBidi" w:hAnsiTheme="majorBidi" w:cstheme="majorBidi"/>
          <w:sz w:val="28"/>
          <w:szCs w:val="28"/>
        </w:rPr>
        <w:br/>
      </w:r>
      <w:r w:rsidRPr="0095133A">
        <w:rPr>
          <w:rFonts w:asciiTheme="majorBidi" w:hAnsiTheme="majorBidi" w:cstheme="majorBidi"/>
          <w:b/>
          <w:bCs/>
          <w:sz w:val="28"/>
          <w:szCs w:val="28"/>
          <w:rtl/>
        </w:rPr>
        <w:t>مؤسسات أخرى</w:t>
      </w:r>
      <w:r w:rsidRPr="003E7591">
        <w:rPr>
          <w:rFonts w:asciiTheme="majorBidi" w:hAnsiTheme="majorBidi" w:cstheme="majorBidi"/>
          <w:sz w:val="28"/>
          <w:szCs w:val="28"/>
        </w:rPr>
        <w:br/>
      </w:r>
      <w:r w:rsidRPr="003E7591">
        <w:rPr>
          <w:rFonts w:asciiTheme="majorBidi" w:hAnsiTheme="majorBidi" w:cstheme="majorBidi"/>
          <w:sz w:val="28"/>
          <w:szCs w:val="28"/>
          <w:rtl/>
        </w:rPr>
        <w:t xml:space="preserve">و تتمثل في المؤسسات المالية أخرى لا تقوم بدور الوساطة مثل سماسرة الأوراق المالية. تجار </w:t>
      </w:r>
      <w:r w:rsidRPr="003E7591">
        <w:rPr>
          <w:rFonts w:asciiTheme="majorBidi" w:hAnsiTheme="majorBidi" w:cstheme="majorBidi"/>
          <w:sz w:val="28"/>
          <w:szCs w:val="28"/>
          <w:rtl/>
        </w:rPr>
        <w:lastRenderedPageBreak/>
        <w:t>الأوراق المالية و بنوك الاستثمار و البنوك العقارية و غيرها من الشركات الأخرى التي تقدم خدمة أو أكثر من الخدمات المالية مثل الائتمان قصير الأجل</w:t>
      </w:r>
      <w:r w:rsidRPr="003E7591">
        <w:rPr>
          <w:rFonts w:asciiTheme="majorBidi" w:hAnsiTheme="majorBidi" w:cstheme="majorBidi"/>
          <w:sz w:val="28"/>
          <w:szCs w:val="28"/>
        </w:rPr>
        <w:t>.</w:t>
      </w:r>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يتمثل دور سماسرة الأوراق المالية في الوساطة بين البائع والمشتري بحيث يتم تبادل الصفقة المالية و يحصل السمسار على عمولة مقابل الجهد الذي بذله للتوفيق بين المشتري و البائع</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أما تجار الأوراق المالية فلا يقومون بدور الوساطة بين البائع و المشتري و إنما يقومون شراء الأوراق المالية لحسابهم بغرض إعادة بيعها و تحقيق الربح في المستقبل مع تحمل مخاطرة إمكانية بيع هذه الأوراق و تحقيق الربح</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و فيما يتعلق ببنوك الاستثمار فهي تتعهد بتصرف إصدار أسهم أو سندات أو أوراق حكومية جديدة أو شراء هذه الأوراق ثم إعادة بيعها بأسعار أعلى</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تقوم البنوك العقارية بنفس الوظيفة حيث تقوم بالحصول على العقارات سواء منازل أو غيرها و تقوم باستبدالها بقروض طويلة الأجل لراغبين الحصول على هذه العقارات من خلال شركات التأمين أو ببنوك الادخار</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و يعتبر كل من سماسرة و تجار الأوراق المالية و بنوك الاستثمار و البنوك العقارية أنواع متخصصة من المؤسسات المالية فهم ليسو وسطاء ماليون مثل البنوك التجارية أو الاتحادات الائتمانية أو بنوك الادخار أو شركات التأمين</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فهذه الأنواع من المؤسسات المالية لا تنشئ أوراق مالية خاصة بها لكي يصبح دورها كوسيط و إنما دورها هو مجرد نقل أو تمرير أوراق مالية ثم إصدارها من خلال مؤسسات أخرى إلى مشترين أو مستثمرين من السوق</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أنواع المؤسسات النقدية</w:t>
      </w:r>
      <w:r w:rsidRPr="003E7591">
        <w:rPr>
          <w:rFonts w:asciiTheme="majorBidi" w:hAnsiTheme="majorBidi" w:cstheme="majorBidi"/>
          <w:sz w:val="28"/>
          <w:szCs w:val="28"/>
        </w:rPr>
        <w:br/>
      </w:r>
      <w:r w:rsidRPr="003E7591">
        <w:rPr>
          <w:rFonts w:asciiTheme="majorBidi" w:hAnsiTheme="majorBidi" w:cstheme="majorBidi"/>
          <w:sz w:val="28"/>
          <w:szCs w:val="28"/>
          <w:rtl/>
        </w:rPr>
        <w:t>بنوك المركزية والتجارية</w:t>
      </w:r>
      <w:r w:rsidRPr="003E7591">
        <w:rPr>
          <w:rFonts w:asciiTheme="majorBidi" w:hAnsiTheme="majorBidi" w:cstheme="majorBidi"/>
          <w:sz w:val="28"/>
          <w:szCs w:val="28"/>
        </w:rPr>
        <w:br/>
        <w:t xml:space="preserve">1- </w:t>
      </w:r>
      <w:r w:rsidRPr="003E7591">
        <w:rPr>
          <w:rFonts w:asciiTheme="majorBidi" w:hAnsiTheme="majorBidi" w:cstheme="majorBidi"/>
          <w:sz w:val="28"/>
          <w:szCs w:val="28"/>
          <w:rtl/>
        </w:rPr>
        <w:t>بنك المركزي : برز هذا النوع من البنوك عبر التطور التاريخي للنظام المصرفي و على الأخص في بريطانيا منذ القرن 19 حين تطور بنك انجلترا ، و من مهامه مايلي</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هو مؤسسة تتكفل بإصدار النقود في كل الدول</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يشرف على تسيير كل البنوك العاملة في الاقتصاد</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يعتبر بنك البنوك، و بنك الحكومة حيث يعود إليه عندما يحتاجون إلى السيولة</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إعادة تمويل البنوك عند الضرورة، كما يقوم يتقدم التسبيقات الضرورية للحكومة في إطار القوانين و التشريعات</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هو الملجأ الأخير للاقتراض</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 xml:space="preserve">و في إطار السياسة العامة يجب أن تخضع المؤسسات البنكية و غير البنكية إلى اللوائح و </w:t>
      </w:r>
      <w:r w:rsidRPr="003E7591">
        <w:rPr>
          <w:rFonts w:asciiTheme="majorBidi" w:hAnsiTheme="majorBidi" w:cstheme="majorBidi"/>
          <w:sz w:val="28"/>
          <w:szCs w:val="28"/>
          <w:rtl/>
        </w:rPr>
        <w:lastRenderedPageBreak/>
        <w:t>توجهات التي يصدرها سواء تعلق ذلك بحجم السيولة التي يجب أن يحتفظ بها أو القروض التي تقدم على منحها</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يجب أن تحتفظ للقواعد التي يحددها عندما تتدخل في السوق النقدية و بالإضافة إلى كل ذلك فإن البنك المركزي يتدخل في سوق الصرف من أجل دعم العملة الوطنية مقابل العملات الأجنبية إذا استدعت الضرورة لذلك</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2- </w:t>
      </w:r>
      <w:r w:rsidRPr="003E7591">
        <w:rPr>
          <w:rFonts w:asciiTheme="majorBidi" w:hAnsiTheme="majorBidi" w:cstheme="majorBidi"/>
          <w:sz w:val="28"/>
          <w:szCs w:val="28"/>
          <w:rtl/>
        </w:rPr>
        <w:t xml:space="preserve">البنك </w:t>
      </w:r>
      <w:proofErr w:type="gramStart"/>
      <w:r w:rsidRPr="003E7591">
        <w:rPr>
          <w:rFonts w:asciiTheme="majorBidi" w:hAnsiTheme="majorBidi" w:cstheme="majorBidi"/>
          <w:sz w:val="28"/>
          <w:szCs w:val="28"/>
          <w:rtl/>
        </w:rPr>
        <w:t>التجاري :</w:t>
      </w:r>
      <w:proofErr w:type="gramEnd"/>
      <w:r w:rsidRPr="003E7591">
        <w:rPr>
          <w:rFonts w:asciiTheme="majorBidi" w:hAnsiTheme="majorBidi" w:cstheme="majorBidi"/>
          <w:sz w:val="28"/>
          <w:szCs w:val="28"/>
          <w:rtl/>
        </w:rPr>
        <w:t xml:space="preserve"> يتمثل البنك التجاري في مشروع رأسمالي يأخذ الشكل القانوني للشركة المساهمة و يتعامل في النقود و اقتراضا و إقراضا و خلقا بقصد تحقيق الربح النقدي. كما أنه يأخذ شكل مؤسسة نقدية كبيرة ذات فروع تغطي أحيانا الجزء الأكبر من إقليم الدولة</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tl/>
        </w:rPr>
        <w:t>إضافة إلى الفروع في الخارج من بين أهم وظائفه</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يعتبر من أهم المؤسسات تجمع أموال العملاء في صورة ودائع قصيرة الأجل و توظيفها في عمليات معنوية قصيرة الأجل أيضا. أقدم البنوك من حيث النشأة وهي تباشر اليوم جميع أعمال مؤسسات السوق النقدي من توفير و قبول الكمبيالات و تشجيع التجارة</w:t>
      </w:r>
      <w:r w:rsidRPr="003E7591">
        <w:rPr>
          <w:rFonts w:asciiTheme="majorBidi" w:hAnsiTheme="majorBidi" w:cstheme="majorBidi"/>
          <w:sz w:val="28"/>
          <w:szCs w:val="28"/>
        </w:rPr>
        <w:t>.</w:t>
      </w:r>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احتفاظ بنقود العملاء و منح القروض للأفراد و الشركات</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بنوك تتمثل في سوق نقدي بكل خصائصها و لذلك فإذا تكلمنا عن هذه السوق بصفة عامة فإن المقصود عندئذ هو بنوك التجارية.</w:t>
      </w:r>
      <w:proofErr w:type="gramEnd"/>
      <w:r w:rsidRPr="003E7591">
        <w:rPr>
          <w:rFonts w:asciiTheme="majorBidi" w:hAnsiTheme="majorBidi" w:cstheme="majorBidi"/>
          <w:sz w:val="28"/>
          <w:szCs w:val="28"/>
          <w:rtl/>
        </w:rPr>
        <w:t xml:space="preserve"> و هي في كثير من البلدان المتخلفة تمثل أو تعد أكثر البنوك عددا و أكبرها أهمية</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بيوت القبول و التوفير</w:t>
      </w:r>
      <w:r w:rsidRPr="003E7591">
        <w:rPr>
          <w:rFonts w:asciiTheme="majorBidi" w:hAnsiTheme="majorBidi" w:cstheme="majorBidi"/>
          <w:sz w:val="28"/>
          <w:szCs w:val="28"/>
        </w:rPr>
        <w:br/>
        <w:t xml:space="preserve">1- </w:t>
      </w:r>
      <w:r w:rsidRPr="003E7591">
        <w:rPr>
          <w:rFonts w:asciiTheme="majorBidi" w:hAnsiTheme="majorBidi" w:cstheme="majorBidi"/>
          <w:sz w:val="28"/>
          <w:szCs w:val="28"/>
          <w:rtl/>
        </w:rPr>
        <w:t xml:space="preserve">بيوت </w:t>
      </w:r>
      <w:proofErr w:type="gramStart"/>
      <w:r w:rsidRPr="003E7591">
        <w:rPr>
          <w:rFonts w:asciiTheme="majorBidi" w:hAnsiTheme="majorBidi" w:cstheme="majorBidi"/>
          <w:sz w:val="28"/>
          <w:szCs w:val="28"/>
          <w:rtl/>
        </w:rPr>
        <w:t>القبول :</w:t>
      </w:r>
      <w:proofErr w:type="gramEnd"/>
      <w:r w:rsidRPr="003E7591">
        <w:rPr>
          <w:rFonts w:asciiTheme="majorBidi" w:hAnsiTheme="majorBidi" w:cstheme="majorBidi"/>
          <w:sz w:val="28"/>
          <w:szCs w:val="28"/>
          <w:rtl/>
        </w:rPr>
        <w:t xml:space="preserve"> و هي بيوت أو مؤسسات نقدية صغيرة الحجم تقوم بقبول الكمبيالات أي أنها و حدات مصرفية وظيفتها ليست الاحتفاظ بنقود العملاء و لا منحهم القروض فهي من فروع البنك التجاري</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2- </w:t>
      </w:r>
      <w:r w:rsidRPr="003E7591">
        <w:rPr>
          <w:rFonts w:asciiTheme="majorBidi" w:hAnsiTheme="majorBidi" w:cstheme="majorBidi"/>
          <w:sz w:val="28"/>
          <w:szCs w:val="28"/>
          <w:rtl/>
        </w:rPr>
        <w:t xml:space="preserve">بيوت </w:t>
      </w:r>
      <w:proofErr w:type="gramStart"/>
      <w:r w:rsidRPr="003E7591">
        <w:rPr>
          <w:rFonts w:asciiTheme="majorBidi" w:hAnsiTheme="majorBidi" w:cstheme="majorBidi"/>
          <w:sz w:val="28"/>
          <w:szCs w:val="28"/>
          <w:rtl/>
        </w:rPr>
        <w:t>التوفير :</w:t>
      </w:r>
      <w:proofErr w:type="gramEnd"/>
      <w:r w:rsidRPr="003E7591">
        <w:rPr>
          <w:rFonts w:asciiTheme="majorBidi" w:hAnsiTheme="majorBidi" w:cstheme="majorBidi"/>
          <w:sz w:val="28"/>
          <w:szCs w:val="28"/>
          <w:rtl/>
        </w:rPr>
        <w:t xml:space="preserve"> فهي تتلقى الأموال لأجل قصير، ولكنها توظفها إلى استثمارات طويلة الأجل فمهمتها تجمع ما يوفره الأفراد من نقود و توظيف هذه النقود في مشروعات معينة</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إن مهام و وظائف المؤسسات المالية أو النقدية هي مرتبطة و متكاملتا فيها بعضها</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Pr>
        <w:br/>
      </w:r>
      <w:r w:rsidRPr="0095133A">
        <w:rPr>
          <w:rFonts w:asciiTheme="majorBidi" w:hAnsiTheme="majorBidi" w:cstheme="majorBidi"/>
          <w:b/>
          <w:bCs/>
          <w:sz w:val="32"/>
          <w:szCs w:val="32"/>
          <w:rtl/>
        </w:rPr>
        <w:t>أهداف و التزامات المؤسسات المالية و النقدية و الفرق بينهما</w:t>
      </w:r>
      <w:r w:rsidRPr="003E7591">
        <w:rPr>
          <w:rFonts w:asciiTheme="majorBidi" w:hAnsiTheme="majorBidi" w:cstheme="majorBidi"/>
          <w:sz w:val="28"/>
          <w:szCs w:val="28"/>
        </w:rPr>
        <w:br/>
      </w:r>
      <w:r w:rsidRPr="003E7591">
        <w:rPr>
          <w:rFonts w:asciiTheme="majorBidi" w:hAnsiTheme="majorBidi" w:cstheme="majorBidi"/>
          <w:sz w:val="28"/>
          <w:szCs w:val="28"/>
          <w:rtl/>
        </w:rPr>
        <w:t>إن للمؤسسات المالية و النقدية الأهداف معينة التي تعمل على تحقيقها ولكن المؤسسات المالية والنقدية مرتبط بالتزامات يجب أن تحفظ عليها لحسن سير الاقتصاد</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أهداف المؤسسات المالية</w:t>
      </w:r>
      <w:r w:rsidRPr="003E7591">
        <w:rPr>
          <w:rFonts w:asciiTheme="majorBidi" w:hAnsiTheme="majorBidi" w:cstheme="majorBidi"/>
          <w:sz w:val="28"/>
          <w:szCs w:val="28"/>
        </w:rPr>
        <w:br/>
      </w:r>
      <w:r w:rsidRPr="003E7591">
        <w:rPr>
          <w:rFonts w:asciiTheme="majorBidi" w:hAnsiTheme="majorBidi" w:cstheme="majorBidi"/>
          <w:sz w:val="28"/>
          <w:szCs w:val="28"/>
          <w:rtl/>
        </w:rPr>
        <w:t xml:space="preserve">تركز معظم كتابات المؤسسات المالية على أن هدف الربحية أو تعظيم ثروة الملاك هو الهدف </w:t>
      </w:r>
      <w:r w:rsidRPr="003E7591">
        <w:rPr>
          <w:rFonts w:asciiTheme="majorBidi" w:hAnsiTheme="majorBidi" w:cstheme="majorBidi"/>
          <w:sz w:val="28"/>
          <w:szCs w:val="28"/>
          <w:rtl/>
        </w:rPr>
        <w:lastRenderedPageBreak/>
        <w:t>يجب أن يسعى مدراء هذه المؤسسات إلى تحقيقه. فيقع على إدارة هذه المؤسسات الحصول على المدخرات بأقل تكلفة ممكنة و استخدام الأموال سواء في حالة القروض أو الاستثمار بطريقة تحقيق أعلى عائد ممكن، أي تدنيه تكلفة الموارد و تعظيم عائد الاستخدامات و إن كان هناك تداخل بين العائد و التكلفة ولتحقيق هذا الهدف لابد من الاهتمام بالعديد من مجالات اتخاذ القرارات مثل : إدارة هذه الأصول والخصوم، وإدارة رأس المال والرقابة على المصروفات، و السياسات التسويقية</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t xml:space="preserve">1- </w:t>
      </w:r>
      <w:r w:rsidRPr="003E7591">
        <w:rPr>
          <w:rFonts w:asciiTheme="majorBidi" w:hAnsiTheme="majorBidi" w:cstheme="majorBidi"/>
          <w:sz w:val="28"/>
          <w:szCs w:val="28"/>
          <w:rtl/>
        </w:rPr>
        <w:t>إدارة الأصول والخصوم : تركز الإدارة هنا على زيادة الفرق بين التكلفة المدفوعة للمدخرين أو المودعين و بين العائد المتحقق من القروض أو الاستثمار، هذا الفرق يسمى هامش صافي الربح أو هامش صافي الفائدة فكل مؤسسة مالية تحاول أن تقدم أقل عائد للمدخرين و تحصل على أعلى عائد من المقترضين و لكل منافسة من المؤسسات المالية لأخرى تحد من قدرتها على ذلك و بالتالي تكون مهمة الإدارة هي الحفاظ على هامش موجب بين العائد و التكلفة حتى تظل في السوق و إدارة الأصول و الخصوم تتطلب الأخذ بعين الاعتبار درجة المخاطر التي يمكن التعرض لها مثل خطر السيولة و خطر الإفلاس</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2- </w:t>
      </w:r>
      <w:r w:rsidRPr="003E7591">
        <w:rPr>
          <w:rFonts w:asciiTheme="majorBidi" w:hAnsiTheme="majorBidi" w:cstheme="majorBidi"/>
          <w:sz w:val="28"/>
          <w:szCs w:val="28"/>
          <w:rtl/>
        </w:rPr>
        <w:t xml:space="preserve">إدارة رأس </w:t>
      </w:r>
      <w:proofErr w:type="gramStart"/>
      <w:r w:rsidRPr="003E7591">
        <w:rPr>
          <w:rFonts w:asciiTheme="majorBidi" w:hAnsiTheme="majorBidi" w:cstheme="majorBidi"/>
          <w:sz w:val="28"/>
          <w:szCs w:val="28"/>
          <w:rtl/>
        </w:rPr>
        <w:t>المال :</w:t>
      </w:r>
      <w:proofErr w:type="gramEnd"/>
      <w:r w:rsidRPr="003E7591">
        <w:rPr>
          <w:rFonts w:asciiTheme="majorBidi" w:hAnsiTheme="majorBidi" w:cstheme="majorBidi"/>
          <w:sz w:val="28"/>
          <w:szCs w:val="28"/>
          <w:rtl/>
        </w:rPr>
        <w:t xml:space="preserve"> مخاطر الإفلاس تجعل هناك اهتمام متزايد بإدارة رأس المال فيحاول ملاك المؤسسات بقدرة الإمكان تخفيض رأس المال إلى حد ممكن و الاعتماد على الأموال الغير لزيادة العائد الذي يحصلون عليه وهو ما يسمى بالمتاجرة بالملكية</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t xml:space="preserve">3- </w:t>
      </w:r>
      <w:r w:rsidRPr="003E7591">
        <w:rPr>
          <w:rFonts w:asciiTheme="majorBidi" w:hAnsiTheme="majorBidi" w:cstheme="majorBidi"/>
          <w:sz w:val="28"/>
          <w:szCs w:val="28"/>
          <w:rtl/>
        </w:rPr>
        <w:t xml:space="preserve">الرقابة على </w:t>
      </w:r>
      <w:proofErr w:type="gramStart"/>
      <w:r w:rsidRPr="003E7591">
        <w:rPr>
          <w:rFonts w:asciiTheme="majorBidi" w:hAnsiTheme="majorBidi" w:cstheme="majorBidi"/>
          <w:sz w:val="28"/>
          <w:szCs w:val="28"/>
          <w:rtl/>
        </w:rPr>
        <w:t>المصروفات :</w:t>
      </w:r>
      <w:proofErr w:type="gramEnd"/>
      <w:r w:rsidRPr="003E7591">
        <w:rPr>
          <w:rFonts w:asciiTheme="majorBidi" w:hAnsiTheme="majorBidi" w:cstheme="majorBidi"/>
          <w:sz w:val="28"/>
          <w:szCs w:val="28"/>
          <w:rtl/>
        </w:rPr>
        <w:t xml:space="preserve"> تعتبر الرقابة على المصروفات عامل مهم لزيادة الربحية رغم أن المنافسة بين المؤسسات المالية لجذب المدخرات غالبا ما تؤدي إلى زيادة المصروفات نتيجة لزيادة معدلات الفائدة المدفوعة للمدخرين إلا هناك طرق أخرى مثل تقليل العمالة أو المصروفات غير مباشرة و زيادة استخدام الآلية و التكنولوجيا الحديث، قد تساعد تخفيض المصروفات</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4- </w:t>
      </w:r>
      <w:r w:rsidRPr="003E7591">
        <w:rPr>
          <w:rFonts w:asciiTheme="majorBidi" w:hAnsiTheme="majorBidi" w:cstheme="majorBidi"/>
          <w:sz w:val="28"/>
          <w:szCs w:val="28"/>
          <w:rtl/>
        </w:rPr>
        <w:t xml:space="preserve">السياسة </w:t>
      </w:r>
      <w:proofErr w:type="gramStart"/>
      <w:r w:rsidRPr="003E7591">
        <w:rPr>
          <w:rFonts w:asciiTheme="majorBidi" w:hAnsiTheme="majorBidi" w:cstheme="majorBidi"/>
          <w:sz w:val="28"/>
          <w:szCs w:val="28"/>
          <w:rtl/>
        </w:rPr>
        <w:t>التسويقية :</w:t>
      </w:r>
      <w:proofErr w:type="gramEnd"/>
      <w:r w:rsidRPr="003E7591">
        <w:rPr>
          <w:rFonts w:asciiTheme="majorBidi" w:hAnsiTheme="majorBidi" w:cstheme="majorBidi"/>
          <w:sz w:val="28"/>
          <w:szCs w:val="28"/>
          <w:rtl/>
        </w:rPr>
        <w:t xml:space="preserve"> و التي تتضمن بسعر الخدمات المالية و التركيز على معرفة رغبات العملاء و الأسواق الجديدة و الإعلان عن الخدمات الجديدة كوسائل لجذب المدخرات و تقديم القروض</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أهداف المؤسسات النقدية</w:t>
      </w:r>
      <w:r w:rsidRPr="003E7591">
        <w:rPr>
          <w:rFonts w:asciiTheme="majorBidi" w:hAnsiTheme="majorBidi" w:cstheme="majorBidi"/>
          <w:sz w:val="28"/>
          <w:szCs w:val="28"/>
        </w:rPr>
        <w:br/>
        <w:t xml:space="preserve">• </w:t>
      </w:r>
      <w:r w:rsidRPr="003E7591">
        <w:rPr>
          <w:rFonts w:asciiTheme="majorBidi" w:hAnsiTheme="majorBidi" w:cstheme="majorBidi"/>
          <w:sz w:val="28"/>
          <w:szCs w:val="28"/>
          <w:rtl/>
        </w:rPr>
        <w:t>تحقيق المصلحة العامة للأفراد و المجتمع و الدولة ككل</w:t>
      </w:r>
      <w:r w:rsidRPr="003E7591">
        <w:rPr>
          <w:rFonts w:asciiTheme="majorBidi" w:hAnsiTheme="majorBidi" w:cstheme="majorBidi"/>
          <w:sz w:val="28"/>
          <w:szCs w:val="28"/>
        </w:rPr>
        <w:t>.</w:t>
      </w:r>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حل المشاكل السياسة النقدية من خلال اعتبارها كمستشار للدولة</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فك الأزمة النقدية من خلال منح، القروض و قبول الودائع و منح الإئتمانات</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تحقيق أعلى أرباح الممكنة</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lastRenderedPageBreak/>
        <w:t xml:space="preserve">• </w:t>
      </w:r>
      <w:r w:rsidRPr="003E7591">
        <w:rPr>
          <w:rFonts w:asciiTheme="majorBidi" w:hAnsiTheme="majorBidi" w:cstheme="majorBidi"/>
          <w:sz w:val="28"/>
          <w:szCs w:val="28"/>
          <w:rtl/>
        </w:rPr>
        <w:t>القضاء على البطالة بمنح القروض الاستثمارات</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proofErr w:type="gramStart"/>
      <w:r w:rsidRPr="003E7591">
        <w:rPr>
          <w:rFonts w:asciiTheme="majorBidi" w:hAnsiTheme="majorBidi" w:cstheme="majorBidi"/>
          <w:sz w:val="28"/>
          <w:szCs w:val="28"/>
        </w:rPr>
        <w:t xml:space="preserve">• </w:t>
      </w:r>
      <w:r w:rsidRPr="003E7591">
        <w:rPr>
          <w:rFonts w:asciiTheme="majorBidi" w:hAnsiTheme="majorBidi" w:cstheme="majorBidi"/>
          <w:sz w:val="28"/>
          <w:szCs w:val="28"/>
          <w:rtl/>
        </w:rPr>
        <w:t>جلب العملة الصعبة</w:t>
      </w:r>
      <w:r w:rsidRPr="003E7591">
        <w:rPr>
          <w:rFonts w:asciiTheme="majorBidi" w:hAnsiTheme="majorBidi" w:cstheme="majorBidi"/>
          <w:sz w:val="28"/>
          <w:szCs w:val="28"/>
        </w:rPr>
        <w:t>.</w:t>
      </w:r>
      <w:proofErr w:type="gramEnd"/>
      <w:r w:rsidRPr="003E7591">
        <w:rPr>
          <w:rFonts w:asciiTheme="majorBidi" w:hAnsiTheme="majorBidi" w:cstheme="majorBidi"/>
          <w:sz w:val="28"/>
          <w:szCs w:val="28"/>
        </w:rPr>
        <w:br/>
      </w:r>
      <w:r w:rsidRPr="003E7591">
        <w:rPr>
          <w:rFonts w:asciiTheme="majorBidi" w:hAnsiTheme="majorBidi" w:cstheme="majorBidi"/>
          <w:sz w:val="28"/>
          <w:szCs w:val="28"/>
          <w:rtl/>
        </w:rPr>
        <w:t>الهدف الرئيسي لكلا المؤسستين هو هدف الوساطة المالية</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المبحث الثاني : التزامات المؤسسات المالية و النقدية و الفرق بينهما</w:t>
      </w:r>
      <w:r w:rsidRPr="003E7591">
        <w:rPr>
          <w:rFonts w:asciiTheme="majorBidi" w:hAnsiTheme="majorBidi" w:cstheme="majorBidi"/>
          <w:sz w:val="28"/>
          <w:szCs w:val="28"/>
        </w:rPr>
        <w:br/>
      </w:r>
      <w:r w:rsidRPr="003E7591">
        <w:rPr>
          <w:rFonts w:asciiTheme="majorBidi" w:hAnsiTheme="majorBidi" w:cstheme="majorBidi"/>
          <w:sz w:val="28"/>
          <w:szCs w:val="28"/>
          <w:rtl/>
        </w:rPr>
        <w:t>المطلب -1- : التزامات المؤسسات المالية و النقدية</w:t>
      </w:r>
      <w:r w:rsidRPr="003E7591">
        <w:rPr>
          <w:rFonts w:asciiTheme="majorBidi" w:hAnsiTheme="majorBidi" w:cstheme="majorBidi"/>
          <w:sz w:val="28"/>
          <w:szCs w:val="28"/>
        </w:rPr>
        <w:br/>
      </w:r>
      <w:r w:rsidRPr="003E7591">
        <w:rPr>
          <w:rFonts w:asciiTheme="majorBidi" w:hAnsiTheme="majorBidi" w:cstheme="majorBidi"/>
          <w:sz w:val="28"/>
          <w:szCs w:val="28"/>
          <w:rtl/>
        </w:rPr>
        <w:t>يجب على المؤسسات المالية الالتزام بالآتي</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t xml:space="preserve">1- </w:t>
      </w:r>
      <w:r w:rsidRPr="003E7591">
        <w:rPr>
          <w:rFonts w:asciiTheme="majorBidi" w:hAnsiTheme="majorBidi" w:cstheme="majorBidi"/>
          <w:sz w:val="28"/>
          <w:szCs w:val="28"/>
          <w:rtl/>
        </w:rPr>
        <w:t>عدم فتح أي حساب أو حسابات أو إجراء أي عملية مالية أو عمليات بأسماء مزيفة أو غير كاملة أو غير واضحة، و ذلك عند بداية التعامل هؤلاء العملاء أو عند إجراء صفقات تجارية معهم أو من ينوب عنهم</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2- </w:t>
      </w:r>
      <w:r w:rsidRPr="003E7591">
        <w:rPr>
          <w:rFonts w:asciiTheme="majorBidi" w:hAnsiTheme="majorBidi" w:cstheme="majorBidi"/>
          <w:sz w:val="28"/>
          <w:szCs w:val="28"/>
          <w:rtl/>
        </w:rPr>
        <w:t>التحقق من المستندات الرسمية للشخصيات الاعتبارية التي توضح اسم المؤسسة المالية و عنوانها و مالكها و مكان و تاريخ تسجيلها و أسماء المديرين المفوضين بالتوقيع نيابة عنها</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3- </w:t>
      </w:r>
      <w:r w:rsidRPr="003E7591">
        <w:rPr>
          <w:rFonts w:asciiTheme="majorBidi" w:hAnsiTheme="majorBidi" w:cstheme="majorBidi"/>
          <w:sz w:val="28"/>
          <w:szCs w:val="28"/>
          <w:rtl/>
        </w:rPr>
        <w:t>الاحتفاظ بسجل منفصل لكل عملية يحتوي على جميع البيانات المطلوبة</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4- </w:t>
      </w:r>
      <w:r w:rsidRPr="003E7591">
        <w:rPr>
          <w:rFonts w:asciiTheme="majorBidi" w:hAnsiTheme="majorBidi" w:cstheme="majorBidi"/>
          <w:sz w:val="28"/>
          <w:szCs w:val="28"/>
          <w:rtl/>
        </w:rPr>
        <w:t>سرية و عدم الإفصاح للعميل أو المستفيد أو لأي شخص آخر غير السلطات المختصة بتطبيق أحكام هذا القانون عن إجراء من الإجراءات القانونية التي تتخذ في شأن المعاملات أو العمليات المالية المشتبه في أنها تتضمن غسل أموال</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5- </w:t>
      </w:r>
      <w:r w:rsidRPr="003E7591">
        <w:rPr>
          <w:rFonts w:asciiTheme="majorBidi" w:hAnsiTheme="majorBidi" w:cstheme="majorBidi"/>
          <w:sz w:val="28"/>
          <w:szCs w:val="28"/>
          <w:rtl/>
        </w:rPr>
        <w:t>تنفيذ إجراءات التدقيق التي يصدرها البنك المركزي</w:t>
      </w:r>
      <w:r w:rsidRPr="003E7591">
        <w:rPr>
          <w:rFonts w:asciiTheme="majorBidi" w:hAnsiTheme="majorBidi" w:cstheme="majorBidi"/>
          <w:sz w:val="28"/>
          <w:szCs w:val="28"/>
        </w:rPr>
        <w:t>.</w:t>
      </w:r>
      <w:r w:rsidRPr="003E7591">
        <w:rPr>
          <w:rFonts w:asciiTheme="majorBidi" w:hAnsiTheme="majorBidi" w:cstheme="majorBidi"/>
          <w:sz w:val="28"/>
          <w:szCs w:val="28"/>
        </w:rPr>
        <w:br/>
        <w:t xml:space="preserve">6- </w:t>
      </w:r>
      <w:r w:rsidRPr="003E7591">
        <w:rPr>
          <w:rFonts w:asciiTheme="majorBidi" w:hAnsiTheme="majorBidi" w:cstheme="majorBidi"/>
          <w:sz w:val="28"/>
          <w:szCs w:val="28"/>
          <w:rtl/>
        </w:rPr>
        <w:t>الاحتفاظ لمدة لا تقل عن خمسة سنوات من تاريخ انتهاء المعاملة أو العملية أو قفل الحساب بكل السجلات لإيضاح التعامل المالي و الصفقات التجارية و النقدية لكل عملية سواء كانت محلية أو خارجية أو عابرة، و كذلك بملفات الحسابات و الرسائل التجارية و أن تقدم كافة هذه الوثائق عند طلبها للسلطة المتخصصة تقديم إي معلومات أو مساعدة تطلبها السلطات المنفذة لهذا القانون</w:t>
      </w:r>
      <w:r w:rsidRPr="003E7591">
        <w:rPr>
          <w:rFonts w:asciiTheme="majorBidi" w:hAnsiTheme="majorBidi" w:cstheme="majorBidi"/>
          <w:sz w:val="28"/>
          <w:szCs w:val="28"/>
        </w:rPr>
        <w:t>:.</w:t>
      </w:r>
      <w:r w:rsidRPr="003E7591">
        <w:rPr>
          <w:rFonts w:asciiTheme="majorBidi" w:hAnsiTheme="majorBidi" w:cstheme="majorBidi"/>
          <w:sz w:val="28"/>
          <w:szCs w:val="28"/>
        </w:rPr>
        <w:br/>
      </w:r>
      <w:r w:rsidRPr="0095133A">
        <w:rPr>
          <w:rFonts w:asciiTheme="majorBidi" w:hAnsiTheme="majorBidi" w:cstheme="majorBidi"/>
          <w:b/>
          <w:bCs/>
          <w:sz w:val="28"/>
          <w:szCs w:val="28"/>
          <w:rtl/>
        </w:rPr>
        <w:t>الفرق بين المؤسسات الماليةو النقدية</w:t>
      </w:r>
      <w:r w:rsidRPr="003E7591">
        <w:rPr>
          <w:rFonts w:asciiTheme="majorBidi" w:hAnsiTheme="majorBidi" w:cstheme="majorBidi"/>
          <w:sz w:val="28"/>
          <w:szCs w:val="28"/>
        </w:rPr>
        <w:br/>
      </w:r>
      <w:r w:rsidRPr="003E7591">
        <w:rPr>
          <w:rFonts w:asciiTheme="majorBidi" w:hAnsiTheme="majorBidi" w:cstheme="majorBidi"/>
          <w:sz w:val="28"/>
          <w:szCs w:val="28"/>
          <w:rtl/>
        </w:rPr>
        <w:t>يتجلى الفرق بين المؤسسات المالية والنقدية في كون أن هو مفهوم الأول هو أوسع من النقدية فهذه الأخيرة تعتبر كجزء من المؤسسات المالية و لقد رأينا هذا في التعريف و الوظائف السابقة الذكر. إذ أن عمل المؤسسات النقدية يتم مابين البنوك، أما المؤسسات المالية فهي كسوق مالي كبيرة يضم كل البنوك و غيرها من الوحدات المصرفية الأخرى في اقتصاديات المبادلة. أي أن المؤسسات النقدية هي محتواة في المؤسسات المالية</w:t>
      </w:r>
      <w:r w:rsidRPr="003E7591">
        <w:rPr>
          <w:rFonts w:asciiTheme="majorBidi" w:hAnsiTheme="majorBidi" w:cstheme="majorBidi"/>
          <w:sz w:val="28"/>
          <w:szCs w:val="28"/>
        </w:rPr>
        <w:t>.</w:t>
      </w:r>
      <w:r w:rsidRPr="003E7591">
        <w:rPr>
          <w:rFonts w:asciiTheme="majorBidi" w:hAnsiTheme="majorBidi" w:cstheme="majorBidi"/>
          <w:sz w:val="28"/>
          <w:szCs w:val="28"/>
        </w:rPr>
        <w:br/>
      </w:r>
      <w:r w:rsidRPr="003E7591">
        <w:rPr>
          <w:rFonts w:asciiTheme="majorBidi" w:hAnsiTheme="majorBidi" w:cstheme="majorBidi"/>
          <w:sz w:val="28"/>
          <w:szCs w:val="28"/>
          <w:rtl/>
        </w:rPr>
        <w:t>و نرى في نهاية المطاف أن للوساطة المالية و المؤسسات المالية و النقدية لها تقريبا نفس الأهداف و تعمل لتلبية هدف واحد و هو النمو و التطور الاقتصادي</w:t>
      </w:r>
      <w:r w:rsidRPr="003E7591">
        <w:rPr>
          <w:rFonts w:asciiTheme="majorBidi" w:hAnsiTheme="majorBidi" w:cstheme="majorBidi"/>
          <w:sz w:val="28"/>
          <w:szCs w:val="28"/>
        </w:rPr>
        <w:t xml:space="preserve">. </w:t>
      </w:r>
      <w:r w:rsidRPr="003E7591">
        <w:rPr>
          <w:rFonts w:asciiTheme="majorBidi" w:hAnsiTheme="majorBidi" w:cstheme="majorBidi"/>
          <w:sz w:val="28"/>
          <w:szCs w:val="28"/>
        </w:rPr>
        <w:br/>
      </w:r>
      <w:r w:rsidRPr="003E7591">
        <w:rPr>
          <w:rFonts w:asciiTheme="majorBidi" w:hAnsiTheme="majorBidi" w:cstheme="majorBidi"/>
          <w:sz w:val="28"/>
          <w:szCs w:val="28"/>
        </w:rPr>
        <w:lastRenderedPageBreak/>
        <w:t>.</w:t>
      </w:r>
      <w:r w:rsidRPr="003E7591">
        <w:rPr>
          <w:rFonts w:asciiTheme="majorBidi" w:hAnsiTheme="majorBidi" w:cstheme="majorBidi"/>
          <w:sz w:val="28"/>
          <w:szCs w:val="28"/>
        </w:rPr>
        <w:br/>
      </w:r>
      <w:r w:rsidRPr="003E7591">
        <w:rPr>
          <w:rFonts w:asciiTheme="majorBidi" w:hAnsiTheme="majorBidi" w:cstheme="majorBidi"/>
          <w:sz w:val="28"/>
          <w:szCs w:val="28"/>
        </w:rPr>
        <w:br/>
      </w:r>
      <w:r w:rsidR="00924AFB" w:rsidRPr="003E7591">
        <w:rPr>
          <w:rFonts w:asciiTheme="majorBidi" w:hAnsiTheme="majorBidi" w:cstheme="majorBidi"/>
          <w:b/>
          <w:bCs/>
          <w:color w:val="333333"/>
          <w:sz w:val="28"/>
          <w:szCs w:val="28"/>
          <w:u w:val="single"/>
          <w:rtl/>
        </w:rPr>
        <w:t>ماهية المؤسسات المالية</w:t>
      </w:r>
      <w:r w:rsidR="00924AFB" w:rsidRPr="003E7591">
        <w:rPr>
          <w:rFonts w:asciiTheme="majorBidi" w:hAnsiTheme="majorBidi" w:cstheme="majorBidi"/>
          <w:b/>
          <w:bCs/>
          <w:color w:val="333333"/>
          <w:sz w:val="28"/>
          <w:szCs w:val="28"/>
          <w:u w:val="single"/>
        </w:rPr>
        <w:t xml:space="preserve"> :</w:t>
      </w:r>
      <w:r w:rsidR="00924AFB" w:rsidRPr="003E7591">
        <w:rPr>
          <w:rFonts w:asciiTheme="majorBidi" w:hAnsiTheme="majorBidi" w:cstheme="majorBidi"/>
          <w:color w:val="333333"/>
          <w:sz w:val="28"/>
          <w:szCs w:val="28"/>
          <w:rtl/>
        </w:rPr>
        <w:t>تؤدى المؤسسات المالية مثل البنوك التجارية وبنوك الادخار والاتحادات الائتمانية وشركات التأمين وشركات الاستثمار دورا ً هاما ً فى تحويل الأموال من مقدمى الأموال وهم أصحـــاب الفائض المالى إلى مستخدمى الأموال وهم الذين لديهم حاجـــة  إلى الأموال</w:t>
      </w:r>
      <w:r w:rsidR="00924AFB" w:rsidRPr="003E7591">
        <w:rPr>
          <w:rFonts w:asciiTheme="majorBidi" w:hAnsiTheme="majorBidi" w:cstheme="majorBidi"/>
          <w:color w:val="333333"/>
          <w:sz w:val="28"/>
          <w:szCs w:val="28"/>
        </w:rPr>
        <w:t>.</w:t>
      </w:r>
      <w:r w:rsidR="00924AFB" w:rsidRPr="003E7591">
        <w:rPr>
          <w:rFonts w:asciiTheme="majorBidi" w:hAnsiTheme="majorBidi" w:cstheme="majorBidi"/>
          <w:color w:val="333333"/>
          <w:sz w:val="28"/>
          <w:szCs w:val="28"/>
          <w:rtl/>
          <w:lang w:bidi="ar-IQ"/>
        </w:rPr>
        <w:t>اذ يمكن تعريف المؤسسات المالية بشكل عام على أنها مؤسسات أو منشآت أعمال تكون ًأصولها عبارة عن ًأصول مالية مثل القروض والأوراق المالية(الأسهم والسندات) ، وخصومها تكون أيضا خصوم مالية كالمدخرات والودائع بأنواعها المختلفة ، وتعتبر المؤسسات المالية مهمة وحيوية بالنسبة لأي اقتصاد ، لأنها تعتبر أحدى المكونات الأساسية لنمو الاقتصاد.</w:t>
      </w:r>
    </w:p>
    <w:p w:rsidR="00924AFB" w:rsidRPr="003E7591" w:rsidRDefault="00924AFB" w:rsidP="00734D1C">
      <w:pPr>
        <w:pStyle w:val="NormalWeb"/>
        <w:bidi/>
        <w:spacing w:after="0" w:line="360" w:lineRule="auto"/>
        <w:jc w:val="both"/>
        <w:rPr>
          <w:rFonts w:asciiTheme="majorBidi" w:hAnsiTheme="majorBidi" w:cstheme="majorBidi"/>
          <w:color w:val="333333"/>
          <w:sz w:val="28"/>
          <w:szCs w:val="28"/>
          <w:rtl/>
        </w:rPr>
      </w:pPr>
      <w:r w:rsidRPr="003E7591">
        <w:rPr>
          <w:rFonts w:asciiTheme="majorBidi" w:hAnsiTheme="majorBidi" w:cstheme="majorBidi"/>
          <w:b/>
          <w:bCs/>
          <w:color w:val="333333"/>
          <w:sz w:val="28"/>
          <w:szCs w:val="28"/>
          <w:u w:val="single"/>
          <w:rtl/>
        </w:rPr>
        <w:t>أولا ً : الخدمات التى يقدمها النظام المالى</w:t>
      </w:r>
      <w:r w:rsidRPr="003E7591">
        <w:rPr>
          <w:rFonts w:asciiTheme="majorBidi" w:hAnsiTheme="majorBidi" w:cstheme="majorBidi"/>
          <w:b/>
          <w:bCs/>
          <w:color w:val="333333"/>
          <w:sz w:val="28"/>
          <w:szCs w:val="28"/>
          <w:u w:val="single"/>
        </w:rPr>
        <w:t xml:space="preserve"> :</w:t>
      </w:r>
      <w:r w:rsidRPr="003E7591">
        <w:rPr>
          <w:rFonts w:asciiTheme="majorBidi" w:hAnsiTheme="majorBidi" w:cstheme="majorBidi"/>
          <w:color w:val="333333"/>
          <w:sz w:val="28"/>
          <w:szCs w:val="28"/>
          <w:rtl/>
        </w:rPr>
        <w:t>يقدم النظام المالى العديد من الخدمات التى لا يستطيع الاقتصاد العمل بدونها</w:t>
      </w:r>
      <w:r w:rsidRPr="003E7591">
        <w:rPr>
          <w:rFonts w:asciiTheme="majorBidi" w:hAnsiTheme="majorBidi" w:cstheme="majorBidi"/>
          <w:color w:val="333333"/>
          <w:sz w:val="28"/>
          <w:szCs w:val="28"/>
        </w:rPr>
        <w:t> </w:t>
      </w:r>
      <w:r w:rsidRPr="003E7591">
        <w:rPr>
          <w:rFonts w:asciiTheme="majorBidi" w:hAnsiTheme="majorBidi" w:cstheme="majorBidi"/>
          <w:color w:val="333333"/>
          <w:sz w:val="28"/>
          <w:szCs w:val="28"/>
          <w:u w:val="single"/>
          <w:rtl/>
        </w:rPr>
        <w:t>وهذه الخدمات هى</w:t>
      </w:r>
      <w:r w:rsidRPr="003E7591">
        <w:rPr>
          <w:rFonts w:asciiTheme="majorBidi" w:hAnsiTheme="majorBidi" w:cstheme="majorBidi"/>
          <w:color w:val="333333"/>
          <w:sz w:val="28"/>
          <w:szCs w:val="28"/>
          <w:u w:val="single"/>
          <w:rtl/>
          <w:lang w:bidi="ar-IQ"/>
        </w:rPr>
        <w:t>:</w:t>
      </w:r>
    </w:p>
    <w:p w:rsidR="00924AFB" w:rsidRPr="003E7591" w:rsidRDefault="00924AFB" w:rsidP="00734D1C">
      <w:pPr>
        <w:pStyle w:val="NormalWeb"/>
        <w:bidi/>
        <w:spacing w:after="0" w:line="360" w:lineRule="auto"/>
        <w:ind w:left="780" w:hanging="420"/>
        <w:jc w:val="both"/>
        <w:rPr>
          <w:rFonts w:asciiTheme="majorBidi" w:hAnsiTheme="majorBidi" w:cstheme="majorBidi"/>
          <w:color w:val="333333"/>
          <w:sz w:val="28"/>
          <w:szCs w:val="28"/>
          <w:rtl/>
        </w:rPr>
      </w:pPr>
      <w:r w:rsidRPr="003E7591">
        <w:rPr>
          <w:rFonts w:asciiTheme="majorBidi" w:hAnsiTheme="majorBidi" w:cstheme="majorBidi"/>
          <w:color w:val="000000"/>
          <w:sz w:val="28"/>
          <w:szCs w:val="28"/>
          <w:rtl/>
        </w:rPr>
        <w:t>1-</w:t>
      </w:r>
      <w:r w:rsidRPr="003E7591">
        <w:rPr>
          <w:rFonts w:asciiTheme="majorBidi" w:hAnsiTheme="majorBidi" w:cstheme="majorBidi"/>
          <w:b/>
          <w:bCs/>
          <w:color w:val="333333"/>
          <w:sz w:val="28"/>
          <w:szCs w:val="28"/>
          <w:u w:val="single"/>
          <w:rtl/>
        </w:rPr>
        <w:t>الائتمان</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Credit</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w:t>
      </w:r>
      <w:r w:rsidRPr="003E7591">
        <w:rPr>
          <w:rFonts w:asciiTheme="majorBidi" w:hAnsiTheme="majorBidi" w:cstheme="majorBidi"/>
          <w:color w:val="333333"/>
          <w:sz w:val="28"/>
          <w:szCs w:val="28"/>
          <w:rtl/>
        </w:rPr>
        <w:t>يقدم النظام المالى الائتمان لمشترى السلع والخدمات ، كما يمول الاستثمارات الرأسمالية مثل أعمال الإنشاء والبناء وشراء العدد والآلات ، فزيادة الاستثمارات تؤدى إلى زيادة إنتاجية المجتمع وتساعد على ارتفاع مستوى المعيشة</w:t>
      </w:r>
    </w:p>
    <w:p w:rsidR="00924AFB" w:rsidRPr="003E7591" w:rsidRDefault="00924AFB" w:rsidP="00734D1C">
      <w:pPr>
        <w:pStyle w:val="NormalWeb"/>
        <w:bidi/>
        <w:spacing w:after="0" w:line="360" w:lineRule="auto"/>
        <w:ind w:left="780" w:hanging="420"/>
        <w:jc w:val="both"/>
        <w:rPr>
          <w:rFonts w:asciiTheme="majorBidi" w:hAnsiTheme="majorBidi" w:cstheme="majorBidi"/>
          <w:color w:val="333333"/>
          <w:sz w:val="28"/>
          <w:szCs w:val="28"/>
          <w:rtl/>
        </w:rPr>
      </w:pPr>
      <w:r w:rsidRPr="003E7591">
        <w:rPr>
          <w:rFonts w:asciiTheme="majorBidi" w:hAnsiTheme="majorBidi" w:cstheme="majorBidi"/>
          <w:color w:val="333333"/>
          <w:sz w:val="28"/>
          <w:szCs w:val="28"/>
          <w:rtl/>
        </w:rPr>
        <w:t>2-</w:t>
      </w:r>
      <w:r w:rsidRPr="003E7591">
        <w:rPr>
          <w:rFonts w:asciiTheme="majorBidi" w:hAnsiTheme="majorBidi" w:cstheme="majorBidi"/>
          <w:b/>
          <w:bCs/>
          <w:color w:val="333333"/>
          <w:sz w:val="28"/>
          <w:szCs w:val="28"/>
        </w:rPr>
        <w:t> </w:t>
      </w:r>
      <w:r w:rsidRPr="003E7591">
        <w:rPr>
          <w:rFonts w:asciiTheme="majorBidi" w:hAnsiTheme="majorBidi" w:cstheme="majorBidi"/>
          <w:b/>
          <w:bCs/>
          <w:color w:val="333333"/>
          <w:sz w:val="28"/>
          <w:szCs w:val="28"/>
          <w:u w:val="single"/>
          <w:rtl/>
        </w:rPr>
        <w:t>الدفع</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Payment</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w:t>
      </w:r>
      <w:r w:rsidRPr="003E7591">
        <w:rPr>
          <w:rFonts w:asciiTheme="majorBidi" w:hAnsiTheme="majorBidi" w:cstheme="majorBidi"/>
          <w:color w:val="333333"/>
          <w:sz w:val="28"/>
          <w:szCs w:val="28"/>
          <w:rtl/>
        </w:rPr>
        <w:t>يقدم النظام المالى أنظمة مختلفة للدفع مثل النقدية والحسابات الجارية كما يوفر آلية الإيداع والسحب الالكترونى</w:t>
      </w:r>
      <w:r w:rsidRPr="003E7591">
        <w:rPr>
          <w:rFonts w:asciiTheme="majorBidi" w:hAnsiTheme="majorBidi" w:cstheme="majorBidi"/>
          <w:color w:val="333333"/>
          <w:sz w:val="28"/>
          <w:szCs w:val="28"/>
        </w:rPr>
        <w:t>.</w:t>
      </w:r>
    </w:p>
    <w:p w:rsidR="00924AFB" w:rsidRPr="003E7591" w:rsidRDefault="00924AFB" w:rsidP="00734D1C">
      <w:pPr>
        <w:pStyle w:val="NormalWeb"/>
        <w:bidi/>
        <w:spacing w:after="0" w:line="360" w:lineRule="auto"/>
        <w:ind w:left="780" w:hanging="420"/>
        <w:jc w:val="both"/>
        <w:rPr>
          <w:rFonts w:asciiTheme="majorBidi" w:hAnsiTheme="majorBidi" w:cstheme="majorBidi"/>
          <w:color w:val="333333"/>
          <w:sz w:val="28"/>
          <w:szCs w:val="28"/>
          <w:rtl/>
        </w:rPr>
      </w:pPr>
      <w:r w:rsidRPr="003E7591">
        <w:rPr>
          <w:rFonts w:asciiTheme="majorBidi" w:hAnsiTheme="majorBidi" w:cstheme="majorBidi"/>
          <w:color w:val="333333"/>
          <w:sz w:val="28"/>
          <w:szCs w:val="28"/>
          <w:rtl/>
        </w:rPr>
        <w:t>3-</w:t>
      </w:r>
      <w:r w:rsidRPr="003E7591">
        <w:rPr>
          <w:rFonts w:asciiTheme="majorBidi" w:hAnsiTheme="majorBidi" w:cstheme="majorBidi"/>
          <w:b/>
          <w:bCs/>
          <w:color w:val="333333"/>
          <w:sz w:val="28"/>
          <w:szCs w:val="28"/>
          <w:u w:val="single"/>
          <w:rtl/>
        </w:rPr>
        <w:t>توفير النقود</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Money Creation</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w:t>
      </w:r>
      <w:r w:rsidRPr="003E7591">
        <w:rPr>
          <w:rFonts w:asciiTheme="majorBidi" w:hAnsiTheme="majorBidi" w:cstheme="majorBidi"/>
          <w:color w:val="333333"/>
          <w:sz w:val="28"/>
          <w:szCs w:val="28"/>
          <w:rtl/>
        </w:rPr>
        <w:t>يقوم النظام المالى من خلال وظيفة الائتمان والدفع بتوفير النقود ، حيث تعتبر الأموال وسيلة للتبادل ، فالنقود تمكننا من تجنب المقايضة وعيوبها فهى مصدر للتعبير عن القيمة من خلال وحدة محاسبية واحدة وهى الجنيه أو الدولار كما أنها مخزن للقيمة ، حيث يمكن ادخارها لحين استخدامها</w:t>
      </w:r>
      <w:r w:rsidRPr="003E7591">
        <w:rPr>
          <w:rFonts w:asciiTheme="majorBidi" w:hAnsiTheme="majorBidi" w:cstheme="majorBidi"/>
          <w:color w:val="333333"/>
          <w:sz w:val="28"/>
          <w:szCs w:val="28"/>
        </w:rPr>
        <w:t>.</w:t>
      </w:r>
    </w:p>
    <w:p w:rsidR="00924AFB" w:rsidRPr="003E7591" w:rsidRDefault="00924AFB" w:rsidP="00734D1C">
      <w:pPr>
        <w:pStyle w:val="NormalWeb"/>
        <w:bidi/>
        <w:spacing w:after="0" w:line="360" w:lineRule="auto"/>
        <w:ind w:left="780" w:hanging="420"/>
        <w:jc w:val="both"/>
        <w:rPr>
          <w:rFonts w:asciiTheme="majorBidi" w:hAnsiTheme="majorBidi" w:cstheme="majorBidi"/>
          <w:sz w:val="28"/>
          <w:szCs w:val="28"/>
          <w:rtl/>
        </w:rPr>
      </w:pPr>
      <w:r w:rsidRPr="003E7591">
        <w:rPr>
          <w:rFonts w:asciiTheme="majorBidi" w:hAnsiTheme="majorBidi" w:cstheme="majorBidi"/>
          <w:color w:val="333333"/>
          <w:sz w:val="28"/>
          <w:szCs w:val="28"/>
          <w:rtl/>
        </w:rPr>
        <w:t>4-</w:t>
      </w:r>
      <w:r w:rsidRPr="003E7591">
        <w:rPr>
          <w:rFonts w:asciiTheme="majorBidi" w:hAnsiTheme="majorBidi" w:cstheme="majorBidi"/>
          <w:b/>
          <w:bCs/>
          <w:color w:val="333333"/>
          <w:sz w:val="28"/>
          <w:szCs w:val="28"/>
          <w:u w:val="single"/>
          <w:rtl/>
        </w:rPr>
        <w:t>الادخار</w:t>
      </w:r>
      <w:r w:rsidRPr="003E7591">
        <w:rPr>
          <w:rFonts w:asciiTheme="majorBidi" w:hAnsiTheme="majorBidi" w:cstheme="majorBidi"/>
          <w:b/>
          <w:bCs/>
          <w:color w:val="333333"/>
          <w:sz w:val="28"/>
          <w:szCs w:val="28"/>
          <w:u w:val="single"/>
        </w:rPr>
        <w:t> </w:t>
      </w:r>
      <w:r w:rsidRPr="003E7591">
        <w:rPr>
          <w:rFonts w:asciiTheme="majorBidi" w:hAnsiTheme="majorBidi" w:cstheme="majorBidi"/>
          <w:b/>
          <w:bCs/>
          <w:color w:val="333333"/>
          <w:sz w:val="28"/>
          <w:szCs w:val="28"/>
          <w:u w:val="single"/>
          <w:shd w:val="clear" w:color="auto" w:fill="F8F8F8"/>
        </w:rPr>
        <w:t>Saving:</w:t>
      </w:r>
      <w:r w:rsidRPr="003E7591">
        <w:rPr>
          <w:rFonts w:asciiTheme="majorBidi" w:hAnsiTheme="majorBidi" w:cstheme="majorBidi"/>
          <w:color w:val="333333"/>
          <w:sz w:val="28"/>
          <w:szCs w:val="28"/>
          <w:rtl/>
        </w:rPr>
        <w:t xml:space="preserve">يشجع النظام المالى على الادخار وتدفق الأموال إلى الاستثمارات المختلفة. فمن خلال النظام المالى والأسواق المالية التي تعتبر جزءا ً من هذا النظام يمكن للمدخرين أن يقرضوا أموالهم إلي المقترضين ويحصلوا على دخل سواء في </w:t>
      </w:r>
      <w:r w:rsidRPr="003E7591">
        <w:rPr>
          <w:rFonts w:asciiTheme="majorBidi" w:hAnsiTheme="majorBidi" w:cstheme="majorBidi"/>
          <w:sz w:val="28"/>
          <w:szCs w:val="28"/>
          <w:rtl/>
        </w:rPr>
        <w:t>شكل فائدة أو توزيعات أو مكاسب رأسمالية ، فإذا زادت حاجه المقترضين إلى الأموال ترتفع معدلات الفائدة. هذا الارتفاع يشجع المدخرين علي زيادة مدخراتهم وتقليل استهلاكهم ومن ناحية أخرى ، إذا  انخفضت حاجة المقترضين إلى الأموال فإن معدلات الفائدة تنخفض وبالتالى تنخفض المدخرات</w:t>
      </w:r>
    </w:p>
    <w:p w:rsidR="00924AFB" w:rsidRPr="003E7591" w:rsidRDefault="00924AFB" w:rsidP="00734D1C">
      <w:pPr>
        <w:pStyle w:val="NormalWeb"/>
        <w:bidi/>
        <w:spacing w:after="0" w:line="360" w:lineRule="auto"/>
        <w:jc w:val="both"/>
        <w:rPr>
          <w:rFonts w:asciiTheme="majorBidi" w:hAnsiTheme="majorBidi" w:cstheme="majorBidi"/>
          <w:sz w:val="28"/>
          <w:szCs w:val="28"/>
          <w:rtl/>
        </w:rPr>
      </w:pPr>
      <w:r w:rsidRPr="003E7591">
        <w:rPr>
          <w:rFonts w:asciiTheme="majorBidi" w:hAnsiTheme="majorBidi" w:cstheme="majorBidi"/>
          <w:b/>
          <w:bCs/>
          <w:sz w:val="28"/>
          <w:szCs w:val="28"/>
          <w:u w:val="single"/>
          <w:rtl/>
        </w:rPr>
        <w:lastRenderedPageBreak/>
        <w:t>ثانيا ً : دور المؤسسات المالية كوسيط مالى</w:t>
      </w:r>
      <w:r w:rsidRPr="003E7591">
        <w:rPr>
          <w:rFonts w:asciiTheme="majorBidi" w:hAnsiTheme="majorBidi" w:cstheme="majorBidi"/>
          <w:b/>
          <w:bCs/>
          <w:sz w:val="28"/>
          <w:szCs w:val="28"/>
          <w:u w:val="single"/>
        </w:rPr>
        <w:t xml:space="preserve"> :</w:t>
      </w:r>
      <w:r w:rsidRPr="003E7591">
        <w:rPr>
          <w:rFonts w:asciiTheme="majorBidi" w:hAnsiTheme="majorBidi" w:cstheme="majorBidi"/>
          <w:sz w:val="28"/>
          <w:szCs w:val="28"/>
          <w:rtl/>
        </w:rPr>
        <w:t xml:space="preserve">يتضح لنا من العرض السابق أن الوظيفة الأساسية للنظام المالى هى تدفق الأموال      من المقرضين إلى المقرضين ، هذا التدفق يمكن أن يتم بطريق مباشر أو بطريق          غير مباشر. فالتحويل المباشر للأموال من أصحاب الفائض المالى إلى أصحاب الحاجة المالية        لا يتضمن أى واسطة بين الطرفين ، ويتم ذلك بإصدار مستخدمى الأموال (أصحاب الحاجة   المالية) أوراق مالية سواء ملكية أو ديون لتمويل احتياجاتهم من الأموال ، حيث يأخذ تدفق الأموال الشكل التالى </w:t>
      </w:r>
    </w:p>
    <w:p w:rsidR="00924AFB" w:rsidRPr="003E7591" w:rsidRDefault="00924AFB" w:rsidP="00734D1C">
      <w:pPr>
        <w:pStyle w:val="NormalWeb"/>
        <w:bidi/>
        <w:spacing w:after="0" w:line="360" w:lineRule="auto"/>
        <w:jc w:val="both"/>
        <w:rPr>
          <w:rFonts w:asciiTheme="majorBidi" w:hAnsiTheme="majorBidi" w:cstheme="majorBidi"/>
          <w:sz w:val="28"/>
          <w:szCs w:val="28"/>
          <w:rtl/>
        </w:rPr>
      </w:pPr>
      <w:r w:rsidRPr="003E7591">
        <w:rPr>
          <w:rFonts w:asciiTheme="majorBidi" w:hAnsiTheme="majorBidi" w:cstheme="majorBidi"/>
          <w:sz w:val="28"/>
          <w:szCs w:val="28"/>
          <w:shd w:val="clear" w:color="auto" w:fill="F8F8F8"/>
        </w:rPr>
        <w:t>1-</w:t>
      </w:r>
      <w:r w:rsidRPr="003E7591">
        <w:rPr>
          <w:rFonts w:asciiTheme="majorBidi" w:hAnsiTheme="majorBidi" w:cstheme="majorBidi"/>
          <w:sz w:val="28"/>
          <w:szCs w:val="28"/>
        </w:rPr>
        <w:t> </w:t>
      </w:r>
      <w:r w:rsidRPr="003E7591">
        <w:rPr>
          <w:rFonts w:asciiTheme="majorBidi" w:hAnsiTheme="majorBidi" w:cstheme="majorBidi"/>
          <w:b/>
          <w:bCs/>
          <w:sz w:val="28"/>
          <w:szCs w:val="28"/>
          <w:u w:val="single"/>
          <w:rtl/>
        </w:rPr>
        <w:t>تدفق الأموال المباشر بدون مؤسسات مالية</w:t>
      </w:r>
    </w:p>
    <w:p w:rsidR="00924AFB" w:rsidRPr="003E7591" w:rsidRDefault="00924AFB" w:rsidP="00734D1C">
      <w:pPr>
        <w:pStyle w:val="NormalWeb"/>
        <w:pBdr>
          <w:bottom w:val="single" w:sz="6" w:space="1" w:color="auto"/>
        </w:pBdr>
        <w:bidi/>
        <w:spacing w:after="0" w:line="360" w:lineRule="auto"/>
        <w:jc w:val="both"/>
        <w:rPr>
          <w:rFonts w:asciiTheme="majorBidi" w:hAnsiTheme="majorBidi" w:cstheme="majorBidi"/>
          <w:sz w:val="28"/>
          <w:szCs w:val="28"/>
          <w:rtl/>
        </w:rPr>
      </w:pPr>
      <w:r w:rsidRPr="003E7591">
        <w:rPr>
          <w:rFonts w:asciiTheme="majorBidi" w:hAnsiTheme="majorBidi" w:cstheme="majorBidi"/>
          <w:b/>
          <w:bCs/>
          <w:sz w:val="28"/>
          <w:szCs w:val="28"/>
          <w:u w:val="single"/>
          <w:rtl/>
        </w:rPr>
        <w:t>2- تدفق الاموال الغير مباشر مع وجود المؤسسات المالية</w:t>
      </w:r>
    </w:p>
    <w:p w:rsidR="00625460" w:rsidRPr="003E7591" w:rsidRDefault="00625460" w:rsidP="00734D1C">
      <w:pPr>
        <w:spacing w:after="0" w:line="360" w:lineRule="auto"/>
        <w:jc w:val="both"/>
        <w:outlineLvl w:val="1"/>
        <w:rPr>
          <w:rFonts w:asciiTheme="majorBidi" w:eastAsia="Times New Roman" w:hAnsiTheme="majorBidi" w:cstheme="majorBidi"/>
          <w:kern w:val="36"/>
          <w:sz w:val="28"/>
          <w:szCs w:val="28"/>
        </w:rPr>
      </w:pPr>
      <w:r w:rsidRPr="003E7591">
        <w:rPr>
          <w:rFonts w:asciiTheme="majorBidi" w:eastAsia="Times New Roman" w:hAnsiTheme="majorBidi" w:cstheme="majorBidi"/>
          <w:kern w:val="36"/>
          <w:sz w:val="28"/>
          <w:szCs w:val="28"/>
          <w:rtl/>
        </w:rPr>
        <w:t>ما هي أنواع المؤسسات المالية الموجودة؟</w:t>
      </w:r>
      <w:bookmarkStart w:id="0" w:name="_GoBack"/>
      <w:bookmarkEnd w:id="0"/>
    </w:p>
    <w:p w:rsidR="00625460" w:rsidRPr="003E7591" w:rsidRDefault="00625460" w:rsidP="00734D1C">
      <w:pPr>
        <w:spacing w:before="150"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هناك العديد من الأنواع المختلفة من المؤسسات المالية مثل البنوك وشركات الائتمان والاتحادات الائتمانية. </w:t>
      </w:r>
    </w:p>
    <w:p w:rsidR="00625460" w:rsidRPr="003E7591" w:rsidRDefault="00625460" w:rsidP="00734D1C">
      <w:pPr>
        <w:spacing w:before="150"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تقدم كافة المؤسسات المالية معلومات مجانية عن خدماتها بما في ذلك أنواع وخصائص الحسابات والبطاقات البنكية/المدين وبطاقات الائتمان. فقط قم بالذهاب إلى أي بنك أو الاتصال بهم والسؤال عما لديهم من خدمات. </w:t>
      </w:r>
    </w:p>
    <w:p w:rsidR="00625460" w:rsidRPr="003E7591" w:rsidRDefault="00625460" w:rsidP="00734D1C">
      <w:pPr>
        <w:spacing w:before="150"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تفرض معظم المؤسسات المالية رسوم على خدماتها وتدفع فوائد عن الإيداعات المالية الموجودة لديها. ويكون من الجيد دائما زيارة المؤسسات المالية المختلفة ومقارنة الحسابات والمزايا ورسوم الخدمة قبل اتخاذ القرار بفتح حساب. </w:t>
      </w:r>
    </w:p>
    <w:p w:rsidR="00625460" w:rsidRPr="003E7591" w:rsidRDefault="00625460" w:rsidP="00734D1C">
      <w:pPr>
        <w:spacing w:before="150"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وفيما يلي المزيد من المعلومات عن الأنواع المختلفة من المؤسسات المالية: </w:t>
      </w:r>
    </w:p>
    <w:p w:rsidR="00625460" w:rsidRPr="003E7591" w:rsidRDefault="00625460" w:rsidP="00734D1C">
      <w:pPr>
        <w:numPr>
          <w:ilvl w:val="0"/>
          <w:numId w:val="1"/>
        </w:numPr>
        <w:spacing w:before="100" w:beforeAutospacing="1" w:after="100" w:afterAutospacing="1" w:line="360" w:lineRule="auto"/>
        <w:ind w:left="450" w:right="675"/>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تقوم</w:t>
      </w:r>
      <w:r w:rsidRPr="003E7591">
        <w:rPr>
          <w:rFonts w:asciiTheme="majorBidi" w:eastAsia="Times New Roman" w:hAnsiTheme="majorBidi" w:cstheme="majorBidi"/>
          <w:b/>
          <w:bCs/>
          <w:sz w:val="28"/>
          <w:szCs w:val="28"/>
          <w:rtl/>
        </w:rPr>
        <w:t xml:space="preserve"> البنوك</w:t>
      </w:r>
      <w:r w:rsidRPr="003E7591">
        <w:rPr>
          <w:rFonts w:asciiTheme="majorBidi" w:eastAsia="Times New Roman" w:hAnsiTheme="majorBidi" w:cstheme="majorBidi"/>
          <w:sz w:val="28"/>
          <w:szCs w:val="28"/>
          <w:rtl/>
        </w:rPr>
        <w:t xml:space="preserve"> بتحصيل الأموال من خلال إيداعات عملائها. وتقوم بإقراض الأموال للمقترضين عن طريق القروض. وتقدم البنوك العديد من الخدمات للأفراد وأصحاب الشركات. هذا، ويتم تنظيم أعمال البنوك في كندا من قبل الحكومة الفدرالية. </w:t>
      </w:r>
    </w:p>
    <w:p w:rsidR="00625460" w:rsidRPr="003E7591" w:rsidRDefault="00625460" w:rsidP="00734D1C">
      <w:pPr>
        <w:numPr>
          <w:ilvl w:val="0"/>
          <w:numId w:val="1"/>
        </w:numPr>
        <w:spacing w:before="100" w:beforeAutospacing="1" w:after="100" w:afterAutospacing="1" w:line="360" w:lineRule="auto"/>
        <w:ind w:left="450" w:right="675"/>
        <w:jc w:val="both"/>
        <w:rPr>
          <w:rFonts w:asciiTheme="majorBidi" w:eastAsia="Times New Roman" w:hAnsiTheme="majorBidi" w:cstheme="majorBidi"/>
          <w:sz w:val="28"/>
          <w:szCs w:val="28"/>
          <w:rtl/>
        </w:rPr>
      </w:pPr>
      <w:r w:rsidRPr="003E7591">
        <w:rPr>
          <w:rFonts w:asciiTheme="majorBidi" w:eastAsia="Times New Roman" w:hAnsiTheme="majorBidi" w:cstheme="majorBidi"/>
          <w:b/>
          <w:bCs/>
          <w:sz w:val="28"/>
          <w:szCs w:val="28"/>
          <w:rtl/>
        </w:rPr>
        <w:t>الاتحادات الائتمانية</w:t>
      </w:r>
      <w:r w:rsidRPr="003E7591">
        <w:rPr>
          <w:rFonts w:asciiTheme="majorBidi" w:eastAsia="Times New Roman" w:hAnsiTheme="majorBidi" w:cstheme="majorBidi"/>
          <w:sz w:val="28"/>
          <w:szCs w:val="28"/>
          <w:rtl/>
        </w:rPr>
        <w:t xml:space="preserve"> هي مؤسسات مالية تقوم أيضا بتحصيل الإيداعات من عملائها. وتعمل تلك الاتحادات طبقاً لقوانين ولوائح المقاطعة. وخلافا للبنوك، تكون ملكية الاتحادات الائتمانية لأعضائها. وقد يكون الأعضاء مجموعات من الأفراد يتم </w:t>
      </w:r>
      <w:r w:rsidRPr="003E7591">
        <w:rPr>
          <w:rFonts w:asciiTheme="majorBidi" w:eastAsia="Times New Roman" w:hAnsiTheme="majorBidi" w:cstheme="majorBidi"/>
          <w:sz w:val="28"/>
          <w:szCs w:val="28"/>
          <w:rtl/>
        </w:rPr>
        <w:lastRenderedPageBreak/>
        <w:t xml:space="preserve">تنظيمها بناء على العمل أو المهنة التي يقومون بها أو محل عملهم أو المجتمع الجغرافي أو الخلفية الدينية أو الثقافية. </w:t>
      </w:r>
    </w:p>
    <w:p w:rsidR="00625460" w:rsidRPr="003E7591" w:rsidRDefault="00625460" w:rsidP="00734D1C">
      <w:pPr>
        <w:numPr>
          <w:ilvl w:val="0"/>
          <w:numId w:val="1"/>
        </w:numPr>
        <w:spacing w:before="100" w:beforeAutospacing="1" w:after="100" w:afterAutospacing="1" w:line="360" w:lineRule="auto"/>
        <w:ind w:left="450" w:right="675"/>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كما تقبل </w:t>
      </w:r>
      <w:r w:rsidRPr="003E7591">
        <w:rPr>
          <w:rFonts w:asciiTheme="majorBidi" w:eastAsia="Times New Roman" w:hAnsiTheme="majorBidi" w:cstheme="majorBidi"/>
          <w:b/>
          <w:bCs/>
          <w:sz w:val="28"/>
          <w:szCs w:val="28"/>
          <w:rtl/>
        </w:rPr>
        <w:t>شركات الائتمان</w:t>
      </w:r>
      <w:r w:rsidRPr="003E7591">
        <w:rPr>
          <w:rFonts w:asciiTheme="majorBidi" w:eastAsia="Times New Roman" w:hAnsiTheme="majorBidi" w:cstheme="majorBidi"/>
          <w:sz w:val="28"/>
          <w:szCs w:val="28"/>
          <w:rtl/>
        </w:rPr>
        <w:t xml:space="preserve"> إيداعات مثل البنوك والاتحادات الائتمانية. وهي تقدم الكثير من المنتجات والخدمات مثل الرهن العقاري وحسابات الشيكات والقروض والاستثمارات. وخلافا للبنوك والاتحادات الائتمانية، يمكن لشركات الائتمان أن تعمل كـ </w:t>
      </w:r>
      <w:r w:rsidRPr="003E7591">
        <w:rPr>
          <w:rFonts w:asciiTheme="majorBidi" w:eastAsia="Times New Roman" w:hAnsiTheme="majorBidi" w:cstheme="majorBidi"/>
          <w:b/>
          <w:bCs/>
          <w:sz w:val="28"/>
          <w:szCs w:val="28"/>
          <w:rtl/>
        </w:rPr>
        <w:t>"أمناء"</w:t>
      </w:r>
      <w:r w:rsidRPr="003E7591">
        <w:rPr>
          <w:rFonts w:asciiTheme="majorBidi" w:eastAsia="Times New Roman" w:hAnsiTheme="majorBidi" w:cstheme="majorBidi"/>
          <w:sz w:val="28"/>
          <w:szCs w:val="28"/>
          <w:rtl/>
        </w:rPr>
        <w:t xml:space="preserve"> أو شخص يقوم بإدارة أصول أفراد آخرين أو منظمات أخرى. فيمكن على سبيل المثال لولي الأمر فتح حساب ائتماني لطفله لادخار الأموال لتعليمه. ومن الأمثلة الأخرى قيام تركة بفتح حساب ائتماني لإدارة أصولها. ويجب أن يتم تسجيل كافة شركات القروض والائتمان على المستوى الفدرالي للقيام بالعمل في أونتاريو. </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Pr>
      </w:pPr>
      <w:r w:rsidRPr="003E7591">
        <w:rPr>
          <w:rFonts w:asciiTheme="majorBidi" w:eastAsia="Times New Roman" w:hAnsiTheme="majorBidi" w:cstheme="majorBidi"/>
          <w:b/>
          <w:bCs/>
          <w:sz w:val="28"/>
          <w:szCs w:val="28"/>
          <w:rtl/>
        </w:rPr>
        <w:t>المؤسسة المالية</w:t>
      </w:r>
      <w:r w:rsidRPr="003E7591">
        <w:rPr>
          <w:rFonts w:asciiTheme="majorBidi" w:eastAsia="Times New Roman" w:hAnsiTheme="majorBidi" w:cstheme="majorBidi"/>
          <w:sz w:val="28"/>
          <w:szCs w:val="28"/>
          <w:rtl/>
        </w:rPr>
        <w:t xml:space="preserve">، هي </w:t>
      </w:r>
      <w:hyperlink r:id="rId6" w:tooltip="مؤسسة" w:history="1">
        <w:r w:rsidRPr="003E7591">
          <w:rPr>
            <w:rFonts w:asciiTheme="majorBidi" w:eastAsia="Times New Roman" w:hAnsiTheme="majorBidi" w:cstheme="majorBidi"/>
            <w:sz w:val="28"/>
            <w:szCs w:val="28"/>
            <w:u w:val="single"/>
            <w:rtl/>
          </w:rPr>
          <w:t>مؤسسة</w:t>
        </w:r>
      </w:hyperlink>
      <w:r w:rsidRPr="003E7591">
        <w:rPr>
          <w:rFonts w:asciiTheme="majorBidi" w:eastAsia="Times New Roman" w:hAnsiTheme="majorBidi" w:cstheme="majorBidi"/>
          <w:sz w:val="28"/>
          <w:szCs w:val="28"/>
          <w:rtl/>
        </w:rPr>
        <w:t xml:space="preserve"> تقدم </w:t>
      </w:r>
      <w:hyperlink r:id="rId7" w:tooltip="خدمة مالية (الصفحة غير موجودة)" w:history="1">
        <w:r w:rsidRPr="003E7591">
          <w:rPr>
            <w:rFonts w:asciiTheme="majorBidi" w:eastAsia="Times New Roman" w:hAnsiTheme="majorBidi" w:cstheme="majorBidi"/>
            <w:sz w:val="28"/>
            <w:szCs w:val="28"/>
            <w:u w:val="single"/>
            <w:rtl/>
          </w:rPr>
          <w:t>الخدمات المالية</w:t>
        </w:r>
      </w:hyperlink>
      <w:r w:rsidRPr="003E7591">
        <w:rPr>
          <w:rFonts w:asciiTheme="majorBidi" w:eastAsia="Times New Roman" w:hAnsiTheme="majorBidi" w:cstheme="majorBidi"/>
          <w:sz w:val="28"/>
          <w:szCs w:val="28"/>
          <w:rtl/>
        </w:rPr>
        <w:t xml:space="preserve"> إلى الأفراد (المستهلكين) والأعمال ، وبذلك فهي تعتبر منافس جديد للمؤسسات المالية الأخرى مثل </w:t>
      </w:r>
      <w:hyperlink r:id="rId8" w:tooltip="بنك تجاري" w:history="1">
        <w:r w:rsidRPr="003E7591">
          <w:rPr>
            <w:rFonts w:asciiTheme="majorBidi" w:eastAsia="Times New Roman" w:hAnsiTheme="majorBidi" w:cstheme="majorBidi"/>
            <w:sz w:val="28"/>
            <w:szCs w:val="28"/>
            <w:u w:val="single"/>
            <w:rtl/>
          </w:rPr>
          <w:t>البنوك التجارية</w:t>
        </w:r>
      </w:hyperlink>
      <w:r w:rsidRPr="003E7591">
        <w:rPr>
          <w:rFonts w:asciiTheme="majorBidi" w:eastAsia="Times New Roman" w:hAnsiTheme="majorBidi" w:cstheme="majorBidi"/>
          <w:sz w:val="28"/>
          <w:szCs w:val="28"/>
          <w:rtl/>
        </w:rPr>
        <w:t xml:space="preserve"> </w:t>
      </w:r>
      <w:hyperlink r:id="rId9" w:tooltip="اتحاد ائتماني (الصفحة غير موجودة)" w:history="1">
        <w:r w:rsidRPr="003E7591">
          <w:rPr>
            <w:rFonts w:asciiTheme="majorBidi" w:eastAsia="Times New Roman" w:hAnsiTheme="majorBidi" w:cstheme="majorBidi"/>
            <w:sz w:val="28"/>
            <w:szCs w:val="28"/>
            <w:u w:val="single"/>
            <w:rtl/>
          </w:rPr>
          <w:t>والاتحادات الائتمانية</w:t>
        </w:r>
      </w:hyperlink>
      <w:r w:rsidRPr="003E7591">
        <w:rPr>
          <w:rFonts w:asciiTheme="majorBidi" w:eastAsia="Times New Roman" w:hAnsiTheme="majorBidi" w:cstheme="majorBidi"/>
          <w:sz w:val="28"/>
          <w:szCs w:val="28"/>
          <w:rtl/>
        </w:rPr>
        <w:t xml:space="preserve">، </w:t>
      </w:r>
      <w:hyperlink r:id="rId10" w:tooltip="جمعية ادخار (الصفحة غير موجودة)" w:history="1">
        <w:r w:rsidRPr="003E7591">
          <w:rPr>
            <w:rFonts w:asciiTheme="majorBidi" w:eastAsia="Times New Roman" w:hAnsiTheme="majorBidi" w:cstheme="majorBidi"/>
            <w:sz w:val="28"/>
            <w:szCs w:val="28"/>
            <w:u w:val="single"/>
            <w:rtl/>
          </w:rPr>
          <w:t>وجمعيات الادخار</w:t>
        </w:r>
      </w:hyperlink>
      <w:r w:rsidRPr="003E7591">
        <w:rPr>
          <w:rFonts w:asciiTheme="majorBidi" w:eastAsia="Times New Roman" w:hAnsiTheme="majorBidi" w:cstheme="majorBidi"/>
          <w:sz w:val="28"/>
          <w:szCs w:val="28"/>
          <w:rtl/>
        </w:rPr>
        <w:t xml:space="preserve">، وغيرها من المؤسسات ، وبالمثل فهي تتعرض لمنافسة شديدة من قبل هذه المؤسسات وخاصة تلك التي تمتلك فروعاً منتشرة في أنحاء البلاد وأيضاً المؤسسات المصرفية الضخمة. </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وقد كانت الضغوط التنافسية دافعاً قوياً لشركات التمويل إلى تنويع وظائفها وأنشطتها التي امتدت لتغطي حاجات قطاع الأعمال والأفراد معاً. </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lang w:bidi="ar-IQ"/>
        </w:rPr>
      </w:pPr>
      <w:r w:rsidRPr="003E7591">
        <w:rPr>
          <w:rFonts w:asciiTheme="majorBidi" w:eastAsia="Times New Roman" w:hAnsiTheme="majorBidi" w:cstheme="majorBidi"/>
          <w:sz w:val="28"/>
          <w:szCs w:val="28"/>
          <w:rtl/>
        </w:rPr>
        <w:t>أيضاً لجأت بعض الشركات الصغيرة منها إلى الاندماج مع بعضها حتى تتوفر لها عناصر قوة الوحدات الكبيرة داخل سوق المال. وقد ترتب على ذلك ظهور كيانات كبيرة وإن كان عددها محدوداً ولكن لديها القدرة على المنافسة مع الوسطاء الماليين الآخرين. ذلك في منح وتقديم قروض قصيرة الأجل وصغيرة للآخرين (المستهلكين) وأيضاً القروض الضخمة لشركات الأعمال الكبرى.</w:t>
      </w:r>
    </w:p>
    <w:p w:rsidR="00E57694" w:rsidRPr="003E7591" w:rsidRDefault="00E57694" w:rsidP="00734D1C">
      <w:pPr>
        <w:spacing w:before="100" w:beforeAutospacing="1" w:after="100" w:afterAutospacing="1" w:line="360" w:lineRule="auto"/>
        <w:jc w:val="both"/>
        <w:outlineLvl w:val="1"/>
        <w:rPr>
          <w:rFonts w:asciiTheme="majorBidi" w:eastAsia="Times New Roman" w:hAnsiTheme="majorBidi" w:cstheme="majorBidi"/>
          <w:b/>
          <w:bCs/>
          <w:sz w:val="28"/>
          <w:szCs w:val="28"/>
        </w:rPr>
      </w:pPr>
      <w:r w:rsidRPr="003E7591">
        <w:rPr>
          <w:rFonts w:asciiTheme="majorBidi" w:eastAsia="Times New Roman" w:hAnsiTheme="majorBidi" w:cstheme="majorBidi"/>
          <w:b/>
          <w:bCs/>
          <w:sz w:val="28"/>
          <w:szCs w:val="28"/>
          <w:rtl/>
        </w:rPr>
        <w:t>أنواع شركات التمويل</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يمكن تصنيف شركات التمويل إلى ثلاثة أنواع متميزة وهي </w:t>
      </w:r>
      <w:hyperlink r:id="rId11" w:tooltip="شركة تمويل أفراد (الصفحة غير موجودة)" w:history="1">
        <w:r w:rsidRPr="003E7591">
          <w:rPr>
            <w:rFonts w:asciiTheme="majorBidi" w:eastAsia="Times New Roman" w:hAnsiTheme="majorBidi" w:cstheme="majorBidi"/>
            <w:sz w:val="28"/>
            <w:szCs w:val="28"/>
            <w:u w:val="single"/>
            <w:rtl/>
          </w:rPr>
          <w:t>شركات تمويل الأفراد</w:t>
        </w:r>
      </w:hyperlink>
      <w:r w:rsidRPr="003E7591">
        <w:rPr>
          <w:rFonts w:asciiTheme="majorBidi" w:eastAsia="Times New Roman" w:hAnsiTheme="majorBidi" w:cstheme="majorBidi"/>
          <w:sz w:val="28"/>
          <w:szCs w:val="28"/>
          <w:rtl/>
        </w:rPr>
        <w:t xml:space="preserve"> (المستهلكين) ، </w:t>
      </w:r>
      <w:hyperlink r:id="rId12" w:tooltip="شركة تمويل مبيعات (الصفحة غير موجودة)" w:history="1">
        <w:r w:rsidRPr="003E7591">
          <w:rPr>
            <w:rFonts w:asciiTheme="majorBidi" w:eastAsia="Times New Roman" w:hAnsiTheme="majorBidi" w:cstheme="majorBidi"/>
            <w:sz w:val="28"/>
            <w:szCs w:val="28"/>
            <w:u w:val="single"/>
            <w:rtl/>
          </w:rPr>
          <w:t>شركات تمويل المبيعات</w:t>
        </w:r>
      </w:hyperlink>
      <w:r w:rsidRPr="003E7591">
        <w:rPr>
          <w:rFonts w:asciiTheme="majorBidi" w:eastAsia="Times New Roman" w:hAnsiTheme="majorBidi" w:cstheme="majorBidi"/>
          <w:sz w:val="28"/>
          <w:szCs w:val="28"/>
          <w:rtl/>
        </w:rPr>
        <w:t xml:space="preserve"> ، </w:t>
      </w:r>
      <w:hyperlink r:id="rId13" w:tooltip="شركة تمويل تجاري (الصفحة غير موجودة)" w:history="1">
        <w:r w:rsidRPr="003E7591">
          <w:rPr>
            <w:rFonts w:asciiTheme="majorBidi" w:eastAsia="Times New Roman" w:hAnsiTheme="majorBidi" w:cstheme="majorBidi"/>
            <w:sz w:val="28"/>
            <w:szCs w:val="28"/>
            <w:u w:val="single"/>
            <w:rtl/>
          </w:rPr>
          <w:t>وشركات التمويل التجاري</w:t>
        </w:r>
      </w:hyperlink>
      <w:r w:rsidRPr="003E7591">
        <w:rPr>
          <w:rFonts w:asciiTheme="majorBidi" w:eastAsia="Times New Roman" w:hAnsiTheme="majorBidi" w:cstheme="majorBidi"/>
          <w:sz w:val="28"/>
          <w:szCs w:val="28"/>
          <w:rtl/>
        </w:rPr>
        <w:t xml:space="preserve">. وبالرغم من أن البعض لا يرى ضرورة لهذا التقسيم حيث إنه في الواقع العملي نجد معظم شركات التمويل تقدم خدمتها الائتمانية في </w:t>
      </w:r>
      <w:r w:rsidRPr="003E7591">
        <w:rPr>
          <w:rFonts w:asciiTheme="majorBidi" w:eastAsia="Times New Roman" w:hAnsiTheme="majorBidi" w:cstheme="majorBidi"/>
          <w:sz w:val="28"/>
          <w:szCs w:val="28"/>
          <w:rtl/>
        </w:rPr>
        <w:lastRenderedPageBreak/>
        <w:t xml:space="preserve">المجالات الثلاثة . إلا أنه من المفيد أن تتعرف على الفروق بين هذه المجالات. وخاصة أن كل نوع يمثل مجالاً من الخدمات يقدم إلى جماعة من العملاء يختلفون في خصائصهم وأهدافهم. </w:t>
      </w:r>
    </w:p>
    <w:p w:rsidR="00E57694" w:rsidRPr="003E7591" w:rsidRDefault="00E57694" w:rsidP="00734D1C">
      <w:pPr>
        <w:spacing w:before="100" w:beforeAutospacing="1" w:after="100" w:afterAutospacing="1" w:line="360" w:lineRule="auto"/>
        <w:jc w:val="both"/>
        <w:outlineLvl w:val="1"/>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شركات تمويل الأفراد (أو المستهلك)</w:t>
      </w:r>
    </w:p>
    <w:p w:rsidR="00E57694" w:rsidRPr="003E7591" w:rsidRDefault="0095133A" w:rsidP="00734D1C">
      <w:pPr>
        <w:spacing w:before="100" w:beforeAutospacing="1" w:after="100" w:afterAutospacing="1" w:line="360" w:lineRule="auto"/>
        <w:jc w:val="both"/>
        <w:rPr>
          <w:rFonts w:asciiTheme="majorBidi" w:eastAsia="Times New Roman" w:hAnsiTheme="majorBidi" w:cstheme="majorBidi"/>
          <w:sz w:val="28"/>
          <w:szCs w:val="28"/>
          <w:rtl/>
        </w:rPr>
      </w:pPr>
      <w:hyperlink r:id="rId14" w:tooltip="شركة تمويل الأفراد (الصفحة غير موجودة)" w:history="1">
        <w:r w:rsidR="00E57694" w:rsidRPr="003E7591">
          <w:rPr>
            <w:rFonts w:asciiTheme="majorBidi" w:eastAsia="Times New Roman" w:hAnsiTheme="majorBidi" w:cstheme="majorBidi"/>
            <w:sz w:val="28"/>
            <w:szCs w:val="28"/>
            <w:u w:val="single"/>
            <w:rtl/>
          </w:rPr>
          <w:t>شركة تمويل الأفراد</w:t>
        </w:r>
      </w:hyperlink>
      <w:r w:rsidR="00E57694" w:rsidRPr="003E7591">
        <w:rPr>
          <w:rFonts w:asciiTheme="majorBidi" w:eastAsia="Times New Roman" w:hAnsiTheme="majorBidi" w:cstheme="majorBidi"/>
          <w:sz w:val="28"/>
          <w:szCs w:val="28"/>
          <w:rtl/>
        </w:rPr>
        <w:t xml:space="preserve"> </w:t>
      </w:r>
      <w:r w:rsidR="00E57694" w:rsidRPr="003E7591">
        <w:rPr>
          <w:rFonts w:asciiTheme="majorBidi" w:eastAsia="Times New Roman" w:hAnsiTheme="majorBidi" w:cstheme="majorBidi"/>
          <w:sz w:val="28"/>
          <w:szCs w:val="28"/>
        </w:rPr>
        <w:t>Retail banking</w:t>
      </w:r>
      <w:r w:rsidR="00E57694" w:rsidRPr="003E7591">
        <w:rPr>
          <w:rFonts w:asciiTheme="majorBidi" w:eastAsia="Times New Roman" w:hAnsiTheme="majorBidi" w:cstheme="majorBidi"/>
          <w:sz w:val="28"/>
          <w:szCs w:val="28"/>
          <w:rtl/>
        </w:rPr>
        <w:t xml:space="preserve">، هذا النوع من الشركات للتمويل يعتبر مؤسسة مالية متخصصة في منح القروض الصغيرة للأفراد والأسر بغرض تمويل مشترياتهم من السلع المعمرة ، مثل السيارات والمنازل المتحركة والقوارب ، والأثاثات ، والأجهزة المنزلية . أيضاً منح الائتمان بغرض تغطية المصروفات الضخمة مثل مصاريف العلاج ، والإصلاحات والترميمات ، والقيام بالرحلات وقضاء العطلات ويتم تحصيل هذه القروض على أقساط شهرية خلال فترة زمنية لا تتجاوز العام الواحد ، ولكن كيف يتم منح هذا الائتمان؟ منح هذه القروض يعتمد أساساً على الضمان الشخصي للمقترض ، على أن يقوم هذا الأخير بالتوقيع على وثيقة الاقتراض وقبول شروط السداد. وأحياناً يكون منح القروض بضمان الشيء محل الشراء ، وفي هذه الحالة يقوم المقترض بشراء احتياجاته ولكن ملكية هذه الأشياء تكون من حق المقرض . (أي شركة التمويل) لحين الوفاء بأقساط القروض ومن ثم تنتقل الملكية إليه . ويستخدم هذا النوع بطبيعة الحال عند شراء سيارة أو منزل أو أي منقولات. وجدير بالذكر أن </w:t>
      </w:r>
      <w:hyperlink r:id="rId15" w:tooltip="معدلات الفائدة (الصفحة غير موجودة)" w:history="1">
        <w:r w:rsidR="00E57694" w:rsidRPr="003E7591">
          <w:rPr>
            <w:rFonts w:asciiTheme="majorBidi" w:eastAsia="Times New Roman" w:hAnsiTheme="majorBidi" w:cstheme="majorBidi"/>
            <w:sz w:val="28"/>
            <w:szCs w:val="28"/>
            <w:u w:val="single"/>
            <w:rtl/>
          </w:rPr>
          <w:t>معدلات الفائدة</w:t>
        </w:r>
      </w:hyperlink>
      <w:r w:rsidR="00E57694" w:rsidRPr="003E7591">
        <w:rPr>
          <w:rFonts w:asciiTheme="majorBidi" w:eastAsia="Times New Roman" w:hAnsiTheme="majorBidi" w:cstheme="majorBidi"/>
          <w:sz w:val="28"/>
          <w:szCs w:val="28"/>
          <w:rtl/>
        </w:rPr>
        <w:t xml:space="preserve"> على هذه القروض تكون أعلى من تلك القروض التي تمنحها المؤسسات المالية الأخرى مثل البنوك التجارية لنفس الأغراض ونفس فترة الائتمان . ويرجع ذلك أساساً لارتفاع المخاطر التي تتعرض لها شركات التمويل في حالة عجز أو تهرب المقترض من السداد. </w:t>
      </w:r>
    </w:p>
    <w:p w:rsidR="00E57694" w:rsidRPr="003E7591" w:rsidRDefault="00E57694" w:rsidP="00734D1C">
      <w:pPr>
        <w:spacing w:before="100" w:beforeAutospacing="1" w:after="100" w:afterAutospacing="1" w:line="360" w:lineRule="auto"/>
        <w:jc w:val="both"/>
        <w:outlineLvl w:val="1"/>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شركات تمويل المبيعات</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تتشابه </w:t>
      </w:r>
      <w:hyperlink r:id="rId16" w:tooltip="شركة تمويل المبيعات (الصفحة غير موجودة)" w:history="1">
        <w:r w:rsidRPr="003E7591">
          <w:rPr>
            <w:rFonts w:asciiTheme="majorBidi" w:eastAsia="Times New Roman" w:hAnsiTheme="majorBidi" w:cstheme="majorBidi"/>
            <w:sz w:val="28"/>
            <w:szCs w:val="28"/>
            <w:u w:val="single"/>
            <w:rtl/>
          </w:rPr>
          <w:t>شركات تمويل المبيعات</w:t>
        </w:r>
      </w:hyperlink>
      <w:r w:rsidRPr="003E7591">
        <w:rPr>
          <w:rFonts w:asciiTheme="majorBidi" w:eastAsia="Times New Roman" w:hAnsiTheme="majorBidi" w:cstheme="majorBidi"/>
          <w:sz w:val="28"/>
          <w:szCs w:val="28"/>
          <w:rtl/>
        </w:rPr>
        <w:t xml:space="preserve"> وشركات تمويل المستهلك ، في أن كليهما يقدم القروض مباشرة للأسر والأفراد . غير أن الدور الأساس لشركات تمويل المبيعات هو قيام هذه الشركات بتقديم الأموال للمقترض لشراء السلع المعمرة مثل السيارات ، والمنازل المتحركة من خلال التعامل مع </w:t>
      </w:r>
      <w:hyperlink r:id="rId17" w:tooltip="متاجر التجزئة (الصفحة غير موجودة)" w:history="1">
        <w:r w:rsidRPr="003E7591">
          <w:rPr>
            <w:rFonts w:asciiTheme="majorBidi" w:eastAsia="Times New Roman" w:hAnsiTheme="majorBidi" w:cstheme="majorBidi"/>
            <w:sz w:val="28"/>
            <w:szCs w:val="28"/>
            <w:u w:val="single"/>
            <w:rtl/>
          </w:rPr>
          <w:t>متاجر التجزئة</w:t>
        </w:r>
      </w:hyperlink>
      <w:r w:rsidRPr="003E7591">
        <w:rPr>
          <w:rFonts w:asciiTheme="majorBidi" w:eastAsia="Times New Roman" w:hAnsiTheme="majorBidi" w:cstheme="majorBidi"/>
          <w:sz w:val="28"/>
          <w:szCs w:val="28"/>
          <w:rtl/>
        </w:rPr>
        <w:t xml:space="preserve"> والمعارض المختلفة التي تباع فيها تلك الأصناف . حيث تقوم هذه المتاجر والمعارض بدورها بتوقيع عقود البيع بالتقسيط لعملائها والتي يتم بمقتضاها سداد المشتريات مضافاً إليها العائد على أقساط شهرية . وهذه العقود يتم بيعها لشركات تمويل المبيعات . من الواضح أن هناك صلة وثيقة بين متاجر التجزئة ومنافذ البيع وشركات التمويل من ناحية ، غير أن شركات التمويل تقوم بتزويد هذه المتاجر بنماذج عقود التقسيط وهي التي تحدد مقدماً شروط </w:t>
      </w:r>
      <w:r w:rsidRPr="003E7591">
        <w:rPr>
          <w:rFonts w:asciiTheme="majorBidi" w:eastAsia="Times New Roman" w:hAnsiTheme="majorBidi" w:cstheme="majorBidi"/>
          <w:sz w:val="28"/>
          <w:szCs w:val="28"/>
          <w:rtl/>
        </w:rPr>
        <w:lastRenderedPageBreak/>
        <w:t xml:space="preserve">العقود المقبولة لديها ومن ناحية أخرى نجد أن هذه المتاجر والمعارض قد تقتصر في تعاملها لبيع هذه العقود على شركة تمويل واحدة تستثمر لعدة سنوات . </w:t>
      </w:r>
    </w:p>
    <w:p w:rsidR="00E57694" w:rsidRPr="003E7591" w:rsidRDefault="00E57694" w:rsidP="00734D1C">
      <w:pPr>
        <w:spacing w:before="100" w:beforeAutospacing="1" w:after="100" w:afterAutospacing="1" w:line="360" w:lineRule="auto"/>
        <w:jc w:val="both"/>
        <w:outlineLvl w:val="1"/>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شركات التمويل التجاري</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إن </w:t>
      </w:r>
      <w:hyperlink r:id="rId18" w:tooltip="شركة التمويل التجاري (الصفحة غير موجودة)" w:history="1">
        <w:r w:rsidRPr="003E7591">
          <w:rPr>
            <w:rFonts w:asciiTheme="majorBidi" w:eastAsia="Times New Roman" w:hAnsiTheme="majorBidi" w:cstheme="majorBidi"/>
            <w:sz w:val="28"/>
            <w:szCs w:val="28"/>
            <w:u w:val="single"/>
            <w:rtl/>
          </w:rPr>
          <w:t>شركات التمويل التجاري</w:t>
        </w:r>
      </w:hyperlink>
      <w:r w:rsidRPr="003E7591">
        <w:rPr>
          <w:rFonts w:asciiTheme="majorBidi" w:eastAsia="Times New Roman" w:hAnsiTheme="majorBidi" w:cstheme="majorBidi"/>
          <w:sz w:val="28"/>
          <w:szCs w:val="28"/>
          <w:rtl/>
        </w:rPr>
        <w:t xml:space="preserve"> تعتبر من أقدم أنواع هذه الشركات في مجال التمويل وإذا تدارسنا تاريخ الصناعة نجد أن هناك علاقة وثيقة بين نشاط تمويل المبيعات وأنشطة التمويل التجاري ، أغلب الشركات التي بدأت بتمويل المبيعات سرعان ما أضافت خدمة التمويل التجاري إلى أنشطتها والعكس بالعكس. </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إن هذا النوع من شركات التمويل يقوم بمنح الائتمان لقطاع الأعمال الذي يحتاج إلى </w:t>
      </w:r>
      <w:hyperlink r:id="rId19" w:tooltip="رأس مال عامل (الصفحة غير موجودة)" w:history="1">
        <w:r w:rsidRPr="003E7591">
          <w:rPr>
            <w:rFonts w:asciiTheme="majorBidi" w:eastAsia="Times New Roman" w:hAnsiTheme="majorBidi" w:cstheme="majorBidi"/>
            <w:sz w:val="28"/>
            <w:szCs w:val="28"/>
            <w:u w:val="single"/>
            <w:rtl/>
          </w:rPr>
          <w:t>رأس مال عامل</w:t>
        </w:r>
      </w:hyperlink>
      <w:r w:rsidRPr="003E7591">
        <w:rPr>
          <w:rFonts w:asciiTheme="majorBidi" w:eastAsia="Times New Roman" w:hAnsiTheme="majorBidi" w:cstheme="majorBidi"/>
          <w:sz w:val="28"/>
          <w:szCs w:val="28"/>
          <w:rtl/>
        </w:rPr>
        <w:t xml:space="preserve"> أو </w:t>
      </w:r>
      <w:hyperlink r:id="rId20" w:tooltip="رأس مال استثماري طويل الأجل (الصفحة غير موجودة)" w:history="1">
        <w:r w:rsidRPr="003E7591">
          <w:rPr>
            <w:rFonts w:asciiTheme="majorBidi" w:eastAsia="Times New Roman" w:hAnsiTheme="majorBidi" w:cstheme="majorBidi"/>
            <w:sz w:val="28"/>
            <w:szCs w:val="28"/>
            <w:u w:val="single"/>
            <w:rtl/>
          </w:rPr>
          <w:t>رأس مال استثماري طويل الأجل</w:t>
        </w:r>
      </w:hyperlink>
      <w:r w:rsidRPr="003E7591">
        <w:rPr>
          <w:rFonts w:asciiTheme="majorBidi" w:eastAsia="Times New Roman" w:hAnsiTheme="majorBidi" w:cstheme="majorBidi"/>
          <w:sz w:val="28"/>
          <w:szCs w:val="28"/>
          <w:rtl/>
        </w:rPr>
        <w:t xml:space="preserve"> أو كليهما ، ويشكل </w:t>
      </w:r>
      <w:hyperlink r:id="rId21" w:tooltip="المخزون السلعي (الصفحة غير موجودة)" w:history="1">
        <w:r w:rsidRPr="003E7591">
          <w:rPr>
            <w:rFonts w:asciiTheme="majorBidi" w:eastAsia="Times New Roman" w:hAnsiTheme="majorBidi" w:cstheme="majorBidi"/>
            <w:sz w:val="28"/>
            <w:szCs w:val="28"/>
            <w:u w:val="single"/>
            <w:rtl/>
          </w:rPr>
          <w:t>المخزون السلعي</w:t>
        </w:r>
      </w:hyperlink>
      <w:r w:rsidRPr="003E7591">
        <w:rPr>
          <w:rFonts w:asciiTheme="majorBidi" w:eastAsia="Times New Roman" w:hAnsiTheme="majorBidi" w:cstheme="majorBidi"/>
          <w:sz w:val="28"/>
          <w:szCs w:val="28"/>
          <w:rtl/>
        </w:rPr>
        <w:t xml:space="preserve"> العنصر الأساس المطلوب تمويله ضمن عناصر رأس المال العامل ، فالشركات الصناعية تحتاج للأموال لتوفير المواد الخام والأولية ، بينما الشركات ذات الأنشطة التجارية والتي تبيع السلع مباشرة للمستهلك ، فهي تحتاج للأموال لتوفير البضائع الجاهزة لتلبية حاجات المستهلك . أيضاً ولتمويل السلع ذات معدلات الاستخدام المتكررة سواء كانت في مجال الصناعة أو التجارة . أيضاً تقوم شركات التمويل التجاري بتوفير الائتمان طويل الأجل لشراء المعدات والآلات أي </w:t>
      </w:r>
      <w:hyperlink r:id="rId22" w:tooltip="الأصول الثابتة (الصفحة غير موجودة)" w:history="1">
        <w:r w:rsidRPr="003E7591">
          <w:rPr>
            <w:rFonts w:asciiTheme="majorBidi" w:eastAsia="Times New Roman" w:hAnsiTheme="majorBidi" w:cstheme="majorBidi"/>
            <w:sz w:val="28"/>
            <w:szCs w:val="28"/>
            <w:u w:val="single"/>
            <w:rtl/>
          </w:rPr>
          <w:t>الأصول الثابتة</w:t>
        </w:r>
      </w:hyperlink>
      <w:r w:rsidRPr="003E7591">
        <w:rPr>
          <w:rFonts w:asciiTheme="majorBidi" w:eastAsia="Times New Roman" w:hAnsiTheme="majorBidi" w:cstheme="majorBidi"/>
          <w:sz w:val="28"/>
          <w:szCs w:val="28"/>
          <w:rtl/>
        </w:rPr>
        <w:t xml:space="preserve"> . </w:t>
      </w:r>
    </w:p>
    <w:p w:rsidR="00E57694" w:rsidRPr="003E7591" w:rsidRDefault="00E57694" w:rsidP="00734D1C">
      <w:pPr>
        <w:spacing w:before="100" w:beforeAutospacing="1" w:after="100" w:afterAutospacing="1" w:line="360" w:lineRule="auto"/>
        <w:jc w:val="both"/>
        <w:outlineLvl w:val="1"/>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أنواع الائتمان الذي تقدمه شركات التمويل</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الاستئجار</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من أهم التطورات البارزة في تمويل قطاع الأعمال هو اتجاه أنشطة شركات التمويل نحو </w:t>
      </w:r>
      <w:hyperlink r:id="rId23" w:tooltip="استئجار (الصفحة غير موجودة)" w:history="1">
        <w:r w:rsidRPr="003E7591">
          <w:rPr>
            <w:rFonts w:asciiTheme="majorBidi" w:eastAsia="Times New Roman" w:hAnsiTheme="majorBidi" w:cstheme="majorBidi"/>
            <w:sz w:val="28"/>
            <w:szCs w:val="28"/>
            <w:u w:val="single"/>
            <w:rtl/>
          </w:rPr>
          <w:t>الاستئجار</w:t>
        </w:r>
      </w:hyperlink>
      <w:r w:rsidRPr="003E7591">
        <w:rPr>
          <w:rFonts w:asciiTheme="majorBidi" w:eastAsia="Times New Roman" w:hAnsiTheme="majorBidi" w:cstheme="majorBidi"/>
          <w:sz w:val="28"/>
          <w:szCs w:val="28"/>
          <w:rtl/>
        </w:rPr>
        <w:t xml:space="preserve">. فالتوسع والنمو في استخدام التمويل بالاستئجار ما هو إلا انعكاس للجهود المبذولة في مجال تمويل الأعمال من خلال شركات التمويل ، وذلك لتمويل تأجير الأصول . حيث تقوم شركة التمويل التجاري بتمويل شراء المعدات والآلات التي يحتاجها النشاط الإنتاجي للمقترضين بنظام التأجير على أن تظل السيطرة للشركة على هذه الآلات وأن يكون المستأجر مسئولاً عن إصلاح وصيانة هذه الآلات لحين انقضاء فترة التأجير . هذا ويرجع السبب في اتجاه شركات التمويل إلى هذا الشكل إلى النقص الشديد في الطلب على السلع المعمرة والاستهلاكية مما تترتب عليه زيادة حجم المخزون في مخازن المنتجين ، وما يتبع ذلك من النقص الشديد في تمويل امتلاك هذه الأصول سواء عن طريق الاقتراض أو التمويل بالملكية. </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lastRenderedPageBreak/>
        <w:t>قروض تمنح لتجار الجملة والتجزئة</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وقد كانت هذه القروض هي النوع الغالب الذي تقدمه شركات التمويل لقطاع الأعمال وخاصة خلال وبعد فترة </w:t>
      </w:r>
      <w:hyperlink r:id="rId24" w:tooltip="الحرب العالمية الثانية" w:history="1">
        <w:r w:rsidRPr="003E7591">
          <w:rPr>
            <w:rFonts w:asciiTheme="majorBidi" w:eastAsia="Times New Roman" w:hAnsiTheme="majorBidi" w:cstheme="majorBidi"/>
            <w:sz w:val="28"/>
            <w:szCs w:val="28"/>
            <w:u w:val="single"/>
            <w:rtl/>
          </w:rPr>
          <w:t>الحرب العالمية الثانية</w:t>
        </w:r>
      </w:hyperlink>
      <w:r w:rsidRPr="003E7591">
        <w:rPr>
          <w:rFonts w:asciiTheme="majorBidi" w:eastAsia="Times New Roman" w:hAnsiTheme="majorBidi" w:cstheme="majorBidi"/>
          <w:sz w:val="28"/>
          <w:szCs w:val="28"/>
          <w:rtl/>
        </w:rPr>
        <w:t xml:space="preserve"> . وبالرغم من أن أهمية هذا النوع بدأت تقل في أوائل السبعينيات وذلك بسبب ظهور الأشكال الجديدة للتمويل ومنها تمويل التأجير إلا أنها استعادت مكانتها في الثمانينيات . وجدير بالذكر أن طبيعة هذه القروض والتي استخدمت بواسطة شركات التمويل الأمريكية ، قد تغيرت بشكل كبير فقد زادت القروض المخصصة لدعم مشتريات مركبات النقل التجارية ، مما جعل شركات التمويل تدخل في منافسة شديدة للحصول على حصة في سوق المال مع الممول الرئيس لتجارة سيارات النقل وهي البنوك التجارية ، وقد ترتب على ذلك أن أصبحت شركات التمويل التجاري تستأثر بنصيب الأسد في هذا المجال . هذا إلى جانب استمرار نشاطها في الأنواع الأخرى لتمويل الأعمال مثل الائتمان وضمان الأصول بضمان أوراق القبض . </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قروض بغرض شراء سيارات</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إن هذا النوع من القروض هو الأكثر استخداماً في قروض المستهلك لما تحققه هذه القروض من مكاسب لشركات التمويل والتي تستخدم لتمويل شراء سيارات الركوب للأفراد ، وتمثل البنوك التجارية أكبر منافس لشركات التمويل في مجال قروض تمويل شراء السيارات . </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قروض لشراء منقولات</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كانت لهذه القروض أهمية متزايدة في خلال السبعينيات نظراً لطبيعة المساكن المتحركة غير أن أهميتها استقرت في أوائل الثمانينات لاختلاف نمط المساكن ، وبعد أن أصبحت ثابتة وأكثر يسراً وسعرها مناسباً عن ذي قبل ، أيضاً نفس الشيء انطبق على طلب القروض لشراء السلع المعمرة الأخرى مثل الأجهزة الكهربائية والأثاثات وغيرها. وفي نفس الوقت أخذت الشركات توجه اهتمامها نحو تخصيص الجزء الأكبر من أموال القروض لتمويل أنشطة الأعمال. </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رهونات عقارية من الدرجة الثانية</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كان الائتمان المقدم من خلال القروض العقارية يمثل نسبة مئوية ضعيفة جداً من قروض شركات التمويل حيث أنها لم تتجاوز 8% وذلك في عام </w:t>
      </w:r>
      <w:hyperlink r:id="rId25" w:tooltip="1985" w:history="1">
        <w:r w:rsidRPr="003E7591">
          <w:rPr>
            <w:rFonts w:asciiTheme="majorBidi" w:eastAsia="Times New Roman" w:hAnsiTheme="majorBidi" w:cstheme="majorBidi"/>
            <w:sz w:val="28"/>
            <w:szCs w:val="28"/>
            <w:u w:val="single"/>
            <w:rtl/>
          </w:rPr>
          <w:t>1985م</w:t>
        </w:r>
      </w:hyperlink>
      <w:r w:rsidRPr="003E7591">
        <w:rPr>
          <w:rFonts w:asciiTheme="majorBidi" w:eastAsia="Times New Roman" w:hAnsiTheme="majorBidi" w:cstheme="majorBidi"/>
          <w:sz w:val="28"/>
          <w:szCs w:val="28"/>
          <w:rtl/>
        </w:rPr>
        <w:t xml:space="preserve"> ، غير أن هذه النسبة تضاعفت خلال عقد واحد . هذا وقد تمثلت معظم هذه الزيادة في الإقراض القائم على رهن بعض </w:t>
      </w:r>
      <w:r w:rsidRPr="003E7591">
        <w:rPr>
          <w:rFonts w:asciiTheme="majorBidi" w:eastAsia="Times New Roman" w:hAnsiTheme="majorBidi" w:cstheme="majorBidi"/>
          <w:sz w:val="28"/>
          <w:szCs w:val="28"/>
          <w:rtl/>
        </w:rPr>
        <w:lastRenderedPageBreak/>
        <w:t xml:space="preserve">الممتلكات على الرهونات العقارية من الدرجة الثانية بينما الرهونات العقارية من الدرجة الأولى لم تشكل إلا نسبة صغيرة جداً ، والسبب في اتجاه معظم الزيادة إلى النوع الأول (أي رهونات عقارية من الدرجة الثانية) ترجع لعدة أسباب منها : </w:t>
      </w:r>
    </w:p>
    <w:p w:rsidR="00E57694" w:rsidRPr="003E7591" w:rsidRDefault="00E57694" w:rsidP="00734D1C">
      <w:pPr>
        <w:numPr>
          <w:ilvl w:val="0"/>
          <w:numId w:val="2"/>
        </w:num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قدرة المقترض في حصوله على قروض مؤقتة بنسبة أكبر مما تسمح به قوانين </w:t>
      </w:r>
      <w:hyperlink r:id="rId26" w:tooltip="الولايات المتحدة" w:history="1">
        <w:r w:rsidRPr="003E7591">
          <w:rPr>
            <w:rFonts w:asciiTheme="majorBidi" w:eastAsia="Times New Roman" w:hAnsiTheme="majorBidi" w:cstheme="majorBidi"/>
            <w:sz w:val="28"/>
            <w:szCs w:val="28"/>
            <w:u w:val="single"/>
            <w:rtl/>
          </w:rPr>
          <w:t>الولايات المتحدة</w:t>
        </w:r>
      </w:hyperlink>
      <w:r w:rsidRPr="003E7591">
        <w:rPr>
          <w:rFonts w:asciiTheme="majorBidi" w:eastAsia="Times New Roman" w:hAnsiTheme="majorBidi" w:cstheme="majorBidi"/>
          <w:sz w:val="28"/>
          <w:szCs w:val="28"/>
          <w:rtl/>
        </w:rPr>
        <w:t xml:space="preserve"> الخاصة بالأشكال التقليدية مثل </w:t>
      </w:r>
      <w:hyperlink r:id="rId27" w:tooltip="ائتمان استهلاكي (الصفحة غير موجودة)" w:history="1">
        <w:r w:rsidRPr="003E7591">
          <w:rPr>
            <w:rFonts w:asciiTheme="majorBidi" w:eastAsia="Times New Roman" w:hAnsiTheme="majorBidi" w:cstheme="majorBidi"/>
            <w:sz w:val="28"/>
            <w:szCs w:val="28"/>
            <w:u w:val="single"/>
            <w:rtl/>
          </w:rPr>
          <w:t>الائتمان الاستهلاكي</w:t>
        </w:r>
      </w:hyperlink>
      <w:r w:rsidRPr="003E7591">
        <w:rPr>
          <w:rFonts w:asciiTheme="majorBidi" w:eastAsia="Times New Roman" w:hAnsiTheme="majorBidi" w:cstheme="majorBidi"/>
          <w:sz w:val="28"/>
          <w:szCs w:val="28"/>
          <w:rtl/>
        </w:rPr>
        <w:t>.</w:t>
      </w:r>
    </w:p>
    <w:p w:rsidR="00E57694" w:rsidRPr="003E7591" w:rsidRDefault="00E57694" w:rsidP="00734D1C">
      <w:pPr>
        <w:numPr>
          <w:ilvl w:val="0"/>
          <w:numId w:val="3"/>
        </w:num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الطبيعة الخاصة لتلك القروض والتي تتيح تقديم قروض بأسعار فائدة أقل من الأسعار السائدة في السوق .</w:t>
      </w:r>
    </w:p>
    <w:p w:rsidR="00E57694" w:rsidRPr="003E7591" w:rsidRDefault="00E57694" w:rsidP="00734D1C">
      <w:pPr>
        <w:numPr>
          <w:ilvl w:val="0"/>
          <w:numId w:val="4"/>
        </w:num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السماح للمقترض بخصم الفائدة على القروض المؤقتة برهن العقارات من الدخل الخاضع للضريبة في حين أن القروض الأخرى الغير مضمونة برهن لا تتمتع بهذه الميزة.</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القروض الشخصية</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في حين أن القروض بضمان العقارات تزايدت بسرعة ، نجد على العكس أن قروض شركات التمويل الموجهة للمستهلك في شكل قرض نقدي شخصي قد تناقصت بل وتقلصت بشكل كبير جداً ، ويرجع ذلك إلى رغبة شركات التمويل الاستهلاكي في الحصول على ضمانات في شكل رهن بعض الأصول . أيضاً ترتب على منافسة المؤسسات المالية الأخرى خاصة البنوك التجارية بما تمتلكه من فروع ووحدات عديدة من اختراق سوق الإقراض النقدي للمستهلك والاستئثار بمعظم القطاع السوقي في هذا المجال بما توفره نظراً لقلة فروعها من جانب واشتراطها الحصول على ضمانات رهنية ذات قيمة مادية ملموسة من جانب آخر . </w:t>
      </w:r>
    </w:p>
    <w:p w:rsidR="00E57694" w:rsidRPr="003E7591" w:rsidRDefault="00E57694" w:rsidP="00734D1C">
      <w:pPr>
        <w:spacing w:before="100" w:beforeAutospacing="1" w:after="100" w:afterAutospacing="1" w:line="360" w:lineRule="auto"/>
        <w:jc w:val="both"/>
        <w:outlineLvl w:val="1"/>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مصادر أموال شركات التمويل</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من العرض السابق تبين لنا أن هناك تغيراً كبيراً في استخدامات شركات التمويل لمواردها . فقد لاحظنا تغيراً في أنماط وأشكال القروض ، تحولت من </w:t>
      </w:r>
      <w:hyperlink r:id="rId28" w:tooltip="القروض الشخصية (الصفحة غير موجودة)" w:history="1">
        <w:r w:rsidRPr="003E7591">
          <w:rPr>
            <w:rFonts w:asciiTheme="majorBidi" w:eastAsia="Times New Roman" w:hAnsiTheme="majorBidi" w:cstheme="majorBidi"/>
            <w:sz w:val="28"/>
            <w:szCs w:val="28"/>
            <w:u w:val="single"/>
            <w:rtl/>
          </w:rPr>
          <w:t>القروض الشخصية</w:t>
        </w:r>
      </w:hyperlink>
      <w:r w:rsidRPr="003E7591">
        <w:rPr>
          <w:rFonts w:asciiTheme="majorBidi" w:eastAsia="Times New Roman" w:hAnsiTheme="majorBidi" w:cstheme="majorBidi"/>
          <w:sz w:val="28"/>
          <w:szCs w:val="28"/>
          <w:rtl/>
        </w:rPr>
        <w:t xml:space="preserve"> إلى القروض بضمانات عقارية ، وأيضاً اتجهت إلى تمويل أنشطة قطاع الأعمال ذات الحجم الكبير إلى جانب أنشطة الإقراض للأفراد. </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lastRenderedPageBreak/>
        <w:t xml:space="preserve">وتبع ذلك بطبيعة الحال تغيرات مماثلة ـ وخاصة في السنوات الأخيرة ـ فيما يتعلق بمصادر أموال هذه الشركات ، والتي إن صح التعبير فهي تعتبر وسيطاً ثانوياً حيث تعتمد شركات التمويل أساساً على مؤسسات مالية أخرى توفر لها مصادر التمويل لراغبي الاقتراض. وهذا عكس البنوك التجارية والتي تعتبر وسيطاً أولياً يحصل على مصادر أمواله أساساً من أموال المدخرين (سواءً مدخرات قطاع الأعمال أو القطاع العائلي). </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ومن أهم مصادر أموال شركات التمويل ما يلي : </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السندات طويلة الأجل</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تعتمد شركات التمويل أساساً على القروض كمصدر من مصادر الأموال ، بينما حجم أموال الملكية لا يمثل إلا نسبة ضئيلة جداً ، وقد استمر الاعتماد على هذا المصدر ، بل إن أهميته زادت خاصة عندما بدأت شركات التمويل في تنويع أنشطتها وتعدد خدماتها الائتمانية الجديدة . ومن أهم وسائل الحصول على هذه القروض هي الأوراق المالية طويلة الأجل (السندات) إلى جانب قروض من البنك وبعض المصادر الأخرى . غير أنه مع تطوير وتوزيع أنشطة شركات التمويل نجد أن الأهمية النسبية لكل مصدر اختلفت بسبب اختلاف أسعار الفائدة للقروض طويلة الأجل وقصيرة الأجل وأيضاً اختلاف مزيج أو تشكيلة القروض الذي تستخدمه شركة التمويل . </w:t>
      </w:r>
    </w:p>
    <w:p w:rsidR="00E57694" w:rsidRPr="003E7591" w:rsidRDefault="00E57694" w:rsidP="00734D1C">
      <w:pPr>
        <w:spacing w:before="100" w:beforeAutospacing="1" w:after="100" w:afterAutospacing="1" w:line="360" w:lineRule="auto"/>
        <w:jc w:val="both"/>
        <w:outlineLvl w:val="2"/>
        <w:rPr>
          <w:rFonts w:asciiTheme="majorBidi" w:eastAsia="Times New Roman" w:hAnsiTheme="majorBidi" w:cstheme="majorBidi"/>
          <w:b/>
          <w:bCs/>
          <w:sz w:val="28"/>
          <w:szCs w:val="28"/>
          <w:rtl/>
        </w:rPr>
      </w:pPr>
      <w:r w:rsidRPr="003E7591">
        <w:rPr>
          <w:rFonts w:asciiTheme="majorBidi" w:eastAsia="Times New Roman" w:hAnsiTheme="majorBidi" w:cstheme="majorBidi"/>
          <w:b/>
          <w:bCs/>
          <w:sz w:val="28"/>
          <w:szCs w:val="28"/>
          <w:rtl/>
        </w:rPr>
        <w:t>الأوراق التجارية</w:t>
      </w:r>
    </w:p>
    <w:p w:rsidR="00E57694" w:rsidRPr="003E7591" w:rsidRDefault="00E57694" w:rsidP="00734D1C">
      <w:pP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تمثل الأوراق التجارية أكثر مصادر التمويل أهمية لشركات التمويل . لأن أعباء الفائدة على الأوراق التجارية عادة ما تكون أقل من معدلات الفائدة التي تمنحها البنوك على القروض ليس هذا فحسب بل إن الأوراق التجارية على عكس الأوراق المالية تعتبر أكثر جاذبية للمستثمر ، فأغلب الأوراق التجارية التي تصدرها شركات التمويل يتم بيعها بأسلوب الإحلال المباشر الذي ينطوي على قيام المستثمر بالشراء مباشرة دون اللجوء إلى السوق المفتوح ومن ثم تجنب تكاليف العمولات </w:t>
      </w:r>
      <w:hyperlink r:id="rId29" w:tooltip="سمسرة (الصفحة غير موجودة)" w:history="1">
        <w:r w:rsidRPr="003E7591">
          <w:rPr>
            <w:rFonts w:asciiTheme="majorBidi" w:eastAsia="Times New Roman" w:hAnsiTheme="majorBidi" w:cstheme="majorBidi"/>
            <w:sz w:val="28"/>
            <w:szCs w:val="28"/>
            <w:u w:val="single"/>
            <w:rtl/>
          </w:rPr>
          <w:t>والسمسرة</w:t>
        </w:r>
      </w:hyperlink>
      <w:r w:rsidRPr="003E7591">
        <w:rPr>
          <w:rFonts w:asciiTheme="majorBidi" w:eastAsia="Times New Roman" w:hAnsiTheme="majorBidi" w:cstheme="majorBidi"/>
          <w:sz w:val="28"/>
          <w:szCs w:val="28"/>
          <w:rtl/>
        </w:rPr>
        <w:t xml:space="preserve"> .. إلخ أي أن شركات التمويل تقوم بتحديد أسعار الفائدة على الأوراق التجارية التي تصدرها حسب تواريخ استحقاقها وتقوم ببيعها للمستثمرين الراغبين في ذلك مباشرة ، غير أن شركات التمويل التي تتبنى أسلوب الإحلال أو التعامل المباشر ينبغي أن تكون شركات كبيرة الحجم ، حيث عادة ما تتمتع الشركات كبيرة الحجم ببرامج تسويق ذات كفاءة . كما أنه عادة ما يكون لها مقدرة أكبر على الاتصال بالممولين ومجتمع الأموال . ليس من المستغرب أن تكون أسعار الأوراق التجارية المباعة بأسلوب التعامل المباشر ، أعلى من تلك </w:t>
      </w:r>
      <w:r w:rsidRPr="003E7591">
        <w:rPr>
          <w:rFonts w:asciiTheme="majorBidi" w:eastAsia="Times New Roman" w:hAnsiTheme="majorBidi" w:cstheme="majorBidi"/>
          <w:sz w:val="28"/>
          <w:szCs w:val="28"/>
          <w:rtl/>
        </w:rPr>
        <w:lastRenderedPageBreak/>
        <w:t xml:space="preserve">الأوراق المباعة بأسلوب التعامل غير المباشر ، عن طريق المكاتب </w:t>
      </w:r>
      <w:hyperlink r:id="rId30" w:tooltip="وسيط الي (الصفحة غير موجودة)" w:history="1">
        <w:r w:rsidRPr="003E7591">
          <w:rPr>
            <w:rFonts w:asciiTheme="majorBidi" w:eastAsia="Times New Roman" w:hAnsiTheme="majorBidi" w:cstheme="majorBidi"/>
            <w:sz w:val="28"/>
            <w:szCs w:val="28"/>
            <w:u w:val="single"/>
            <w:rtl/>
          </w:rPr>
          <w:t>والوسطاء الماليين</w:t>
        </w:r>
      </w:hyperlink>
      <w:r w:rsidRPr="003E7591">
        <w:rPr>
          <w:rFonts w:asciiTheme="majorBidi" w:eastAsia="Times New Roman" w:hAnsiTheme="majorBidi" w:cstheme="majorBidi"/>
          <w:sz w:val="28"/>
          <w:szCs w:val="28"/>
          <w:rtl/>
        </w:rPr>
        <w:t xml:space="preserve"> ، حيث يتقاضى هؤلاء عمولات سمسرة تقارب 8/1% الورقة . ولكن ليس معنى ذلك أن طريقة التعامل غير المباشر لا يفضل استخدامها حيث تتلاءم هذه الطريقة مع شركات التمويل التي تصدر أوراق تجارية لتغطية احتياجات موسمية أو تلك الشركات غير المعروفة للتسويق وليست لها اتصالات جيدة بأسواق المال . </w:t>
      </w:r>
    </w:p>
    <w:p w:rsidR="00E57694" w:rsidRPr="003E7591" w:rsidRDefault="00E57694" w:rsidP="00734D1C">
      <w:pPr>
        <w:pBdr>
          <w:bottom w:val="single" w:sz="6" w:space="1" w:color="auto"/>
        </w:pBdr>
        <w:spacing w:before="100" w:beforeAutospacing="1" w:after="100" w:afterAutospacing="1" w:line="360" w:lineRule="auto"/>
        <w:jc w:val="both"/>
        <w:rPr>
          <w:rFonts w:asciiTheme="majorBidi" w:eastAsia="Times New Roman" w:hAnsiTheme="majorBidi" w:cstheme="majorBidi"/>
          <w:sz w:val="28"/>
          <w:szCs w:val="28"/>
          <w:rtl/>
        </w:rPr>
      </w:pPr>
      <w:r w:rsidRPr="003E7591">
        <w:rPr>
          <w:rFonts w:asciiTheme="majorBidi" w:eastAsia="Times New Roman" w:hAnsiTheme="majorBidi" w:cstheme="majorBidi"/>
          <w:sz w:val="28"/>
          <w:szCs w:val="28"/>
          <w:rtl/>
        </w:rPr>
        <w:t xml:space="preserve">عادة ما تعتمد شركات التمويل على </w:t>
      </w:r>
      <w:hyperlink r:id="rId31" w:tooltip="تمويل قصير الأجل (الصفحة غير موجودة)" w:history="1">
        <w:r w:rsidRPr="003E7591">
          <w:rPr>
            <w:rFonts w:asciiTheme="majorBidi" w:eastAsia="Times New Roman" w:hAnsiTheme="majorBidi" w:cstheme="majorBidi"/>
            <w:sz w:val="28"/>
            <w:szCs w:val="28"/>
            <w:u w:val="single"/>
            <w:rtl/>
          </w:rPr>
          <w:t>التمويل قصير الأجل</w:t>
        </w:r>
      </w:hyperlink>
      <w:r w:rsidRPr="003E7591">
        <w:rPr>
          <w:rFonts w:asciiTheme="majorBidi" w:eastAsia="Times New Roman" w:hAnsiTheme="majorBidi" w:cstheme="majorBidi"/>
          <w:sz w:val="28"/>
          <w:szCs w:val="28"/>
          <w:rtl/>
        </w:rPr>
        <w:t xml:space="preserve"> (أوراق تجارية قصيرة الأجل .. إلخ) وهو ما من شأنه تعريض تلك الشركات للعديد من المخاطر . منها مخاطر التغلب في شروط الائتمان ومخاطر تقلب أسعار الفائدة في الأجل القصير. </w:t>
      </w:r>
    </w:p>
    <w:sectPr w:rsidR="00E57694" w:rsidRPr="003E7591" w:rsidSect="00BA24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158"/>
    <w:multiLevelType w:val="multilevel"/>
    <w:tmpl w:val="571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B2DAB"/>
    <w:multiLevelType w:val="multilevel"/>
    <w:tmpl w:val="0C6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E14E1"/>
    <w:multiLevelType w:val="multilevel"/>
    <w:tmpl w:val="4E5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F44E3"/>
    <w:multiLevelType w:val="multilevel"/>
    <w:tmpl w:val="01EE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9C"/>
    <w:rsid w:val="0008599C"/>
    <w:rsid w:val="000F64F0"/>
    <w:rsid w:val="003A26AB"/>
    <w:rsid w:val="003E7591"/>
    <w:rsid w:val="00545605"/>
    <w:rsid w:val="00625460"/>
    <w:rsid w:val="00656591"/>
    <w:rsid w:val="007120A1"/>
    <w:rsid w:val="00734D1C"/>
    <w:rsid w:val="00924AFB"/>
    <w:rsid w:val="00950019"/>
    <w:rsid w:val="0095133A"/>
    <w:rsid w:val="00A364C4"/>
    <w:rsid w:val="00B078FB"/>
    <w:rsid w:val="00BA2424"/>
    <w:rsid w:val="00CD5304"/>
    <w:rsid w:val="00CF30C5"/>
    <w:rsid w:val="00E52DFB"/>
    <w:rsid w:val="00E57694"/>
    <w:rsid w:val="00E62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57694"/>
    <w:pPr>
      <w:bidi w:val="0"/>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E57694"/>
    <w:pPr>
      <w:bidi w:val="0"/>
      <w:spacing w:before="100" w:beforeAutospacing="1" w:after="100" w:afterAutospacing="1"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AFB"/>
    <w:pPr>
      <w:bidi w:val="0"/>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60"/>
    <w:rPr>
      <w:b/>
      <w:bCs/>
    </w:rPr>
  </w:style>
  <w:style w:type="character" w:styleId="Hyperlink">
    <w:name w:val="Hyperlink"/>
    <w:basedOn w:val="DefaultParagraphFont"/>
    <w:uiPriority w:val="99"/>
    <w:semiHidden/>
    <w:unhideWhenUsed/>
    <w:rsid w:val="00E57694"/>
    <w:rPr>
      <w:color w:val="0000FF"/>
      <w:u w:val="single"/>
    </w:rPr>
  </w:style>
  <w:style w:type="character" w:customStyle="1" w:styleId="Heading2Char">
    <w:name w:val="Heading 2 Char"/>
    <w:basedOn w:val="DefaultParagraphFont"/>
    <w:link w:val="Heading2"/>
    <w:uiPriority w:val="9"/>
    <w:rsid w:val="00E57694"/>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E57694"/>
    <w:rPr>
      <w:rFonts w:ascii="Times New Roman" w:eastAsia="Times New Roman" w:hAnsi="Times New Roman" w:cs="Times New Roman"/>
      <w:b/>
      <w:bCs/>
      <w:sz w:val="29"/>
      <w:szCs w:val="29"/>
    </w:rPr>
  </w:style>
  <w:style w:type="character" w:customStyle="1" w:styleId="mw-headline">
    <w:name w:val="mw-headline"/>
    <w:basedOn w:val="DefaultParagraphFont"/>
    <w:rsid w:val="00E57694"/>
  </w:style>
  <w:style w:type="paragraph" w:styleId="z-TopofForm">
    <w:name w:val="HTML Top of Form"/>
    <w:basedOn w:val="Normal"/>
    <w:next w:val="Normal"/>
    <w:link w:val="z-TopofFormChar"/>
    <w:hidden/>
    <w:uiPriority w:val="99"/>
    <w:semiHidden/>
    <w:unhideWhenUsed/>
    <w:rsid w:val="007120A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20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120A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120A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57694"/>
    <w:pPr>
      <w:bidi w:val="0"/>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E57694"/>
    <w:pPr>
      <w:bidi w:val="0"/>
      <w:spacing w:before="100" w:beforeAutospacing="1" w:after="100" w:afterAutospacing="1"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AFB"/>
    <w:pPr>
      <w:bidi w:val="0"/>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60"/>
    <w:rPr>
      <w:b/>
      <w:bCs/>
    </w:rPr>
  </w:style>
  <w:style w:type="character" w:styleId="Hyperlink">
    <w:name w:val="Hyperlink"/>
    <w:basedOn w:val="DefaultParagraphFont"/>
    <w:uiPriority w:val="99"/>
    <w:semiHidden/>
    <w:unhideWhenUsed/>
    <w:rsid w:val="00E57694"/>
    <w:rPr>
      <w:color w:val="0000FF"/>
      <w:u w:val="single"/>
    </w:rPr>
  </w:style>
  <w:style w:type="character" w:customStyle="1" w:styleId="Heading2Char">
    <w:name w:val="Heading 2 Char"/>
    <w:basedOn w:val="DefaultParagraphFont"/>
    <w:link w:val="Heading2"/>
    <w:uiPriority w:val="9"/>
    <w:rsid w:val="00E57694"/>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E57694"/>
    <w:rPr>
      <w:rFonts w:ascii="Times New Roman" w:eastAsia="Times New Roman" w:hAnsi="Times New Roman" w:cs="Times New Roman"/>
      <w:b/>
      <w:bCs/>
      <w:sz w:val="29"/>
      <w:szCs w:val="29"/>
    </w:rPr>
  </w:style>
  <w:style w:type="character" w:customStyle="1" w:styleId="mw-headline">
    <w:name w:val="mw-headline"/>
    <w:basedOn w:val="DefaultParagraphFont"/>
    <w:rsid w:val="00E57694"/>
  </w:style>
  <w:style w:type="paragraph" w:styleId="z-TopofForm">
    <w:name w:val="HTML Top of Form"/>
    <w:basedOn w:val="Normal"/>
    <w:next w:val="Normal"/>
    <w:link w:val="z-TopofFormChar"/>
    <w:hidden/>
    <w:uiPriority w:val="99"/>
    <w:semiHidden/>
    <w:unhideWhenUsed/>
    <w:rsid w:val="007120A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20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120A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120A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040">
      <w:bodyDiv w:val="1"/>
      <w:marLeft w:val="0"/>
      <w:marRight w:val="0"/>
      <w:marTop w:val="0"/>
      <w:marBottom w:val="0"/>
      <w:divBdr>
        <w:top w:val="none" w:sz="0" w:space="0" w:color="auto"/>
        <w:left w:val="none" w:sz="0" w:space="0" w:color="auto"/>
        <w:bottom w:val="none" w:sz="0" w:space="0" w:color="auto"/>
        <w:right w:val="none" w:sz="0" w:space="0" w:color="auto"/>
      </w:divBdr>
      <w:divsChild>
        <w:div w:id="931862920">
          <w:marLeft w:val="0"/>
          <w:marRight w:val="0"/>
          <w:marTop w:val="0"/>
          <w:marBottom w:val="0"/>
          <w:divBdr>
            <w:top w:val="none" w:sz="0" w:space="0" w:color="auto"/>
            <w:left w:val="none" w:sz="0" w:space="0" w:color="auto"/>
            <w:bottom w:val="none" w:sz="0" w:space="0" w:color="auto"/>
            <w:right w:val="none" w:sz="0" w:space="0" w:color="auto"/>
          </w:divBdr>
          <w:divsChild>
            <w:div w:id="887112847">
              <w:marLeft w:val="0"/>
              <w:marRight w:val="0"/>
              <w:marTop w:val="0"/>
              <w:marBottom w:val="0"/>
              <w:divBdr>
                <w:top w:val="none" w:sz="0" w:space="0" w:color="auto"/>
                <w:left w:val="none" w:sz="0" w:space="0" w:color="auto"/>
                <w:bottom w:val="none" w:sz="0" w:space="0" w:color="auto"/>
                <w:right w:val="none" w:sz="0" w:space="0" w:color="auto"/>
              </w:divBdr>
              <w:divsChild>
                <w:div w:id="1605528418">
                  <w:marLeft w:val="0"/>
                  <w:marRight w:val="0"/>
                  <w:marTop w:val="0"/>
                  <w:marBottom w:val="0"/>
                  <w:divBdr>
                    <w:top w:val="none" w:sz="0" w:space="0" w:color="auto"/>
                    <w:left w:val="none" w:sz="0" w:space="0" w:color="auto"/>
                    <w:bottom w:val="none" w:sz="0" w:space="0" w:color="auto"/>
                    <w:right w:val="none" w:sz="0" w:space="0" w:color="auto"/>
                  </w:divBdr>
                  <w:divsChild>
                    <w:div w:id="1243680985">
                      <w:marLeft w:val="0"/>
                      <w:marRight w:val="0"/>
                      <w:marTop w:val="0"/>
                      <w:marBottom w:val="0"/>
                      <w:divBdr>
                        <w:top w:val="none" w:sz="0" w:space="0" w:color="auto"/>
                        <w:left w:val="none" w:sz="0" w:space="0" w:color="auto"/>
                        <w:bottom w:val="none" w:sz="0" w:space="0" w:color="auto"/>
                        <w:right w:val="none" w:sz="0" w:space="0" w:color="auto"/>
                      </w:divBdr>
                      <w:divsChild>
                        <w:div w:id="37244408">
                          <w:marLeft w:val="0"/>
                          <w:marRight w:val="-15"/>
                          <w:marTop w:val="0"/>
                          <w:marBottom w:val="0"/>
                          <w:divBdr>
                            <w:top w:val="none" w:sz="0" w:space="0" w:color="auto"/>
                            <w:left w:val="none" w:sz="0" w:space="0" w:color="auto"/>
                            <w:bottom w:val="none" w:sz="0" w:space="0" w:color="auto"/>
                            <w:right w:val="none" w:sz="0" w:space="0" w:color="auto"/>
                          </w:divBdr>
                          <w:divsChild>
                            <w:div w:id="2055617417">
                              <w:marLeft w:val="0"/>
                              <w:marRight w:val="0"/>
                              <w:marTop w:val="0"/>
                              <w:marBottom w:val="0"/>
                              <w:divBdr>
                                <w:top w:val="none" w:sz="0" w:space="0" w:color="auto"/>
                                <w:left w:val="none" w:sz="0" w:space="0" w:color="auto"/>
                                <w:bottom w:val="none" w:sz="0" w:space="0" w:color="auto"/>
                                <w:right w:val="none" w:sz="0" w:space="0" w:color="auto"/>
                              </w:divBdr>
                              <w:divsChild>
                                <w:div w:id="974946253">
                                  <w:marLeft w:val="-15"/>
                                  <w:marRight w:val="0"/>
                                  <w:marTop w:val="0"/>
                                  <w:marBottom w:val="0"/>
                                  <w:divBdr>
                                    <w:top w:val="none" w:sz="0" w:space="0" w:color="auto"/>
                                    <w:left w:val="none" w:sz="0" w:space="0" w:color="auto"/>
                                    <w:bottom w:val="none" w:sz="0" w:space="0" w:color="auto"/>
                                    <w:right w:val="none" w:sz="0" w:space="0" w:color="auto"/>
                                  </w:divBdr>
                                  <w:divsChild>
                                    <w:div w:id="225336231">
                                      <w:marLeft w:val="0"/>
                                      <w:marRight w:val="0"/>
                                      <w:marTop w:val="0"/>
                                      <w:marBottom w:val="0"/>
                                      <w:divBdr>
                                        <w:top w:val="none" w:sz="0" w:space="0" w:color="auto"/>
                                        <w:left w:val="none" w:sz="0" w:space="0" w:color="auto"/>
                                        <w:bottom w:val="none" w:sz="0" w:space="0" w:color="auto"/>
                                        <w:right w:val="none" w:sz="0" w:space="0" w:color="auto"/>
                                      </w:divBdr>
                                      <w:divsChild>
                                        <w:div w:id="883299560">
                                          <w:marLeft w:val="0"/>
                                          <w:marRight w:val="-270"/>
                                          <w:marTop w:val="0"/>
                                          <w:marBottom w:val="0"/>
                                          <w:divBdr>
                                            <w:top w:val="none" w:sz="0" w:space="0" w:color="auto"/>
                                            <w:left w:val="none" w:sz="0" w:space="0" w:color="auto"/>
                                            <w:bottom w:val="none" w:sz="0" w:space="0" w:color="auto"/>
                                            <w:right w:val="none" w:sz="0" w:space="0" w:color="auto"/>
                                          </w:divBdr>
                                          <w:divsChild>
                                            <w:div w:id="1649164881">
                                              <w:marLeft w:val="0"/>
                                              <w:marRight w:val="0"/>
                                              <w:marTop w:val="0"/>
                                              <w:marBottom w:val="0"/>
                                              <w:divBdr>
                                                <w:top w:val="single" w:sz="6" w:space="0" w:color="E5E6E9"/>
                                                <w:left w:val="single" w:sz="6" w:space="0" w:color="DFE0E4"/>
                                                <w:bottom w:val="single" w:sz="6" w:space="0" w:color="D0D1D5"/>
                                                <w:right w:val="single" w:sz="6" w:space="0" w:color="DFE0E4"/>
                                              </w:divBdr>
                                              <w:divsChild>
                                                <w:div w:id="945117593">
                                                  <w:marLeft w:val="0"/>
                                                  <w:marRight w:val="0"/>
                                                  <w:marTop w:val="0"/>
                                                  <w:marBottom w:val="0"/>
                                                  <w:divBdr>
                                                    <w:top w:val="none" w:sz="0" w:space="0" w:color="auto"/>
                                                    <w:left w:val="none" w:sz="0" w:space="0" w:color="auto"/>
                                                    <w:bottom w:val="none" w:sz="0" w:space="0" w:color="auto"/>
                                                    <w:right w:val="none" w:sz="0" w:space="0" w:color="auto"/>
                                                  </w:divBdr>
                                                  <w:divsChild>
                                                    <w:div w:id="915552858">
                                                      <w:marLeft w:val="0"/>
                                                      <w:marRight w:val="0"/>
                                                      <w:marTop w:val="0"/>
                                                      <w:marBottom w:val="0"/>
                                                      <w:divBdr>
                                                        <w:top w:val="none" w:sz="0" w:space="0" w:color="auto"/>
                                                        <w:left w:val="none" w:sz="0" w:space="0" w:color="auto"/>
                                                        <w:bottom w:val="none" w:sz="0" w:space="0" w:color="auto"/>
                                                        <w:right w:val="none" w:sz="0" w:space="0" w:color="auto"/>
                                                      </w:divBdr>
                                                      <w:divsChild>
                                                        <w:div w:id="2109540154">
                                                          <w:marLeft w:val="0"/>
                                                          <w:marRight w:val="0"/>
                                                          <w:marTop w:val="0"/>
                                                          <w:marBottom w:val="0"/>
                                                          <w:divBdr>
                                                            <w:top w:val="none" w:sz="0" w:space="0" w:color="auto"/>
                                                            <w:left w:val="none" w:sz="0" w:space="0" w:color="auto"/>
                                                            <w:bottom w:val="none" w:sz="0" w:space="0" w:color="auto"/>
                                                            <w:right w:val="none" w:sz="0" w:space="0" w:color="auto"/>
                                                          </w:divBdr>
                                                          <w:divsChild>
                                                            <w:div w:id="20058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288013">
      <w:bodyDiv w:val="1"/>
      <w:marLeft w:val="0"/>
      <w:marRight w:val="0"/>
      <w:marTop w:val="0"/>
      <w:marBottom w:val="0"/>
      <w:divBdr>
        <w:top w:val="none" w:sz="0" w:space="0" w:color="auto"/>
        <w:left w:val="none" w:sz="0" w:space="0" w:color="auto"/>
        <w:bottom w:val="none" w:sz="0" w:space="0" w:color="auto"/>
        <w:right w:val="none" w:sz="0" w:space="0" w:color="auto"/>
      </w:divBdr>
    </w:div>
    <w:div w:id="603654978">
      <w:bodyDiv w:val="1"/>
      <w:marLeft w:val="0"/>
      <w:marRight w:val="0"/>
      <w:marTop w:val="0"/>
      <w:marBottom w:val="0"/>
      <w:divBdr>
        <w:top w:val="none" w:sz="0" w:space="0" w:color="auto"/>
        <w:left w:val="none" w:sz="0" w:space="0" w:color="auto"/>
        <w:bottom w:val="none" w:sz="0" w:space="0" w:color="auto"/>
        <w:right w:val="none" w:sz="0" w:space="0" w:color="auto"/>
      </w:divBdr>
      <w:divsChild>
        <w:div w:id="654844224">
          <w:marLeft w:val="0"/>
          <w:marRight w:val="0"/>
          <w:marTop w:val="0"/>
          <w:marBottom w:val="0"/>
          <w:divBdr>
            <w:top w:val="none" w:sz="0" w:space="0" w:color="auto"/>
            <w:left w:val="none" w:sz="0" w:space="0" w:color="auto"/>
            <w:bottom w:val="none" w:sz="0" w:space="0" w:color="auto"/>
            <w:right w:val="none" w:sz="0" w:space="0" w:color="auto"/>
          </w:divBdr>
          <w:divsChild>
            <w:div w:id="987633723">
              <w:marLeft w:val="0"/>
              <w:marRight w:val="0"/>
              <w:marTop w:val="0"/>
              <w:marBottom w:val="0"/>
              <w:divBdr>
                <w:top w:val="none" w:sz="0" w:space="0" w:color="auto"/>
                <w:left w:val="none" w:sz="0" w:space="0" w:color="auto"/>
                <w:bottom w:val="none" w:sz="0" w:space="0" w:color="auto"/>
                <w:right w:val="none" w:sz="0" w:space="0" w:color="auto"/>
              </w:divBdr>
              <w:divsChild>
                <w:div w:id="1403672410">
                  <w:marLeft w:val="0"/>
                  <w:marRight w:val="0"/>
                  <w:marTop w:val="0"/>
                  <w:marBottom w:val="0"/>
                  <w:divBdr>
                    <w:top w:val="none" w:sz="0" w:space="0" w:color="auto"/>
                    <w:left w:val="none" w:sz="0" w:space="0" w:color="auto"/>
                    <w:bottom w:val="none" w:sz="0" w:space="0" w:color="auto"/>
                    <w:right w:val="none" w:sz="0" w:space="0" w:color="auto"/>
                  </w:divBdr>
                  <w:divsChild>
                    <w:div w:id="1232619320">
                      <w:marLeft w:val="0"/>
                      <w:marRight w:val="0"/>
                      <w:marTop w:val="0"/>
                      <w:marBottom w:val="0"/>
                      <w:divBdr>
                        <w:top w:val="none" w:sz="0" w:space="0" w:color="auto"/>
                        <w:left w:val="none" w:sz="0" w:space="0" w:color="auto"/>
                        <w:bottom w:val="none" w:sz="0" w:space="0" w:color="auto"/>
                        <w:right w:val="none" w:sz="0" w:space="0" w:color="auto"/>
                      </w:divBdr>
                      <w:divsChild>
                        <w:div w:id="1393196616">
                          <w:marLeft w:val="0"/>
                          <w:marRight w:val="0"/>
                          <w:marTop w:val="0"/>
                          <w:marBottom w:val="0"/>
                          <w:divBdr>
                            <w:top w:val="none" w:sz="0" w:space="0" w:color="auto"/>
                            <w:left w:val="none" w:sz="0" w:space="0" w:color="auto"/>
                            <w:bottom w:val="none" w:sz="0" w:space="0" w:color="auto"/>
                            <w:right w:val="none" w:sz="0" w:space="0" w:color="auto"/>
                          </w:divBdr>
                          <w:divsChild>
                            <w:div w:id="1438139939">
                              <w:marLeft w:val="0"/>
                              <w:marRight w:val="0"/>
                              <w:marTop w:val="0"/>
                              <w:marBottom w:val="0"/>
                              <w:divBdr>
                                <w:top w:val="none" w:sz="0" w:space="0" w:color="auto"/>
                                <w:left w:val="none" w:sz="0" w:space="0" w:color="auto"/>
                                <w:bottom w:val="none" w:sz="0" w:space="0" w:color="auto"/>
                                <w:right w:val="none" w:sz="0" w:space="0" w:color="auto"/>
                              </w:divBdr>
                              <w:divsChild>
                                <w:div w:id="89468840">
                                  <w:marLeft w:val="0"/>
                                  <w:marRight w:val="0"/>
                                  <w:marTop w:val="0"/>
                                  <w:marBottom w:val="225"/>
                                  <w:divBdr>
                                    <w:top w:val="dotted" w:sz="6" w:space="4" w:color="DDDDDD"/>
                                    <w:left w:val="dotted" w:sz="6" w:space="4" w:color="DDDDDD"/>
                                    <w:bottom w:val="dotted" w:sz="6" w:space="4" w:color="DDDDDD"/>
                                    <w:right w:val="dotted" w:sz="6" w:space="4" w:color="DDDDDD"/>
                                  </w:divBdr>
                                  <w:divsChild>
                                    <w:div w:id="1117483113">
                                      <w:marLeft w:val="0"/>
                                      <w:marRight w:val="0"/>
                                      <w:marTop w:val="0"/>
                                      <w:marBottom w:val="0"/>
                                      <w:divBdr>
                                        <w:top w:val="none" w:sz="0" w:space="0" w:color="auto"/>
                                        <w:left w:val="none" w:sz="0" w:space="0" w:color="auto"/>
                                        <w:bottom w:val="none" w:sz="0" w:space="0" w:color="auto"/>
                                        <w:right w:val="none" w:sz="0" w:space="0" w:color="auto"/>
                                      </w:divBdr>
                                      <w:divsChild>
                                        <w:div w:id="1735466595">
                                          <w:marLeft w:val="0"/>
                                          <w:marRight w:val="0"/>
                                          <w:marTop w:val="0"/>
                                          <w:marBottom w:val="0"/>
                                          <w:divBdr>
                                            <w:top w:val="none" w:sz="0" w:space="0" w:color="auto"/>
                                            <w:left w:val="none" w:sz="0" w:space="0" w:color="auto"/>
                                            <w:bottom w:val="none" w:sz="0" w:space="0" w:color="auto"/>
                                            <w:right w:val="none" w:sz="0" w:space="0" w:color="auto"/>
                                          </w:divBdr>
                                          <w:divsChild>
                                            <w:div w:id="17419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70643">
      <w:bodyDiv w:val="1"/>
      <w:marLeft w:val="0"/>
      <w:marRight w:val="0"/>
      <w:marTop w:val="0"/>
      <w:marBottom w:val="0"/>
      <w:divBdr>
        <w:top w:val="none" w:sz="0" w:space="0" w:color="auto"/>
        <w:left w:val="none" w:sz="0" w:space="0" w:color="auto"/>
        <w:bottom w:val="none" w:sz="0" w:space="0" w:color="auto"/>
        <w:right w:val="none" w:sz="0" w:space="0" w:color="auto"/>
      </w:divBdr>
      <w:divsChild>
        <w:div w:id="1031416066">
          <w:marLeft w:val="0"/>
          <w:marRight w:val="0"/>
          <w:marTop w:val="0"/>
          <w:marBottom w:val="0"/>
          <w:divBdr>
            <w:top w:val="none" w:sz="0" w:space="0" w:color="auto"/>
            <w:left w:val="none" w:sz="0" w:space="0" w:color="auto"/>
            <w:bottom w:val="none" w:sz="0" w:space="0" w:color="auto"/>
            <w:right w:val="none" w:sz="0" w:space="0" w:color="auto"/>
          </w:divBdr>
          <w:divsChild>
            <w:div w:id="411318871">
              <w:marLeft w:val="0"/>
              <w:marRight w:val="0"/>
              <w:marTop w:val="0"/>
              <w:marBottom w:val="0"/>
              <w:divBdr>
                <w:top w:val="none" w:sz="0" w:space="0" w:color="auto"/>
                <w:left w:val="none" w:sz="0" w:space="0" w:color="auto"/>
                <w:bottom w:val="none" w:sz="0" w:space="0" w:color="auto"/>
                <w:right w:val="none" w:sz="0" w:space="0" w:color="auto"/>
              </w:divBdr>
              <w:divsChild>
                <w:div w:id="590354848">
                  <w:marLeft w:val="0"/>
                  <w:marRight w:val="0"/>
                  <w:marTop w:val="0"/>
                  <w:marBottom w:val="0"/>
                  <w:divBdr>
                    <w:top w:val="none" w:sz="0" w:space="0" w:color="auto"/>
                    <w:left w:val="none" w:sz="0" w:space="0" w:color="auto"/>
                    <w:bottom w:val="none" w:sz="0" w:space="0" w:color="auto"/>
                    <w:right w:val="none" w:sz="0" w:space="0" w:color="auto"/>
                  </w:divBdr>
                  <w:divsChild>
                    <w:div w:id="1334258829">
                      <w:marLeft w:val="0"/>
                      <w:marRight w:val="0"/>
                      <w:marTop w:val="0"/>
                      <w:marBottom w:val="0"/>
                      <w:divBdr>
                        <w:top w:val="none" w:sz="0" w:space="0" w:color="auto"/>
                        <w:left w:val="none" w:sz="0" w:space="0" w:color="auto"/>
                        <w:bottom w:val="none" w:sz="0" w:space="0" w:color="auto"/>
                        <w:right w:val="none" w:sz="0" w:space="0" w:color="auto"/>
                      </w:divBdr>
                      <w:divsChild>
                        <w:div w:id="846941215">
                          <w:marLeft w:val="0"/>
                          <w:marRight w:val="0"/>
                          <w:marTop w:val="0"/>
                          <w:marBottom w:val="0"/>
                          <w:divBdr>
                            <w:top w:val="none" w:sz="0" w:space="0" w:color="auto"/>
                            <w:left w:val="none" w:sz="0" w:space="0" w:color="auto"/>
                            <w:bottom w:val="none" w:sz="0" w:space="0" w:color="auto"/>
                            <w:right w:val="none" w:sz="0" w:space="0" w:color="auto"/>
                          </w:divBdr>
                          <w:divsChild>
                            <w:div w:id="1719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52989">
      <w:bodyDiv w:val="1"/>
      <w:marLeft w:val="0"/>
      <w:marRight w:val="0"/>
      <w:marTop w:val="0"/>
      <w:marBottom w:val="0"/>
      <w:divBdr>
        <w:top w:val="none" w:sz="0" w:space="0" w:color="auto"/>
        <w:left w:val="none" w:sz="0" w:space="0" w:color="auto"/>
        <w:bottom w:val="none" w:sz="0" w:space="0" w:color="auto"/>
        <w:right w:val="none" w:sz="0" w:space="0" w:color="auto"/>
      </w:divBdr>
      <w:divsChild>
        <w:div w:id="1305159428">
          <w:marLeft w:val="0"/>
          <w:marRight w:val="0"/>
          <w:marTop w:val="0"/>
          <w:marBottom w:val="0"/>
          <w:divBdr>
            <w:top w:val="none" w:sz="0" w:space="0" w:color="auto"/>
            <w:left w:val="none" w:sz="0" w:space="0" w:color="auto"/>
            <w:bottom w:val="none" w:sz="0" w:space="0" w:color="auto"/>
            <w:right w:val="none" w:sz="0" w:space="0" w:color="auto"/>
          </w:divBdr>
          <w:divsChild>
            <w:div w:id="1654215060">
              <w:marLeft w:val="0"/>
              <w:marRight w:val="0"/>
              <w:marTop w:val="0"/>
              <w:marBottom w:val="0"/>
              <w:divBdr>
                <w:top w:val="none" w:sz="0" w:space="0" w:color="auto"/>
                <w:left w:val="none" w:sz="0" w:space="0" w:color="auto"/>
                <w:bottom w:val="none" w:sz="0" w:space="0" w:color="auto"/>
                <w:right w:val="none" w:sz="0" w:space="0" w:color="auto"/>
              </w:divBdr>
              <w:divsChild>
                <w:div w:id="870071086">
                  <w:marLeft w:val="0"/>
                  <w:marRight w:val="0"/>
                  <w:marTop w:val="0"/>
                  <w:marBottom w:val="0"/>
                  <w:divBdr>
                    <w:top w:val="none" w:sz="0" w:space="0" w:color="auto"/>
                    <w:left w:val="none" w:sz="0" w:space="0" w:color="auto"/>
                    <w:bottom w:val="none" w:sz="0" w:space="0" w:color="auto"/>
                    <w:right w:val="none" w:sz="0" w:space="0" w:color="auto"/>
                  </w:divBdr>
                  <w:divsChild>
                    <w:div w:id="1737391835">
                      <w:marLeft w:val="0"/>
                      <w:marRight w:val="0"/>
                      <w:marTop w:val="0"/>
                      <w:marBottom w:val="0"/>
                      <w:divBdr>
                        <w:top w:val="none" w:sz="0" w:space="0" w:color="auto"/>
                        <w:left w:val="none" w:sz="0" w:space="0" w:color="auto"/>
                        <w:bottom w:val="none" w:sz="0" w:space="0" w:color="auto"/>
                        <w:right w:val="none" w:sz="0" w:space="0" w:color="auto"/>
                      </w:divBdr>
                    </w:div>
                    <w:div w:id="14779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4756">
      <w:bodyDiv w:val="1"/>
      <w:marLeft w:val="0"/>
      <w:marRight w:val="0"/>
      <w:marTop w:val="0"/>
      <w:marBottom w:val="0"/>
      <w:divBdr>
        <w:top w:val="none" w:sz="0" w:space="0" w:color="auto"/>
        <w:left w:val="none" w:sz="0" w:space="0" w:color="auto"/>
        <w:bottom w:val="none" w:sz="0" w:space="0" w:color="auto"/>
        <w:right w:val="none" w:sz="0" w:space="0" w:color="auto"/>
      </w:divBdr>
      <w:divsChild>
        <w:div w:id="613169459">
          <w:marLeft w:val="0"/>
          <w:marRight w:val="0"/>
          <w:marTop w:val="0"/>
          <w:marBottom w:val="0"/>
          <w:divBdr>
            <w:top w:val="none" w:sz="0" w:space="0" w:color="auto"/>
            <w:left w:val="none" w:sz="0" w:space="0" w:color="auto"/>
            <w:bottom w:val="none" w:sz="0" w:space="0" w:color="auto"/>
            <w:right w:val="none" w:sz="0" w:space="0" w:color="auto"/>
          </w:divBdr>
          <w:divsChild>
            <w:div w:id="1781567">
              <w:marLeft w:val="0"/>
              <w:marRight w:val="0"/>
              <w:marTop w:val="0"/>
              <w:marBottom w:val="0"/>
              <w:divBdr>
                <w:top w:val="none" w:sz="0" w:space="0" w:color="auto"/>
                <w:left w:val="none" w:sz="0" w:space="0" w:color="auto"/>
                <w:bottom w:val="none" w:sz="0" w:space="0" w:color="auto"/>
                <w:right w:val="none" w:sz="0" w:space="0" w:color="auto"/>
              </w:divBdr>
              <w:divsChild>
                <w:div w:id="1706565397">
                  <w:marLeft w:val="0"/>
                  <w:marRight w:val="0"/>
                  <w:marTop w:val="0"/>
                  <w:marBottom w:val="0"/>
                  <w:divBdr>
                    <w:top w:val="none" w:sz="0" w:space="0" w:color="auto"/>
                    <w:left w:val="none" w:sz="0" w:space="0" w:color="auto"/>
                    <w:bottom w:val="none" w:sz="0" w:space="0" w:color="auto"/>
                    <w:right w:val="none" w:sz="0" w:space="0" w:color="auto"/>
                  </w:divBdr>
                  <w:divsChild>
                    <w:div w:id="143816615">
                      <w:marLeft w:val="-225"/>
                      <w:marRight w:val="-225"/>
                      <w:marTop w:val="0"/>
                      <w:marBottom w:val="0"/>
                      <w:divBdr>
                        <w:top w:val="none" w:sz="0" w:space="0" w:color="auto"/>
                        <w:left w:val="none" w:sz="0" w:space="0" w:color="auto"/>
                        <w:bottom w:val="none" w:sz="0" w:space="0" w:color="auto"/>
                        <w:right w:val="none" w:sz="0" w:space="0" w:color="auto"/>
                      </w:divBdr>
                      <w:divsChild>
                        <w:div w:id="1101684679">
                          <w:marLeft w:val="0"/>
                          <w:marRight w:val="0"/>
                          <w:marTop w:val="0"/>
                          <w:marBottom w:val="0"/>
                          <w:divBdr>
                            <w:top w:val="none" w:sz="0" w:space="0" w:color="auto"/>
                            <w:left w:val="none" w:sz="0" w:space="0" w:color="auto"/>
                            <w:bottom w:val="none" w:sz="0" w:space="0" w:color="auto"/>
                            <w:right w:val="none" w:sz="0" w:space="0" w:color="auto"/>
                          </w:divBdr>
                          <w:divsChild>
                            <w:div w:id="1474983279">
                              <w:marLeft w:val="0"/>
                              <w:marRight w:val="0"/>
                              <w:marTop w:val="0"/>
                              <w:marBottom w:val="0"/>
                              <w:divBdr>
                                <w:top w:val="none" w:sz="0" w:space="0" w:color="auto"/>
                                <w:left w:val="none" w:sz="0" w:space="0" w:color="auto"/>
                                <w:bottom w:val="none" w:sz="0" w:space="0" w:color="auto"/>
                                <w:right w:val="none" w:sz="0" w:space="0" w:color="auto"/>
                              </w:divBdr>
                              <w:divsChild>
                                <w:div w:id="1092580382">
                                  <w:marLeft w:val="-150"/>
                                  <w:marRight w:val="-150"/>
                                  <w:marTop w:val="0"/>
                                  <w:marBottom w:val="0"/>
                                  <w:divBdr>
                                    <w:top w:val="none" w:sz="0" w:space="0" w:color="auto"/>
                                    <w:left w:val="none" w:sz="0" w:space="0" w:color="auto"/>
                                    <w:bottom w:val="none" w:sz="0" w:space="0" w:color="auto"/>
                                    <w:right w:val="none" w:sz="0" w:space="0" w:color="auto"/>
                                  </w:divBdr>
                                  <w:divsChild>
                                    <w:div w:id="1301224235">
                                      <w:marLeft w:val="0"/>
                                      <w:marRight w:val="0"/>
                                      <w:marTop w:val="0"/>
                                      <w:marBottom w:val="0"/>
                                      <w:divBdr>
                                        <w:top w:val="none" w:sz="0" w:space="0" w:color="auto"/>
                                        <w:left w:val="none" w:sz="0" w:space="0" w:color="auto"/>
                                        <w:bottom w:val="none" w:sz="0" w:space="0" w:color="auto"/>
                                        <w:right w:val="none" w:sz="0" w:space="0" w:color="auto"/>
                                      </w:divBdr>
                                      <w:divsChild>
                                        <w:div w:id="365569829">
                                          <w:marLeft w:val="0"/>
                                          <w:marRight w:val="0"/>
                                          <w:marTop w:val="0"/>
                                          <w:marBottom w:val="0"/>
                                          <w:divBdr>
                                            <w:top w:val="none" w:sz="0" w:space="0" w:color="auto"/>
                                            <w:left w:val="none" w:sz="0" w:space="0" w:color="auto"/>
                                            <w:bottom w:val="none" w:sz="0" w:space="0" w:color="auto"/>
                                            <w:right w:val="none" w:sz="0" w:space="0" w:color="auto"/>
                                          </w:divBdr>
                                          <w:divsChild>
                                            <w:div w:id="242956689">
                                              <w:marLeft w:val="0"/>
                                              <w:marRight w:val="0"/>
                                              <w:marTop w:val="0"/>
                                              <w:marBottom w:val="0"/>
                                              <w:divBdr>
                                                <w:top w:val="none" w:sz="0" w:space="0" w:color="auto"/>
                                                <w:left w:val="none" w:sz="0" w:space="0" w:color="auto"/>
                                                <w:bottom w:val="none" w:sz="0" w:space="0" w:color="auto"/>
                                                <w:right w:val="none" w:sz="0" w:space="0" w:color="auto"/>
                                              </w:divBdr>
                                              <w:divsChild>
                                                <w:div w:id="1485775725">
                                                  <w:marLeft w:val="0"/>
                                                  <w:marRight w:val="0"/>
                                                  <w:marTop w:val="0"/>
                                                  <w:marBottom w:val="0"/>
                                                  <w:divBdr>
                                                    <w:top w:val="none" w:sz="0" w:space="0" w:color="auto"/>
                                                    <w:left w:val="none" w:sz="0" w:space="0" w:color="auto"/>
                                                    <w:bottom w:val="none" w:sz="0" w:space="0" w:color="auto"/>
                                                    <w:right w:val="none" w:sz="0" w:space="0" w:color="auto"/>
                                                  </w:divBdr>
                                                  <w:divsChild>
                                                    <w:div w:id="753739946">
                                                      <w:marLeft w:val="150"/>
                                                      <w:marRight w:val="150"/>
                                                      <w:marTop w:val="150"/>
                                                      <w:marBottom w:val="300"/>
                                                      <w:divBdr>
                                                        <w:top w:val="none" w:sz="0" w:space="0" w:color="auto"/>
                                                        <w:left w:val="none" w:sz="0" w:space="0" w:color="auto"/>
                                                        <w:bottom w:val="none" w:sz="0" w:space="0" w:color="auto"/>
                                                        <w:right w:val="none" w:sz="0" w:space="0" w:color="auto"/>
                                                      </w:divBdr>
                                                      <w:divsChild>
                                                        <w:div w:id="1005671414">
                                                          <w:marLeft w:val="0"/>
                                                          <w:marRight w:val="0"/>
                                                          <w:marTop w:val="0"/>
                                                          <w:marBottom w:val="0"/>
                                                          <w:divBdr>
                                                            <w:top w:val="none" w:sz="0" w:space="0" w:color="auto"/>
                                                            <w:left w:val="none" w:sz="0" w:space="0" w:color="auto"/>
                                                            <w:bottom w:val="none" w:sz="0" w:space="0" w:color="auto"/>
                                                            <w:right w:val="none" w:sz="0" w:space="0" w:color="auto"/>
                                                          </w:divBdr>
                                                          <w:divsChild>
                                                            <w:div w:id="1260986597">
                                                              <w:marLeft w:val="0"/>
                                                              <w:marRight w:val="0"/>
                                                              <w:marTop w:val="0"/>
                                                              <w:marBottom w:val="0"/>
                                                              <w:divBdr>
                                                                <w:top w:val="none" w:sz="0" w:space="0" w:color="auto"/>
                                                                <w:left w:val="none" w:sz="0" w:space="0" w:color="auto"/>
                                                                <w:bottom w:val="none" w:sz="0" w:space="0" w:color="auto"/>
                                                                <w:right w:val="none" w:sz="0" w:space="0" w:color="auto"/>
                                                              </w:divBdr>
                                                              <w:divsChild>
                                                                <w:div w:id="481698447">
                                                                  <w:marLeft w:val="0"/>
                                                                  <w:marRight w:val="0"/>
                                                                  <w:marTop w:val="0"/>
                                                                  <w:marBottom w:val="0"/>
                                                                  <w:divBdr>
                                                                    <w:top w:val="none" w:sz="0" w:space="0" w:color="auto"/>
                                                                    <w:left w:val="none" w:sz="0" w:space="0" w:color="auto"/>
                                                                    <w:bottom w:val="none" w:sz="0" w:space="0" w:color="auto"/>
                                                                    <w:right w:val="none" w:sz="0" w:space="0" w:color="auto"/>
                                                                  </w:divBdr>
                                                                  <w:divsChild>
                                                                    <w:div w:id="1941907907">
                                                                      <w:marLeft w:val="0"/>
                                                                      <w:marRight w:val="0"/>
                                                                      <w:marTop w:val="0"/>
                                                                      <w:marBottom w:val="0"/>
                                                                      <w:divBdr>
                                                                        <w:top w:val="none" w:sz="0" w:space="0" w:color="auto"/>
                                                                        <w:left w:val="none" w:sz="0" w:space="0" w:color="auto"/>
                                                                        <w:bottom w:val="none" w:sz="0" w:space="0" w:color="auto"/>
                                                                        <w:right w:val="none" w:sz="0" w:space="0" w:color="auto"/>
                                                                      </w:divBdr>
                                                                    </w:div>
                                                                    <w:div w:id="537397030">
                                                                      <w:marLeft w:val="0"/>
                                                                      <w:marRight w:val="0"/>
                                                                      <w:marTop w:val="0"/>
                                                                      <w:marBottom w:val="0"/>
                                                                      <w:divBdr>
                                                                        <w:top w:val="none" w:sz="0" w:space="0" w:color="auto"/>
                                                                        <w:left w:val="none" w:sz="0" w:space="0" w:color="auto"/>
                                                                        <w:bottom w:val="none" w:sz="0" w:space="0" w:color="auto"/>
                                                                        <w:right w:val="none" w:sz="0" w:space="0" w:color="auto"/>
                                                                      </w:divBdr>
                                                                    </w:div>
                                                                    <w:div w:id="967901826">
                                                                      <w:marLeft w:val="0"/>
                                                                      <w:marRight w:val="0"/>
                                                                      <w:marTop w:val="0"/>
                                                                      <w:marBottom w:val="0"/>
                                                                      <w:divBdr>
                                                                        <w:top w:val="none" w:sz="0" w:space="0" w:color="auto"/>
                                                                        <w:left w:val="none" w:sz="0" w:space="0" w:color="auto"/>
                                                                        <w:bottom w:val="none" w:sz="0" w:space="0" w:color="auto"/>
                                                                        <w:right w:val="none" w:sz="0" w:space="0" w:color="auto"/>
                                                                      </w:divBdr>
                                                                    </w:div>
                                                                    <w:div w:id="1354571012">
                                                                      <w:marLeft w:val="0"/>
                                                                      <w:marRight w:val="0"/>
                                                                      <w:marTop w:val="0"/>
                                                                      <w:marBottom w:val="0"/>
                                                                      <w:divBdr>
                                                                        <w:top w:val="none" w:sz="0" w:space="0" w:color="auto"/>
                                                                        <w:left w:val="none" w:sz="0" w:space="0" w:color="auto"/>
                                                                        <w:bottom w:val="none" w:sz="0" w:space="0" w:color="auto"/>
                                                                        <w:right w:val="none" w:sz="0" w:space="0" w:color="auto"/>
                                                                      </w:divBdr>
                                                                    </w:div>
                                                                    <w:div w:id="733895026">
                                                                      <w:marLeft w:val="0"/>
                                                                      <w:marRight w:val="0"/>
                                                                      <w:marTop w:val="0"/>
                                                                      <w:marBottom w:val="0"/>
                                                                      <w:divBdr>
                                                                        <w:top w:val="none" w:sz="0" w:space="0" w:color="auto"/>
                                                                        <w:left w:val="none" w:sz="0" w:space="0" w:color="auto"/>
                                                                        <w:bottom w:val="none" w:sz="0" w:space="0" w:color="auto"/>
                                                                        <w:right w:val="none" w:sz="0" w:space="0" w:color="auto"/>
                                                                      </w:divBdr>
                                                                    </w:div>
                                                                    <w:div w:id="324750552">
                                                                      <w:marLeft w:val="0"/>
                                                                      <w:marRight w:val="0"/>
                                                                      <w:marTop w:val="0"/>
                                                                      <w:marBottom w:val="0"/>
                                                                      <w:divBdr>
                                                                        <w:top w:val="none" w:sz="0" w:space="0" w:color="auto"/>
                                                                        <w:left w:val="none" w:sz="0" w:space="0" w:color="auto"/>
                                                                        <w:bottom w:val="none" w:sz="0" w:space="0" w:color="auto"/>
                                                                        <w:right w:val="none" w:sz="0" w:space="0" w:color="auto"/>
                                                                      </w:divBdr>
                                                                    </w:div>
                                                                    <w:div w:id="561060445">
                                                                      <w:marLeft w:val="0"/>
                                                                      <w:marRight w:val="0"/>
                                                                      <w:marTop w:val="0"/>
                                                                      <w:marBottom w:val="0"/>
                                                                      <w:divBdr>
                                                                        <w:top w:val="none" w:sz="0" w:space="0" w:color="auto"/>
                                                                        <w:left w:val="none" w:sz="0" w:space="0" w:color="auto"/>
                                                                        <w:bottom w:val="none" w:sz="0" w:space="0" w:color="auto"/>
                                                                        <w:right w:val="none" w:sz="0" w:space="0" w:color="auto"/>
                                                                      </w:divBdr>
                                                                    </w:div>
                                                                    <w:div w:id="2019388649">
                                                                      <w:marLeft w:val="0"/>
                                                                      <w:marRight w:val="0"/>
                                                                      <w:marTop w:val="0"/>
                                                                      <w:marBottom w:val="0"/>
                                                                      <w:divBdr>
                                                                        <w:top w:val="none" w:sz="0" w:space="0" w:color="auto"/>
                                                                        <w:left w:val="none" w:sz="0" w:space="0" w:color="auto"/>
                                                                        <w:bottom w:val="none" w:sz="0" w:space="0" w:color="auto"/>
                                                                        <w:right w:val="none" w:sz="0" w:space="0" w:color="auto"/>
                                                                      </w:divBdr>
                                                                    </w:div>
                                                                    <w:div w:id="1211456376">
                                                                      <w:marLeft w:val="0"/>
                                                                      <w:marRight w:val="0"/>
                                                                      <w:marTop w:val="0"/>
                                                                      <w:marBottom w:val="0"/>
                                                                      <w:divBdr>
                                                                        <w:top w:val="none" w:sz="0" w:space="0" w:color="auto"/>
                                                                        <w:left w:val="none" w:sz="0" w:space="0" w:color="auto"/>
                                                                        <w:bottom w:val="none" w:sz="0" w:space="0" w:color="auto"/>
                                                                        <w:right w:val="none" w:sz="0" w:space="0" w:color="auto"/>
                                                                      </w:divBdr>
                                                                    </w:div>
                                                                    <w:div w:id="545916537">
                                                                      <w:marLeft w:val="0"/>
                                                                      <w:marRight w:val="0"/>
                                                                      <w:marTop w:val="0"/>
                                                                      <w:marBottom w:val="0"/>
                                                                      <w:divBdr>
                                                                        <w:top w:val="none" w:sz="0" w:space="0" w:color="auto"/>
                                                                        <w:left w:val="none" w:sz="0" w:space="0" w:color="auto"/>
                                                                        <w:bottom w:val="none" w:sz="0" w:space="0" w:color="auto"/>
                                                                        <w:right w:val="none" w:sz="0" w:space="0" w:color="auto"/>
                                                                      </w:divBdr>
                                                                    </w:div>
                                                                    <w:div w:id="1503086075">
                                                                      <w:marLeft w:val="0"/>
                                                                      <w:marRight w:val="0"/>
                                                                      <w:marTop w:val="0"/>
                                                                      <w:marBottom w:val="0"/>
                                                                      <w:divBdr>
                                                                        <w:top w:val="none" w:sz="0" w:space="0" w:color="auto"/>
                                                                        <w:left w:val="none" w:sz="0" w:space="0" w:color="auto"/>
                                                                        <w:bottom w:val="none" w:sz="0" w:space="0" w:color="auto"/>
                                                                        <w:right w:val="none" w:sz="0" w:space="0" w:color="auto"/>
                                                                      </w:divBdr>
                                                                    </w:div>
                                                                    <w:div w:id="947539778">
                                                                      <w:marLeft w:val="0"/>
                                                                      <w:marRight w:val="0"/>
                                                                      <w:marTop w:val="0"/>
                                                                      <w:marBottom w:val="0"/>
                                                                      <w:divBdr>
                                                                        <w:top w:val="none" w:sz="0" w:space="0" w:color="auto"/>
                                                                        <w:left w:val="none" w:sz="0" w:space="0" w:color="auto"/>
                                                                        <w:bottom w:val="none" w:sz="0" w:space="0" w:color="auto"/>
                                                                        <w:right w:val="none" w:sz="0" w:space="0" w:color="auto"/>
                                                                      </w:divBdr>
                                                                    </w:div>
                                                                    <w:div w:id="912013119">
                                                                      <w:marLeft w:val="0"/>
                                                                      <w:marRight w:val="0"/>
                                                                      <w:marTop w:val="0"/>
                                                                      <w:marBottom w:val="0"/>
                                                                      <w:divBdr>
                                                                        <w:top w:val="none" w:sz="0" w:space="0" w:color="auto"/>
                                                                        <w:left w:val="none" w:sz="0" w:space="0" w:color="auto"/>
                                                                        <w:bottom w:val="none" w:sz="0" w:space="0" w:color="auto"/>
                                                                        <w:right w:val="none" w:sz="0" w:space="0" w:color="auto"/>
                                                                      </w:divBdr>
                                                                    </w:div>
                                                                    <w:div w:id="2093119443">
                                                                      <w:marLeft w:val="0"/>
                                                                      <w:marRight w:val="0"/>
                                                                      <w:marTop w:val="0"/>
                                                                      <w:marBottom w:val="0"/>
                                                                      <w:divBdr>
                                                                        <w:top w:val="none" w:sz="0" w:space="0" w:color="auto"/>
                                                                        <w:left w:val="none" w:sz="0" w:space="0" w:color="auto"/>
                                                                        <w:bottom w:val="none" w:sz="0" w:space="0" w:color="auto"/>
                                                                        <w:right w:val="none" w:sz="0" w:space="0" w:color="auto"/>
                                                                      </w:divBdr>
                                                                    </w:div>
                                                                    <w:div w:id="2040817028">
                                                                      <w:marLeft w:val="0"/>
                                                                      <w:marRight w:val="0"/>
                                                                      <w:marTop w:val="0"/>
                                                                      <w:marBottom w:val="0"/>
                                                                      <w:divBdr>
                                                                        <w:top w:val="none" w:sz="0" w:space="0" w:color="auto"/>
                                                                        <w:left w:val="none" w:sz="0" w:space="0" w:color="auto"/>
                                                                        <w:bottom w:val="none" w:sz="0" w:space="0" w:color="auto"/>
                                                                        <w:right w:val="none" w:sz="0" w:space="0" w:color="auto"/>
                                                                      </w:divBdr>
                                                                    </w:div>
                                                                    <w:div w:id="329678782">
                                                                      <w:marLeft w:val="0"/>
                                                                      <w:marRight w:val="0"/>
                                                                      <w:marTop w:val="0"/>
                                                                      <w:marBottom w:val="0"/>
                                                                      <w:divBdr>
                                                                        <w:top w:val="none" w:sz="0" w:space="0" w:color="auto"/>
                                                                        <w:left w:val="none" w:sz="0" w:space="0" w:color="auto"/>
                                                                        <w:bottom w:val="none" w:sz="0" w:space="0" w:color="auto"/>
                                                                        <w:right w:val="none" w:sz="0" w:space="0" w:color="auto"/>
                                                                      </w:divBdr>
                                                                    </w:div>
                                                                    <w:div w:id="1153255052">
                                                                      <w:marLeft w:val="0"/>
                                                                      <w:marRight w:val="0"/>
                                                                      <w:marTop w:val="0"/>
                                                                      <w:marBottom w:val="0"/>
                                                                      <w:divBdr>
                                                                        <w:top w:val="none" w:sz="0" w:space="0" w:color="auto"/>
                                                                        <w:left w:val="none" w:sz="0" w:space="0" w:color="auto"/>
                                                                        <w:bottom w:val="none" w:sz="0" w:space="0" w:color="auto"/>
                                                                        <w:right w:val="none" w:sz="0" w:space="0" w:color="auto"/>
                                                                      </w:divBdr>
                                                                    </w:div>
                                                                    <w:div w:id="177738912">
                                                                      <w:marLeft w:val="0"/>
                                                                      <w:marRight w:val="0"/>
                                                                      <w:marTop w:val="0"/>
                                                                      <w:marBottom w:val="0"/>
                                                                      <w:divBdr>
                                                                        <w:top w:val="none" w:sz="0" w:space="0" w:color="auto"/>
                                                                        <w:left w:val="none" w:sz="0" w:space="0" w:color="auto"/>
                                                                        <w:bottom w:val="none" w:sz="0" w:space="0" w:color="auto"/>
                                                                        <w:right w:val="none" w:sz="0" w:space="0" w:color="auto"/>
                                                                      </w:divBdr>
                                                                    </w:div>
                                                                    <w:div w:id="1222011910">
                                                                      <w:marLeft w:val="0"/>
                                                                      <w:marRight w:val="0"/>
                                                                      <w:marTop w:val="0"/>
                                                                      <w:marBottom w:val="0"/>
                                                                      <w:divBdr>
                                                                        <w:top w:val="none" w:sz="0" w:space="0" w:color="auto"/>
                                                                        <w:left w:val="none" w:sz="0" w:space="0" w:color="auto"/>
                                                                        <w:bottom w:val="none" w:sz="0" w:space="0" w:color="auto"/>
                                                                        <w:right w:val="none" w:sz="0" w:space="0" w:color="auto"/>
                                                                      </w:divBdr>
                                                                    </w:div>
                                                                    <w:div w:id="1047293837">
                                                                      <w:marLeft w:val="0"/>
                                                                      <w:marRight w:val="0"/>
                                                                      <w:marTop w:val="0"/>
                                                                      <w:marBottom w:val="0"/>
                                                                      <w:divBdr>
                                                                        <w:top w:val="none" w:sz="0" w:space="0" w:color="auto"/>
                                                                        <w:left w:val="none" w:sz="0" w:space="0" w:color="auto"/>
                                                                        <w:bottom w:val="none" w:sz="0" w:space="0" w:color="auto"/>
                                                                        <w:right w:val="none" w:sz="0" w:space="0" w:color="auto"/>
                                                                      </w:divBdr>
                                                                    </w:div>
                                                                    <w:div w:id="354430307">
                                                                      <w:marLeft w:val="0"/>
                                                                      <w:marRight w:val="0"/>
                                                                      <w:marTop w:val="0"/>
                                                                      <w:marBottom w:val="0"/>
                                                                      <w:divBdr>
                                                                        <w:top w:val="none" w:sz="0" w:space="0" w:color="auto"/>
                                                                        <w:left w:val="none" w:sz="0" w:space="0" w:color="auto"/>
                                                                        <w:bottom w:val="none" w:sz="0" w:space="0" w:color="auto"/>
                                                                        <w:right w:val="none" w:sz="0" w:space="0" w:color="auto"/>
                                                                      </w:divBdr>
                                                                    </w:div>
                                                                    <w:div w:id="920525094">
                                                                      <w:marLeft w:val="0"/>
                                                                      <w:marRight w:val="0"/>
                                                                      <w:marTop w:val="0"/>
                                                                      <w:marBottom w:val="0"/>
                                                                      <w:divBdr>
                                                                        <w:top w:val="none" w:sz="0" w:space="0" w:color="auto"/>
                                                                        <w:left w:val="none" w:sz="0" w:space="0" w:color="auto"/>
                                                                        <w:bottom w:val="none" w:sz="0" w:space="0" w:color="auto"/>
                                                                        <w:right w:val="none" w:sz="0" w:space="0" w:color="auto"/>
                                                                      </w:divBdr>
                                                                    </w:div>
                                                                    <w:div w:id="1533569384">
                                                                      <w:marLeft w:val="0"/>
                                                                      <w:marRight w:val="0"/>
                                                                      <w:marTop w:val="0"/>
                                                                      <w:marBottom w:val="0"/>
                                                                      <w:divBdr>
                                                                        <w:top w:val="none" w:sz="0" w:space="0" w:color="auto"/>
                                                                        <w:left w:val="none" w:sz="0" w:space="0" w:color="auto"/>
                                                                        <w:bottom w:val="none" w:sz="0" w:space="0" w:color="auto"/>
                                                                        <w:right w:val="none" w:sz="0" w:space="0" w:color="auto"/>
                                                                      </w:divBdr>
                                                                    </w:div>
                                                                    <w:div w:id="1913420456">
                                                                      <w:marLeft w:val="0"/>
                                                                      <w:marRight w:val="0"/>
                                                                      <w:marTop w:val="0"/>
                                                                      <w:marBottom w:val="0"/>
                                                                      <w:divBdr>
                                                                        <w:top w:val="none" w:sz="0" w:space="0" w:color="auto"/>
                                                                        <w:left w:val="none" w:sz="0" w:space="0" w:color="auto"/>
                                                                        <w:bottom w:val="none" w:sz="0" w:space="0" w:color="auto"/>
                                                                        <w:right w:val="none" w:sz="0" w:space="0" w:color="auto"/>
                                                                      </w:divBdr>
                                                                    </w:div>
                                                                    <w:div w:id="449133262">
                                                                      <w:marLeft w:val="0"/>
                                                                      <w:marRight w:val="0"/>
                                                                      <w:marTop w:val="0"/>
                                                                      <w:marBottom w:val="0"/>
                                                                      <w:divBdr>
                                                                        <w:top w:val="none" w:sz="0" w:space="0" w:color="auto"/>
                                                                        <w:left w:val="none" w:sz="0" w:space="0" w:color="auto"/>
                                                                        <w:bottom w:val="none" w:sz="0" w:space="0" w:color="auto"/>
                                                                        <w:right w:val="none" w:sz="0" w:space="0" w:color="auto"/>
                                                                      </w:divBdr>
                                                                    </w:div>
                                                                    <w:div w:id="57823039">
                                                                      <w:marLeft w:val="0"/>
                                                                      <w:marRight w:val="0"/>
                                                                      <w:marTop w:val="0"/>
                                                                      <w:marBottom w:val="0"/>
                                                                      <w:divBdr>
                                                                        <w:top w:val="none" w:sz="0" w:space="0" w:color="auto"/>
                                                                        <w:left w:val="none" w:sz="0" w:space="0" w:color="auto"/>
                                                                        <w:bottom w:val="none" w:sz="0" w:space="0" w:color="auto"/>
                                                                        <w:right w:val="none" w:sz="0" w:space="0" w:color="auto"/>
                                                                      </w:divBdr>
                                                                    </w:div>
                                                                    <w:div w:id="1064647812">
                                                                      <w:marLeft w:val="0"/>
                                                                      <w:marRight w:val="0"/>
                                                                      <w:marTop w:val="0"/>
                                                                      <w:marBottom w:val="0"/>
                                                                      <w:divBdr>
                                                                        <w:top w:val="none" w:sz="0" w:space="0" w:color="auto"/>
                                                                        <w:left w:val="none" w:sz="0" w:space="0" w:color="auto"/>
                                                                        <w:bottom w:val="none" w:sz="0" w:space="0" w:color="auto"/>
                                                                        <w:right w:val="none" w:sz="0" w:space="0" w:color="auto"/>
                                                                      </w:divBdr>
                                                                    </w:div>
                                                                    <w:div w:id="951207713">
                                                                      <w:marLeft w:val="0"/>
                                                                      <w:marRight w:val="0"/>
                                                                      <w:marTop w:val="0"/>
                                                                      <w:marBottom w:val="0"/>
                                                                      <w:divBdr>
                                                                        <w:top w:val="none" w:sz="0" w:space="0" w:color="auto"/>
                                                                        <w:left w:val="none" w:sz="0" w:space="0" w:color="auto"/>
                                                                        <w:bottom w:val="none" w:sz="0" w:space="0" w:color="auto"/>
                                                                        <w:right w:val="none" w:sz="0" w:space="0" w:color="auto"/>
                                                                      </w:divBdr>
                                                                    </w:div>
                                                                    <w:div w:id="1490050236">
                                                                      <w:marLeft w:val="0"/>
                                                                      <w:marRight w:val="0"/>
                                                                      <w:marTop w:val="0"/>
                                                                      <w:marBottom w:val="0"/>
                                                                      <w:divBdr>
                                                                        <w:top w:val="none" w:sz="0" w:space="0" w:color="auto"/>
                                                                        <w:left w:val="none" w:sz="0" w:space="0" w:color="auto"/>
                                                                        <w:bottom w:val="none" w:sz="0" w:space="0" w:color="auto"/>
                                                                        <w:right w:val="none" w:sz="0" w:space="0" w:color="auto"/>
                                                                      </w:divBdr>
                                                                    </w:div>
                                                                    <w:div w:id="1270501697">
                                                                      <w:marLeft w:val="0"/>
                                                                      <w:marRight w:val="0"/>
                                                                      <w:marTop w:val="0"/>
                                                                      <w:marBottom w:val="0"/>
                                                                      <w:divBdr>
                                                                        <w:top w:val="none" w:sz="0" w:space="0" w:color="auto"/>
                                                                        <w:left w:val="none" w:sz="0" w:space="0" w:color="auto"/>
                                                                        <w:bottom w:val="none" w:sz="0" w:space="0" w:color="auto"/>
                                                                        <w:right w:val="none" w:sz="0" w:space="0" w:color="auto"/>
                                                                      </w:divBdr>
                                                                    </w:div>
                                                                    <w:div w:id="1482623253">
                                                                      <w:marLeft w:val="0"/>
                                                                      <w:marRight w:val="0"/>
                                                                      <w:marTop w:val="0"/>
                                                                      <w:marBottom w:val="0"/>
                                                                      <w:divBdr>
                                                                        <w:top w:val="none" w:sz="0" w:space="0" w:color="auto"/>
                                                                        <w:left w:val="none" w:sz="0" w:space="0" w:color="auto"/>
                                                                        <w:bottom w:val="none" w:sz="0" w:space="0" w:color="auto"/>
                                                                        <w:right w:val="none" w:sz="0" w:space="0" w:color="auto"/>
                                                                      </w:divBdr>
                                                                    </w:div>
                                                                    <w:div w:id="4210384">
                                                                      <w:marLeft w:val="0"/>
                                                                      <w:marRight w:val="0"/>
                                                                      <w:marTop w:val="0"/>
                                                                      <w:marBottom w:val="0"/>
                                                                      <w:divBdr>
                                                                        <w:top w:val="none" w:sz="0" w:space="0" w:color="auto"/>
                                                                        <w:left w:val="none" w:sz="0" w:space="0" w:color="auto"/>
                                                                        <w:bottom w:val="none" w:sz="0" w:space="0" w:color="auto"/>
                                                                        <w:right w:val="none" w:sz="0" w:space="0" w:color="auto"/>
                                                                      </w:divBdr>
                                                                    </w:div>
                                                                    <w:div w:id="1001196169">
                                                                      <w:marLeft w:val="0"/>
                                                                      <w:marRight w:val="0"/>
                                                                      <w:marTop w:val="0"/>
                                                                      <w:marBottom w:val="0"/>
                                                                      <w:divBdr>
                                                                        <w:top w:val="none" w:sz="0" w:space="0" w:color="auto"/>
                                                                        <w:left w:val="none" w:sz="0" w:space="0" w:color="auto"/>
                                                                        <w:bottom w:val="none" w:sz="0" w:space="0" w:color="auto"/>
                                                                        <w:right w:val="none" w:sz="0" w:space="0" w:color="auto"/>
                                                                      </w:divBdr>
                                                                    </w:div>
                                                                    <w:div w:id="1042822654">
                                                                      <w:marLeft w:val="0"/>
                                                                      <w:marRight w:val="0"/>
                                                                      <w:marTop w:val="0"/>
                                                                      <w:marBottom w:val="0"/>
                                                                      <w:divBdr>
                                                                        <w:top w:val="none" w:sz="0" w:space="0" w:color="auto"/>
                                                                        <w:left w:val="none" w:sz="0" w:space="0" w:color="auto"/>
                                                                        <w:bottom w:val="none" w:sz="0" w:space="0" w:color="auto"/>
                                                                        <w:right w:val="none" w:sz="0" w:space="0" w:color="auto"/>
                                                                      </w:divBdr>
                                                                    </w:div>
                                                                    <w:div w:id="1835104252">
                                                                      <w:marLeft w:val="0"/>
                                                                      <w:marRight w:val="0"/>
                                                                      <w:marTop w:val="0"/>
                                                                      <w:marBottom w:val="0"/>
                                                                      <w:divBdr>
                                                                        <w:top w:val="none" w:sz="0" w:space="0" w:color="auto"/>
                                                                        <w:left w:val="none" w:sz="0" w:space="0" w:color="auto"/>
                                                                        <w:bottom w:val="none" w:sz="0" w:space="0" w:color="auto"/>
                                                                        <w:right w:val="none" w:sz="0" w:space="0" w:color="auto"/>
                                                                      </w:divBdr>
                                                                    </w:div>
                                                                    <w:div w:id="801651755">
                                                                      <w:marLeft w:val="0"/>
                                                                      <w:marRight w:val="0"/>
                                                                      <w:marTop w:val="0"/>
                                                                      <w:marBottom w:val="0"/>
                                                                      <w:divBdr>
                                                                        <w:top w:val="none" w:sz="0" w:space="0" w:color="auto"/>
                                                                        <w:left w:val="none" w:sz="0" w:space="0" w:color="auto"/>
                                                                        <w:bottom w:val="none" w:sz="0" w:space="0" w:color="auto"/>
                                                                        <w:right w:val="none" w:sz="0" w:space="0" w:color="auto"/>
                                                                      </w:divBdr>
                                                                    </w:div>
                                                                    <w:div w:id="1468469154">
                                                                      <w:marLeft w:val="0"/>
                                                                      <w:marRight w:val="0"/>
                                                                      <w:marTop w:val="0"/>
                                                                      <w:marBottom w:val="0"/>
                                                                      <w:divBdr>
                                                                        <w:top w:val="none" w:sz="0" w:space="0" w:color="auto"/>
                                                                        <w:left w:val="none" w:sz="0" w:space="0" w:color="auto"/>
                                                                        <w:bottom w:val="none" w:sz="0" w:space="0" w:color="auto"/>
                                                                        <w:right w:val="none" w:sz="0" w:space="0" w:color="auto"/>
                                                                      </w:divBdr>
                                                                    </w:div>
                                                                    <w:div w:id="993535364">
                                                                      <w:marLeft w:val="0"/>
                                                                      <w:marRight w:val="0"/>
                                                                      <w:marTop w:val="0"/>
                                                                      <w:marBottom w:val="0"/>
                                                                      <w:divBdr>
                                                                        <w:top w:val="none" w:sz="0" w:space="0" w:color="auto"/>
                                                                        <w:left w:val="none" w:sz="0" w:space="0" w:color="auto"/>
                                                                        <w:bottom w:val="none" w:sz="0" w:space="0" w:color="auto"/>
                                                                        <w:right w:val="none" w:sz="0" w:space="0" w:color="auto"/>
                                                                      </w:divBdr>
                                                                    </w:div>
                                                                    <w:div w:id="1201550843">
                                                                      <w:marLeft w:val="0"/>
                                                                      <w:marRight w:val="0"/>
                                                                      <w:marTop w:val="0"/>
                                                                      <w:marBottom w:val="0"/>
                                                                      <w:divBdr>
                                                                        <w:top w:val="none" w:sz="0" w:space="0" w:color="auto"/>
                                                                        <w:left w:val="none" w:sz="0" w:space="0" w:color="auto"/>
                                                                        <w:bottom w:val="none" w:sz="0" w:space="0" w:color="auto"/>
                                                                        <w:right w:val="none" w:sz="0" w:space="0" w:color="auto"/>
                                                                      </w:divBdr>
                                                                    </w:div>
                                                                    <w:div w:id="2076007931">
                                                                      <w:marLeft w:val="0"/>
                                                                      <w:marRight w:val="0"/>
                                                                      <w:marTop w:val="0"/>
                                                                      <w:marBottom w:val="0"/>
                                                                      <w:divBdr>
                                                                        <w:top w:val="none" w:sz="0" w:space="0" w:color="auto"/>
                                                                        <w:left w:val="none" w:sz="0" w:space="0" w:color="auto"/>
                                                                        <w:bottom w:val="none" w:sz="0" w:space="0" w:color="auto"/>
                                                                        <w:right w:val="none" w:sz="0" w:space="0" w:color="auto"/>
                                                                      </w:divBdr>
                                                                    </w:div>
                                                                    <w:div w:id="2128430315">
                                                                      <w:marLeft w:val="0"/>
                                                                      <w:marRight w:val="0"/>
                                                                      <w:marTop w:val="0"/>
                                                                      <w:marBottom w:val="0"/>
                                                                      <w:divBdr>
                                                                        <w:top w:val="none" w:sz="0" w:space="0" w:color="auto"/>
                                                                        <w:left w:val="none" w:sz="0" w:space="0" w:color="auto"/>
                                                                        <w:bottom w:val="none" w:sz="0" w:space="0" w:color="auto"/>
                                                                        <w:right w:val="none" w:sz="0" w:space="0" w:color="auto"/>
                                                                      </w:divBdr>
                                                                    </w:div>
                                                                    <w:div w:id="372538329">
                                                                      <w:marLeft w:val="0"/>
                                                                      <w:marRight w:val="0"/>
                                                                      <w:marTop w:val="0"/>
                                                                      <w:marBottom w:val="0"/>
                                                                      <w:divBdr>
                                                                        <w:top w:val="none" w:sz="0" w:space="0" w:color="auto"/>
                                                                        <w:left w:val="none" w:sz="0" w:space="0" w:color="auto"/>
                                                                        <w:bottom w:val="none" w:sz="0" w:space="0" w:color="auto"/>
                                                                        <w:right w:val="none" w:sz="0" w:space="0" w:color="auto"/>
                                                                      </w:divBdr>
                                                                    </w:div>
                                                                    <w:div w:id="1655601262">
                                                                      <w:marLeft w:val="0"/>
                                                                      <w:marRight w:val="0"/>
                                                                      <w:marTop w:val="0"/>
                                                                      <w:marBottom w:val="0"/>
                                                                      <w:divBdr>
                                                                        <w:top w:val="none" w:sz="0" w:space="0" w:color="auto"/>
                                                                        <w:left w:val="none" w:sz="0" w:space="0" w:color="auto"/>
                                                                        <w:bottom w:val="none" w:sz="0" w:space="0" w:color="auto"/>
                                                                        <w:right w:val="none" w:sz="0" w:space="0" w:color="auto"/>
                                                                      </w:divBdr>
                                                                    </w:div>
                                                                    <w:div w:id="1336806701">
                                                                      <w:marLeft w:val="0"/>
                                                                      <w:marRight w:val="0"/>
                                                                      <w:marTop w:val="0"/>
                                                                      <w:marBottom w:val="0"/>
                                                                      <w:divBdr>
                                                                        <w:top w:val="none" w:sz="0" w:space="0" w:color="auto"/>
                                                                        <w:left w:val="none" w:sz="0" w:space="0" w:color="auto"/>
                                                                        <w:bottom w:val="none" w:sz="0" w:space="0" w:color="auto"/>
                                                                        <w:right w:val="none" w:sz="0" w:space="0" w:color="auto"/>
                                                                      </w:divBdr>
                                                                    </w:div>
                                                                    <w:div w:id="317197773">
                                                                      <w:marLeft w:val="0"/>
                                                                      <w:marRight w:val="0"/>
                                                                      <w:marTop w:val="0"/>
                                                                      <w:marBottom w:val="0"/>
                                                                      <w:divBdr>
                                                                        <w:top w:val="none" w:sz="0" w:space="0" w:color="auto"/>
                                                                        <w:left w:val="none" w:sz="0" w:space="0" w:color="auto"/>
                                                                        <w:bottom w:val="none" w:sz="0" w:space="0" w:color="auto"/>
                                                                        <w:right w:val="none" w:sz="0" w:space="0" w:color="auto"/>
                                                                      </w:divBdr>
                                                                    </w:div>
                                                                    <w:div w:id="1854109819">
                                                                      <w:marLeft w:val="0"/>
                                                                      <w:marRight w:val="0"/>
                                                                      <w:marTop w:val="0"/>
                                                                      <w:marBottom w:val="0"/>
                                                                      <w:divBdr>
                                                                        <w:top w:val="none" w:sz="0" w:space="0" w:color="auto"/>
                                                                        <w:left w:val="none" w:sz="0" w:space="0" w:color="auto"/>
                                                                        <w:bottom w:val="none" w:sz="0" w:space="0" w:color="auto"/>
                                                                        <w:right w:val="none" w:sz="0" w:space="0" w:color="auto"/>
                                                                      </w:divBdr>
                                                                    </w:div>
                                                                    <w:div w:id="995646511">
                                                                      <w:marLeft w:val="0"/>
                                                                      <w:marRight w:val="0"/>
                                                                      <w:marTop w:val="0"/>
                                                                      <w:marBottom w:val="0"/>
                                                                      <w:divBdr>
                                                                        <w:top w:val="none" w:sz="0" w:space="0" w:color="auto"/>
                                                                        <w:left w:val="none" w:sz="0" w:space="0" w:color="auto"/>
                                                                        <w:bottom w:val="none" w:sz="0" w:space="0" w:color="auto"/>
                                                                        <w:right w:val="none" w:sz="0" w:space="0" w:color="auto"/>
                                                                      </w:divBdr>
                                                                    </w:div>
                                                                    <w:div w:id="594170490">
                                                                      <w:marLeft w:val="0"/>
                                                                      <w:marRight w:val="0"/>
                                                                      <w:marTop w:val="0"/>
                                                                      <w:marBottom w:val="0"/>
                                                                      <w:divBdr>
                                                                        <w:top w:val="none" w:sz="0" w:space="0" w:color="auto"/>
                                                                        <w:left w:val="none" w:sz="0" w:space="0" w:color="auto"/>
                                                                        <w:bottom w:val="none" w:sz="0" w:space="0" w:color="auto"/>
                                                                        <w:right w:val="none" w:sz="0" w:space="0" w:color="auto"/>
                                                                      </w:divBdr>
                                                                    </w:div>
                                                                    <w:div w:id="849030787">
                                                                      <w:marLeft w:val="0"/>
                                                                      <w:marRight w:val="0"/>
                                                                      <w:marTop w:val="0"/>
                                                                      <w:marBottom w:val="0"/>
                                                                      <w:divBdr>
                                                                        <w:top w:val="none" w:sz="0" w:space="0" w:color="auto"/>
                                                                        <w:left w:val="none" w:sz="0" w:space="0" w:color="auto"/>
                                                                        <w:bottom w:val="none" w:sz="0" w:space="0" w:color="auto"/>
                                                                        <w:right w:val="none" w:sz="0" w:space="0" w:color="auto"/>
                                                                      </w:divBdr>
                                                                    </w:div>
                                                                    <w:div w:id="1622608692">
                                                                      <w:marLeft w:val="0"/>
                                                                      <w:marRight w:val="0"/>
                                                                      <w:marTop w:val="0"/>
                                                                      <w:marBottom w:val="0"/>
                                                                      <w:divBdr>
                                                                        <w:top w:val="none" w:sz="0" w:space="0" w:color="auto"/>
                                                                        <w:left w:val="none" w:sz="0" w:space="0" w:color="auto"/>
                                                                        <w:bottom w:val="none" w:sz="0" w:space="0" w:color="auto"/>
                                                                        <w:right w:val="none" w:sz="0" w:space="0" w:color="auto"/>
                                                                      </w:divBdr>
                                                                    </w:div>
                                                                    <w:div w:id="1195073639">
                                                                      <w:marLeft w:val="0"/>
                                                                      <w:marRight w:val="0"/>
                                                                      <w:marTop w:val="0"/>
                                                                      <w:marBottom w:val="0"/>
                                                                      <w:divBdr>
                                                                        <w:top w:val="none" w:sz="0" w:space="0" w:color="auto"/>
                                                                        <w:left w:val="none" w:sz="0" w:space="0" w:color="auto"/>
                                                                        <w:bottom w:val="none" w:sz="0" w:space="0" w:color="auto"/>
                                                                        <w:right w:val="none" w:sz="0" w:space="0" w:color="auto"/>
                                                                      </w:divBdr>
                                                                    </w:div>
                                                                    <w:div w:id="2003199593">
                                                                      <w:marLeft w:val="0"/>
                                                                      <w:marRight w:val="0"/>
                                                                      <w:marTop w:val="0"/>
                                                                      <w:marBottom w:val="0"/>
                                                                      <w:divBdr>
                                                                        <w:top w:val="none" w:sz="0" w:space="0" w:color="auto"/>
                                                                        <w:left w:val="none" w:sz="0" w:space="0" w:color="auto"/>
                                                                        <w:bottom w:val="none" w:sz="0" w:space="0" w:color="auto"/>
                                                                        <w:right w:val="none" w:sz="0" w:space="0" w:color="auto"/>
                                                                      </w:divBdr>
                                                                    </w:div>
                                                                    <w:div w:id="2010019424">
                                                                      <w:marLeft w:val="0"/>
                                                                      <w:marRight w:val="0"/>
                                                                      <w:marTop w:val="0"/>
                                                                      <w:marBottom w:val="0"/>
                                                                      <w:divBdr>
                                                                        <w:top w:val="none" w:sz="0" w:space="0" w:color="auto"/>
                                                                        <w:left w:val="none" w:sz="0" w:space="0" w:color="auto"/>
                                                                        <w:bottom w:val="none" w:sz="0" w:space="0" w:color="auto"/>
                                                                        <w:right w:val="none" w:sz="0" w:space="0" w:color="auto"/>
                                                                      </w:divBdr>
                                                                    </w:div>
                                                                    <w:div w:id="2040813314">
                                                                      <w:marLeft w:val="0"/>
                                                                      <w:marRight w:val="0"/>
                                                                      <w:marTop w:val="0"/>
                                                                      <w:marBottom w:val="0"/>
                                                                      <w:divBdr>
                                                                        <w:top w:val="none" w:sz="0" w:space="0" w:color="auto"/>
                                                                        <w:left w:val="none" w:sz="0" w:space="0" w:color="auto"/>
                                                                        <w:bottom w:val="none" w:sz="0" w:space="0" w:color="auto"/>
                                                                        <w:right w:val="none" w:sz="0" w:space="0" w:color="auto"/>
                                                                      </w:divBdr>
                                                                    </w:div>
                                                                    <w:div w:id="146478490">
                                                                      <w:marLeft w:val="0"/>
                                                                      <w:marRight w:val="0"/>
                                                                      <w:marTop w:val="0"/>
                                                                      <w:marBottom w:val="0"/>
                                                                      <w:divBdr>
                                                                        <w:top w:val="none" w:sz="0" w:space="0" w:color="auto"/>
                                                                        <w:left w:val="none" w:sz="0" w:space="0" w:color="auto"/>
                                                                        <w:bottom w:val="none" w:sz="0" w:space="0" w:color="auto"/>
                                                                        <w:right w:val="none" w:sz="0" w:space="0" w:color="auto"/>
                                                                      </w:divBdr>
                                                                    </w:div>
                                                                    <w:div w:id="1424649108">
                                                                      <w:marLeft w:val="0"/>
                                                                      <w:marRight w:val="0"/>
                                                                      <w:marTop w:val="0"/>
                                                                      <w:marBottom w:val="0"/>
                                                                      <w:divBdr>
                                                                        <w:top w:val="none" w:sz="0" w:space="0" w:color="auto"/>
                                                                        <w:left w:val="none" w:sz="0" w:space="0" w:color="auto"/>
                                                                        <w:bottom w:val="none" w:sz="0" w:space="0" w:color="auto"/>
                                                                        <w:right w:val="none" w:sz="0" w:space="0" w:color="auto"/>
                                                                      </w:divBdr>
                                                                    </w:div>
                                                                    <w:div w:id="768937595">
                                                                      <w:marLeft w:val="0"/>
                                                                      <w:marRight w:val="0"/>
                                                                      <w:marTop w:val="0"/>
                                                                      <w:marBottom w:val="0"/>
                                                                      <w:divBdr>
                                                                        <w:top w:val="none" w:sz="0" w:space="0" w:color="auto"/>
                                                                        <w:left w:val="none" w:sz="0" w:space="0" w:color="auto"/>
                                                                        <w:bottom w:val="none" w:sz="0" w:space="0" w:color="auto"/>
                                                                        <w:right w:val="none" w:sz="0" w:space="0" w:color="auto"/>
                                                                      </w:divBdr>
                                                                    </w:div>
                                                                    <w:div w:id="187181284">
                                                                      <w:marLeft w:val="0"/>
                                                                      <w:marRight w:val="0"/>
                                                                      <w:marTop w:val="0"/>
                                                                      <w:marBottom w:val="0"/>
                                                                      <w:divBdr>
                                                                        <w:top w:val="none" w:sz="0" w:space="0" w:color="auto"/>
                                                                        <w:left w:val="none" w:sz="0" w:space="0" w:color="auto"/>
                                                                        <w:bottom w:val="none" w:sz="0" w:space="0" w:color="auto"/>
                                                                        <w:right w:val="none" w:sz="0" w:space="0" w:color="auto"/>
                                                                      </w:divBdr>
                                                                    </w:div>
                                                                    <w:div w:id="1015377125">
                                                                      <w:marLeft w:val="0"/>
                                                                      <w:marRight w:val="0"/>
                                                                      <w:marTop w:val="0"/>
                                                                      <w:marBottom w:val="0"/>
                                                                      <w:divBdr>
                                                                        <w:top w:val="none" w:sz="0" w:space="0" w:color="auto"/>
                                                                        <w:left w:val="none" w:sz="0" w:space="0" w:color="auto"/>
                                                                        <w:bottom w:val="none" w:sz="0" w:space="0" w:color="auto"/>
                                                                        <w:right w:val="none" w:sz="0" w:space="0" w:color="auto"/>
                                                                      </w:divBdr>
                                                                    </w:div>
                                                                    <w:div w:id="1159418005">
                                                                      <w:marLeft w:val="0"/>
                                                                      <w:marRight w:val="0"/>
                                                                      <w:marTop w:val="0"/>
                                                                      <w:marBottom w:val="0"/>
                                                                      <w:divBdr>
                                                                        <w:top w:val="none" w:sz="0" w:space="0" w:color="auto"/>
                                                                        <w:left w:val="none" w:sz="0" w:space="0" w:color="auto"/>
                                                                        <w:bottom w:val="none" w:sz="0" w:space="0" w:color="auto"/>
                                                                        <w:right w:val="none" w:sz="0" w:space="0" w:color="auto"/>
                                                                      </w:divBdr>
                                                                    </w:div>
                                                                    <w:div w:id="1970670877">
                                                                      <w:marLeft w:val="0"/>
                                                                      <w:marRight w:val="0"/>
                                                                      <w:marTop w:val="0"/>
                                                                      <w:marBottom w:val="0"/>
                                                                      <w:divBdr>
                                                                        <w:top w:val="none" w:sz="0" w:space="0" w:color="auto"/>
                                                                        <w:left w:val="none" w:sz="0" w:space="0" w:color="auto"/>
                                                                        <w:bottom w:val="none" w:sz="0" w:space="0" w:color="auto"/>
                                                                        <w:right w:val="none" w:sz="0" w:space="0" w:color="auto"/>
                                                                      </w:divBdr>
                                                                    </w:div>
                                                                    <w:div w:id="771170657">
                                                                      <w:marLeft w:val="0"/>
                                                                      <w:marRight w:val="0"/>
                                                                      <w:marTop w:val="0"/>
                                                                      <w:marBottom w:val="0"/>
                                                                      <w:divBdr>
                                                                        <w:top w:val="none" w:sz="0" w:space="0" w:color="auto"/>
                                                                        <w:left w:val="none" w:sz="0" w:space="0" w:color="auto"/>
                                                                        <w:bottom w:val="none" w:sz="0" w:space="0" w:color="auto"/>
                                                                        <w:right w:val="none" w:sz="0" w:space="0" w:color="auto"/>
                                                                      </w:divBdr>
                                                                    </w:div>
                                                                    <w:div w:id="696851129">
                                                                      <w:marLeft w:val="0"/>
                                                                      <w:marRight w:val="0"/>
                                                                      <w:marTop w:val="0"/>
                                                                      <w:marBottom w:val="0"/>
                                                                      <w:divBdr>
                                                                        <w:top w:val="none" w:sz="0" w:space="0" w:color="auto"/>
                                                                        <w:left w:val="none" w:sz="0" w:space="0" w:color="auto"/>
                                                                        <w:bottom w:val="none" w:sz="0" w:space="0" w:color="auto"/>
                                                                        <w:right w:val="none" w:sz="0" w:space="0" w:color="auto"/>
                                                                      </w:divBdr>
                                                                    </w:div>
                                                                    <w:div w:id="976840019">
                                                                      <w:marLeft w:val="0"/>
                                                                      <w:marRight w:val="0"/>
                                                                      <w:marTop w:val="0"/>
                                                                      <w:marBottom w:val="0"/>
                                                                      <w:divBdr>
                                                                        <w:top w:val="none" w:sz="0" w:space="0" w:color="auto"/>
                                                                        <w:left w:val="none" w:sz="0" w:space="0" w:color="auto"/>
                                                                        <w:bottom w:val="none" w:sz="0" w:space="0" w:color="auto"/>
                                                                        <w:right w:val="none" w:sz="0" w:space="0" w:color="auto"/>
                                                                      </w:divBdr>
                                                                    </w:div>
                                                                    <w:div w:id="1398934752">
                                                                      <w:marLeft w:val="0"/>
                                                                      <w:marRight w:val="0"/>
                                                                      <w:marTop w:val="0"/>
                                                                      <w:marBottom w:val="0"/>
                                                                      <w:divBdr>
                                                                        <w:top w:val="none" w:sz="0" w:space="0" w:color="auto"/>
                                                                        <w:left w:val="none" w:sz="0" w:space="0" w:color="auto"/>
                                                                        <w:bottom w:val="none" w:sz="0" w:space="0" w:color="auto"/>
                                                                        <w:right w:val="none" w:sz="0" w:space="0" w:color="auto"/>
                                                                      </w:divBdr>
                                                                    </w:div>
                                                                    <w:div w:id="1858881233">
                                                                      <w:marLeft w:val="0"/>
                                                                      <w:marRight w:val="0"/>
                                                                      <w:marTop w:val="0"/>
                                                                      <w:marBottom w:val="0"/>
                                                                      <w:divBdr>
                                                                        <w:top w:val="none" w:sz="0" w:space="0" w:color="auto"/>
                                                                        <w:left w:val="none" w:sz="0" w:space="0" w:color="auto"/>
                                                                        <w:bottom w:val="none" w:sz="0" w:space="0" w:color="auto"/>
                                                                        <w:right w:val="none" w:sz="0" w:space="0" w:color="auto"/>
                                                                      </w:divBdr>
                                                                    </w:div>
                                                                    <w:div w:id="1535266471">
                                                                      <w:marLeft w:val="0"/>
                                                                      <w:marRight w:val="0"/>
                                                                      <w:marTop w:val="0"/>
                                                                      <w:marBottom w:val="0"/>
                                                                      <w:divBdr>
                                                                        <w:top w:val="none" w:sz="0" w:space="0" w:color="auto"/>
                                                                        <w:left w:val="none" w:sz="0" w:space="0" w:color="auto"/>
                                                                        <w:bottom w:val="none" w:sz="0" w:space="0" w:color="auto"/>
                                                                        <w:right w:val="none" w:sz="0" w:space="0" w:color="auto"/>
                                                                      </w:divBdr>
                                                                    </w:div>
                                                                    <w:div w:id="193150891">
                                                                      <w:marLeft w:val="0"/>
                                                                      <w:marRight w:val="0"/>
                                                                      <w:marTop w:val="0"/>
                                                                      <w:marBottom w:val="0"/>
                                                                      <w:divBdr>
                                                                        <w:top w:val="none" w:sz="0" w:space="0" w:color="auto"/>
                                                                        <w:left w:val="none" w:sz="0" w:space="0" w:color="auto"/>
                                                                        <w:bottom w:val="none" w:sz="0" w:space="0" w:color="auto"/>
                                                                        <w:right w:val="none" w:sz="0" w:space="0" w:color="auto"/>
                                                                      </w:divBdr>
                                                                    </w:div>
                                                                    <w:div w:id="546992294">
                                                                      <w:marLeft w:val="0"/>
                                                                      <w:marRight w:val="0"/>
                                                                      <w:marTop w:val="0"/>
                                                                      <w:marBottom w:val="0"/>
                                                                      <w:divBdr>
                                                                        <w:top w:val="none" w:sz="0" w:space="0" w:color="auto"/>
                                                                        <w:left w:val="none" w:sz="0" w:space="0" w:color="auto"/>
                                                                        <w:bottom w:val="none" w:sz="0" w:space="0" w:color="auto"/>
                                                                        <w:right w:val="none" w:sz="0" w:space="0" w:color="auto"/>
                                                                      </w:divBdr>
                                                                    </w:div>
                                                                    <w:div w:id="1068262929">
                                                                      <w:marLeft w:val="0"/>
                                                                      <w:marRight w:val="0"/>
                                                                      <w:marTop w:val="0"/>
                                                                      <w:marBottom w:val="0"/>
                                                                      <w:divBdr>
                                                                        <w:top w:val="none" w:sz="0" w:space="0" w:color="auto"/>
                                                                        <w:left w:val="none" w:sz="0" w:space="0" w:color="auto"/>
                                                                        <w:bottom w:val="none" w:sz="0" w:space="0" w:color="auto"/>
                                                                        <w:right w:val="none" w:sz="0" w:space="0" w:color="auto"/>
                                                                      </w:divBdr>
                                                                    </w:div>
                                                                    <w:div w:id="862671180">
                                                                      <w:marLeft w:val="0"/>
                                                                      <w:marRight w:val="0"/>
                                                                      <w:marTop w:val="0"/>
                                                                      <w:marBottom w:val="0"/>
                                                                      <w:divBdr>
                                                                        <w:top w:val="none" w:sz="0" w:space="0" w:color="auto"/>
                                                                        <w:left w:val="none" w:sz="0" w:space="0" w:color="auto"/>
                                                                        <w:bottom w:val="none" w:sz="0" w:space="0" w:color="auto"/>
                                                                        <w:right w:val="none" w:sz="0" w:space="0" w:color="auto"/>
                                                                      </w:divBdr>
                                                                    </w:div>
                                                                    <w:div w:id="1739983366">
                                                                      <w:marLeft w:val="0"/>
                                                                      <w:marRight w:val="0"/>
                                                                      <w:marTop w:val="0"/>
                                                                      <w:marBottom w:val="0"/>
                                                                      <w:divBdr>
                                                                        <w:top w:val="none" w:sz="0" w:space="0" w:color="auto"/>
                                                                        <w:left w:val="none" w:sz="0" w:space="0" w:color="auto"/>
                                                                        <w:bottom w:val="none" w:sz="0" w:space="0" w:color="auto"/>
                                                                        <w:right w:val="none" w:sz="0" w:space="0" w:color="auto"/>
                                                                      </w:divBdr>
                                                                    </w:div>
                                                                    <w:div w:id="228267528">
                                                                      <w:marLeft w:val="0"/>
                                                                      <w:marRight w:val="0"/>
                                                                      <w:marTop w:val="0"/>
                                                                      <w:marBottom w:val="0"/>
                                                                      <w:divBdr>
                                                                        <w:top w:val="none" w:sz="0" w:space="0" w:color="auto"/>
                                                                        <w:left w:val="none" w:sz="0" w:space="0" w:color="auto"/>
                                                                        <w:bottom w:val="none" w:sz="0" w:space="0" w:color="auto"/>
                                                                        <w:right w:val="none" w:sz="0" w:space="0" w:color="auto"/>
                                                                      </w:divBdr>
                                                                    </w:div>
                                                                    <w:div w:id="1115246918">
                                                                      <w:marLeft w:val="0"/>
                                                                      <w:marRight w:val="0"/>
                                                                      <w:marTop w:val="0"/>
                                                                      <w:marBottom w:val="0"/>
                                                                      <w:divBdr>
                                                                        <w:top w:val="none" w:sz="0" w:space="0" w:color="auto"/>
                                                                        <w:left w:val="none" w:sz="0" w:space="0" w:color="auto"/>
                                                                        <w:bottom w:val="none" w:sz="0" w:space="0" w:color="auto"/>
                                                                        <w:right w:val="none" w:sz="0" w:space="0" w:color="auto"/>
                                                                      </w:divBdr>
                                                                    </w:div>
                                                                    <w:div w:id="267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2483">
                                                              <w:marLeft w:val="0"/>
                                                              <w:marRight w:val="0"/>
                                                              <w:marTop w:val="0"/>
                                                              <w:marBottom w:val="0"/>
                                                              <w:divBdr>
                                                                <w:top w:val="none" w:sz="0" w:space="0" w:color="auto"/>
                                                                <w:left w:val="none" w:sz="0" w:space="0" w:color="auto"/>
                                                                <w:bottom w:val="none" w:sz="0" w:space="0" w:color="auto"/>
                                                                <w:right w:val="none" w:sz="0" w:space="0" w:color="auto"/>
                                                              </w:divBdr>
                                                              <w:divsChild>
                                                                <w:div w:id="3404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885">
                                                      <w:marLeft w:val="150"/>
                                                      <w:marRight w:val="150"/>
                                                      <w:marTop w:val="150"/>
                                                      <w:marBottom w:val="300"/>
                                                      <w:divBdr>
                                                        <w:top w:val="none" w:sz="0" w:space="0" w:color="auto"/>
                                                        <w:left w:val="none" w:sz="0" w:space="0" w:color="auto"/>
                                                        <w:bottom w:val="none" w:sz="0" w:space="0" w:color="auto"/>
                                                        <w:right w:val="none" w:sz="0" w:space="0" w:color="auto"/>
                                                      </w:divBdr>
                                                      <w:divsChild>
                                                        <w:div w:id="384448979">
                                                          <w:marLeft w:val="0"/>
                                                          <w:marRight w:val="0"/>
                                                          <w:marTop w:val="0"/>
                                                          <w:marBottom w:val="0"/>
                                                          <w:divBdr>
                                                            <w:top w:val="none" w:sz="0" w:space="0" w:color="auto"/>
                                                            <w:left w:val="none" w:sz="0" w:space="0" w:color="auto"/>
                                                            <w:bottom w:val="none" w:sz="0" w:space="0" w:color="auto"/>
                                                            <w:right w:val="none" w:sz="0" w:space="0" w:color="auto"/>
                                                          </w:divBdr>
                                                          <w:divsChild>
                                                            <w:div w:id="1812399385">
                                                              <w:marLeft w:val="0"/>
                                                              <w:marRight w:val="0"/>
                                                              <w:marTop w:val="0"/>
                                                              <w:marBottom w:val="0"/>
                                                              <w:divBdr>
                                                                <w:top w:val="none" w:sz="0" w:space="0" w:color="auto"/>
                                                                <w:left w:val="none" w:sz="0" w:space="0" w:color="auto"/>
                                                                <w:bottom w:val="none" w:sz="0" w:space="0" w:color="auto"/>
                                                                <w:right w:val="none" w:sz="0" w:space="0" w:color="auto"/>
                                                              </w:divBdr>
                                                              <w:divsChild>
                                                                <w:div w:id="1641692928">
                                                                  <w:marLeft w:val="0"/>
                                                                  <w:marRight w:val="0"/>
                                                                  <w:marTop w:val="0"/>
                                                                  <w:marBottom w:val="0"/>
                                                                  <w:divBdr>
                                                                    <w:top w:val="none" w:sz="0" w:space="0" w:color="auto"/>
                                                                    <w:left w:val="none" w:sz="0" w:space="0" w:color="auto"/>
                                                                    <w:bottom w:val="none" w:sz="0" w:space="0" w:color="auto"/>
                                                                    <w:right w:val="none" w:sz="0" w:space="0" w:color="auto"/>
                                                                  </w:divBdr>
                                                                  <w:divsChild>
                                                                    <w:div w:id="1886134054">
                                                                      <w:marLeft w:val="0"/>
                                                                      <w:marRight w:val="0"/>
                                                                      <w:marTop w:val="0"/>
                                                                      <w:marBottom w:val="0"/>
                                                                      <w:divBdr>
                                                                        <w:top w:val="none" w:sz="0" w:space="0" w:color="auto"/>
                                                                        <w:left w:val="none" w:sz="0" w:space="0" w:color="auto"/>
                                                                        <w:bottom w:val="none" w:sz="0" w:space="0" w:color="auto"/>
                                                                        <w:right w:val="none" w:sz="0" w:space="0" w:color="auto"/>
                                                                      </w:divBdr>
                                                                    </w:div>
                                                                    <w:div w:id="250552577">
                                                                      <w:marLeft w:val="0"/>
                                                                      <w:marRight w:val="0"/>
                                                                      <w:marTop w:val="0"/>
                                                                      <w:marBottom w:val="0"/>
                                                                      <w:divBdr>
                                                                        <w:top w:val="none" w:sz="0" w:space="0" w:color="auto"/>
                                                                        <w:left w:val="none" w:sz="0" w:space="0" w:color="auto"/>
                                                                        <w:bottom w:val="none" w:sz="0" w:space="0" w:color="auto"/>
                                                                        <w:right w:val="none" w:sz="0" w:space="0" w:color="auto"/>
                                                                      </w:divBdr>
                                                                    </w:div>
                                                                    <w:div w:id="1077482440">
                                                                      <w:marLeft w:val="0"/>
                                                                      <w:marRight w:val="0"/>
                                                                      <w:marTop w:val="0"/>
                                                                      <w:marBottom w:val="0"/>
                                                                      <w:divBdr>
                                                                        <w:top w:val="none" w:sz="0" w:space="0" w:color="auto"/>
                                                                        <w:left w:val="none" w:sz="0" w:space="0" w:color="auto"/>
                                                                        <w:bottom w:val="none" w:sz="0" w:space="0" w:color="auto"/>
                                                                        <w:right w:val="none" w:sz="0" w:space="0" w:color="auto"/>
                                                                      </w:divBdr>
                                                                    </w:div>
                                                                    <w:div w:id="1837530775">
                                                                      <w:marLeft w:val="0"/>
                                                                      <w:marRight w:val="0"/>
                                                                      <w:marTop w:val="0"/>
                                                                      <w:marBottom w:val="0"/>
                                                                      <w:divBdr>
                                                                        <w:top w:val="none" w:sz="0" w:space="0" w:color="auto"/>
                                                                        <w:left w:val="none" w:sz="0" w:space="0" w:color="auto"/>
                                                                        <w:bottom w:val="none" w:sz="0" w:space="0" w:color="auto"/>
                                                                        <w:right w:val="none" w:sz="0" w:space="0" w:color="auto"/>
                                                                      </w:divBdr>
                                                                    </w:div>
                                                                    <w:div w:id="304743132">
                                                                      <w:marLeft w:val="0"/>
                                                                      <w:marRight w:val="0"/>
                                                                      <w:marTop w:val="0"/>
                                                                      <w:marBottom w:val="0"/>
                                                                      <w:divBdr>
                                                                        <w:top w:val="none" w:sz="0" w:space="0" w:color="auto"/>
                                                                        <w:left w:val="none" w:sz="0" w:space="0" w:color="auto"/>
                                                                        <w:bottom w:val="none" w:sz="0" w:space="0" w:color="auto"/>
                                                                        <w:right w:val="none" w:sz="0" w:space="0" w:color="auto"/>
                                                                      </w:divBdr>
                                                                    </w:div>
                                                                    <w:div w:id="1089279224">
                                                                      <w:marLeft w:val="0"/>
                                                                      <w:marRight w:val="0"/>
                                                                      <w:marTop w:val="0"/>
                                                                      <w:marBottom w:val="0"/>
                                                                      <w:divBdr>
                                                                        <w:top w:val="none" w:sz="0" w:space="0" w:color="auto"/>
                                                                        <w:left w:val="none" w:sz="0" w:space="0" w:color="auto"/>
                                                                        <w:bottom w:val="none" w:sz="0" w:space="0" w:color="auto"/>
                                                                        <w:right w:val="none" w:sz="0" w:space="0" w:color="auto"/>
                                                                      </w:divBdr>
                                                                    </w:div>
                                                                    <w:div w:id="15733884">
                                                                      <w:marLeft w:val="0"/>
                                                                      <w:marRight w:val="0"/>
                                                                      <w:marTop w:val="0"/>
                                                                      <w:marBottom w:val="0"/>
                                                                      <w:divBdr>
                                                                        <w:top w:val="none" w:sz="0" w:space="0" w:color="auto"/>
                                                                        <w:left w:val="none" w:sz="0" w:space="0" w:color="auto"/>
                                                                        <w:bottom w:val="none" w:sz="0" w:space="0" w:color="auto"/>
                                                                        <w:right w:val="none" w:sz="0" w:space="0" w:color="auto"/>
                                                                      </w:divBdr>
                                                                    </w:div>
                                                                    <w:div w:id="1837065703">
                                                                      <w:marLeft w:val="0"/>
                                                                      <w:marRight w:val="0"/>
                                                                      <w:marTop w:val="0"/>
                                                                      <w:marBottom w:val="0"/>
                                                                      <w:divBdr>
                                                                        <w:top w:val="none" w:sz="0" w:space="0" w:color="auto"/>
                                                                        <w:left w:val="none" w:sz="0" w:space="0" w:color="auto"/>
                                                                        <w:bottom w:val="none" w:sz="0" w:space="0" w:color="auto"/>
                                                                        <w:right w:val="none" w:sz="0" w:space="0" w:color="auto"/>
                                                                      </w:divBdr>
                                                                    </w:div>
                                                                    <w:div w:id="2075813606">
                                                                      <w:marLeft w:val="0"/>
                                                                      <w:marRight w:val="0"/>
                                                                      <w:marTop w:val="0"/>
                                                                      <w:marBottom w:val="0"/>
                                                                      <w:divBdr>
                                                                        <w:top w:val="none" w:sz="0" w:space="0" w:color="auto"/>
                                                                        <w:left w:val="none" w:sz="0" w:space="0" w:color="auto"/>
                                                                        <w:bottom w:val="none" w:sz="0" w:space="0" w:color="auto"/>
                                                                        <w:right w:val="none" w:sz="0" w:space="0" w:color="auto"/>
                                                                      </w:divBdr>
                                                                    </w:div>
                                                                    <w:div w:id="856695671">
                                                                      <w:marLeft w:val="0"/>
                                                                      <w:marRight w:val="0"/>
                                                                      <w:marTop w:val="0"/>
                                                                      <w:marBottom w:val="0"/>
                                                                      <w:divBdr>
                                                                        <w:top w:val="none" w:sz="0" w:space="0" w:color="auto"/>
                                                                        <w:left w:val="none" w:sz="0" w:space="0" w:color="auto"/>
                                                                        <w:bottom w:val="none" w:sz="0" w:space="0" w:color="auto"/>
                                                                        <w:right w:val="none" w:sz="0" w:space="0" w:color="auto"/>
                                                                      </w:divBdr>
                                                                    </w:div>
                                                                    <w:div w:id="365061940">
                                                                      <w:marLeft w:val="0"/>
                                                                      <w:marRight w:val="0"/>
                                                                      <w:marTop w:val="0"/>
                                                                      <w:marBottom w:val="0"/>
                                                                      <w:divBdr>
                                                                        <w:top w:val="none" w:sz="0" w:space="0" w:color="auto"/>
                                                                        <w:left w:val="none" w:sz="0" w:space="0" w:color="auto"/>
                                                                        <w:bottom w:val="none" w:sz="0" w:space="0" w:color="auto"/>
                                                                        <w:right w:val="none" w:sz="0" w:space="0" w:color="auto"/>
                                                                      </w:divBdr>
                                                                    </w:div>
                                                                    <w:div w:id="1723212983">
                                                                      <w:marLeft w:val="0"/>
                                                                      <w:marRight w:val="0"/>
                                                                      <w:marTop w:val="0"/>
                                                                      <w:marBottom w:val="0"/>
                                                                      <w:divBdr>
                                                                        <w:top w:val="none" w:sz="0" w:space="0" w:color="auto"/>
                                                                        <w:left w:val="none" w:sz="0" w:space="0" w:color="auto"/>
                                                                        <w:bottom w:val="none" w:sz="0" w:space="0" w:color="auto"/>
                                                                        <w:right w:val="none" w:sz="0" w:space="0" w:color="auto"/>
                                                                      </w:divBdr>
                                                                    </w:div>
                                                                    <w:div w:id="611057813">
                                                                      <w:marLeft w:val="0"/>
                                                                      <w:marRight w:val="0"/>
                                                                      <w:marTop w:val="0"/>
                                                                      <w:marBottom w:val="0"/>
                                                                      <w:divBdr>
                                                                        <w:top w:val="none" w:sz="0" w:space="0" w:color="auto"/>
                                                                        <w:left w:val="none" w:sz="0" w:space="0" w:color="auto"/>
                                                                        <w:bottom w:val="none" w:sz="0" w:space="0" w:color="auto"/>
                                                                        <w:right w:val="none" w:sz="0" w:space="0" w:color="auto"/>
                                                                      </w:divBdr>
                                                                    </w:div>
                                                                    <w:div w:id="1514153254">
                                                                      <w:marLeft w:val="0"/>
                                                                      <w:marRight w:val="0"/>
                                                                      <w:marTop w:val="0"/>
                                                                      <w:marBottom w:val="0"/>
                                                                      <w:divBdr>
                                                                        <w:top w:val="none" w:sz="0" w:space="0" w:color="auto"/>
                                                                        <w:left w:val="none" w:sz="0" w:space="0" w:color="auto"/>
                                                                        <w:bottom w:val="none" w:sz="0" w:space="0" w:color="auto"/>
                                                                        <w:right w:val="none" w:sz="0" w:space="0" w:color="auto"/>
                                                                      </w:divBdr>
                                                                    </w:div>
                                                                    <w:div w:id="1088044015">
                                                                      <w:marLeft w:val="0"/>
                                                                      <w:marRight w:val="0"/>
                                                                      <w:marTop w:val="0"/>
                                                                      <w:marBottom w:val="0"/>
                                                                      <w:divBdr>
                                                                        <w:top w:val="none" w:sz="0" w:space="0" w:color="auto"/>
                                                                        <w:left w:val="none" w:sz="0" w:space="0" w:color="auto"/>
                                                                        <w:bottom w:val="none" w:sz="0" w:space="0" w:color="auto"/>
                                                                        <w:right w:val="none" w:sz="0" w:space="0" w:color="auto"/>
                                                                      </w:divBdr>
                                                                    </w:div>
                                                                    <w:div w:id="1192568198">
                                                                      <w:marLeft w:val="0"/>
                                                                      <w:marRight w:val="0"/>
                                                                      <w:marTop w:val="0"/>
                                                                      <w:marBottom w:val="0"/>
                                                                      <w:divBdr>
                                                                        <w:top w:val="none" w:sz="0" w:space="0" w:color="auto"/>
                                                                        <w:left w:val="none" w:sz="0" w:space="0" w:color="auto"/>
                                                                        <w:bottom w:val="none" w:sz="0" w:space="0" w:color="auto"/>
                                                                        <w:right w:val="none" w:sz="0" w:space="0" w:color="auto"/>
                                                                      </w:divBdr>
                                                                    </w:div>
                                                                    <w:div w:id="512688937">
                                                                      <w:marLeft w:val="0"/>
                                                                      <w:marRight w:val="0"/>
                                                                      <w:marTop w:val="0"/>
                                                                      <w:marBottom w:val="0"/>
                                                                      <w:divBdr>
                                                                        <w:top w:val="none" w:sz="0" w:space="0" w:color="auto"/>
                                                                        <w:left w:val="none" w:sz="0" w:space="0" w:color="auto"/>
                                                                        <w:bottom w:val="none" w:sz="0" w:space="0" w:color="auto"/>
                                                                        <w:right w:val="none" w:sz="0" w:space="0" w:color="auto"/>
                                                                      </w:divBdr>
                                                                    </w:div>
                                                                    <w:div w:id="1448507115">
                                                                      <w:marLeft w:val="0"/>
                                                                      <w:marRight w:val="0"/>
                                                                      <w:marTop w:val="0"/>
                                                                      <w:marBottom w:val="0"/>
                                                                      <w:divBdr>
                                                                        <w:top w:val="none" w:sz="0" w:space="0" w:color="auto"/>
                                                                        <w:left w:val="none" w:sz="0" w:space="0" w:color="auto"/>
                                                                        <w:bottom w:val="none" w:sz="0" w:space="0" w:color="auto"/>
                                                                        <w:right w:val="none" w:sz="0" w:space="0" w:color="auto"/>
                                                                      </w:divBdr>
                                                                    </w:div>
                                                                    <w:div w:id="1202017912">
                                                                      <w:marLeft w:val="0"/>
                                                                      <w:marRight w:val="0"/>
                                                                      <w:marTop w:val="0"/>
                                                                      <w:marBottom w:val="0"/>
                                                                      <w:divBdr>
                                                                        <w:top w:val="none" w:sz="0" w:space="0" w:color="auto"/>
                                                                        <w:left w:val="none" w:sz="0" w:space="0" w:color="auto"/>
                                                                        <w:bottom w:val="none" w:sz="0" w:space="0" w:color="auto"/>
                                                                        <w:right w:val="none" w:sz="0" w:space="0" w:color="auto"/>
                                                                      </w:divBdr>
                                                                    </w:div>
                                                                    <w:div w:id="1336422174">
                                                                      <w:marLeft w:val="0"/>
                                                                      <w:marRight w:val="0"/>
                                                                      <w:marTop w:val="0"/>
                                                                      <w:marBottom w:val="0"/>
                                                                      <w:divBdr>
                                                                        <w:top w:val="none" w:sz="0" w:space="0" w:color="auto"/>
                                                                        <w:left w:val="none" w:sz="0" w:space="0" w:color="auto"/>
                                                                        <w:bottom w:val="none" w:sz="0" w:space="0" w:color="auto"/>
                                                                        <w:right w:val="none" w:sz="0" w:space="0" w:color="auto"/>
                                                                      </w:divBdr>
                                                                    </w:div>
                                                                    <w:div w:id="910314357">
                                                                      <w:marLeft w:val="0"/>
                                                                      <w:marRight w:val="0"/>
                                                                      <w:marTop w:val="0"/>
                                                                      <w:marBottom w:val="0"/>
                                                                      <w:divBdr>
                                                                        <w:top w:val="none" w:sz="0" w:space="0" w:color="auto"/>
                                                                        <w:left w:val="none" w:sz="0" w:space="0" w:color="auto"/>
                                                                        <w:bottom w:val="none" w:sz="0" w:space="0" w:color="auto"/>
                                                                        <w:right w:val="none" w:sz="0" w:space="0" w:color="auto"/>
                                                                      </w:divBdr>
                                                                    </w:div>
                                                                    <w:div w:id="1719159616">
                                                                      <w:marLeft w:val="0"/>
                                                                      <w:marRight w:val="0"/>
                                                                      <w:marTop w:val="0"/>
                                                                      <w:marBottom w:val="0"/>
                                                                      <w:divBdr>
                                                                        <w:top w:val="none" w:sz="0" w:space="0" w:color="auto"/>
                                                                        <w:left w:val="none" w:sz="0" w:space="0" w:color="auto"/>
                                                                        <w:bottom w:val="none" w:sz="0" w:space="0" w:color="auto"/>
                                                                        <w:right w:val="none" w:sz="0" w:space="0" w:color="auto"/>
                                                                      </w:divBdr>
                                                                    </w:div>
                                                                    <w:div w:id="1774474879">
                                                                      <w:marLeft w:val="0"/>
                                                                      <w:marRight w:val="0"/>
                                                                      <w:marTop w:val="0"/>
                                                                      <w:marBottom w:val="0"/>
                                                                      <w:divBdr>
                                                                        <w:top w:val="none" w:sz="0" w:space="0" w:color="auto"/>
                                                                        <w:left w:val="none" w:sz="0" w:space="0" w:color="auto"/>
                                                                        <w:bottom w:val="none" w:sz="0" w:space="0" w:color="auto"/>
                                                                        <w:right w:val="none" w:sz="0" w:space="0" w:color="auto"/>
                                                                      </w:divBdr>
                                                                    </w:div>
                                                                    <w:div w:id="1435786742">
                                                                      <w:marLeft w:val="0"/>
                                                                      <w:marRight w:val="0"/>
                                                                      <w:marTop w:val="0"/>
                                                                      <w:marBottom w:val="0"/>
                                                                      <w:divBdr>
                                                                        <w:top w:val="none" w:sz="0" w:space="0" w:color="auto"/>
                                                                        <w:left w:val="none" w:sz="0" w:space="0" w:color="auto"/>
                                                                        <w:bottom w:val="none" w:sz="0" w:space="0" w:color="auto"/>
                                                                        <w:right w:val="none" w:sz="0" w:space="0" w:color="auto"/>
                                                                      </w:divBdr>
                                                                    </w:div>
                                                                    <w:div w:id="968778209">
                                                                      <w:marLeft w:val="0"/>
                                                                      <w:marRight w:val="0"/>
                                                                      <w:marTop w:val="0"/>
                                                                      <w:marBottom w:val="0"/>
                                                                      <w:divBdr>
                                                                        <w:top w:val="none" w:sz="0" w:space="0" w:color="auto"/>
                                                                        <w:left w:val="none" w:sz="0" w:space="0" w:color="auto"/>
                                                                        <w:bottom w:val="none" w:sz="0" w:space="0" w:color="auto"/>
                                                                        <w:right w:val="none" w:sz="0" w:space="0" w:color="auto"/>
                                                                      </w:divBdr>
                                                                    </w:div>
                                                                    <w:div w:id="717052196">
                                                                      <w:marLeft w:val="0"/>
                                                                      <w:marRight w:val="0"/>
                                                                      <w:marTop w:val="0"/>
                                                                      <w:marBottom w:val="0"/>
                                                                      <w:divBdr>
                                                                        <w:top w:val="none" w:sz="0" w:space="0" w:color="auto"/>
                                                                        <w:left w:val="none" w:sz="0" w:space="0" w:color="auto"/>
                                                                        <w:bottom w:val="none" w:sz="0" w:space="0" w:color="auto"/>
                                                                        <w:right w:val="none" w:sz="0" w:space="0" w:color="auto"/>
                                                                      </w:divBdr>
                                                                    </w:div>
                                                                    <w:div w:id="1738477194">
                                                                      <w:marLeft w:val="0"/>
                                                                      <w:marRight w:val="0"/>
                                                                      <w:marTop w:val="0"/>
                                                                      <w:marBottom w:val="0"/>
                                                                      <w:divBdr>
                                                                        <w:top w:val="none" w:sz="0" w:space="0" w:color="auto"/>
                                                                        <w:left w:val="none" w:sz="0" w:space="0" w:color="auto"/>
                                                                        <w:bottom w:val="none" w:sz="0" w:space="0" w:color="auto"/>
                                                                        <w:right w:val="none" w:sz="0" w:space="0" w:color="auto"/>
                                                                      </w:divBdr>
                                                                    </w:div>
                                                                    <w:div w:id="1277564981">
                                                                      <w:marLeft w:val="0"/>
                                                                      <w:marRight w:val="0"/>
                                                                      <w:marTop w:val="0"/>
                                                                      <w:marBottom w:val="0"/>
                                                                      <w:divBdr>
                                                                        <w:top w:val="none" w:sz="0" w:space="0" w:color="auto"/>
                                                                        <w:left w:val="none" w:sz="0" w:space="0" w:color="auto"/>
                                                                        <w:bottom w:val="none" w:sz="0" w:space="0" w:color="auto"/>
                                                                        <w:right w:val="none" w:sz="0" w:space="0" w:color="auto"/>
                                                                      </w:divBdr>
                                                                    </w:div>
                                                                    <w:div w:id="1231306165">
                                                                      <w:marLeft w:val="0"/>
                                                                      <w:marRight w:val="0"/>
                                                                      <w:marTop w:val="0"/>
                                                                      <w:marBottom w:val="0"/>
                                                                      <w:divBdr>
                                                                        <w:top w:val="none" w:sz="0" w:space="0" w:color="auto"/>
                                                                        <w:left w:val="none" w:sz="0" w:space="0" w:color="auto"/>
                                                                        <w:bottom w:val="none" w:sz="0" w:space="0" w:color="auto"/>
                                                                        <w:right w:val="none" w:sz="0" w:space="0" w:color="auto"/>
                                                                      </w:divBdr>
                                                                    </w:div>
                                                                    <w:div w:id="1347827314">
                                                                      <w:marLeft w:val="0"/>
                                                                      <w:marRight w:val="0"/>
                                                                      <w:marTop w:val="0"/>
                                                                      <w:marBottom w:val="0"/>
                                                                      <w:divBdr>
                                                                        <w:top w:val="none" w:sz="0" w:space="0" w:color="auto"/>
                                                                        <w:left w:val="none" w:sz="0" w:space="0" w:color="auto"/>
                                                                        <w:bottom w:val="none" w:sz="0" w:space="0" w:color="auto"/>
                                                                        <w:right w:val="none" w:sz="0" w:space="0" w:color="auto"/>
                                                                      </w:divBdr>
                                                                    </w:div>
                                                                    <w:div w:id="1021668824">
                                                                      <w:marLeft w:val="0"/>
                                                                      <w:marRight w:val="0"/>
                                                                      <w:marTop w:val="0"/>
                                                                      <w:marBottom w:val="0"/>
                                                                      <w:divBdr>
                                                                        <w:top w:val="none" w:sz="0" w:space="0" w:color="auto"/>
                                                                        <w:left w:val="none" w:sz="0" w:space="0" w:color="auto"/>
                                                                        <w:bottom w:val="none" w:sz="0" w:space="0" w:color="auto"/>
                                                                        <w:right w:val="none" w:sz="0" w:space="0" w:color="auto"/>
                                                                      </w:divBdr>
                                                                    </w:div>
                                                                    <w:div w:id="859708873">
                                                                      <w:marLeft w:val="0"/>
                                                                      <w:marRight w:val="0"/>
                                                                      <w:marTop w:val="0"/>
                                                                      <w:marBottom w:val="0"/>
                                                                      <w:divBdr>
                                                                        <w:top w:val="none" w:sz="0" w:space="0" w:color="auto"/>
                                                                        <w:left w:val="none" w:sz="0" w:space="0" w:color="auto"/>
                                                                        <w:bottom w:val="none" w:sz="0" w:space="0" w:color="auto"/>
                                                                        <w:right w:val="none" w:sz="0" w:space="0" w:color="auto"/>
                                                                      </w:divBdr>
                                                                    </w:div>
                                                                    <w:div w:id="874929843">
                                                                      <w:marLeft w:val="0"/>
                                                                      <w:marRight w:val="0"/>
                                                                      <w:marTop w:val="0"/>
                                                                      <w:marBottom w:val="0"/>
                                                                      <w:divBdr>
                                                                        <w:top w:val="none" w:sz="0" w:space="0" w:color="auto"/>
                                                                        <w:left w:val="none" w:sz="0" w:space="0" w:color="auto"/>
                                                                        <w:bottom w:val="none" w:sz="0" w:space="0" w:color="auto"/>
                                                                        <w:right w:val="none" w:sz="0" w:space="0" w:color="auto"/>
                                                                      </w:divBdr>
                                                                    </w:div>
                                                                    <w:div w:id="644050758">
                                                                      <w:marLeft w:val="0"/>
                                                                      <w:marRight w:val="0"/>
                                                                      <w:marTop w:val="0"/>
                                                                      <w:marBottom w:val="0"/>
                                                                      <w:divBdr>
                                                                        <w:top w:val="none" w:sz="0" w:space="0" w:color="auto"/>
                                                                        <w:left w:val="none" w:sz="0" w:space="0" w:color="auto"/>
                                                                        <w:bottom w:val="none" w:sz="0" w:space="0" w:color="auto"/>
                                                                        <w:right w:val="none" w:sz="0" w:space="0" w:color="auto"/>
                                                                      </w:divBdr>
                                                                    </w:div>
                                                                    <w:div w:id="1852522907">
                                                                      <w:marLeft w:val="0"/>
                                                                      <w:marRight w:val="0"/>
                                                                      <w:marTop w:val="0"/>
                                                                      <w:marBottom w:val="0"/>
                                                                      <w:divBdr>
                                                                        <w:top w:val="none" w:sz="0" w:space="0" w:color="auto"/>
                                                                        <w:left w:val="none" w:sz="0" w:space="0" w:color="auto"/>
                                                                        <w:bottom w:val="none" w:sz="0" w:space="0" w:color="auto"/>
                                                                        <w:right w:val="none" w:sz="0" w:space="0" w:color="auto"/>
                                                                      </w:divBdr>
                                                                    </w:div>
                                                                    <w:div w:id="1921520951">
                                                                      <w:marLeft w:val="0"/>
                                                                      <w:marRight w:val="0"/>
                                                                      <w:marTop w:val="0"/>
                                                                      <w:marBottom w:val="0"/>
                                                                      <w:divBdr>
                                                                        <w:top w:val="none" w:sz="0" w:space="0" w:color="auto"/>
                                                                        <w:left w:val="none" w:sz="0" w:space="0" w:color="auto"/>
                                                                        <w:bottom w:val="none" w:sz="0" w:space="0" w:color="auto"/>
                                                                        <w:right w:val="none" w:sz="0" w:space="0" w:color="auto"/>
                                                                      </w:divBdr>
                                                                    </w:div>
                                                                    <w:div w:id="2089379556">
                                                                      <w:marLeft w:val="0"/>
                                                                      <w:marRight w:val="0"/>
                                                                      <w:marTop w:val="0"/>
                                                                      <w:marBottom w:val="0"/>
                                                                      <w:divBdr>
                                                                        <w:top w:val="none" w:sz="0" w:space="0" w:color="auto"/>
                                                                        <w:left w:val="none" w:sz="0" w:space="0" w:color="auto"/>
                                                                        <w:bottom w:val="none" w:sz="0" w:space="0" w:color="auto"/>
                                                                        <w:right w:val="none" w:sz="0" w:space="0" w:color="auto"/>
                                                                      </w:divBdr>
                                                                    </w:div>
                                                                    <w:div w:id="1875188678">
                                                                      <w:marLeft w:val="0"/>
                                                                      <w:marRight w:val="0"/>
                                                                      <w:marTop w:val="0"/>
                                                                      <w:marBottom w:val="0"/>
                                                                      <w:divBdr>
                                                                        <w:top w:val="none" w:sz="0" w:space="0" w:color="auto"/>
                                                                        <w:left w:val="none" w:sz="0" w:space="0" w:color="auto"/>
                                                                        <w:bottom w:val="none" w:sz="0" w:space="0" w:color="auto"/>
                                                                        <w:right w:val="none" w:sz="0" w:space="0" w:color="auto"/>
                                                                      </w:divBdr>
                                                                    </w:div>
                                                                    <w:div w:id="175467743">
                                                                      <w:marLeft w:val="0"/>
                                                                      <w:marRight w:val="0"/>
                                                                      <w:marTop w:val="0"/>
                                                                      <w:marBottom w:val="0"/>
                                                                      <w:divBdr>
                                                                        <w:top w:val="none" w:sz="0" w:space="0" w:color="auto"/>
                                                                        <w:left w:val="none" w:sz="0" w:space="0" w:color="auto"/>
                                                                        <w:bottom w:val="none" w:sz="0" w:space="0" w:color="auto"/>
                                                                        <w:right w:val="none" w:sz="0" w:space="0" w:color="auto"/>
                                                                      </w:divBdr>
                                                                    </w:div>
                                                                    <w:div w:id="1449470212">
                                                                      <w:marLeft w:val="0"/>
                                                                      <w:marRight w:val="0"/>
                                                                      <w:marTop w:val="0"/>
                                                                      <w:marBottom w:val="0"/>
                                                                      <w:divBdr>
                                                                        <w:top w:val="none" w:sz="0" w:space="0" w:color="auto"/>
                                                                        <w:left w:val="none" w:sz="0" w:space="0" w:color="auto"/>
                                                                        <w:bottom w:val="none" w:sz="0" w:space="0" w:color="auto"/>
                                                                        <w:right w:val="none" w:sz="0" w:space="0" w:color="auto"/>
                                                                      </w:divBdr>
                                                                    </w:div>
                                                                    <w:div w:id="119420022">
                                                                      <w:marLeft w:val="0"/>
                                                                      <w:marRight w:val="0"/>
                                                                      <w:marTop w:val="0"/>
                                                                      <w:marBottom w:val="0"/>
                                                                      <w:divBdr>
                                                                        <w:top w:val="none" w:sz="0" w:space="0" w:color="auto"/>
                                                                        <w:left w:val="none" w:sz="0" w:space="0" w:color="auto"/>
                                                                        <w:bottom w:val="none" w:sz="0" w:space="0" w:color="auto"/>
                                                                        <w:right w:val="none" w:sz="0" w:space="0" w:color="auto"/>
                                                                      </w:divBdr>
                                                                    </w:div>
                                                                    <w:div w:id="802500716">
                                                                      <w:marLeft w:val="0"/>
                                                                      <w:marRight w:val="0"/>
                                                                      <w:marTop w:val="0"/>
                                                                      <w:marBottom w:val="0"/>
                                                                      <w:divBdr>
                                                                        <w:top w:val="none" w:sz="0" w:space="0" w:color="auto"/>
                                                                        <w:left w:val="none" w:sz="0" w:space="0" w:color="auto"/>
                                                                        <w:bottom w:val="none" w:sz="0" w:space="0" w:color="auto"/>
                                                                        <w:right w:val="none" w:sz="0" w:space="0" w:color="auto"/>
                                                                      </w:divBdr>
                                                                    </w:div>
                                                                    <w:div w:id="634026682">
                                                                      <w:marLeft w:val="0"/>
                                                                      <w:marRight w:val="0"/>
                                                                      <w:marTop w:val="0"/>
                                                                      <w:marBottom w:val="0"/>
                                                                      <w:divBdr>
                                                                        <w:top w:val="none" w:sz="0" w:space="0" w:color="auto"/>
                                                                        <w:left w:val="none" w:sz="0" w:space="0" w:color="auto"/>
                                                                        <w:bottom w:val="none" w:sz="0" w:space="0" w:color="auto"/>
                                                                        <w:right w:val="none" w:sz="0" w:space="0" w:color="auto"/>
                                                                      </w:divBdr>
                                                                    </w:div>
                                                                    <w:div w:id="1560551222">
                                                                      <w:marLeft w:val="0"/>
                                                                      <w:marRight w:val="0"/>
                                                                      <w:marTop w:val="0"/>
                                                                      <w:marBottom w:val="0"/>
                                                                      <w:divBdr>
                                                                        <w:top w:val="none" w:sz="0" w:space="0" w:color="auto"/>
                                                                        <w:left w:val="none" w:sz="0" w:space="0" w:color="auto"/>
                                                                        <w:bottom w:val="none" w:sz="0" w:space="0" w:color="auto"/>
                                                                        <w:right w:val="none" w:sz="0" w:space="0" w:color="auto"/>
                                                                      </w:divBdr>
                                                                    </w:div>
                                                                    <w:div w:id="2115398452">
                                                                      <w:marLeft w:val="0"/>
                                                                      <w:marRight w:val="0"/>
                                                                      <w:marTop w:val="0"/>
                                                                      <w:marBottom w:val="0"/>
                                                                      <w:divBdr>
                                                                        <w:top w:val="none" w:sz="0" w:space="0" w:color="auto"/>
                                                                        <w:left w:val="none" w:sz="0" w:space="0" w:color="auto"/>
                                                                        <w:bottom w:val="none" w:sz="0" w:space="0" w:color="auto"/>
                                                                        <w:right w:val="none" w:sz="0" w:space="0" w:color="auto"/>
                                                                      </w:divBdr>
                                                                    </w:div>
                                                                    <w:div w:id="1105998336">
                                                                      <w:marLeft w:val="0"/>
                                                                      <w:marRight w:val="0"/>
                                                                      <w:marTop w:val="0"/>
                                                                      <w:marBottom w:val="0"/>
                                                                      <w:divBdr>
                                                                        <w:top w:val="none" w:sz="0" w:space="0" w:color="auto"/>
                                                                        <w:left w:val="none" w:sz="0" w:space="0" w:color="auto"/>
                                                                        <w:bottom w:val="none" w:sz="0" w:space="0" w:color="auto"/>
                                                                        <w:right w:val="none" w:sz="0" w:space="0" w:color="auto"/>
                                                                      </w:divBdr>
                                                                    </w:div>
                                                                    <w:div w:id="1022125553">
                                                                      <w:marLeft w:val="0"/>
                                                                      <w:marRight w:val="0"/>
                                                                      <w:marTop w:val="0"/>
                                                                      <w:marBottom w:val="0"/>
                                                                      <w:divBdr>
                                                                        <w:top w:val="none" w:sz="0" w:space="0" w:color="auto"/>
                                                                        <w:left w:val="none" w:sz="0" w:space="0" w:color="auto"/>
                                                                        <w:bottom w:val="none" w:sz="0" w:space="0" w:color="auto"/>
                                                                        <w:right w:val="none" w:sz="0" w:space="0" w:color="auto"/>
                                                                      </w:divBdr>
                                                                    </w:div>
                                                                    <w:div w:id="1959796426">
                                                                      <w:marLeft w:val="0"/>
                                                                      <w:marRight w:val="0"/>
                                                                      <w:marTop w:val="0"/>
                                                                      <w:marBottom w:val="0"/>
                                                                      <w:divBdr>
                                                                        <w:top w:val="none" w:sz="0" w:space="0" w:color="auto"/>
                                                                        <w:left w:val="none" w:sz="0" w:space="0" w:color="auto"/>
                                                                        <w:bottom w:val="none" w:sz="0" w:space="0" w:color="auto"/>
                                                                        <w:right w:val="none" w:sz="0" w:space="0" w:color="auto"/>
                                                                      </w:divBdr>
                                                                    </w:div>
                                                                    <w:div w:id="1042559224">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998852591">
                                                                      <w:marLeft w:val="0"/>
                                                                      <w:marRight w:val="0"/>
                                                                      <w:marTop w:val="0"/>
                                                                      <w:marBottom w:val="0"/>
                                                                      <w:divBdr>
                                                                        <w:top w:val="none" w:sz="0" w:space="0" w:color="auto"/>
                                                                        <w:left w:val="none" w:sz="0" w:space="0" w:color="auto"/>
                                                                        <w:bottom w:val="none" w:sz="0" w:space="0" w:color="auto"/>
                                                                        <w:right w:val="none" w:sz="0" w:space="0" w:color="auto"/>
                                                                      </w:divBdr>
                                                                    </w:div>
                                                                    <w:div w:id="742604351">
                                                                      <w:marLeft w:val="0"/>
                                                                      <w:marRight w:val="0"/>
                                                                      <w:marTop w:val="0"/>
                                                                      <w:marBottom w:val="0"/>
                                                                      <w:divBdr>
                                                                        <w:top w:val="none" w:sz="0" w:space="0" w:color="auto"/>
                                                                        <w:left w:val="none" w:sz="0" w:space="0" w:color="auto"/>
                                                                        <w:bottom w:val="none" w:sz="0" w:space="0" w:color="auto"/>
                                                                        <w:right w:val="none" w:sz="0" w:space="0" w:color="auto"/>
                                                                      </w:divBdr>
                                                                    </w:div>
                                                                    <w:div w:id="200481427">
                                                                      <w:marLeft w:val="0"/>
                                                                      <w:marRight w:val="0"/>
                                                                      <w:marTop w:val="0"/>
                                                                      <w:marBottom w:val="0"/>
                                                                      <w:divBdr>
                                                                        <w:top w:val="none" w:sz="0" w:space="0" w:color="auto"/>
                                                                        <w:left w:val="none" w:sz="0" w:space="0" w:color="auto"/>
                                                                        <w:bottom w:val="none" w:sz="0" w:space="0" w:color="auto"/>
                                                                        <w:right w:val="none" w:sz="0" w:space="0" w:color="auto"/>
                                                                      </w:divBdr>
                                                                    </w:div>
                                                                    <w:div w:id="2048335348">
                                                                      <w:marLeft w:val="0"/>
                                                                      <w:marRight w:val="0"/>
                                                                      <w:marTop w:val="0"/>
                                                                      <w:marBottom w:val="0"/>
                                                                      <w:divBdr>
                                                                        <w:top w:val="none" w:sz="0" w:space="0" w:color="auto"/>
                                                                        <w:left w:val="none" w:sz="0" w:space="0" w:color="auto"/>
                                                                        <w:bottom w:val="none" w:sz="0" w:space="0" w:color="auto"/>
                                                                        <w:right w:val="none" w:sz="0" w:space="0" w:color="auto"/>
                                                                      </w:divBdr>
                                                                    </w:div>
                                                                    <w:div w:id="910505893">
                                                                      <w:marLeft w:val="0"/>
                                                                      <w:marRight w:val="0"/>
                                                                      <w:marTop w:val="0"/>
                                                                      <w:marBottom w:val="0"/>
                                                                      <w:divBdr>
                                                                        <w:top w:val="none" w:sz="0" w:space="0" w:color="auto"/>
                                                                        <w:left w:val="none" w:sz="0" w:space="0" w:color="auto"/>
                                                                        <w:bottom w:val="none" w:sz="0" w:space="0" w:color="auto"/>
                                                                        <w:right w:val="none" w:sz="0" w:space="0" w:color="auto"/>
                                                                      </w:divBdr>
                                                                    </w:div>
                                                                    <w:div w:id="1041126636">
                                                                      <w:marLeft w:val="0"/>
                                                                      <w:marRight w:val="0"/>
                                                                      <w:marTop w:val="0"/>
                                                                      <w:marBottom w:val="0"/>
                                                                      <w:divBdr>
                                                                        <w:top w:val="none" w:sz="0" w:space="0" w:color="auto"/>
                                                                        <w:left w:val="none" w:sz="0" w:space="0" w:color="auto"/>
                                                                        <w:bottom w:val="none" w:sz="0" w:space="0" w:color="auto"/>
                                                                        <w:right w:val="none" w:sz="0" w:space="0" w:color="auto"/>
                                                                      </w:divBdr>
                                                                    </w:div>
                                                                    <w:div w:id="2047362266">
                                                                      <w:marLeft w:val="0"/>
                                                                      <w:marRight w:val="0"/>
                                                                      <w:marTop w:val="0"/>
                                                                      <w:marBottom w:val="0"/>
                                                                      <w:divBdr>
                                                                        <w:top w:val="none" w:sz="0" w:space="0" w:color="auto"/>
                                                                        <w:left w:val="none" w:sz="0" w:space="0" w:color="auto"/>
                                                                        <w:bottom w:val="none" w:sz="0" w:space="0" w:color="auto"/>
                                                                        <w:right w:val="none" w:sz="0" w:space="0" w:color="auto"/>
                                                                      </w:divBdr>
                                                                    </w:div>
                                                                    <w:div w:id="83454037">
                                                                      <w:marLeft w:val="0"/>
                                                                      <w:marRight w:val="0"/>
                                                                      <w:marTop w:val="0"/>
                                                                      <w:marBottom w:val="0"/>
                                                                      <w:divBdr>
                                                                        <w:top w:val="none" w:sz="0" w:space="0" w:color="auto"/>
                                                                        <w:left w:val="none" w:sz="0" w:space="0" w:color="auto"/>
                                                                        <w:bottom w:val="none" w:sz="0" w:space="0" w:color="auto"/>
                                                                        <w:right w:val="none" w:sz="0" w:space="0" w:color="auto"/>
                                                                      </w:divBdr>
                                                                    </w:div>
                                                                    <w:div w:id="942808136">
                                                                      <w:marLeft w:val="0"/>
                                                                      <w:marRight w:val="0"/>
                                                                      <w:marTop w:val="0"/>
                                                                      <w:marBottom w:val="0"/>
                                                                      <w:divBdr>
                                                                        <w:top w:val="none" w:sz="0" w:space="0" w:color="auto"/>
                                                                        <w:left w:val="none" w:sz="0" w:space="0" w:color="auto"/>
                                                                        <w:bottom w:val="none" w:sz="0" w:space="0" w:color="auto"/>
                                                                        <w:right w:val="none" w:sz="0" w:space="0" w:color="auto"/>
                                                                      </w:divBdr>
                                                                    </w:div>
                                                                    <w:div w:id="2141609670">
                                                                      <w:marLeft w:val="0"/>
                                                                      <w:marRight w:val="0"/>
                                                                      <w:marTop w:val="0"/>
                                                                      <w:marBottom w:val="0"/>
                                                                      <w:divBdr>
                                                                        <w:top w:val="none" w:sz="0" w:space="0" w:color="auto"/>
                                                                        <w:left w:val="none" w:sz="0" w:space="0" w:color="auto"/>
                                                                        <w:bottom w:val="none" w:sz="0" w:space="0" w:color="auto"/>
                                                                        <w:right w:val="none" w:sz="0" w:space="0" w:color="auto"/>
                                                                      </w:divBdr>
                                                                    </w:div>
                                                                    <w:div w:id="43602201">
                                                                      <w:marLeft w:val="0"/>
                                                                      <w:marRight w:val="0"/>
                                                                      <w:marTop w:val="0"/>
                                                                      <w:marBottom w:val="0"/>
                                                                      <w:divBdr>
                                                                        <w:top w:val="none" w:sz="0" w:space="0" w:color="auto"/>
                                                                        <w:left w:val="none" w:sz="0" w:space="0" w:color="auto"/>
                                                                        <w:bottom w:val="none" w:sz="0" w:space="0" w:color="auto"/>
                                                                        <w:right w:val="none" w:sz="0" w:space="0" w:color="auto"/>
                                                                      </w:divBdr>
                                                                    </w:div>
                                                                    <w:div w:id="1388994131">
                                                                      <w:marLeft w:val="0"/>
                                                                      <w:marRight w:val="0"/>
                                                                      <w:marTop w:val="0"/>
                                                                      <w:marBottom w:val="0"/>
                                                                      <w:divBdr>
                                                                        <w:top w:val="none" w:sz="0" w:space="0" w:color="auto"/>
                                                                        <w:left w:val="none" w:sz="0" w:space="0" w:color="auto"/>
                                                                        <w:bottom w:val="none" w:sz="0" w:space="0" w:color="auto"/>
                                                                        <w:right w:val="none" w:sz="0" w:space="0" w:color="auto"/>
                                                                      </w:divBdr>
                                                                    </w:div>
                                                                    <w:div w:id="663361459">
                                                                      <w:marLeft w:val="0"/>
                                                                      <w:marRight w:val="0"/>
                                                                      <w:marTop w:val="0"/>
                                                                      <w:marBottom w:val="0"/>
                                                                      <w:divBdr>
                                                                        <w:top w:val="none" w:sz="0" w:space="0" w:color="auto"/>
                                                                        <w:left w:val="none" w:sz="0" w:space="0" w:color="auto"/>
                                                                        <w:bottom w:val="none" w:sz="0" w:space="0" w:color="auto"/>
                                                                        <w:right w:val="none" w:sz="0" w:space="0" w:color="auto"/>
                                                                      </w:divBdr>
                                                                    </w:div>
                                                                    <w:div w:id="1066685374">
                                                                      <w:marLeft w:val="0"/>
                                                                      <w:marRight w:val="0"/>
                                                                      <w:marTop w:val="0"/>
                                                                      <w:marBottom w:val="0"/>
                                                                      <w:divBdr>
                                                                        <w:top w:val="none" w:sz="0" w:space="0" w:color="auto"/>
                                                                        <w:left w:val="none" w:sz="0" w:space="0" w:color="auto"/>
                                                                        <w:bottom w:val="none" w:sz="0" w:space="0" w:color="auto"/>
                                                                        <w:right w:val="none" w:sz="0" w:space="0" w:color="auto"/>
                                                                      </w:divBdr>
                                                                    </w:div>
                                                                    <w:div w:id="8701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656302">
      <w:bodyDiv w:val="1"/>
      <w:marLeft w:val="0"/>
      <w:marRight w:val="0"/>
      <w:marTop w:val="0"/>
      <w:marBottom w:val="0"/>
      <w:divBdr>
        <w:top w:val="none" w:sz="0" w:space="0" w:color="auto"/>
        <w:left w:val="none" w:sz="0" w:space="0" w:color="auto"/>
        <w:bottom w:val="none" w:sz="0" w:space="0" w:color="auto"/>
        <w:right w:val="none" w:sz="0" w:space="0" w:color="auto"/>
      </w:divBdr>
      <w:divsChild>
        <w:div w:id="942692438">
          <w:marLeft w:val="0"/>
          <w:marRight w:val="0"/>
          <w:marTop w:val="0"/>
          <w:marBottom w:val="0"/>
          <w:divBdr>
            <w:top w:val="none" w:sz="0" w:space="0" w:color="auto"/>
            <w:left w:val="none" w:sz="0" w:space="0" w:color="auto"/>
            <w:bottom w:val="none" w:sz="0" w:space="0" w:color="auto"/>
            <w:right w:val="none" w:sz="0" w:space="0" w:color="auto"/>
          </w:divBdr>
          <w:divsChild>
            <w:div w:id="735519234">
              <w:marLeft w:val="0"/>
              <w:marRight w:val="0"/>
              <w:marTop w:val="0"/>
              <w:marBottom w:val="0"/>
              <w:divBdr>
                <w:top w:val="none" w:sz="0" w:space="0" w:color="auto"/>
                <w:left w:val="none" w:sz="0" w:space="0" w:color="auto"/>
                <w:bottom w:val="none" w:sz="0" w:space="0" w:color="auto"/>
                <w:right w:val="none" w:sz="0" w:space="0" w:color="auto"/>
              </w:divBdr>
              <w:divsChild>
                <w:div w:id="1405571045">
                  <w:marLeft w:val="0"/>
                  <w:marRight w:val="0"/>
                  <w:marTop w:val="0"/>
                  <w:marBottom w:val="0"/>
                  <w:divBdr>
                    <w:top w:val="none" w:sz="0" w:space="0" w:color="auto"/>
                    <w:left w:val="none" w:sz="0" w:space="0" w:color="auto"/>
                    <w:bottom w:val="none" w:sz="0" w:space="0" w:color="auto"/>
                    <w:right w:val="none" w:sz="0" w:space="0" w:color="auto"/>
                  </w:divBdr>
                  <w:divsChild>
                    <w:div w:id="205533990">
                      <w:marLeft w:val="0"/>
                      <w:marRight w:val="0"/>
                      <w:marTop w:val="0"/>
                      <w:marBottom w:val="0"/>
                      <w:divBdr>
                        <w:top w:val="none" w:sz="0" w:space="0" w:color="auto"/>
                        <w:left w:val="none" w:sz="0" w:space="0" w:color="auto"/>
                        <w:bottom w:val="none" w:sz="0" w:space="0" w:color="auto"/>
                        <w:right w:val="none" w:sz="0" w:space="0" w:color="auto"/>
                      </w:divBdr>
                      <w:divsChild>
                        <w:div w:id="1691838191">
                          <w:marLeft w:val="0"/>
                          <w:marRight w:val="0"/>
                          <w:marTop w:val="0"/>
                          <w:marBottom w:val="0"/>
                          <w:divBdr>
                            <w:top w:val="none" w:sz="0" w:space="0" w:color="auto"/>
                            <w:left w:val="none" w:sz="0" w:space="0" w:color="auto"/>
                            <w:bottom w:val="none" w:sz="0" w:space="0" w:color="auto"/>
                            <w:right w:val="none" w:sz="0" w:space="0" w:color="auto"/>
                          </w:divBdr>
                          <w:divsChild>
                            <w:div w:id="14675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724">
      <w:bodyDiv w:val="1"/>
      <w:marLeft w:val="0"/>
      <w:marRight w:val="0"/>
      <w:marTop w:val="0"/>
      <w:marBottom w:val="0"/>
      <w:divBdr>
        <w:top w:val="none" w:sz="0" w:space="0" w:color="auto"/>
        <w:left w:val="none" w:sz="0" w:space="0" w:color="auto"/>
        <w:bottom w:val="none" w:sz="0" w:space="0" w:color="auto"/>
        <w:right w:val="none" w:sz="0" w:space="0" w:color="auto"/>
      </w:divBdr>
      <w:divsChild>
        <w:div w:id="886793203">
          <w:marLeft w:val="0"/>
          <w:marRight w:val="0"/>
          <w:marTop w:val="0"/>
          <w:marBottom w:val="0"/>
          <w:divBdr>
            <w:top w:val="none" w:sz="0" w:space="0" w:color="auto"/>
            <w:left w:val="none" w:sz="0" w:space="0" w:color="auto"/>
            <w:bottom w:val="none" w:sz="0" w:space="0" w:color="auto"/>
            <w:right w:val="none" w:sz="0" w:space="0" w:color="auto"/>
          </w:divBdr>
          <w:divsChild>
            <w:div w:id="1836147253">
              <w:marLeft w:val="0"/>
              <w:marRight w:val="0"/>
              <w:marTop w:val="150"/>
              <w:marBottom w:val="0"/>
              <w:divBdr>
                <w:top w:val="none" w:sz="0" w:space="0" w:color="auto"/>
                <w:left w:val="none" w:sz="0" w:space="0" w:color="auto"/>
                <w:bottom w:val="none" w:sz="0" w:space="0" w:color="auto"/>
                <w:right w:val="none" w:sz="0" w:space="0" w:color="auto"/>
              </w:divBdr>
              <w:divsChild>
                <w:div w:id="1563523060">
                  <w:marLeft w:val="0"/>
                  <w:marRight w:val="0"/>
                  <w:marTop w:val="0"/>
                  <w:marBottom w:val="0"/>
                  <w:divBdr>
                    <w:top w:val="none" w:sz="0" w:space="0" w:color="auto"/>
                    <w:left w:val="none" w:sz="0" w:space="0" w:color="auto"/>
                    <w:bottom w:val="none" w:sz="0" w:space="0" w:color="auto"/>
                    <w:right w:val="none" w:sz="0" w:space="0" w:color="auto"/>
                  </w:divBdr>
                  <w:divsChild>
                    <w:div w:id="383875870">
                      <w:marLeft w:val="30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efa.org/index.php?title=%D8%B4%D8%B1%D9%83%D8%A9_%D8%AA%D9%85%D9%88%D9%8A%D9%84_%D8%AA%D8%AC%D8%A7%D8%B1%D9%8A&amp;action=edit&amp;redlink=1" TargetMode="External"/><Relationship Id="rId18" Type="http://schemas.openxmlformats.org/officeDocument/2006/relationships/hyperlink" Target="http://www.marefa.org/index.php?title=%D8%B4%D8%B1%D9%83%D8%A9_%D8%A7%D9%84%D8%AA%D9%85%D9%88%D9%8A%D9%84_%D8%A7%D9%84%D8%AA%D8%AC%D8%A7%D8%B1%D9%8A&amp;action=edit&amp;redlink=1" TargetMode="External"/><Relationship Id="rId26" Type="http://schemas.openxmlformats.org/officeDocument/2006/relationships/hyperlink" Target="http://www.marefa.org/index.php/%D8%A7%D9%84%D9%88%D9%84%D8%A7%D9%8A%D8%A7%D8%AA_%D8%A7%D9%84%D9%85%D8%AA%D8%AD%D8%AF%D8%A9" TargetMode="External"/><Relationship Id="rId3" Type="http://schemas.microsoft.com/office/2007/relationships/stylesWithEffects" Target="stylesWithEffects.xml"/><Relationship Id="rId21" Type="http://schemas.openxmlformats.org/officeDocument/2006/relationships/hyperlink" Target="http://www.marefa.org/index.php?title=%D8%A7%D9%84%D9%85%D8%AE%D8%B2%D9%88%D9%86_%D8%A7%D9%84%D8%B3%D9%84%D8%B9%D9%8A&amp;action=edit&amp;redlink=1" TargetMode="External"/><Relationship Id="rId7" Type="http://schemas.openxmlformats.org/officeDocument/2006/relationships/hyperlink" Target="http://www.marefa.org/index.php?title=%D8%AE%D8%AF%D9%85%D8%A9_%D9%85%D8%A7%D9%84%D9%8A%D8%A9&amp;action=edit&amp;redlink=1" TargetMode="External"/><Relationship Id="rId12" Type="http://schemas.openxmlformats.org/officeDocument/2006/relationships/hyperlink" Target="http://www.marefa.org/index.php?title=%D8%B4%D8%B1%D9%83%D8%A9_%D8%AA%D9%85%D9%88%D9%8A%D9%84_%D9%85%D8%A8%D9%8A%D8%B9%D8%A7%D8%AA&amp;action=edit&amp;redlink=1" TargetMode="External"/><Relationship Id="rId17" Type="http://schemas.openxmlformats.org/officeDocument/2006/relationships/hyperlink" Target="http://www.marefa.org/index.php?title=%D9%85%D8%AA%D8%A7%D8%AC%D8%B1_%D8%A7%D9%84%D8%AA%D8%AC%D8%B2%D8%A6%D8%A9&amp;action=edit&amp;redlink=1" TargetMode="External"/><Relationship Id="rId25" Type="http://schemas.openxmlformats.org/officeDocument/2006/relationships/hyperlink" Target="http://www.marefa.org/index.php/19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efa.org/index.php?title=%D8%B4%D8%B1%D9%83%D8%A9_%D8%AA%D9%85%D9%88%D9%8A%D9%84_%D8%A7%D9%84%D9%85%D8%A8%D9%8A%D8%B9%D8%A7%D8%AA&amp;action=edit&amp;redlink=1" TargetMode="External"/><Relationship Id="rId20" Type="http://schemas.openxmlformats.org/officeDocument/2006/relationships/hyperlink" Target="http://www.marefa.org/index.php?title=%D8%B1%D8%A3%D8%B3_%D9%85%D8%A7%D9%84_%D8%A7%D8%B3%D8%AA%D8%AB%D9%85%D8%A7%D8%B1%D9%8A_%D8%B7%D9%88%D9%8A%D9%84_%D8%A7%D9%84%D8%A3%D8%AC%D9%84&amp;action=edit&amp;redlink=1" TargetMode="External"/><Relationship Id="rId29" Type="http://schemas.openxmlformats.org/officeDocument/2006/relationships/hyperlink" Target="http://www.marefa.org/index.php?title=%D8%B3%D9%85%D8%B3%D8%B1%D8%A9&amp;action=edit&amp;redlink=1" TargetMode="External"/><Relationship Id="rId1" Type="http://schemas.openxmlformats.org/officeDocument/2006/relationships/numbering" Target="numbering.xml"/><Relationship Id="rId6" Type="http://schemas.openxmlformats.org/officeDocument/2006/relationships/hyperlink" Target="http://www.marefa.org/index.php/%D9%85%D8%A4%D8%B3%D8%B3%D8%A9" TargetMode="External"/><Relationship Id="rId11" Type="http://schemas.openxmlformats.org/officeDocument/2006/relationships/hyperlink" Target="http://www.marefa.org/index.php?title=%D8%B4%D8%B1%D9%83%D8%A9_%D8%AA%D9%85%D9%88%D9%8A%D9%84_%D8%A3%D9%81%D8%B1%D8%A7%D8%AF&amp;action=edit&amp;redlink=1" TargetMode="External"/><Relationship Id="rId24" Type="http://schemas.openxmlformats.org/officeDocument/2006/relationships/hyperlink" Target="http://www.marefa.org/index.php/%D8%A7%D9%84%D8%AD%D8%B1%D8%A8_%D8%A7%D9%84%D8%B9%D8%A7%D9%84%D9%85%D9%8A%D8%A9_%D8%A7%D9%84%D8%AB%D8%A7%D9%86%D9%8A%D8%A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efa.org/index.php?title=%D9%85%D8%B9%D8%AF%D9%84%D8%A7%D8%AA_%D8%A7%D9%84%D9%81%D8%A7%D8%A6%D8%AF%D8%A9&amp;action=edit&amp;redlink=1" TargetMode="External"/><Relationship Id="rId23" Type="http://schemas.openxmlformats.org/officeDocument/2006/relationships/hyperlink" Target="http://www.marefa.org/index.php?title=%D8%A7%D8%B3%D8%AA%D8%A6%D8%AC%D8%A7%D8%B1&amp;action=edit&amp;redlink=1" TargetMode="External"/><Relationship Id="rId28" Type="http://schemas.openxmlformats.org/officeDocument/2006/relationships/hyperlink" Target="http://www.marefa.org/index.php?title=%D8%A7%D9%84%D9%82%D8%B1%D9%88%D8%B6_%D8%A7%D9%84%D8%B4%D8%AE%D8%B5%D9%8A%D8%A9&amp;action=edit&amp;redlink=1" TargetMode="External"/><Relationship Id="rId10" Type="http://schemas.openxmlformats.org/officeDocument/2006/relationships/hyperlink" Target="http://www.marefa.org/index.php?title=%D8%AC%D9%85%D8%B9%D9%8A%D8%A9_%D8%A7%D8%AF%D8%AE%D8%A7%D8%B1&amp;action=edit&amp;redlink=1" TargetMode="External"/><Relationship Id="rId19" Type="http://schemas.openxmlformats.org/officeDocument/2006/relationships/hyperlink" Target="http://www.marefa.org/index.php?title=%D8%B1%D8%A3%D8%B3_%D9%85%D8%A7%D9%84_%D8%B9%D8%A7%D9%85%D9%84&amp;action=edit&amp;redlink=1" TargetMode="External"/><Relationship Id="rId31" Type="http://schemas.openxmlformats.org/officeDocument/2006/relationships/hyperlink" Target="http://www.marefa.org/index.php?title=%D8%AA%D9%85%D9%88%D9%8A%D9%84_%D9%82%D8%B5%D9%8A%D8%B1_%D8%A7%D9%84%D8%A3%D8%AC%D9%84&amp;action=edit&amp;redlink=1" TargetMode="External"/><Relationship Id="rId4" Type="http://schemas.openxmlformats.org/officeDocument/2006/relationships/settings" Target="settings.xml"/><Relationship Id="rId9" Type="http://schemas.openxmlformats.org/officeDocument/2006/relationships/hyperlink" Target="http://www.marefa.org/index.php?title=%D8%A7%D8%AA%D8%AD%D8%A7%D8%AF_%D8%A7%D8%A6%D8%AA%D9%85%D8%A7%D9%86%D9%8A&amp;action=edit&amp;redlink=1" TargetMode="External"/><Relationship Id="rId14" Type="http://schemas.openxmlformats.org/officeDocument/2006/relationships/hyperlink" Target="http://www.marefa.org/index.php?title=%D8%B4%D8%B1%D9%83%D8%A9_%D8%AA%D9%85%D9%88%D9%8A%D9%84_%D8%A7%D9%84%D8%A3%D9%81%D8%B1%D8%A7%D8%AF&amp;action=edit&amp;redlink=1" TargetMode="External"/><Relationship Id="rId22" Type="http://schemas.openxmlformats.org/officeDocument/2006/relationships/hyperlink" Target="http://www.marefa.org/index.php?title=%D8%A7%D9%84%D8%A3%D8%B5%D9%88%D9%84_%D8%A7%D9%84%D8%AB%D8%A7%D8%A8%D8%AA%D8%A9&amp;action=edit&amp;redlink=1" TargetMode="External"/><Relationship Id="rId27" Type="http://schemas.openxmlformats.org/officeDocument/2006/relationships/hyperlink" Target="http://www.marefa.org/index.php?title=%D8%A7%D8%A6%D8%AA%D9%85%D8%A7%D9%86_%D8%A7%D8%B3%D8%AA%D9%87%D9%84%D8%A7%D9%83%D9%8A&amp;action=edit&amp;redlink=1" TargetMode="External"/><Relationship Id="rId30" Type="http://schemas.openxmlformats.org/officeDocument/2006/relationships/hyperlink" Target="http://www.marefa.org/index.php?title=%D9%88%D8%B3%D9%8A%D8%B7_%D8%A7%D9%84%D9%8A&amp;action=edit&amp;redlink=1" TargetMode="External"/><Relationship Id="rId8" Type="http://schemas.openxmlformats.org/officeDocument/2006/relationships/hyperlink" Target="http://www.marefa.org/index.php/%D8%A8%D9%86%D9%83_%D8%AA%D8%AC%D8%A7%D8%B1%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Research</cp:lastModifiedBy>
  <cp:revision>5</cp:revision>
  <dcterms:created xsi:type="dcterms:W3CDTF">2017-09-10T21:31:00Z</dcterms:created>
  <dcterms:modified xsi:type="dcterms:W3CDTF">2017-09-10T21:43:00Z</dcterms:modified>
</cp:coreProperties>
</file>