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A22" w:rsidRPr="0044291D" w:rsidRDefault="000C2A22" w:rsidP="000C2A22">
      <w:pPr>
        <w:bidi/>
        <w:ind w:right="6663"/>
        <w:jc w:val="center"/>
        <w:rPr>
          <w:rFonts w:ascii="Simplified Arabic" w:hAnsi="Simplified Arabic" w:cs="MCS Taybah S_U normal."/>
          <w:b/>
          <w:bCs/>
          <w:sz w:val="38"/>
          <w:szCs w:val="38"/>
          <w:rtl/>
          <w:lang w:bidi="ar-IQ"/>
        </w:rPr>
      </w:pPr>
      <w:r w:rsidRPr="0044291D">
        <w:rPr>
          <w:rFonts w:ascii="Simplified Arabic" w:hAnsi="Simplified Arabic" w:cs="MCS Taybah S_U normal." w:hint="cs"/>
          <w:b/>
          <w:bCs/>
          <w:sz w:val="38"/>
          <w:szCs w:val="38"/>
          <w:rtl/>
          <w:lang w:bidi="ar-IQ"/>
        </w:rPr>
        <w:t>الجامعة المستنصرية</w:t>
      </w:r>
    </w:p>
    <w:p w:rsidR="000C2A22" w:rsidRPr="0044291D" w:rsidRDefault="000C2A22" w:rsidP="000C2A22">
      <w:pPr>
        <w:bidi/>
        <w:ind w:right="6663"/>
        <w:jc w:val="center"/>
        <w:rPr>
          <w:rFonts w:ascii="Simplified Arabic" w:hAnsi="Simplified Arabic" w:cs="MCS Taybah S_U normal."/>
          <w:b/>
          <w:bCs/>
          <w:sz w:val="38"/>
          <w:szCs w:val="38"/>
          <w:rtl/>
          <w:lang w:bidi="ar-IQ"/>
        </w:rPr>
      </w:pPr>
      <w:r w:rsidRPr="0044291D">
        <w:rPr>
          <w:rFonts w:ascii="Simplified Arabic" w:hAnsi="Simplified Arabic" w:cs="MCS Taybah S_U normal." w:hint="cs"/>
          <w:b/>
          <w:bCs/>
          <w:sz w:val="38"/>
          <w:szCs w:val="38"/>
          <w:rtl/>
          <w:lang w:bidi="ar-IQ"/>
        </w:rPr>
        <w:t>كلية الادارة والاقتصاد</w:t>
      </w:r>
    </w:p>
    <w:p w:rsidR="000C2A22" w:rsidRPr="0044291D" w:rsidRDefault="000C2A22" w:rsidP="000C2A22">
      <w:pPr>
        <w:bidi/>
        <w:ind w:right="6663"/>
        <w:jc w:val="center"/>
        <w:rPr>
          <w:rFonts w:ascii="Simplified Arabic" w:hAnsi="Simplified Arabic" w:cs="MCS Taybah S_U normal."/>
          <w:b/>
          <w:bCs/>
          <w:sz w:val="38"/>
          <w:szCs w:val="38"/>
          <w:rtl/>
          <w:lang w:bidi="ar-IQ"/>
        </w:rPr>
      </w:pPr>
      <w:r w:rsidRPr="0044291D">
        <w:rPr>
          <w:rFonts w:ascii="Simplified Arabic" w:hAnsi="Simplified Arabic" w:cs="MCS Taybah S_U normal." w:hint="cs"/>
          <w:b/>
          <w:bCs/>
          <w:sz w:val="38"/>
          <w:szCs w:val="38"/>
          <w:rtl/>
          <w:lang w:bidi="ar-IQ"/>
        </w:rPr>
        <w:t>قسم المحاسبة</w:t>
      </w:r>
    </w:p>
    <w:p w:rsidR="000C2A22" w:rsidRPr="0044291D" w:rsidRDefault="000C2A22" w:rsidP="000C2A22">
      <w:pPr>
        <w:bidi/>
        <w:ind w:right="6663"/>
        <w:jc w:val="center"/>
        <w:rPr>
          <w:rFonts w:ascii="Simplified Arabic" w:hAnsi="Simplified Arabic" w:cs="MCS Taybah S_U normal."/>
          <w:b/>
          <w:bCs/>
          <w:sz w:val="38"/>
          <w:szCs w:val="38"/>
          <w:rtl/>
          <w:lang w:bidi="ar-IQ"/>
        </w:rPr>
      </w:pPr>
      <w:r w:rsidRPr="0044291D">
        <w:rPr>
          <w:rFonts w:ascii="Simplified Arabic" w:hAnsi="Simplified Arabic" w:cs="MCS Taybah S_U normal." w:hint="cs"/>
          <w:b/>
          <w:bCs/>
          <w:sz w:val="38"/>
          <w:szCs w:val="38"/>
          <w:rtl/>
          <w:lang w:bidi="ar-IQ"/>
        </w:rPr>
        <w:t>ماجستير</w:t>
      </w:r>
    </w:p>
    <w:p w:rsidR="000C2A22" w:rsidRDefault="0044291D" w:rsidP="00A07777">
      <w:pPr>
        <w:tabs>
          <w:tab w:val="left" w:pos="8205"/>
        </w:tabs>
        <w:rPr>
          <w:rFonts w:ascii="Simplified Arabic" w:hAnsi="Simplified Arabic" w:cs="Simplified Arabic"/>
          <w:b/>
          <w:bCs/>
          <w:sz w:val="32"/>
          <w:szCs w:val="32"/>
          <w:rtl/>
          <w:lang w:bidi="ar-IQ"/>
        </w:rPr>
      </w:pPr>
      <w:r>
        <w:rPr>
          <w:rFonts w:ascii="Simplified Arabic" w:hAnsi="Simplified Arabic" w:cs="Simplified Arabic"/>
          <w:b/>
          <w:bCs/>
          <w:sz w:val="32"/>
          <w:szCs w:val="32"/>
          <w:lang w:bidi="ar-IQ"/>
        </w:rPr>
        <w:tab/>
      </w:r>
    </w:p>
    <w:p w:rsidR="00A07777" w:rsidRPr="00A07777" w:rsidRDefault="00A07777" w:rsidP="00A07777">
      <w:pPr>
        <w:bidi/>
        <w:spacing w:after="0" w:line="240" w:lineRule="auto"/>
        <w:jc w:val="center"/>
        <w:rPr>
          <w:rFonts w:ascii="Simplified Arabic" w:hAnsi="Simplified Arabic" w:cs="MCS Taybah S_U normal."/>
          <w:b/>
          <w:bCs/>
          <w:sz w:val="44"/>
          <w:szCs w:val="44"/>
          <w:rtl/>
          <w:lang w:bidi="ar-IQ"/>
        </w:rPr>
      </w:pPr>
      <w:r w:rsidRPr="00A07777">
        <w:rPr>
          <w:rFonts w:ascii="Simplified Arabic" w:hAnsi="Simplified Arabic" w:cs="MCS Taybah S_U normal."/>
          <w:b/>
          <w:bCs/>
          <w:sz w:val="44"/>
          <w:szCs w:val="44"/>
          <w:rtl/>
          <w:lang w:bidi="ar-IQ"/>
        </w:rPr>
        <w:t>الرقابة على تنفيذ الموازنة العامة واسايب ا</w:t>
      </w:r>
      <w:r w:rsidRPr="00A07777">
        <w:rPr>
          <w:rFonts w:ascii="Simplified Arabic" w:hAnsi="Simplified Arabic" w:cs="MCS Taybah S_U normal." w:hint="cs"/>
          <w:b/>
          <w:bCs/>
          <w:sz w:val="44"/>
          <w:szCs w:val="44"/>
          <w:rtl/>
          <w:lang w:bidi="ar-IQ"/>
        </w:rPr>
        <w:t>ل</w:t>
      </w:r>
      <w:r w:rsidRPr="00A07777">
        <w:rPr>
          <w:rFonts w:ascii="Simplified Arabic" w:hAnsi="Simplified Arabic" w:cs="MCS Taybah S_U normal."/>
          <w:b/>
          <w:bCs/>
          <w:sz w:val="44"/>
          <w:szCs w:val="44"/>
          <w:rtl/>
          <w:lang w:bidi="ar-IQ"/>
        </w:rPr>
        <w:t>رقابة ا</w:t>
      </w:r>
      <w:r w:rsidRPr="00A07777">
        <w:rPr>
          <w:rFonts w:ascii="Simplified Arabic" w:hAnsi="Simplified Arabic" w:cs="MCS Taybah S_U normal." w:hint="cs"/>
          <w:b/>
          <w:bCs/>
          <w:sz w:val="44"/>
          <w:szCs w:val="44"/>
          <w:rtl/>
          <w:lang w:bidi="ar-IQ"/>
        </w:rPr>
        <w:t>ل</w:t>
      </w:r>
      <w:r w:rsidRPr="00A07777">
        <w:rPr>
          <w:rFonts w:ascii="Simplified Arabic" w:hAnsi="Simplified Arabic" w:cs="MCS Taybah S_U normal."/>
          <w:b/>
          <w:bCs/>
          <w:sz w:val="44"/>
          <w:szCs w:val="44"/>
          <w:rtl/>
          <w:lang w:bidi="ar-IQ"/>
        </w:rPr>
        <w:t xml:space="preserve">معتمد للمصروفات العامة والايرادات العامة </w:t>
      </w:r>
    </w:p>
    <w:p w:rsidR="00A07777" w:rsidRPr="00A07777" w:rsidRDefault="00A07777" w:rsidP="00A07777">
      <w:pPr>
        <w:bidi/>
        <w:spacing w:after="0" w:line="240" w:lineRule="auto"/>
        <w:jc w:val="center"/>
        <w:rPr>
          <w:rFonts w:ascii="Simplified Arabic" w:hAnsi="Simplified Arabic" w:cs="MCS Taybah S_U normal."/>
          <w:b/>
          <w:bCs/>
          <w:sz w:val="44"/>
          <w:szCs w:val="44"/>
          <w:rtl/>
          <w:lang w:bidi="ar-IQ"/>
        </w:rPr>
      </w:pPr>
      <w:r w:rsidRPr="00A07777">
        <w:rPr>
          <w:rFonts w:ascii="Simplified Arabic" w:hAnsi="Simplified Arabic" w:cs="MCS Taybah S_U normal."/>
          <w:b/>
          <w:bCs/>
          <w:sz w:val="44"/>
          <w:szCs w:val="44"/>
          <w:rtl/>
          <w:lang w:bidi="ar-IQ"/>
        </w:rPr>
        <w:t xml:space="preserve">ودور معايير التدقيق الدولية </w:t>
      </w:r>
      <w:r w:rsidRPr="00A07777">
        <w:rPr>
          <w:rFonts w:ascii="Simplified Arabic" w:hAnsi="Simplified Arabic" w:cs="MCS Taybah S_U normal." w:hint="cs"/>
          <w:b/>
          <w:bCs/>
          <w:sz w:val="44"/>
          <w:szCs w:val="44"/>
          <w:rtl/>
          <w:lang w:bidi="ar-IQ"/>
        </w:rPr>
        <w:t xml:space="preserve"> </w:t>
      </w:r>
      <w:r w:rsidRPr="00A07777">
        <w:rPr>
          <w:rFonts w:ascii="Simplified Arabic" w:hAnsi="Simplified Arabic" w:cs="MCS Taybah S_U normal."/>
          <w:b/>
          <w:bCs/>
          <w:sz w:val="44"/>
          <w:szCs w:val="44"/>
          <w:lang w:bidi="ar-IQ"/>
        </w:rPr>
        <w:t xml:space="preserve"> </w:t>
      </w:r>
      <w:proofErr w:type="spellStart"/>
      <w:r w:rsidRPr="00A07777">
        <w:rPr>
          <w:rFonts w:ascii="Simplified Arabic" w:hAnsi="Simplified Arabic" w:cs="MCS Taybah S_U normal."/>
          <w:b/>
          <w:bCs/>
          <w:sz w:val="44"/>
          <w:szCs w:val="44"/>
          <w:lang w:bidi="ar-IQ"/>
        </w:rPr>
        <w:t>coso</w:t>
      </w:r>
      <w:proofErr w:type="spellEnd"/>
      <w:r w:rsidRPr="00A07777">
        <w:rPr>
          <w:rFonts w:ascii="Simplified Arabic" w:hAnsi="Simplified Arabic" w:cs="MCS Taybah S_U normal."/>
          <w:b/>
          <w:bCs/>
          <w:sz w:val="44"/>
          <w:szCs w:val="44"/>
          <w:lang w:bidi="ar-IQ"/>
        </w:rPr>
        <w:t xml:space="preserve"> </w:t>
      </w:r>
      <w:r w:rsidRPr="00A07777">
        <w:rPr>
          <w:rFonts w:ascii="Simplified Arabic" w:hAnsi="Simplified Arabic" w:cs="MCS Taybah S_U normal."/>
          <w:b/>
          <w:bCs/>
          <w:sz w:val="44"/>
          <w:szCs w:val="44"/>
          <w:rtl/>
          <w:lang w:bidi="ar-IQ"/>
        </w:rPr>
        <w:t>للتعرف على اهم ال</w:t>
      </w:r>
      <w:r w:rsidRPr="00A07777">
        <w:rPr>
          <w:rFonts w:ascii="Simplified Arabic" w:hAnsi="Simplified Arabic" w:cs="MCS Taybah S_U normal." w:hint="cs"/>
          <w:b/>
          <w:bCs/>
          <w:sz w:val="44"/>
          <w:szCs w:val="44"/>
          <w:rtl/>
          <w:lang w:bidi="ar-IQ"/>
        </w:rPr>
        <w:t>مخ</w:t>
      </w:r>
      <w:r w:rsidRPr="00A07777">
        <w:rPr>
          <w:rFonts w:ascii="Simplified Arabic" w:hAnsi="Simplified Arabic" w:cs="MCS Taybah S_U normal."/>
          <w:b/>
          <w:bCs/>
          <w:sz w:val="44"/>
          <w:szCs w:val="44"/>
          <w:rtl/>
          <w:lang w:bidi="ar-IQ"/>
        </w:rPr>
        <w:t>ا</w:t>
      </w:r>
      <w:r w:rsidRPr="00A07777">
        <w:rPr>
          <w:rFonts w:ascii="Simplified Arabic" w:hAnsi="Simplified Arabic" w:cs="MCS Taybah S_U normal." w:hint="cs"/>
          <w:b/>
          <w:bCs/>
          <w:sz w:val="44"/>
          <w:szCs w:val="44"/>
          <w:rtl/>
          <w:lang w:bidi="ar-IQ"/>
        </w:rPr>
        <w:t>ط</w:t>
      </w:r>
      <w:r w:rsidRPr="00A07777">
        <w:rPr>
          <w:rFonts w:ascii="Simplified Arabic" w:hAnsi="Simplified Arabic" w:cs="MCS Taybah S_U normal."/>
          <w:b/>
          <w:bCs/>
          <w:sz w:val="44"/>
          <w:szCs w:val="44"/>
          <w:rtl/>
          <w:lang w:bidi="ar-IQ"/>
        </w:rPr>
        <w:t>ر ا</w:t>
      </w:r>
      <w:r w:rsidRPr="00A07777">
        <w:rPr>
          <w:rFonts w:ascii="Simplified Arabic" w:hAnsi="Simplified Arabic" w:cs="MCS Taybah S_U normal." w:hint="cs"/>
          <w:b/>
          <w:bCs/>
          <w:sz w:val="44"/>
          <w:szCs w:val="44"/>
          <w:rtl/>
          <w:lang w:bidi="ar-IQ"/>
        </w:rPr>
        <w:t>ل</w:t>
      </w:r>
      <w:r w:rsidRPr="00A07777">
        <w:rPr>
          <w:rFonts w:ascii="Simplified Arabic" w:hAnsi="Simplified Arabic" w:cs="MCS Taybah S_U normal."/>
          <w:b/>
          <w:bCs/>
          <w:sz w:val="44"/>
          <w:szCs w:val="44"/>
          <w:rtl/>
          <w:lang w:bidi="ar-IQ"/>
        </w:rPr>
        <w:t>تي تواجه الوحدة الحكومية</w:t>
      </w:r>
    </w:p>
    <w:p w:rsidR="003549BA" w:rsidRDefault="003549BA" w:rsidP="003549BA">
      <w:pPr>
        <w:bidi/>
        <w:rPr>
          <w:rFonts w:ascii="Simplified Arabic" w:hAnsi="Simplified Arabic" w:cs="Simplified Arabic"/>
          <w:rtl/>
          <w:lang w:bidi="ar-IQ"/>
        </w:rPr>
      </w:pPr>
    </w:p>
    <w:p w:rsidR="000C2A22" w:rsidRPr="000C2A22" w:rsidRDefault="000C2A22" w:rsidP="000C2A22">
      <w:pPr>
        <w:bidi/>
        <w:rPr>
          <w:rFonts w:ascii="Simplified Arabic" w:hAnsi="Simplified Arabic" w:cs="Simplified Arabic"/>
          <w:b/>
          <w:bCs/>
          <w:sz w:val="32"/>
          <w:szCs w:val="32"/>
          <w:rtl/>
          <w:lang w:bidi="ar-IQ"/>
        </w:rPr>
      </w:pPr>
    </w:p>
    <w:p w:rsidR="000C2A22" w:rsidRPr="000C2A22" w:rsidRDefault="000C2A22" w:rsidP="00A07777">
      <w:pPr>
        <w:bidi/>
        <w:jc w:val="center"/>
        <w:rPr>
          <w:rFonts w:ascii="Simplified Arabic" w:hAnsi="Simplified Arabic" w:cs="Simplified Arabic"/>
          <w:b/>
          <w:bCs/>
          <w:sz w:val="32"/>
          <w:szCs w:val="32"/>
          <w:rtl/>
          <w:lang w:bidi="ar-IQ"/>
        </w:rPr>
      </w:pPr>
      <w:r w:rsidRPr="000C2A22">
        <w:rPr>
          <w:rFonts w:ascii="Simplified Arabic" w:hAnsi="Simplified Arabic" w:cs="Simplified Arabic" w:hint="cs"/>
          <w:b/>
          <w:bCs/>
          <w:sz w:val="32"/>
          <w:szCs w:val="32"/>
          <w:rtl/>
          <w:lang w:bidi="ar-IQ"/>
        </w:rPr>
        <w:t>ورقة بحثية مقدمة الى</w:t>
      </w:r>
    </w:p>
    <w:p w:rsidR="000C2A22" w:rsidRPr="00BA6D15" w:rsidRDefault="00A9127A" w:rsidP="00A9127A">
      <w:pPr>
        <w:bidi/>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استاذ مساعد الدكتورة </w:t>
      </w:r>
      <w:r w:rsidR="007D66D6" w:rsidRPr="00BA6D15">
        <w:rPr>
          <w:rFonts w:ascii="Simplified Arabic" w:hAnsi="Simplified Arabic" w:cs="Simplified Arabic" w:hint="cs"/>
          <w:b/>
          <w:bCs/>
          <w:sz w:val="36"/>
          <w:szCs w:val="36"/>
          <w:rtl/>
          <w:lang w:bidi="ar-IQ"/>
        </w:rPr>
        <w:t>الاء شمس الله نور الله الخزعلي</w:t>
      </w:r>
    </w:p>
    <w:p w:rsidR="000C2A22" w:rsidRPr="000C2A22" w:rsidRDefault="000C2A22" w:rsidP="000C2A22">
      <w:pPr>
        <w:bidi/>
        <w:jc w:val="center"/>
        <w:rPr>
          <w:rFonts w:ascii="Simplified Arabic" w:hAnsi="Simplified Arabic" w:cs="Simplified Arabic"/>
          <w:b/>
          <w:bCs/>
          <w:sz w:val="32"/>
          <w:szCs w:val="32"/>
          <w:rtl/>
          <w:lang w:bidi="ar-IQ"/>
        </w:rPr>
      </w:pPr>
    </w:p>
    <w:p w:rsidR="000C2A22" w:rsidRPr="00BA6D15" w:rsidRDefault="000C2A22" w:rsidP="0044291D">
      <w:pPr>
        <w:bidi/>
        <w:jc w:val="center"/>
        <w:rPr>
          <w:rFonts w:ascii="Simplified Arabic" w:hAnsi="Simplified Arabic" w:cs="Simplified Arabic"/>
          <w:b/>
          <w:bCs/>
          <w:sz w:val="36"/>
          <w:szCs w:val="36"/>
          <w:rtl/>
          <w:lang w:bidi="ar-IQ"/>
        </w:rPr>
      </w:pPr>
      <w:bookmarkStart w:id="0" w:name="_GoBack"/>
      <w:bookmarkEnd w:id="0"/>
    </w:p>
    <w:p w:rsidR="0044291D" w:rsidRDefault="00D14356" w:rsidP="009B5DED">
      <w:pPr>
        <w:tabs>
          <w:tab w:val="left" w:pos="7155"/>
        </w:tabs>
        <w:bidi/>
        <w:spacing w:after="0" w:line="240" w:lineRule="auto"/>
        <w:jc w:val="both"/>
        <w:rPr>
          <w:rFonts w:ascii="Simplified Arabic" w:hAnsi="Simplified Arabic" w:cs="Simplified Arabic"/>
          <w:rtl/>
        </w:rPr>
      </w:pPr>
      <w:r w:rsidRPr="009B5DED">
        <w:rPr>
          <w:rFonts w:ascii="Simplified Arabic" w:hAnsi="Simplified Arabic" w:cs="Simplified Arabic"/>
          <w:rtl/>
        </w:rPr>
        <w:t xml:space="preserve"> </w:t>
      </w:r>
    </w:p>
    <w:p w:rsidR="0044291D" w:rsidRDefault="0044291D">
      <w:pPr>
        <w:rPr>
          <w:rFonts w:ascii="Simplified Arabic" w:hAnsi="Simplified Arabic" w:cs="Simplified Arabic"/>
          <w:rtl/>
        </w:rPr>
      </w:pPr>
      <w:r>
        <w:rPr>
          <w:rFonts w:ascii="Simplified Arabic" w:hAnsi="Simplified Arabic" w:cs="Simplified Arabic"/>
          <w:rtl/>
        </w:rPr>
        <w:br w:type="page"/>
      </w:r>
    </w:p>
    <w:p w:rsidR="001C0448" w:rsidRPr="00400A43" w:rsidRDefault="001C0448" w:rsidP="00400A43">
      <w:pPr>
        <w:bidi/>
        <w:spacing w:after="0" w:line="240" w:lineRule="auto"/>
        <w:jc w:val="center"/>
        <w:rPr>
          <w:rFonts w:ascii="Simplified Arabic" w:hAnsi="Simplified Arabic" w:cs="AF_Taif Normal"/>
          <w:sz w:val="32"/>
          <w:szCs w:val="32"/>
          <w:rtl/>
        </w:rPr>
      </w:pPr>
      <w:r w:rsidRPr="00400A43">
        <w:rPr>
          <w:rFonts w:ascii="Simplified Arabic" w:hAnsi="Simplified Arabic" w:cs="AF_Taif Normal" w:hint="cs"/>
          <w:sz w:val="32"/>
          <w:szCs w:val="32"/>
          <w:rtl/>
        </w:rPr>
        <w:lastRenderedPageBreak/>
        <w:t>المبحث الاول</w:t>
      </w:r>
    </w:p>
    <w:p w:rsidR="00A07777" w:rsidRPr="00400A43" w:rsidRDefault="00A07777" w:rsidP="00400A43">
      <w:pPr>
        <w:bidi/>
        <w:spacing w:after="0" w:line="240" w:lineRule="auto"/>
        <w:jc w:val="center"/>
        <w:rPr>
          <w:rFonts w:ascii="Simplified Arabic" w:hAnsi="Simplified Arabic" w:cs="AF_Taif Normal"/>
          <w:sz w:val="32"/>
          <w:szCs w:val="32"/>
          <w:rtl/>
        </w:rPr>
      </w:pPr>
      <w:r w:rsidRPr="00400A43">
        <w:rPr>
          <w:rFonts w:ascii="Simplified Arabic" w:hAnsi="Simplified Arabic" w:cs="AF_Taif Normal"/>
          <w:sz w:val="32"/>
          <w:szCs w:val="32"/>
          <w:rtl/>
        </w:rPr>
        <w:t xml:space="preserve">معايير الرقابة الداخلية بحسب النموذج </w:t>
      </w:r>
      <w:proofErr w:type="spellStart"/>
      <w:r w:rsidRPr="00400A43">
        <w:rPr>
          <w:rFonts w:ascii="Simplified Arabic" w:hAnsi="Simplified Arabic" w:cs="AF_Taif Normal"/>
          <w:sz w:val="32"/>
          <w:szCs w:val="32"/>
          <w:rtl/>
        </w:rPr>
        <w:t>الامريكى</w:t>
      </w:r>
      <w:proofErr w:type="spellEnd"/>
      <w:r w:rsidRPr="00400A43">
        <w:rPr>
          <w:rFonts w:ascii="Simplified Arabic" w:hAnsi="Simplified Arabic" w:cs="AF_Taif Normal" w:hint="cs"/>
          <w:sz w:val="32"/>
          <w:szCs w:val="32"/>
          <w:rtl/>
        </w:rPr>
        <w:t xml:space="preserve"> </w:t>
      </w:r>
      <w:proofErr w:type="spellStart"/>
      <w:r w:rsidRPr="00400A43">
        <w:rPr>
          <w:rFonts w:ascii="Simplified Arabic" w:hAnsi="Simplified Arabic" w:cs="AF_Taif Normal"/>
          <w:sz w:val="32"/>
          <w:szCs w:val="32"/>
        </w:rPr>
        <w:t>coso</w:t>
      </w:r>
      <w:proofErr w:type="spellEnd"/>
      <w:r w:rsidRPr="00400A43">
        <w:rPr>
          <w:rFonts w:ascii="Simplified Arabic" w:hAnsi="Simplified Arabic" w:cs="AF_Taif Normal" w:hint="cs"/>
          <w:sz w:val="32"/>
          <w:szCs w:val="32"/>
          <w:rtl/>
        </w:rPr>
        <w:t xml:space="preserve"> .</w:t>
      </w:r>
    </w:p>
    <w:p w:rsidR="00A07777" w:rsidRDefault="00A07777" w:rsidP="00A07777">
      <w:pPr>
        <w:bidi/>
        <w:jc w:val="both"/>
        <w:rPr>
          <w:rFonts w:ascii="Simplified Arabic" w:hAnsi="Simplified Arabic" w:cs="Simplified Arabic"/>
          <w:sz w:val="28"/>
          <w:szCs w:val="28"/>
          <w:rtl/>
        </w:rPr>
      </w:pPr>
      <w:r w:rsidRPr="003C3B36">
        <w:rPr>
          <w:rFonts w:ascii="Simplified Arabic" w:hAnsi="Simplified Arabic" w:cs="Simplified Arabic"/>
          <w:sz w:val="28"/>
          <w:szCs w:val="28"/>
          <w:rtl/>
        </w:rPr>
        <w:t>تع</w:t>
      </w:r>
      <w:r>
        <w:rPr>
          <w:rFonts w:ascii="Simplified Arabic" w:hAnsi="Simplified Arabic" w:cs="Simplified Arabic" w:hint="cs"/>
          <w:sz w:val="28"/>
          <w:szCs w:val="28"/>
          <w:rtl/>
        </w:rPr>
        <w:t>د</w:t>
      </w:r>
      <w:r w:rsidRPr="003C3B36">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ادارة </w:t>
      </w:r>
      <w:r w:rsidRPr="003C3B36">
        <w:rPr>
          <w:rFonts w:ascii="Simplified Arabic" w:hAnsi="Simplified Arabic" w:cs="Simplified Arabic"/>
          <w:sz w:val="28"/>
          <w:szCs w:val="28"/>
          <w:rtl/>
        </w:rPr>
        <w:t xml:space="preserve"> الش</w:t>
      </w:r>
      <w:r>
        <w:rPr>
          <w:rFonts w:ascii="Simplified Arabic" w:hAnsi="Simplified Arabic" w:cs="Simplified Arabic" w:hint="cs"/>
          <w:sz w:val="28"/>
          <w:szCs w:val="28"/>
          <w:rtl/>
        </w:rPr>
        <w:t xml:space="preserve">ركة </w:t>
      </w:r>
      <w:r w:rsidRPr="003C3B36">
        <w:rPr>
          <w:rFonts w:ascii="Simplified Arabic" w:hAnsi="Simplified Arabic" w:cs="Simplified Arabic"/>
          <w:sz w:val="28"/>
          <w:szCs w:val="28"/>
          <w:rtl/>
        </w:rPr>
        <w:t>هي المسؤولة بشكل مباشر عن اعداد تقرير عن مدى فعالية النظام الداخلية في الش</w:t>
      </w:r>
      <w:r>
        <w:rPr>
          <w:rFonts w:ascii="Simplified Arabic" w:hAnsi="Simplified Arabic" w:cs="Simplified Arabic" w:hint="cs"/>
          <w:sz w:val="28"/>
          <w:szCs w:val="28"/>
          <w:rtl/>
        </w:rPr>
        <w:t xml:space="preserve">ركات </w:t>
      </w:r>
      <w:r w:rsidRPr="003C3B36">
        <w:rPr>
          <w:rFonts w:ascii="Simplified Arabic" w:hAnsi="Simplified Arabic" w:cs="Simplified Arabic"/>
          <w:sz w:val="28"/>
          <w:szCs w:val="28"/>
          <w:rtl/>
        </w:rPr>
        <w:t>أو تقديم هذا الت</w:t>
      </w:r>
      <w:r>
        <w:rPr>
          <w:rFonts w:ascii="Simplified Arabic" w:hAnsi="Simplified Arabic" w:cs="Simplified Arabic" w:hint="cs"/>
          <w:sz w:val="28"/>
          <w:szCs w:val="28"/>
          <w:rtl/>
        </w:rPr>
        <w:t xml:space="preserve">قرير </w:t>
      </w:r>
      <w:r w:rsidRPr="003C3B36">
        <w:rPr>
          <w:rFonts w:ascii="Simplified Arabic" w:hAnsi="Simplified Arabic" w:cs="Simplified Arabic"/>
          <w:sz w:val="28"/>
          <w:szCs w:val="28"/>
          <w:rtl/>
        </w:rPr>
        <w:t>لمدقق الحسابات الخارجي, ولذلك من أجل أن يتحقق من مدى صدق ما و</w:t>
      </w:r>
      <w:r>
        <w:rPr>
          <w:rFonts w:ascii="Simplified Arabic" w:hAnsi="Simplified Arabic" w:cs="Simplified Arabic" w:hint="cs"/>
          <w:sz w:val="28"/>
          <w:szCs w:val="28"/>
          <w:rtl/>
        </w:rPr>
        <w:t xml:space="preserve">رد بتقرير الادارة </w:t>
      </w:r>
      <w:r w:rsidRPr="003C3B36">
        <w:rPr>
          <w:rFonts w:ascii="Simplified Arabic" w:hAnsi="Simplified Arabic" w:cs="Simplified Arabic"/>
          <w:sz w:val="28"/>
          <w:szCs w:val="28"/>
          <w:rtl/>
        </w:rPr>
        <w:t>عن مدى فعالية نظام الرقابة الداخلي بالشري</w:t>
      </w:r>
      <w:r>
        <w:rPr>
          <w:rFonts w:ascii="Simplified Arabic" w:hAnsi="Simplified Arabic" w:cs="Simplified Arabic" w:hint="cs"/>
          <w:sz w:val="28"/>
          <w:szCs w:val="28"/>
          <w:rtl/>
        </w:rPr>
        <w:t>ك</w:t>
      </w:r>
      <w:r w:rsidRPr="003C3B36">
        <w:rPr>
          <w:rFonts w:ascii="Simplified Arabic" w:hAnsi="Simplified Arabic" w:cs="Simplified Arabic"/>
          <w:sz w:val="28"/>
          <w:szCs w:val="28"/>
          <w:rtl/>
        </w:rPr>
        <w:t>ة وبالتالي التصديق عليها, كما أنها مسؤولة عن تقديم مدجى فعالية نظام ال</w:t>
      </w:r>
      <w:r>
        <w:rPr>
          <w:rFonts w:ascii="Simplified Arabic" w:hAnsi="Simplified Arabic" w:cs="Simplified Arabic" w:hint="cs"/>
          <w:sz w:val="28"/>
          <w:szCs w:val="28"/>
          <w:rtl/>
        </w:rPr>
        <w:t xml:space="preserve">رقابة </w:t>
      </w:r>
      <w:r w:rsidRPr="003C3B36">
        <w:rPr>
          <w:rFonts w:ascii="Simplified Arabic" w:hAnsi="Simplified Arabic" w:cs="Simplified Arabic"/>
          <w:sz w:val="28"/>
          <w:szCs w:val="28"/>
          <w:rtl/>
        </w:rPr>
        <w:t xml:space="preserve"> الداخلي وفق لمعايير فعالية نظام ال</w:t>
      </w:r>
      <w:r>
        <w:rPr>
          <w:rFonts w:ascii="Simplified Arabic" w:hAnsi="Simplified Arabic" w:cs="Simplified Arabic" w:hint="cs"/>
          <w:sz w:val="28"/>
          <w:szCs w:val="28"/>
          <w:rtl/>
        </w:rPr>
        <w:t xml:space="preserve">رقابة </w:t>
      </w:r>
      <w:r w:rsidRPr="003C3B36">
        <w:rPr>
          <w:rFonts w:ascii="Simplified Arabic" w:hAnsi="Simplified Arabic" w:cs="Simplified Arabic"/>
          <w:sz w:val="28"/>
          <w:szCs w:val="28"/>
          <w:rtl/>
        </w:rPr>
        <w:t>الداخلية الصاد</w:t>
      </w:r>
      <w:r>
        <w:rPr>
          <w:rFonts w:ascii="Simplified Arabic" w:hAnsi="Simplified Arabic" w:cs="Simplified Arabic" w:hint="cs"/>
          <w:sz w:val="28"/>
          <w:szCs w:val="28"/>
          <w:rtl/>
        </w:rPr>
        <w:t xml:space="preserve">رة </w:t>
      </w:r>
      <w:r w:rsidRPr="003C3B36">
        <w:rPr>
          <w:rFonts w:ascii="Simplified Arabic" w:hAnsi="Simplified Arabic" w:cs="Simplified Arabic"/>
          <w:sz w:val="28"/>
          <w:szCs w:val="28"/>
          <w:rtl/>
        </w:rPr>
        <w:t>عن المن</w:t>
      </w:r>
      <w:r>
        <w:rPr>
          <w:rFonts w:ascii="Simplified Arabic" w:hAnsi="Simplified Arabic" w:cs="Simplified Arabic" w:hint="cs"/>
          <w:sz w:val="28"/>
          <w:szCs w:val="28"/>
          <w:rtl/>
        </w:rPr>
        <w:t xml:space="preserve">ظمات </w:t>
      </w:r>
      <w:r w:rsidRPr="003C3B36">
        <w:rPr>
          <w:rFonts w:ascii="Simplified Arabic" w:hAnsi="Simplified Arabic" w:cs="Simplified Arabic"/>
          <w:sz w:val="28"/>
          <w:szCs w:val="28"/>
          <w:rtl/>
        </w:rPr>
        <w:t>المهنية, التي اذ التزبت بها ادا</w:t>
      </w:r>
      <w:r>
        <w:rPr>
          <w:rFonts w:ascii="Simplified Arabic" w:hAnsi="Simplified Arabic" w:cs="Simplified Arabic" w:hint="cs"/>
          <w:sz w:val="28"/>
          <w:szCs w:val="28"/>
          <w:rtl/>
        </w:rPr>
        <w:t xml:space="preserve">رة </w:t>
      </w:r>
      <w:r w:rsidRPr="003C3B36">
        <w:rPr>
          <w:rFonts w:ascii="Simplified Arabic" w:hAnsi="Simplified Arabic" w:cs="Simplified Arabic"/>
          <w:sz w:val="28"/>
          <w:szCs w:val="28"/>
          <w:rtl/>
        </w:rPr>
        <w:t>الشري</w:t>
      </w:r>
      <w:r>
        <w:rPr>
          <w:rFonts w:ascii="Simplified Arabic" w:hAnsi="Simplified Arabic" w:cs="Simplified Arabic" w:hint="cs"/>
          <w:sz w:val="28"/>
          <w:szCs w:val="28"/>
          <w:rtl/>
        </w:rPr>
        <w:t>ك</w:t>
      </w:r>
      <w:r>
        <w:rPr>
          <w:rFonts w:ascii="Simplified Arabic" w:hAnsi="Simplified Arabic" w:cs="Simplified Arabic"/>
          <w:sz w:val="28"/>
          <w:szCs w:val="28"/>
          <w:rtl/>
        </w:rPr>
        <w:t>ة فإن نظام الرقابة الداخلية للش</w:t>
      </w:r>
      <w:r>
        <w:rPr>
          <w:rFonts w:ascii="Simplified Arabic" w:hAnsi="Simplified Arabic" w:cs="Simplified Arabic" w:hint="cs"/>
          <w:sz w:val="28"/>
          <w:szCs w:val="28"/>
          <w:rtl/>
        </w:rPr>
        <w:t>رك</w:t>
      </w:r>
      <w:r w:rsidRPr="003C3B36">
        <w:rPr>
          <w:rFonts w:ascii="Simplified Arabic" w:hAnsi="Simplified Arabic" w:cs="Simplified Arabic"/>
          <w:sz w:val="28"/>
          <w:szCs w:val="28"/>
          <w:rtl/>
        </w:rPr>
        <w:t>ة سيكون نظاما فعالا, مما</w:t>
      </w:r>
      <w:r w:rsidRPr="003C3B36">
        <w:rPr>
          <w:rFonts w:ascii="Simplified Arabic" w:hAnsi="Simplified Arabic" w:cs="Simplified Arabic"/>
          <w:sz w:val="28"/>
          <w:szCs w:val="28"/>
          <w:rtl/>
        </w:rPr>
        <w:tab/>
        <w:t>يجعل</w:t>
      </w:r>
      <w:r w:rsidRPr="003C3B36">
        <w:rPr>
          <w:rFonts w:ascii="Simplified Arabic" w:hAnsi="Simplified Arabic" w:cs="Simplified Arabic"/>
          <w:sz w:val="28"/>
          <w:szCs w:val="28"/>
          <w:rtl/>
        </w:rPr>
        <w:tab/>
        <w:t>الاد</w:t>
      </w:r>
      <w:r>
        <w:rPr>
          <w:rFonts w:ascii="Simplified Arabic" w:hAnsi="Simplified Arabic" w:cs="Simplified Arabic" w:hint="cs"/>
          <w:sz w:val="28"/>
          <w:szCs w:val="28"/>
          <w:rtl/>
        </w:rPr>
        <w:t xml:space="preserve">ارة </w:t>
      </w:r>
      <w:r w:rsidRPr="003C3B36">
        <w:rPr>
          <w:rFonts w:ascii="Simplified Arabic" w:hAnsi="Simplified Arabic" w:cs="Simplified Arabic"/>
          <w:sz w:val="28"/>
          <w:szCs w:val="28"/>
          <w:rtl/>
        </w:rPr>
        <w:t>من</w:t>
      </w:r>
      <w:r>
        <w:rPr>
          <w:rFonts w:ascii="Simplified Arabic" w:hAnsi="Simplified Arabic" w:cs="Simplified Arabic" w:hint="cs"/>
          <w:sz w:val="28"/>
          <w:szCs w:val="28"/>
          <w:rtl/>
        </w:rPr>
        <w:t xml:space="preserve"> </w:t>
      </w:r>
      <w:r w:rsidRPr="003C3B36">
        <w:rPr>
          <w:rFonts w:ascii="Simplified Arabic" w:hAnsi="Simplified Arabic" w:cs="Simplified Arabic"/>
          <w:sz w:val="28"/>
          <w:szCs w:val="28"/>
          <w:rtl/>
        </w:rPr>
        <w:t>خ</w:t>
      </w:r>
      <w:r>
        <w:rPr>
          <w:rFonts w:ascii="Simplified Arabic" w:hAnsi="Simplified Arabic" w:cs="Simplified Arabic" w:hint="cs"/>
          <w:sz w:val="28"/>
          <w:szCs w:val="28"/>
          <w:rtl/>
        </w:rPr>
        <w:t xml:space="preserve">لال ، </w:t>
      </w:r>
      <w:r w:rsidRPr="003C3B36">
        <w:rPr>
          <w:rFonts w:ascii="Simplified Arabic" w:hAnsi="Simplified Arabic" w:cs="Simplified Arabic"/>
          <w:sz w:val="28"/>
          <w:szCs w:val="28"/>
          <w:rtl/>
        </w:rPr>
        <w:t>هذا</w:t>
      </w:r>
      <w:r w:rsidRPr="003C3B36">
        <w:rPr>
          <w:rFonts w:ascii="Simplified Arabic" w:hAnsi="Simplified Arabic" w:cs="Simplified Arabic"/>
          <w:sz w:val="28"/>
          <w:szCs w:val="28"/>
          <w:rtl/>
        </w:rPr>
        <w:tab/>
        <w:t>النظام</w:t>
      </w:r>
      <w:r w:rsidRPr="003C3B36">
        <w:rPr>
          <w:rFonts w:ascii="Simplified Arabic" w:hAnsi="Simplified Arabic" w:cs="Simplified Arabic"/>
          <w:sz w:val="28"/>
          <w:szCs w:val="28"/>
          <w:rtl/>
        </w:rPr>
        <w:tab/>
        <w:t>الفعال</w:t>
      </w:r>
      <w:r>
        <w:rPr>
          <w:rFonts w:ascii="Simplified Arabic" w:hAnsi="Simplified Arabic" w:cs="Simplified Arabic" w:hint="cs"/>
          <w:sz w:val="28"/>
          <w:szCs w:val="28"/>
          <w:rtl/>
        </w:rPr>
        <w:t xml:space="preserve"> </w:t>
      </w:r>
      <w:r w:rsidRPr="003C3B36">
        <w:rPr>
          <w:rFonts w:ascii="Simplified Arabic" w:hAnsi="Simplified Arabic" w:cs="Simplified Arabic"/>
          <w:sz w:val="28"/>
          <w:szCs w:val="28"/>
          <w:rtl/>
        </w:rPr>
        <w:t>قاد</w:t>
      </w:r>
      <w:r>
        <w:rPr>
          <w:rFonts w:ascii="Simplified Arabic" w:hAnsi="Simplified Arabic" w:cs="Simplified Arabic" w:hint="cs"/>
          <w:sz w:val="28"/>
          <w:szCs w:val="28"/>
          <w:rtl/>
        </w:rPr>
        <w:t xml:space="preserve">رة </w:t>
      </w:r>
      <w:r w:rsidRPr="003C3B36">
        <w:rPr>
          <w:rFonts w:ascii="Simplified Arabic" w:hAnsi="Simplified Arabic" w:cs="Simplified Arabic"/>
          <w:sz w:val="28"/>
          <w:szCs w:val="28"/>
          <w:rtl/>
        </w:rPr>
        <w:t xml:space="preserve">على اعداد القوائم المالية عادلة يمكن الاعتماد عليها </w:t>
      </w:r>
      <w:r>
        <w:rPr>
          <w:rFonts w:ascii="Simplified Arabic" w:hAnsi="Simplified Arabic" w:cs="Simplified Arabic" w:hint="cs"/>
          <w:sz w:val="28"/>
          <w:szCs w:val="28"/>
          <w:rtl/>
        </w:rPr>
        <w:t xml:space="preserve">والثقة </w:t>
      </w:r>
      <w:r w:rsidRPr="003C3B36">
        <w:rPr>
          <w:rFonts w:ascii="Simplified Arabic" w:hAnsi="Simplified Arabic" w:cs="Simplified Arabic"/>
          <w:sz w:val="28"/>
          <w:szCs w:val="28"/>
          <w:rtl/>
        </w:rPr>
        <w:t xml:space="preserve"> في ما</w:t>
      </w:r>
      <w:r w:rsidRPr="003C3B36">
        <w:rPr>
          <w:rFonts w:ascii="Simplified Arabic" w:hAnsi="Simplified Arabic" w:cs="Simplified Arabic"/>
          <w:sz w:val="28"/>
          <w:szCs w:val="28"/>
          <w:rtl/>
        </w:rPr>
        <w:tab/>
        <w:t>ير</w:t>
      </w:r>
      <w:r>
        <w:rPr>
          <w:rFonts w:ascii="Simplified Arabic" w:hAnsi="Simplified Arabic" w:cs="Simplified Arabic" w:hint="cs"/>
          <w:sz w:val="28"/>
          <w:szCs w:val="28"/>
          <w:rtl/>
        </w:rPr>
        <w:t>د</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3C3B36">
        <w:rPr>
          <w:rFonts w:ascii="Simplified Arabic" w:hAnsi="Simplified Arabic" w:cs="Simplified Arabic"/>
          <w:sz w:val="28"/>
          <w:szCs w:val="28"/>
          <w:rtl/>
        </w:rPr>
        <w:t>فيها,</w:t>
      </w:r>
      <w:r>
        <w:rPr>
          <w:rFonts w:ascii="Simplified Arabic" w:hAnsi="Simplified Arabic" w:cs="Simplified Arabic" w:hint="cs"/>
          <w:sz w:val="28"/>
          <w:szCs w:val="28"/>
          <w:rtl/>
        </w:rPr>
        <w:t xml:space="preserve"> </w:t>
      </w:r>
      <w:r w:rsidRPr="003C3B36">
        <w:rPr>
          <w:rFonts w:ascii="Simplified Arabic" w:hAnsi="Simplified Arabic" w:cs="Simplified Arabic"/>
          <w:sz w:val="28"/>
          <w:szCs w:val="28"/>
          <w:rtl/>
        </w:rPr>
        <w:t>وتتضمن</w:t>
      </w:r>
      <w:r>
        <w:rPr>
          <w:rFonts w:ascii="Simplified Arabic" w:hAnsi="Simplified Arabic" w:cs="Simplified Arabic" w:hint="cs"/>
          <w:sz w:val="28"/>
          <w:szCs w:val="28"/>
          <w:rtl/>
        </w:rPr>
        <w:t xml:space="preserve"> </w:t>
      </w:r>
      <w:r w:rsidRPr="003C3B36">
        <w:rPr>
          <w:rFonts w:ascii="Simplified Arabic" w:hAnsi="Simplified Arabic" w:cs="Simplified Arabic"/>
          <w:sz w:val="28"/>
          <w:szCs w:val="28"/>
          <w:rtl/>
        </w:rPr>
        <w:t>هذه</w:t>
      </w:r>
      <w:r>
        <w:rPr>
          <w:rFonts w:ascii="Simplified Arabic" w:hAnsi="Simplified Arabic" w:cs="Simplified Arabic" w:hint="cs"/>
          <w:sz w:val="28"/>
          <w:szCs w:val="28"/>
          <w:rtl/>
        </w:rPr>
        <w:t xml:space="preserve"> </w:t>
      </w:r>
      <w:r w:rsidRPr="003C3B36">
        <w:rPr>
          <w:rFonts w:ascii="Simplified Arabic" w:hAnsi="Simplified Arabic" w:cs="Simplified Arabic"/>
          <w:sz w:val="28"/>
          <w:szCs w:val="28"/>
          <w:rtl/>
        </w:rPr>
        <w:t>المعايير</w:t>
      </w:r>
      <w:r>
        <w:rPr>
          <w:rFonts w:ascii="Simplified Arabic" w:hAnsi="Simplified Arabic" w:cs="Simplified Arabic" w:hint="cs"/>
          <w:sz w:val="28"/>
          <w:szCs w:val="28"/>
          <w:rtl/>
        </w:rPr>
        <w:t xml:space="preserve"> م</w:t>
      </w:r>
      <w:r w:rsidRPr="003C3B36">
        <w:rPr>
          <w:rFonts w:ascii="Simplified Arabic" w:hAnsi="Simplified Arabic" w:cs="Simplified Arabic"/>
          <w:sz w:val="28"/>
          <w:szCs w:val="28"/>
          <w:rtl/>
        </w:rPr>
        <w:t>ا</w:t>
      </w:r>
      <w:r>
        <w:rPr>
          <w:rFonts w:ascii="Simplified Arabic" w:hAnsi="Simplified Arabic" w:cs="Simplified Arabic" w:hint="cs"/>
          <w:sz w:val="28"/>
          <w:szCs w:val="28"/>
          <w:rtl/>
        </w:rPr>
        <w:t xml:space="preserve"> </w:t>
      </w:r>
      <w:r w:rsidRPr="003C3B36">
        <w:rPr>
          <w:rFonts w:ascii="Simplified Arabic" w:hAnsi="Simplified Arabic" w:cs="Simplified Arabic"/>
          <w:sz w:val="28"/>
          <w:szCs w:val="28"/>
          <w:rtl/>
        </w:rPr>
        <w:t>يلي:</w:t>
      </w:r>
    </w:p>
    <w:p w:rsidR="00A07777" w:rsidRPr="007E30FB" w:rsidRDefault="00A07777" w:rsidP="00A07777">
      <w:pPr>
        <w:pStyle w:val="a8"/>
        <w:widowControl w:val="0"/>
        <w:numPr>
          <w:ilvl w:val="0"/>
          <w:numId w:val="14"/>
        </w:numPr>
        <w:bidi/>
        <w:spacing w:after="0" w:line="240" w:lineRule="auto"/>
        <w:rPr>
          <w:rFonts w:ascii="Simplified Arabic" w:hAnsi="Simplified Arabic" w:cs="Simplified Arabic"/>
          <w:sz w:val="28"/>
          <w:szCs w:val="28"/>
          <w:rtl/>
        </w:rPr>
      </w:pPr>
      <w:r w:rsidRPr="007E30FB">
        <w:rPr>
          <w:rFonts w:ascii="Simplified Arabic" w:hAnsi="Simplified Arabic" w:cs="Simplified Arabic"/>
          <w:sz w:val="28"/>
          <w:szCs w:val="28"/>
          <w:rtl/>
        </w:rPr>
        <w:t>معايير فهم وادرك الادالأ للهدف من هيكل الرقابة الداخلية</w:t>
      </w:r>
      <w:r w:rsidRPr="007E30FB">
        <w:rPr>
          <w:rFonts w:ascii="Simplified Arabic" w:hAnsi="Simplified Arabic" w:cs="Simplified Arabic" w:hint="cs"/>
          <w:sz w:val="28"/>
          <w:szCs w:val="28"/>
          <w:rtl/>
        </w:rPr>
        <w:t>.</w:t>
      </w:r>
    </w:p>
    <w:p w:rsidR="00A07777" w:rsidRDefault="00A07777" w:rsidP="00A07777">
      <w:pPr>
        <w:pStyle w:val="a8"/>
        <w:widowControl w:val="0"/>
        <w:numPr>
          <w:ilvl w:val="0"/>
          <w:numId w:val="14"/>
        </w:numPr>
        <w:bidi/>
        <w:spacing w:after="0" w:line="240" w:lineRule="auto"/>
        <w:rPr>
          <w:rFonts w:ascii="Simplified Arabic" w:hAnsi="Simplified Arabic" w:cs="Simplified Arabic"/>
          <w:sz w:val="28"/>
          <w:szCs w:val="28"/>
          <w:rtl/>
        </w:rPr>
      </w:pPr>
      <w:r w:rsidRPr="007E30FB">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م</w:t>
      </w:r>
      <w:r w:rsidRPr="007E30FB">
        <w:rPr>
          <w:rFonts w:ascii="Simplified Arabic" w:hAnsi="Simplified Arabic" w:cs="Simplified Arabic"/>
          <w:sz w:val="28"/>
          <w:szCs w:val="28"/>
          <w:rtl/>
        </w:rPr>
        <w:t>عايير تكامل مكونات او اجرإء نظام الرقابة الداخلية</w:t>
      </w:r>
      <w:r>
        <w:rPr>
          <w:rFonts w:ascii="Simplified Arabic" w:hAnsi="Simplified Arabic" w:cs="Simplified Arabic" w:hint="cs"/>
          <w:sz w:val="28"/>
          <w:szCs w:val="28"/>
          <w:rtl/>
        </w:rPr>
        <w:t>.</w:t>
      </w:r>
    </w:p>
    <w:p w:rsidR="00A07777" w:rsidRDefault="00A07777" w:rsidP="00A07777">
      <w:pPr>
        <w:pStyle w:val="a8"/>
        <w:widowControl w:val="0"/>
        <w:numPr>
          <w:ilvl w:val="0"/>
          <w:numId w:val="14"/>
        </w:numPr>
        <w:bidi/>
        <w:spacing w:after="0" w:line="240" w:lineRule="auto"/>
        <w:rPr>
          <w:rFonts w:ascii="Simplified Arabic" w:hAnsi="Simplified Arabic" w:cs="Simplified Arabic"/>
          <w:sz w:val="28"/>
          <w:szCs w:val="28"/>
          <w:rtl/>
        </w:rPr>
      </w:pPr>
      <w:r w:rsidRPr="007E30FB">
        <w:rPr>
          <w:rFonts w:ascii="Simplified Arabic" w:hAnsi="Simplified Arabic" w:cs="Simplified Arabic" w:hint="cs"/>
          <w:sz w:val="28"/>
          <w:szCs w:val="28"/>
          <w:rtl/>
        </w:rPr>
        <w:t xml:space="preserve"> </w:t>
      </w:r>
      <w:r w:rsidRPr="007E30FB">
        <w:rPr>
          <w:rFonts w:ascii="Simplified Arabic" w:hAnsi="Simplified Arabic" w:cs="Simplified Arabic"/>
          <w:sz w:val="28"/>
          <w:szCs w:val="28"/>
          <w:rtl/>
        </w:rPr>
        <w:t>معيار فعالية كل جزم من أجزإء هيكل الرقابة الداخلية</w:t>
      </w:r>
    </w:p>
    <w:p w:rsidR="00A07777" w:rsidRPr="007E30FB" w:rsidRDefault="00A07777" w:rsidP="00A07777">
      <w:pPr>
        <w:pStyle w:val="a8"/>
        <w:widowControl w:val="0"/>
        <w:numPr>
          <w:ilvl w:val="0"/>
          <w:numId w:val="14"/>
        </w:numPr>
        <w:bidi/>
        <w:spacing w:after="0" w:line="240" w:lineRule="auto"/>
        <w:rPr>
          <w:rFonts w:ascii="Simplified Arabic" w:hAnsi="Simplified Arabic" w:cs="Simplified Arabic"/>
          <w:sz w:val="28"/>
          <w:szCs w:val="28"/>
          <w:rtl/>
        </w:rPr>
      </w:pPr>
      <w:r w:rsidRPr="007E30FB">
        <w:rPr>
          <w:rFonts w:ascii="Simplified Arabic" w:hAnsi="Simplified Arabic" w:cs="Simplified Arabic"/>
          <w:sz w:val="28"/>
          <w:szCs w:val="28"/>
          <w:rtl/>
        </w:rPr>
        <w:t>معيار كفاءة ادالأ التدقيق الداخلي</w:t>
      </w:r>
    </w:p>
    <w:p w:rsidR="00A07777" w:rsidRPr="00F27CB7" w:rsidRDefault="00A07777" w:rsidP="00A07777">
      <w:pPr>
        <w:pStyle w:val="a8"/>
        <w:widowControl w:val="0"/>
        <w:numPr>
          <w:ilvl w:val="0"/>
          <w:numId w:val="14"/>
        </w:numPr>
        <w:bidi/>
        <w:spacing w:after="0" w:line="240" w:lineRule="auto"/>
        <w:rPr>
          <w:rFonts w:ascii="Simplified Arabic" w:hAnsi="Simplified Arabic" w:cs="Simplified Arabic"/>
          <w:sz w:val="28"/>
          <w:szCs w:val="28"/>
          <w:rtl/>
        </w:rPr>
      </w:pPr>
      <w:r w:rsidRPr="007E30FB">
        <w:rPr>
          <w:rFonts w:ascii="Simplified Arabic" w:hAnsi="Simplified Arabic" w:cs="Simplified Arabic"/>
          <w:sz w:val="28"/>
          <w:szCs w:val="28"/>
          <w:rtl/>
        </w:rPr>
        <w:t xml:space="preserve">مدى استخدام المعلومات والاستفادة منها (الصحن </w:t>
      </w:r>
      <w:r>
        <w:rPr>
          <w:rFonts w:ascii="Simplified Arabic" w:hAnsi="Simplified Arabic" w:cs="Simplified Arabic" w:hint="cs"/>
          <w:sz w:val="28"/>
          <w:szCs w:val="28"/>
          <w:rtl/>
        </w:rPr>
        <w:t xml:space="preserve">واخرون ، </w:t>
      </w:r>
      <w:r w:rsidRPr="007E30FB">
        <w:rPr>
          <w:rFonts w:ascii="Simplified Arabic" w:hAnsi="Simplified Arabic" w:cs="Simplified Arabic"/>
          <w:sz w:val="28"/>
          <w:szCs w:val="28"/>
          <w:rtl/>
        </w:rPr>
        <w:t>ص.46)</w:t>
      </w:r>
      <w:r w:rsidRPr="00F27CB7">
        <w:rPr>
          <w:rFonts w:ascii="Simplified Arabic" w:hAnsi="Simplified Arabic" w:cs="Simplified Arabic" w:hint="cs"/>
          <w:sz w:val="28"/>
          <w:szCs w:val="28"/>
          <w:rtl/>
        </w:rPr>
        <w:t xml:space="preserve"> (</w:t>
      </w:r>
      <w:r>
        <w:rPr>
          <w:rStyle w:val="a5"/>
          <w:rFonts w:ascii="Simplified Arabic" w:hAnsi="Simplified Arabic" w:cs="Simplified Arabic"/>
          <w:sz w:val="28"/>
          <w:szCs w:val="28"/>
          <w:rtl/>
        </w:rPr>
        <w:footnoteReference w:id="1"/>
      </w:r>
      <w:r w:rsidRPr="00F27CB7">
        <w:rPr>
          <w:rFonts w:ascii="Simplified Arabic" w:hAnsi="Simplified Arabic" w:cs="Simplified Arabic" w:hint="cs"/>
          <w:sz w:val="28"/>
          <w:szCs w:val="28"/>
          <w:rtl/>
        </w:rPr>
        <w:t>)</w:t>
      </w:r>
    </w:p>
    <w:p w:rsidR="00A07777" w:rsidRPr="00DD4E3E" w:rsidRDefault="00A07777" w:rsidP="00A07777">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و</w:t>
      </w:r>
      <w:r w:rsidRPr="00DD4E3E">
        <w:rPr>
          <w:rFonts w:ascii="Simplified Arabic" w:hAnsi="Simplified Arabic" w:cs="Simplified Arabic"/>
          <w:sz w:val="28"/>
          <w:szCs w:val="28"/>
          <w:rtl/>
        </w:rPr>
        <w:t>هى خلاصة ما جاء فى الاطار الحديث لتقييم انظمة الرقابة الداخلية وفق مفهوم</w:t>
      </w:r>
      <w:r w:rsidRPr="00DD4E3E">
        <w:rPr>
          <w:rFonts w:ascii="Simplified Arabic" w:hAnsi="Simplified Arabic" w:cs="Simplified Arabic"/>
          <w:sz w:val="28"/>
          <w:szCs w:val="28"/>
        </w:rPr>
        <w:t xml:space="preserve"> ( </w:t>
      </w:r>
      <w:proofErr w:type="spellStart"/>
      <w:r w:rsidRPr="00DD4E3E">
        <w:rPr>
          <w:rFonts w:ascii="Simplified Arabic" w:hAnsi="Simplified Arabic" w:cs="Simplified Arabic"/>
          <w:sz w:val="28"/>
          <w:szCs w:val="28"/>
        </w:rPr>
        <w:t>coso</w:t>
      </w:r>
      <w:proofErr w:type="spellEnd"/>
      <w:r w:rsidRPr="00DD4E3E">
        <w:rPr>
          <w:rFonts w:ascii="Simplified Arabic" w:hAnsi="Simplified Arabic" w:cs="Simplified Arabic"/>
          <w:sz w:val="28"/>
          <w:szCs w:val="28"/>
        </w:rPr>
        <w:t>)</w:t>
      </w:r>
    </w:p>
    <w:p w:rsidR="00A07777" w:rsidRPr="00DD4E3E" w:rsidRDefault="00A07777" w:rsidP="00A07777">
      <w:pPr>
        <w:bidi/>
        <w:spacing w:after="0"/>
        <w:jc w:val="both"/>
        <w:rPr>
          <w:rFonts w:ascii="Simplified Arabic" w:hAnsi="Simplified Arabic" w:cs="Simplified Arabic"/>
          <w:sz w:val="28"/>
          <w:szCs w:val="28"/>
        </w:rPr>
      </w:pPr>
      <w:r w:rsidRPr="00DD4E3E">
        <w:rPr>
          <w:rFonts w:ascii="Simplified Arabic" w:hAnsi="Simplified Arabic" w:cs="Simplified Arabic"/>
          <w:sz w:val="28"/>
          <w:szCs w:val="28"/>
        </w:rPr>
        <w:t> (</w:t>
      </w:r>
      <w:proofErr w:type="gramStart"/>
      <w:r w:rsidRPr="00DD4E3E">
        <w:rPr>
          <w:rFonts w:ascii="Simplified Arabic" w:hAnsi="Simplified Arabic" w:cs="Simplified Arabic"/>
          <w:sz w:val="28"/>
          <w:szCs w:val="28"/>
        </w:rPr>
        <w:t>committee</w:t>
      </w:r>
      <w:proofErr w:type="gramEnd"/>
      <w:r w:rsidRPr="00DD4E3E">
        <w:rPr>
          <w:rFonts w:ascii="Simplified Arabic" w:hAnsi="Simplified Arabic" w:cs="Simplified Arabic"/>
          <w:sz w:val="28"/>
          <w:szCs w:val="28"/>
        </w:rPr>
        <w:t xml:space="preserve"> of sponsoring organization of tread way commission )</w:t>
      </w:r>
    </w:p>
    <w:p w:rsidR="00A07777" w:rsidRPr="00DD4E3E" w:rsidRDefault="00A07777" w:rsidP="00A07777">
      <w:pPr>
        <w:bidi/>
        <w:spacing w:after="0"/>
        <w:jc w:val="both"/>
        <w:rPr>
          <w:rFonts w:ascii="Simplified Arabic" w:hAnsi="Simplified Arabic" w:cs="Simplified Arabic"/>
          <w:sz w:val="28"/>
          <w:szCs w:val="28"/>
        </w:rPr>
      </w:pPr>
      <w:r w:rsidRPr="00DD4E3E">
        <w:rPr>
          <w:rFonts w:ascii="Simplified Arabic" w:hAnsi="Simplified Arabic" w:cs="Simplified Arabic"/>
          <w:sz w:val="28"/>
          <w:szCs w:val="28"/>
        </w:rPr>
        <w:t> </w:t>
      </w:r>
      <w:r w:rsidRPr="00DD4E3E">
        <w:rPr>
          <w:rFonts w:ascii="Simplified Arabic" w:hAnsi="Simplified Arabic" w:cs="Simplified Arabic"/>
          <w:sz w:val="28"/>
          <w:szCs w:val="28"/>
          <w:rtl/>
        </w:rPr>
        <w:t>والتى تأسست سنة1985م وتضم فى عضويتها اكبر خمس جمعيات مهنية فى الولايات المتحدة الامريكية ( معهد المحاسبين القانونيين الأمريكيين ، معهد المدراء الماليين ، معهد المحاسبين الاداريين ، معهد المدقيين الداخليين ، جمعية المحاسبين الامريكيين ) فى مجال التدقيق والرقابة والمحاسبة هدفها تحسين نوعية القوائم المالية الصادرة عن المؤسسات من خلال الرقابة من خلال تقييم انظمة الرقابة الداخلية لتكون شاملة لجميع النواحى الرقابية</w:t>
      </w:r>
      <w:r w:rsidRPr="00DD4E3E">
        <w:rPr>
          <w:rFonts w:ascii="Simplified Arabic" w:hAnsi="Simplified Arabic" w:cs="Simplified Arabic"/>
          <w:sz w:val="28"/>
          <w:szCs w:val="28"/>
        </w:rPr>
        <w:t xml:space="preserve"> . </w:t>
      </w:r>
    </w:p>
    <w:p w:rsidR="00A07777" w:rsidRPr="00DD4E3E" w:rsidRDefault="00A07777" w:rsidP="00A07777">
      <w:pPr>
        <w:bidi/>
        <w:spacing w:after="0"/>
        <w:jc w:val="both"/>
        <w:rPr>
          <w:rFonts w:ascii="Simplified Arabic" w:hAnsi="Simplified Arabic" w:cs="Simplified Arabic"/>
          <w:sz w:val="28"/>
          <w:szCs w:val="28"/>
        </w:rPr>
      </w:pPr>
      <w:r w:rsidRPr="00DD4E3E">
        <w:rPr>
          <w:rFonts w:ascii="Simplified Arabic" w:hAnsi="Simplified Arabic" w:cs="Simplified Arabic"/>
          <w:sz w:val="28"/>
          <w:szCs w:val="28"/>
        </w:rPr>
        <w:t> </w:t>
      </w:r>
      <w:r w:rsidRPr="00DD4E3E">
        <w:rPr>
          <w:rFonts w:ascii="Simplified Arabic" w:hAnsi="Simplified Arabic" w:cs="Simplified Arabic"/>
          <w:sz w:val="28"/>
          <w:szCs w:val="28"/>
          <w:rtl/>
        </w:rPr>
        <w:t>تنقسم الضوابط الرقابية التي تعد أساس نظام الرقابة الداخلية بإعتبارها خطة تنظيمية إلى</w:t>
      </w:r>
      <w:r w:rsidRPr="00DD4E3E">
        <w:rPr>
          <w:rFonts w:ascii="Simplified Arabic" w:hAnsi="Simplified Arabic" w:cs="Simplified Arabic"/>
          <w:sz w:val="28"/>
          <w:szCs w:val="28"/>
        </w:rPr>
        <w:t>:-</w:t>
      </w:r>
    </w:p>
    <w:p w:rsidR="00A07777" w:rsidRPr="00DD4E3E" w:rsidRDefault="00A07777" w:rsidP="00A07777">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1- </w:t>
      </w:r>
      <w:r w:rsidRPr="00DD4E3E">
        <w:rPr>
          <w:rFonts w:ascii="Simplified Arabic" w:hAnsi="Simplified Arabic" w:cs="Simplified Arabic"/>
          <w:sz w:val="28"/>
          <w:szCs w:val="28"/>
          <w:rtl/>
        </w:rPr>
        <w:t>الضوابط الوقائية  :  هي الضوابط التي يتم وضعها لإكتشاف الأخطاء والإنحرافات قبل حدوثها مثل</w:t>
      </w:r>
      <w:r w:rsidRPr="00DD4E3E">
        <w:rPr>
          <w:rFonts w:ascii="Simplified Arabic" w:hAnsi="Simplified Arabic" w:cs="Simplified Arabic"/>
          <w:sz w:val="28"/>
          <w:szCs w:val="28"/>
        </w:rPr>
        <w:t>:</w:t>
      </w:r>
    </w:p>
    <w:p w:rsidR="00A07777" w:rsidRPr="00DD4E3E" w:rsidRDefault="00A07777" w:rsidP="00A07777">
      <w:pPr>
        <w:bidi/>
        <w:spacing w:after="0"/>
        <w:jc w:val="both"/>
        <w:rPr>
          <w:rFonts w:ascii="Simplified Arabic" w:hAnsi="Simplified Arabic" w:cs="Simplified Arabic"/>
          <w:sz w:val="28"/>
          <w:szCs w:val="28"/>
        </w:rPr>
      </w:pPr>
      <w:r w:rsidRPr="00DD4E3E">
        <w:rPr>
          <w:rFonts w:ascii="Simplified Arabic" w:hAnsi="Simplified Arabic" w:cs="Simplified Arabic"/>
          <w:sz w:val="28"/>
          <w:szCs w:val="28"/>
          <w:rtl/>
        </w:rPr>
        <w:t>أ- الفصل بين الوظائف المتعارضة</w:t>
      </w:r>
      <w:r w:rsidRPr="00DD4E3E">
        <w:rPr>
          <w:rFonts w:ascii="Simplified Arabic" w:hAnsi="Simplified Arabic" w:cs="Simplified Arabic"/>
          <w:sz w:val="28"/>
          <w:szCs w:val="28"/>
        </w:rPr>
        <w:t>.</w:t>
      </w:r>
    </w:p>
    <w:p w:rsidR="00A07777" w:rsidRPr="00DD4E3E" w:rsidRDefault="00A07777" w:rsidP="00A07777">
      <w:pPr>
        <w:bidi/>
        <w:spacing w:after="0"/>
        <w:jc w:val="both"/>
        <w:rPr>
          <w:rFonts w:ascii="Simplified Arabic" w:hAnsi="Simplified Arabic" w:cs="Simplified Arabic"/>
          <w:sz w:val="28"/>
          <w:szCs w:val="28"/>
        </w:rPr>
      </w:pPr>
      <w:r w:rsidRPr="00DD4E3E">
        <w:rPr>
          <w:rFonts w:ascii="Simplified Arabic" w:hAnsi="Simplified Arabic" w:cs="Simplified Arabic"/>
          <w:sz w:val="28"/>
          <w:szCs w:val="28"/>
          <w:rtl/>
        </w:rPr>
        <w:lastRenderedPageBreak/>
        <w:t>ب- الرقابة الثنائية على الأعمال الهامة</w:t>
      </w:r>
      <w:r w:rsidRPr="00DD4E3E">
        <w:rPr>
          <w:rFonts w:ascii="Simplified Arabic" w:hAnsi="Simplified Arabic" w:cs="Simplified Arabic"/>
          <w:sz w:val="28"/>
          <w:szCs w:val="28"/>
        </w:rPr>
        <w:t>.</w:t>
      </w:r>
    </w:p>
    <w:p w:rsidR="00A07777" w:rsidRPr="00DD4E3E" w:rsidRDefault="00A07777" w:rsidP="00A07777">
      <w:pPr>
        <w:bidi/>
        <w:spacing w:after="0"/>
        <w:jc w:val="both"/>
        <w:rPr>
          <w:rFonts w:ascii="Simplified Arabic" w:hAnsi="Simplified Arabic" w:cs="Simplified Arabic"/>
          <w:sz w:val="28"/>
          <w:szCs w:val="28"/>
        </w:rPr>
      </w:pPr>
      <w:r w:rsidRPr="00DD4E3E">
        <w:rPr>
          <w:rFonts w:ascii="Simplified Arabic" w:hAnsi="Simplified Arabic" w:cs="Simplified Arabic"/>
          <w:sz w:val="28"/>
          <w:szCs w:val="28"/>
          <w:rtl/>
        </w:rPr>
        <w:t>ج- الإشراف المباشر من قبل المسؤوليين على تنفيذ العمليات</w:t>
      </w:r>
      <w:r w:rsidRPr="00DD4E3E">
        <w:rPr>
          <w:rFonts w:ascii="Simplified Arabic" w:hAnsi="Simplified Arabic" w:cs="Simplified Arabic"/>
          <w:sz w:val="28"/>
          <w:szCs w:val="28"/>
        </w:rPr>
        <w:t>.</w:t>
      </w:r>
    </w:p>
    <w:p w:rsidR="00A07777" w:rsidRPr="00DD4E3E" w:rsidRDefault="00A07777" w:rsidP="00A07777">
      <w:pPr>
        <w:bidi/>
        <w:spacing w:after="0"/>
        <w:jc w:val="both"/>
        <w:rPr>
          <w:rFonts w:ascii="Simplified Arabic" w:hAnsi="Simplified Arabic" w:cs="Simplified Arabic"/>
          <w:sz w:val="28"/>
          <w:szCs w:val="28"/>
        </w:rPr>
      </w:pPr>
      <w:r w:rsidRPr="00DD4E3E">
        <w:rPr>
          <w:rFonts w:ascii="Simplified Arabic" w:hAnsi="Simplified Arabic" w:cs="Simplified Arabic"/>
          <w:sz w:val="28"/>
          <w:szCs w:val="28"/>
          <w:rtl/>
        </w:rPr>
        <w:t>د- وجود أجهزة إنذار للسرقة والحريق</w:t>
      </w:r>
      <w:r w:rsidRPr="00DD4E3E">
        <w:rPr>
          <w:rFonts w:ascii="Simplified Arabic" w:hAnsi="Simplified Arabic" w:cs="Simplified Arabic"/>
          <w:sz w:val="28"/>
          <w:szCs w:val="28"/>
        </w:rPr>
        <w:t>.</w:t>
      </w:r>
    </w:p>
    <w:p w:rsidR="00A07777" w:rsidRPr="00DD4E3E" w:rsidRDefault="00A07777" w:rsidP="00A07777">
      <w:pPr>
        <w:bidi/>
        <w:spacing w:after="0"/>
        <w:jc w:val="both"/>
        <w:rPr>
          <w:rFonts w:ascii="Simplified Arabic" w:hAnsi="Simplified Arabic" w:cs="Simplified Arabic"/>
          <w:sz w:val="28"/>
          <w:szCs w:val="28"/>
        </w:rPr>
      </w:pPr>
      <w:r w:rsidRPr="00DD4E3E">
        <w:rPr>
          <w:rFonts w:ascii="Simplified Arabic" w:hAnsi="Simplified Arabic" w:cs="Simplified Arabic"/>
          <w:sz w:val="28"/>
          <w:szCs w:val="28"/>
          <w:rtl/>
        </w:rPr>
        <w:t>ه- أرقام سرية للدخول إلى أنظمة الحاسوب</w:t>
      </w:r>
      <w:r w:rsidRPr="00DD4E3E">
        <w:rPr>
          <w:rFonts w:ascii="Simplified Arabic" w:hAnsi="Simplified Arabic" w:cs="Simplified Arabic"/>
          <w:sz w:val="28"/>
          <w:szCs w:val="28"/>
        </w:rPr>
        <w:t>.</w:t>
      </w:r>
    </w:p>
    <w:p w:rsidR="00A07777" w:rsidRPr="00DD4E3E" w:rsidRDefault="00A07777" w:rsidP="00A07777">
      <w:pPr>
        <w:bidi/>
        <w:spacing w:after="0"/>
        <w:jc w:val="both"/>
        <w:rPr>
          <w:rFonts w:ascii="Simplified Arabic" w:hAnsi="Simplified Arabic" w:cs="Simplified Arabic"/>
          <w:sz w:val="28"/>
          <w:szCs w:val="28"/>
        </w:rPr>
      </w:pPr>
      <w:r w:rsidRPr="00DD4E3E">
        <w:rPr>
          <w:rFonts w:ascii="Simplified Arabic" w:hAnsi="Simplified Arabic" w:cs="Simplified Arabic"/>
          <w:sz w:val="28"/>
          <w:szCs w:val="28"/>
          <w:rtl/>
        </w:rPr>
        <w:t>و- وجود أنظمة وتعليمات تفصيلية مكتوبة ومعروفة لدى العاملين</w:t>
      </w:r>
      <w:r w:rsidRPr="00DD4E3E">
        <w:rPr>
          <w:rFonts w:ascii="Simplified Arabic" w:hAnsi="Simplified Arabic" w:cs="Simplified Arabic"/>
          <w:sz w:val="28"/>
          <w:szCs w:val="28"/>
        </w:rPr>
        <w:t>.</w:t>
      </w:r>
    </w:p>
    <w:p w:rsidR="00A07777" w:rsidRPr="00DD4E3E" w:rsidRDefault="00A07777" w:rsidP="00A07777">
      <w:pPr>
        <w:bidi/>
        <w:spacing w:after="0"/>
        <w:jc w:val="both"/>
        <w:rPr>
          <w:rFonts w:ascii="Simplified Arabic" w:hAnsi="Simplified Arabic" w:cs="Simplified Arabic"/>
          <w:sz w:val="28"/>
          <w:szCs w:val="28"/>
        </w:rPr>
      </w:pPr>
      <w:r w:rsidRPr="00DD4E3E">
        <w:rPr>
          <w:rFonts w:ascii="Simplified Arabic" w:hAnsi="Simplified Arabic" w:cs="Simplified Arabic"/>
          <w:sz w:val="28"/>
          <w:szCs w:val="28"/>
          <w:rtl/>
        </w:rPr>
        <w:t>ز- سياسة تدريب الموظفين تتناسب وإحتياجاتهم</w:t>
      </w:r>
      <w:r w:rsidRPr="00DD4E3E">
        <w:rPr>
          <w:rFonts w:ascii="Simplified Arabic" w:hAnsi="Simplified Arabic" w:cs="Simplified Arabic"/>
          <w:sz w:val="28"/>
          <w:szCs w:val="28"/>
        </w:rPr>
        <w:t>.</w:t>
      </w:r>
    </w:p>
    <w:p w:rsidR="00A07777" w:rsidRPr="00DD4E3E" w:rsidRDefault="00A07777" w:rsidP="00A07777">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2- </w:t>
      </w:r>
      <w:r w:rsidRPr="00DD4E3E">
        <w:rPr>
          <w:rFonts w:ascii="Simplified Arabic" w:hAnsi="Simplified Arabic" w:cs="Simplified Arabic"/>
          <w:sz w:val="28"/>
          <w:szCs w:val="28"/>
          <w:rtl/>
        </w:rPr>
        <w:t>الضوابط الكاشفة : هي الضوابط التي يتم تعميمها والتي يتم من خلالها تحديد الأخطاء والإنحرافات عند وقوعها مثل</w:t>
      </w:r>
      <w:r w:rsidRPr="00DD4E3E">
        <w:rPr>
          <w:rFonts w:ascii="Simplified Arabic" w:hAnsi="Simplified Arabic" w:cs="Simplified Arabic"/>
          <w:sz w:val="28"/>
          <w:szCs w:val="28"/>
        </w:rPr>
        <w:t>:</w:t>
      </w:r>
    </w:p>
    <w:p w:rsidR="00A07777" w:rsidRPr="00DD4E3E" w:rsidRDefault="00A07777" w:rsidP="00A07777">
      <w:pPr>
        <w:bidi/>
        <w:spacing w:after="0"/>
        <w:jc w:val="both"/>
        <w:rPr>
          <w:rFonts w:ascii="Simplified Arabic" w:hAnsi="Simplified Arabic" w:cs="Simplified Arabic"/>
          <w:sz w:val="28"/>
          <w:szCs w:val="28"/>
        </w:rPr>
      </w:pPr>
      <w:r w:rsidRPr="00DD4E3E">
        <w:rPr>
          <w:rFonts w:ascii="Simplified Arabic" w:hAnsi="Simplified Arabic" w:cs="Simplified Arabic"/>
          <w:sz w:val="28"/>
          <w:szCs w:val="28"/>
          <w:rtl/>
        </w:rPr>
        <w:t>أ- إجراءات المطابقات بين حسابات المصرف والمنشأة</w:t>
      </w:r>
      <w:r w:rsidRPr="00DD4E3E">
        <w:rPr>
          <w:rFonts w:ascii="Simplified Arabic" w:hAnsi="Simplified Arabic" w:cs="Simplified Arabic"/>
          <w:sz w:val="28"/>
          <w:szCs w:val="28"/>
        </w:rPr>
        <w:t>.</w:t>
      </w:r>
    </w:p>
    <w:p w:rsidR="00A07777" w:rsidRPr="00DD4E3E" w:rsidRDefault="00A07777" w:rsidP="00A07777">
      <w:pPr>
        <w:bidi/>
        <w:spacing w:after="0"/>
        <w:jc w:val="both"/>
        <w:rPr>
          <w:rFonts w:ascii="Simplified Arabic" w:hAnsi="Simplified Arabic" w:cs="Simplified Arabic"/>
          <w:sz w:val="28"/>
          <w:szCs w:val="28"/>
        </w:rPr>
      </w:pPr>
      <w:r w:rsidRPr="00DD4E3E">
        <w:rPr>
          <w:rFonts w:ascii="Simplified Arabic" w:hAnsi="Simplified Arabic" w:cs="Simplified Arabic"/>
          <w:sz w:val="28"/>
          <w:szCs w:val="28"/>
          <w:rtl/>
        </w:rPr>
        <w:t>ب- مصادقات خارجية لتأييد الأرصدة بالسجلات</w:t>
      </w:r>
      <w:r w:rsidRPr="00DD4E3E">
        <w:rPr>
          <w:rFonts w:ascii="Simplified Arabic" w:hAnsi="Simplified Arabic" w:cs="Simplified Arabic"/>
          <w:sz w:val="28"/>
          <w:szCs w:val="28"/>
        </w:rPr>
        <w:t>.</w:t>
      </w:r>
    </w:p>
    <w:p w:rsidR="00A07777" w:rsidRPr="00DD4E3E" w:rsidRDefault="00A07777" w:rsidP="00A07777">
      <w:pPr>
        <w:bidi/>
        <w:spacing w:after="0"/>
        <w:jc w:val="both"/>
        <w:rPr>
          <w:rFonts w:ascii="Simplified Arabic" w:hAnsi="Simplified Arabic" w:cs="Simplified Arabic"/>
          <w:sz w:val="28"/>
          <w:szCs w:val="28"/>
        </w:rPr>
      </w:pPr>
      <w:r w:rsidRPr="00DD4E3E">
        <w:rPr>
          <w:rFonts w:ascii="Simplified Arabic" w:hAnsi="Simplified Arabic" w:cs="Simplified Arabic"/>
          <w:sz w:val="28"/>
          <w:szCs w:val="28"/>
          <w:rtl/>
        </w:rPr>
        <w:t>ج- الجرد الفعلي والمفاجئ للنقدية والمخازن والموجودات الثابتة</w:t>
      </w:r>
      <w:r w:rsidRPr="00DD4E3E">
        <w:rPr>
          <w:rFonts w:ascii="Simplified Arabic" w:hAnsi="Simplified Arabic" w:cs="Simplified Arabic"/>
          <w:sz w:val="28"/>
          <w:szCs w:val="28"/>
        </w:rPr>
        <w:t>.</w:t>
      </w:r>
    </w:p>
    <w:p w:rsidR="00A07777" w:rsidRPr="00DD4E3E" w:rsidRDefault="00A07777" w:rsidP="00A07777">
      <w:pPr>
        <w:bidi/>
        <w:spacing w:after="0"/>
        <w:jc w:val="both"/>
        <w:rPr>
          <w:rFonts w:ascii="Simplified Arabic" w:hAnsi="Simplified Arabic" w:cs="Simplified Arabic"/>
          <w:sz w:val="28"/>
          <w:szCs w:val="28"/>
        </w:rPr>
      </w:pPr>
      <w:r w:rsidRPr="00DD4E3E">
        <w:rPr>
          <w:rFonts w:ascii="Simplified Arabic" w:hAnsi="Simplified Arabic" w:cs="Simplified Arabic"/>
          <w:sz w:val="28"/>
          <w:szCs w:val="28"/>
          <w:rtl/>
        </w:rPr>
        <w:t>د- تقارير الحاسوب تبين محاولات الدخول غير المشروعة إلى الأنظمة والبرامج</w:t>
      </w:r>
      <w:r w:rsidRPr="00DD4E3E">
        <w:rPr>
          <w:rFonts w:ascii="Simplified Arabic" w:hAnsi="Simplified Arabic" w:cs="Simplified Arabic"/>
          <w:sz w:val="28"/>
          <w:szCs w:val="28"/>
        </w:rPr>
        <w:t>.</w:t>
      </w:r>
    </w:p>
    <w:p w:rsidR="00A07777" w:rsidRPr="00DD4E3E" w:rsidRDefault="00A07777" w:rsidP="00A07777">
      <w:pPr>
        <w:bidi/>
        <w:spacing w:after="0"/>
        <w:jc w:val="both"/>
        <w:rPr>
          <w:rFonts w:ascii="Simplified Arabic" w:hAnsi="Simplified Arabic" w:cs="Simplified Arabic"/>
          <w:sz w:val="28"/>
          <w:szCs w:val="28"/>
        </w:rPr>
      </w:pPr>
      <w:r w:rsidRPr="00DD4E3E">
        <w:rPr>
          <w:rFonts w:ascii="Simplified Arabic" w:hAnsi="Simplified Arabic" w:cs="Simplified Arabic"/>
          <w:sz w:val="28"/>
          <w:szCs w:val="28"/>
          <w:rtl/>
        </w:rPr>
        <w:t>ه- وجود وحدات رقابية ضمن الهيكل التنظيمي</w:t>
      </w:r>
      <w:r w:rsidRPr="00DD4E3E">
        <w:rPr>
          <w:rFonts w:ascii="Simplified Arabic" w:hAnsi="Simplified Arabic" w:cs="Simplified Arabic"/>
          <w:sz w:val="28"/>
          <w:szCs w:val="28"/>
        </w:rPr>
        <w:t>.</w:t>
      </w:r>
    </w:p>
    <w:p w:rsidR="00A07777" w:rsidRPr="00DD4E3E" w:rsidRDefault="00A07777" w:rsidP="00A07777">
      <w:pPr>
        <w:bidi/>
        <w:spacing w:after="0"/>
        <w:jc w:val="both"/>
        <w:rPr>
          <w:rFonts w:ascii="Simplified Arabic" w:hAnsi="Simplified Arabic" w:cs="Simplified Arabic"/>
          <w:sz w:val="28"/>
          <w:szCs w:val="28"/>
        </w:rPr>
      </w:pPr>
      <w:r w:rsidRPr="00DD4E3E">
        <w:rPr>
          <w:rFonts w:ascii="Simplified Arabic" w:hAnsi="Simplified Arabic" w:cs="Simplified Arabic"/>
          <w:sz w:val="28"/>
          <w:szCs w:val="28"/>
          <w:rtl/>
        </w:rPr>
        <w:t>و- وحدات كامرات مراقبة</w:t>
      </w:r>
      <w:r w:rsidRPr="00DD4E3E">
        <w:rPr>
          <w:rFonts w:ascii="Simplified Arabic" w:hAnsi="Simplified Arabic" w:cs="Simplified Arabic"/>
          <w:sz w:val="28"/>
          <w:szCs w:val="28"/>
        </w:rPr>
        <w:t>.</w:t>
      </w:r>
    </w:p>
    <w:p w:rsidR="00A07777" w:rsidRPr="00DD4E3E" w:rsidRDefault="00A07777" w:rsidP="00A07777">
      <w:pPr>
        <w:bidi/>
        <w:spacing w:after="0"/>
        <w:jc w:val="both"/>
        <w:rPr>
          <w:rFonts w:ascii="Simplified Arabic" w:hAnsi="Simplified Arabic" w:cs="Simplified Arabic"/>
          <w:sz w:val="28"/>
          <w:szCs w:val="28"/>
        </w:rPr>
      </w:pPr>
      <w:r w:rsidRPr="00DD4E3E">
        <w:rPr>
          <w:rFonts w:ascii="Simplified Arabic" w:hAnsi="Simplified Arabic" w:cs="Simplified Arabic"/>
          <w:sz w:val="28"/>
          <w:szCs w:val="28"/>
          <w:rtl/>
        </w:rPr>
        <w:t>ز- ملاحظة حدود الصلاحيات المالية للمخولين بالجرد</w:t>
      </w:r>
      <w:r w:rsidRPr="00DD4E3E">
        <w:rPr>
          <w:rFonts w:ascii="Simplified Arabic" w:hAnsi="Simplified Arabic" w:cs="Simplified Arabic"/>
          <w:sz w:val="28"/>
          <w:szCs w:val="28"/>
        </w:rPr>
        <w:t>.</w:t>
      </w:r>
    </w:p>
    <w:p w:rsidR="00A07777" w:rsidRPr="00DD4E3E" w:rsidRDefault="00A07777" w:rsidP="00A07777">
      <w:pPr>
        <w:bidi/>
        <w:spacing w:after="0"/>
        <w:jc w:val="both"/>
        <w:rPr>
          <w:rFonts w:ascii="Simplified Arabic" w:hAnsi="Simplified Arabic" w:cs="Simplified Arabic"/>
          <w:sz w:val="28"/>
          <w:szCs w:val="28"/>
        </w:rPr>
      </w:pPr>
      <w:r w:rsidRPr="00DD4E3E">
        <w:rPr>
          <w:rFonts w:ascii="Simplified Arabic" w:hAnsi="Simplified Arabic" w:cs="Simplified Arabic"/>
          <w:sz w:val="28"/>
          <w:szCs w:val="28"/>
        </w:rPr>
        <w:t> </w:t>
      </w:r>
      <w:r w:rsidRPr="00DD4E3E">
        <w:rPr>
          <w:rFonts w:ascii="Simplified Arabic" w:hAnsi="Simplified Arabic" w:cs="Simplified Arabic"/>
          <w:sz w:val="28"/>
          <w:szCs w:val="28"/>
          <w:rtl/>
        </w:rPr>
        <w:t>٣</w:t>
      </w:r>
      <w:r w:rsidRPr="00DD4E3E">
        <w:rPr>
          <w:rFonts w:ascii="Simplified Arabic" w:hAnsi="Simplified Arabic" w:cs="Simplified Arabic"/>
          <w:sz w:val="28"/>
          <w:szCs w:val="28"/>
        </w:rPr>
        <w:t xml:space="preserve">- </w:t>
      </w:r>
      <w:r w:rsidRPr="00DD4E3E">
        <w:rPr>
          <w:rFonts w:ascii="Simplified Arabic" w:hAnsi="Simplified Arabic" w:cs="Simplified Arabic"/>
          <w:sz w:val="28"/>
          <w:szCs w:val="28"/>
          <w:rtl/>
        </w:rPr>
        <w:t>الضوابط التصحيحية : هي الضوابط التي يتم تصميمها وتعمل على التأكد من الإجراءات التصحيحية للإنحرافات والأخطاء قد تم إتخاذها مثل</w:t>
      </w:r>
      <w:r w:rsidRPr="00DD4E3E">
        <w:rPr>
          <w:rFonts w:ascii="Simplified Arabic" w:hAnsi="Simplified Arabic" w:cs="Simplified Arabic"/>
          <w:sz w:val="28"/>
          <w:szCs w:val="28"/>
        </w:rPr>
        <w:t>:-</w:t>
      </w:r>
    </w:p>
    <w:p w:rsidR="00A07777" w:rsidRPr="00DD4E3E" w:rsidRDefault="00A07777" w:rsidP="00A07777">
      <w:pPr>
        <w:bidi/>
        <w:spacing w:after="0"/>
        <w:jc w:val="both"/>
        <w:rPr>
          <w:rFonts w:ascii="Simplified Arabic" w:hAnsi="Simplified Arabic" w:cs="Simplified Arabic"/>
          <w:sz w:val="28"/>
          <w:szCs w:val="28"/>
        </w:rPr>
      </w:pPr>
      <w:r w:rsidRPr="00DD4E3E">
        <w:rPr>
          <w:rFonts w:ascii="Simplified Arabic" w:hAnsi="Simplified Arabic" w:cs="Simplified Arabic"/>
          <w:sz w:val="28"/>
          <w:szCs w:val="28"/>
          <w:rtl/>
        </w:rPr>
        <w:t>أ- قيام الإدارة بمراجعة إجراءات التصحيح للتأكد من سلامتها وكفايتها</w:t>
      </w:r>
      <w:r w:rsidRPr="00DD4E3E">
        <w:rPr>
          <w:rFonts w:ascii="Simplified Arabic" w:hAnsi="Simplified Arabic" w:cs="Simplified Arabic"/>
          <w:sz w:val="28"/>
          <w:szCs w:val="28"/>
        </w:rPr>
        <w:t>.</w:t>
      </w:r>
    </w:p>
    <w:p w:rsidR="00A07777" w:rsidRPr="00DD4E3E" w:rsidRDefault="00A07777" w:rsidP="00A07777">
      <w:pPr>
        <w:bidi/>
        <w:spacing w:after="0"/>
        <w:jc w:val="both"/>
        <w:rPr>
          <w:rFonts w:ascii="Simplified Arabic" w:hAnsi="Simplified Arabic" w:cs="Simplified Arabic"/>
          <w:sz w:val="28"/>
          <w:szCs w:val="28"/>
        </w:rPr>
      </w:pPr>
      <w:r w:rsidRPr="00DD4E3E">
        <w:rPr>
          <w:rFonts w:ascii="Simplified Arabic" w:hAnsi="Simplified Arabic" w:cs="Simplified Arabic"/>
          <w:sz w:val="28"/>
          <w:szCs w:val="28"/>
          <w:rtl/>
        </w:rPr>
        <w:t>ب- وجود نظام متابعة للتأكد من إتخاذ الإجراءات التصحيحية اللازمة</w:t>
      </w:r>
      <w:r w:rsidRPr="00DD4E3E">
        <w:rPr>
          <w:rFonts w:ascii="Simplified Arabic" w:hAnsi="Simplified Arabic" w:cs="Simplified Arabic"/>
          <w:sz w:val="28"/>
          <w:szCs w:val="28"/>
        </w:rPr>
        <w:t>.</w:t>
      </w:r>
    </w:p>
    <w:p w:rsidR="00A07777" w:rsidRPr="00DD4E3E" w:rsidRDefault="00A07777" w:rsidP="00A07777">
      <w:pPr>
        <w:bidi/>
        <w:spacing w:after="0"/>
        <w:jc w:val="both"/>
        <w:rPr>
          <w:rFonts w:ascii="Simplified Arabic" w:hAnsi="Simplified Arabic" w:cs="Simplified Arabic"/>
          <w:sz w:val="28"/>
          <w:szCs w:val="28"/>
        </w:rPr>
      </w:pPr>
      <w:r w:rsidRPr="00DD4E3E">
        <w:rPr>
          <w:rFonts w:ascii="Simplified Arabic" w:hAnsi="Simplified Arabic" w:cs="Simplified Arabic"/>
          <w:sz w:val="28"/>
          <w:szCs w:val="28"/>
          <w:rtl/>
        </w:rPr>
        <w:t>ج- وجود أنظمة وإجراءات معالجة للأخطاء والإنحرافات التي تم إكتشافها</w:t>
      </w:r>
      <w:r w:rsidRPr="00DD4E3E">
        <w:rPr>
          <w:rFonts w:ascii="Simplified Arabic" w:hAnsi="Simplified Arabic" w:cs="Simplified Arabic"/>
          <w:sz w:val="28"/>
          <w:szCs w:val="28"/>
        </w:rPr>
        <w:t>.</w:t>
      </w:r>
    </w:p>
    <w:p w:rsidR="00A07777" w:rsidRPr="00DD4E3E" w:rsidRDefault="00A07777" w:rsidP="00A07777">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4- </w:t>
      </w:r>
      <w:r w:rsidRPr="00DD4E3E">
        <w:rPr>
          <w:rFonts w:ascii="Simplified Arabic" w:hAnsi="Simplified Arabic" w:cs="Simplified Arabic"/>
          <w:sz w:val="28"/>
          <w:szCs w:val="28"/>
        </w:rPr>
        <w:t xml:space="preserve"> </w:t>
      </w:r>
      <w:r w:rsidRPr="00DD4E3E">
        <w:rPr>
          <w:rFonts w:ascii="Simplified Arabic" w:hAnsi="Simplified Arabic" w:cs="Simplified Arabic"/>
          <w:sz w:val="28"/>
          <w:szCs w:val="28"/>
          <w:rtl/>
        </w:rPr>
        <w:t>الضوابط الرادعة  : هي الضوابط التي تشكل ردع لدى الأفراد للقيام بأية إنحرافات أو تجاوزات مثل</w:t>
      </w:r>
      <w:r w:rsidRPr="00DD4E3E">
        <w:rPr>
          <w:rFonts w:ascii="Simplified Arabic" w:hAnsi="Simplified Arabic" w:cs="Simplified Arabic"/>
          <w:sz w:val="28"/>
          <w:szCs w:val="28"/>
        </w:rPr>
        <w:t>:-</w:t>
      </w:r>
    </w:p>
    <w:p w:rsidR="00A07777" w:rsidRPr="00DD4E3E" w:rsidRDefault="00A07777" w:rsidP="00A07777">
      <w:pPr>
        <w:bidi/>
        <w:spacing w:after="0"/>
        <w:jc w:val="both"/>
        <w:rPr>
          <w:rFonts w:ascii="Simplified Arabic" w:hAnsi="Simplified Arabic" w:cs="Simplified Arabic"/>
          <w:sz w:val="28"/>
          <w:szCs w:val="28"/>
        </w:rPr>
      </w:pPr>
      <w:r w:rsidRPr="00DD4E3E">
        <w:rPr>
          <w:rFonts w:ascii="Simplified Arabic" w:hAnsi="Simplified Arabic" w:cs="Simplified Arabic"/>
          <w:sz w:val="28"/>
          <w:szCs w:val="28"/>
          <w:rtl/>
        </w:rPr>
        <w:t>أ- وجود تدقيق داخلي</w:t>
      </w:r>
      <w:r w:rsidRPr="00DD4E3E">
        <w:rPr>
          <w:rFonts w:ascii="Simplified Arabic" w:hAnsi="Simplified Arabic" w:cs="Simplified Arabic"/>
          <w:sz w:val="28"/>
          <w:szCs w:val="28"/>
        </w:rPr>
        <w:t>.</w:t>
      </w:r>
    </w:p>
    <w:p w:rsidR="00A07777" w:rsidRPr="00DD4E3E" w:rsidRDefault="00A07777" w:rsidP="00A07777">
      <w:pPr>
        <w:bidi/>
        <w:spacing w:after="0"/>
        <w:jc w:val="both"/>
        <w:rPr>
          <w:rFonts w:ascii="Simplified Arabic" w:hAnsi="Simplified Arabic" w:cs="Simplified Arabic"/>
          <w:sz w:val="28"/>
          <w:szCs w:val="28"/>
        </w:rPr>
      </w:pPr>
      <w:r w:rsidRPr="00DD4E3E">
        <w:rPr>
          <w:rFonts w:ascii="Simplified Arabic" w:hAnsi="Simplified Arabic" w:cs="Simplified Arabic"/>
          <w:sz w:val="28"/>
          <w:szCs w:val="28"/>
          <w:rtl/>
        </w:rPr>
        <w:t>ب- وضع إشارات على مناطق معينة بعدم الدخول إليها إلا المرخص لهم</w:t>
      </w:r>
      <w:r w:rsidRPr="00DD4E3E">
        <w:rPr>
          <w:rFonts w:ascii="Simplified Arabic" w:hAnsi="Simplified Arabic" w:cs="Simplified Arabic"/>
          <w:sz w:val="28"/>
          <w:szCs w:val="28"/>
        </w:rPr>
        <w:t>.</w:t>
      </w:r>
    </w:p>
    <w:p w:rsidR="00A07777" w:rsidRPr="00DD4E3E" w:rsidRDefault="00A07777" w:rsidP="00A07777">
      <w:pPr>
        <w:bidi/>
        <w:spacing w:after="0"/>
        <w:jc w:val="both"/>
        <w:rPr>
          <w:rFonts w:ascii="Simplified Arabic" w:hAnsi="Simplified Arabic" w:cs="Simplified Arabic"/>
          <w:sz w:val="28"/>
          <w:szCs w:val="28"/>
        </w:rPr>
      </w:pPr>
      <w:r w:rsidRPr="00DD4E3E">
        <w:rPr>
          <w:rFonts w:ascii="Simplified Arabic" w:hAnsi="Simplified Arabic" w:cs="Simplified Arabic"/>
          <w:sz w:val="28"/>
          <w:szCs w:val="28"/>
          <w:rtl/>
        </w:rPr>
        <w:t>ج- وجود حراسة على بعض المواقع ذات الخطورة</w:t>
      </w:r>
      <w:r w:rsidRPr="00DD4E3E">
        <w:rPr>
          <w:rFonts w:ascii="Simplified Arabic" w:hAnsi="Simplified Arabic" w:cs="Simplified Arabic"/>
          <w:sz w:val="28"/>
          <w:szCs w:val="28"/>
        </w:rPr>
        <w:t>.</w:t>
      </w:r>
    </w:p>
    <w:p w:rsidR="00A07777" w:rsidRPr="00DD4E3E" w:rsidRDefault="00A07777" w:rsidP="00A07777">
      <w:pPr>
        <w:bidi/>
        <w:spacing w:after="0"/>
        <w:jc w:val="both"/>
        <w:rPr>
          <w:rFonts w:ascii="Simplified Arabic" w:hAnsi="Simplified Arabic" w:cs="Simplified Arabic"/>
          <w:sz w:val="28"/>
          <w:szCs w:val="28"/>
          <w:rtl/>
        </w:rPr>
      </w:pPr>
      <w:r w:rsidRPr="00DD4E3E">
        <w:rPr>
          <w:rFonts w:ascii="Simplified Arabic" w:hAnsi="Simplified Arabic" w:cs="Simplified Arabic"/>
          <w:sz w:val="28"/>
          <w:szCs w:val="28"/>
          <w:rtl/>
        </w:rPr>
        <w:t>د- إجراءات عقابية بحق المخالفين والمهملين</w:t>
      </w:r>
    </w:p>
    <w:p w:rsidR="00A07777" w:rsidRPr="00EB7E82" w:rsidRDefault="00A07777" w:rsidP="00A07777">
      <w:pPr>
        <w:bidi/>
        <w:spacing w:after="0"/>
        <w:jc w:val="both"/>
        <w:rPr>
          <w:rFonts w:ascii="Simplified Arabic" w:hAnsi="Simplified Arabic" w:cs="Simplified Arabic"/>
          <w:b/>
          <w:bCs/>
          <w:sz w:val="32"/>
          <w:szCs w:val="32"/>
          <w:rtl/>
        </w:rPr>
      </w:pPr>
      <w:r w:rsidRPr="00EB7E82">
        <w:rPr>
          <w:rFonts w:ascii="Simplified Arabic" w:hAnsi="Simplified Arabic" w:cs="Simplified Arabic"/>
          <w:b/>
          <w:bCs/>
          <w:sz w:val="32"/>
          <w:szCs w:val="32"/>
          <w:rtl/>
        </w:rPr>
        <w:lastRenderedPageBreak/>
        <w:t>تنفيذ الايرادات العامة :-</w:t>
      </w:r>
    </w:p>
    <w:p w:rsidR="00A07777" w:rsidRPr="00DD4E3E" w:rsidRDefault="00A07777" w:rsidP="00A07777">
      <w:pPr>
        <w:bidi/>
        <w:spacing w:after="0"/>
        <w:jc w:val="both"/>
        <w:rPr>
          <w:rFonts w:ascii="Simplified Arabic" w:hAnsi="Simplified Arabic" w:cs="Simplified Arabic"/>
          <w:sz w:val="28"/>
          <w:szCs w:val="28"/>
          <w:rtl/>
        </w:rPr>
      </w:pPr>
      <w:r w:rsidRPr="00DD4E3E">
        <w:rPr>
          <w:rFonts w:ascii="Simplified Arabic" w:hAnsi="Simplified Arabic" w:cs="Simplified Arabic"/>
          <w:sz w:val="28"/>
          <w:szCs w:val="28"/>
          <w:rtl/>
        </w:rPr>
        <w:t xml:space="preserve"> التزام السلطة التنفيذية بتحصيل جميع الايرادات :- ان كانت الاجازة التشريعية للنفقات العامة تعني الترخيص للحكومة بالانفاق في حدود حجم الاعتمادات فان اجازتها للايرادات العامة تنشئ التزام على عاتق الحكومة </w:t>
      </w:r>
      <w:r w:rsidR="008A2783">
        <w:rPr>
          <w:rFonts w:ascii="Simplified Arabic" w:hAnsi="Simplified Arabic" w:cs="Simplified Arabic" w:hint="cs"/>
          <w:sz w:val="28"/>
          <w:szCs w:val="28"/>
          <w:rtl/>
        </w:rPr>
        <w:br/>
      </w:r>
      <w:r w:rsidRPr="00DD4E3E">
        <w:rPr>
          <w:rFonts w:ascii="Simplified Arabic" w:hAnsi="Simplified Arabic" w:cs="Simplified Arabic"/>
          <w:sz w:val="28"/>
          <w:szCs w:val="28"/>
          <w:rtl/>
        </w:rPr>
        <w:t>(المرافق والهيئات العامة) بتحصيل جميع الايرادات الى الدرجة التي لا تملك معه عدم تحصيل جزء منها والا تكون قد ارتكبت خطأ تحاسب عليه امام ممثلي الشعب ان الاساس القانوني لتحصيل الحكومة للأيرادات كالضرائب والرسوم منشئها القوانين الوضعية السارية في الدولة وقد سبق ان بحثناها مفصلاً وكذلك استيفاء اثمان البضائع والسلع المنتجة بمصانع الحكومة او تسجل بقيودها الخاصة (موازناتها المستقلة) ان كانت ممولة ذاتياً ومع ذلك تستقطع بعض ارباحها في نهاية السنة وتودع بالخزينة على شكل ضريبة دخل حسب التشريعات النافذة .</w:t>
      </w:r>
    </w:p>
    <w:p w:rsidR="00A07777" w:rsidRPr="00EB7E82" w:rsidRDefault="00A07777" w:rsidP="00A07777">
      <w:pPr>
        <w:bidi/>
        <w:spacing w:after="0"/>
        <w:jc w:val="both"/>
        <w:rPr>
          <w:rFonts w:ascii="Simplified Arabic" w:hAnsi="Simplified Arabic" w:cs="Simplified Arabic"/>
          <w:b/>
          <w:bCs/>
          <w:sz w:val="32"/>
          <w:szCs w:val="32"/>
          <w:rtl/>
        </w:rPr>
      </w:pPr>
      <w:r w:rsidRPr="00EB7E82">
        <w:rPr>
          <w:rFonts w:ascii="Simplified Arabic" w:hAnsi="Simplified Arabic" w:cs="Simplified Arabic"/>
          <w:b/>
          <w:bCs/>
          <w:sz w:val="32"/>
          <w:szCs w:val="32"/>
          <w:rtl/>
        </w:rPr>
        <w:t>معالجة الفرق بين الايرادات والنفقات</w:t>
      </w:r>
    </w:p>
    <w:p w:rsidR="00A07777" w:rsidRPr="00DD4E3E" w:rsidRDefault="00A07777" w:rsidP="00A07777">
      <w:pPr>
        <w:bidi/>
        <w:spacing w:after="0"/>
        <w:jc w:val="both"/>
        <w:rPr>
          <w:rFonts w:ascii="Simplified Arabic" w:hAnsi="Simplified Arabic" w:cs="Simplified Arabic"/>
          <w:sz w:val="28"/>
          <w:szCs w:val="28"/>
          <w:rtl/>
        </w:rPr>
      </w:pPr>
      <w:r w:rsidRPr="00DD4E3E">
        <w:rPr>
          <w:rFonts w:ascii="Simplified Arabic" w:hAnsi="Simplified Arabic" w:cs="Simplified Arabic"/>
          <w:sz w:val="28"/>
          <w:szCs w:val="28"/>
          <w:rtl/>
        </w:rPr>
        <w:t xml:space="preserve"> ان كانت عمليات التقدير والتنبؤ وهما عماد مرحلة التحضير والاعتماد من دورة الموازنة لفترة قادمة فان مرحلة التنفيذ تواجه النتائج المترتبة على مقارنة هذه التقديرات مع الواقع الفعلي غير اسلوب المواجهة يختلف تبعاً لنوع هذه الاختلافات التي تنشأها اما بين التقدير والواقع الفعلي في النفقات العامة واما في الايرادات العامة .</w:t>
      </w:r>
      <w:r>
        <w:rPr>
          <w:rFonts w:ascii="Simplified Arabic" w:hAnsi="Simplified Arabic" w:cs="Simplified Arabic" w:hint="cs"/>
          <w:sz w:val="28"/>
          <w:szCs w:val="28"/>
          <w:rtl/>
        </w:rPr>
        <w:t xml:space="preserve"> </w:t>
      </w:r>
      <w:r w:rsidRPr="00DD4E3E">
        <w:rPr>
          <w:rFonts w:ascii="Simplified Arabic" w:hAnsi="Simplified Arabic" w:cs="Simplified Arabic"/>
          <w:sz w:val="28"/>
          <w:szCs w:val="28"/>
          <w:rtl/>
        </w:rPr>
        <w:t>ويتوقف اسلوب مواجهة الفرق في النفقات العامة على مدى التخصص في اعتمادات النفقات فاذا اعتمدت السلطة التشريعية نفقات على اساس انها مبلغ اجمالي واعطت لرئيس السلطة التنفيذية او نائبه (وزير المالية) صلاحية التوزيع بين الوزارات والوحدات الادارية الانفاقية فعندها تعوض اخطاء التقدير سواء بالزيادة او النقص بعضها بعض باجراء عمليات المناقلة دون ان يتأثر البرنامج الكلي الحكومي ودون حاجة للرجوع للبرلمان اما ان اعطيت النفقات لكل وزارة على حدة او نوع من النفقات فعندها ستكون قد خصصت كل نفقة لنوع معين من انواع الانفاق ولايمكن المناقلة الا بموافقة البرلمان وقد تعتمد النفقات المخصصة ومع ذلك تمنح الحكومة ممثلي الوزراء حق المناقلة فلا تظهر المشكلة اعلاه .</w:t>
      </w:r>
    </w:p>
    <w:p w:rsidR="00A07777" w:rsidRDefault="00A07777" w:rsidP="008A2783">
      <w:pPr>
        <w:bidi/>
        <w:spacing w:after="0"/>
        <w:jc w:val="both"/>
        <w:rPr>
          <w:rFonts w:ascii="Simplified Arabic" w:hAnsi="Simplified Arabic" w:cs="Simplified Arabic"/>
          <w:b/>
          <w:bCs/>
          <w:sz w:val="32"/>
          <w:szCs w:val="32"/>
          <w:rtl/>
        </w:rPr>
      </w:pPr>
      <w:r w:rsidRPr="00DD4E3E">
        <w:rPr>
          <w:rFonts w:ascii="Simplified Arabic" w:hAnsi="Simplified Arabic" w:cs="Simplified Arabic"/>
          <w:sz w:val="28"/>
          <w:szCs w:val="28"/>
          <w:rtl/>
        </w:rPr>
        <w:t>اما الايرادات فالفرق بين انواعها ان حدث يمكن ان تعوض بعضها بعضاً فالزيادة باحداها تسد النقص  الاخرى ولايترتب على ذلك اعاقة التمويل اما ان فاقت الايرادات الفعلية ماهو مقدر فيمكن الرجوع للبرلمان لاقرار ملاحق للموازنة او موازنة تكميلية لانفاق الزيادة اما ان حصل عجز اي فاق الانفاق ماهو متحقق من ايرادات سنجد الحكومة غالباً ما تلجأ الى ضريبة جديدة او زيادة اسعار الضرائب السائدة او تسحب من احتياطي الائتمان او تلجأ الى القروض كل ذلك في ضوء القواعد القانونية النافذة</w:t>
      </w:r>
      <w:r>
        <w:rPr>
          <w:rFonts w:ascii="Simplified Arabic" w:hAnsi="Simplified Arabic" w:cs="Simplified Arabic" w:hint="cs"/>
          <w:sz w:val="28"/>
          <w:szCs w:val="28"/>
          <w:rtl/>
        </w:rPr>
        <w:t>.</w:t>
      </w:r>
    </w:p>
    <w:p w:rsidR="00A07777" w:rsidRPr="00EB7E82" w:rsidRDefault="00A07777" w:rsidP="00A07777">
      <w:pPr>
        <w:bidi/>
        <w:spacing w:after="0"/>
        <w:jc w:val="both"/>
        <w:rPr>
          <w:rFonts w:ascii="Simplified Arabic" w:hAnsi="Simplified Arabic" w:cs="Simplified Arabic"/>
          <w:b/>
          <w:bCs/>
          <w:sz w:val="32"/>
          <w:szCs w:val="32"/>
          <w:rtl/>
        </w:rPr>
      </w:pPr>
      <w:r w:rsidRPr="00EB7E82">
        <w:rPr>
          <w:rFonts w:ascii="Simplified Arabic" w:hAnsi="Simplified Arabic" w:cs="Simplified Arabic"/>
          <w:b/>
          <w:bCs/>
          <w:sz w:val="32"/>
          <w:szCs w:val="32"/>
          <w:rtl/>
        </w:rPr>
        <w:lastRenderedPageBreak/>
        <w:t>الرقابة على تنفيذ الموازنة العامة</w:t>
      </w:r>
    </w:p>
    <w:p w:rsidR="00A07777" w:rsidRPr="00DD4E3E" w:rsidRDefault="00A07777" w:rsidP="00A07777">
      <w:pPr>
        <w:bidi/>
        <w:spacing w:after="0"/>
        <w:jc w:val="both"/>
        <w:rPr>
          <w:rFonts w:ascii="Simplified Arabic" w:hAnsi="Simplified Arabic" w:cs="Simplified Arabic"/>
          <w:sz w:val="28"/>
          <w:szCs w:val="28"/>
          <w:rtl/>
        </w:rPr>
      </w:pPr>
      <w:r w:rsidRPr="00DD4E3E">
        <w:rPr>
          <w:rFonts w:ascii="Simplified Arabic" w:hAnsi="Simplified Arabic" w:cs="Simplified Arabic"/>
          <w:sz w:val="28"/>
          <w:szCs w:val="28"/>
          <w:rtl/>
        </w:rPr>
        <w:t>بالرغم من تعريفنا للموازنة بانها خطة عمل حكومية وتتعاون السلطتان التشريعية والتنفيذية بمناقشتها واقرارها واجازتها ثم تقوم الحكومة بتنفيذها فالاخيرة قد تخرج عن حدود مهمتها بالتنفيذ المرسومة في قانون الموازنة لذا تبرز اهمية الرقابة على تنفيذ الايرادات والنفقات للتأكد من حسن ادارة الاموال العامة ومدى مطابقة المتحقق منها مع المخطط في الموازنة والتزام الحكومة بالتنفيذ الرشيد بعيداً عن الاسراف والتبذير وهنالك عدة اساليب للرقابة من اهمها:-</w:t>
      </w:r>
    </w:p>
    <w:p w:rsidR="00A07777" w:rsidRPr="00DD4E3E" w:rsidRDefault="00A07777" w:rsidP="00A07777">
      <w:pPr>
        <w:bidi/>
        <w:spacing w:after="0"/>
        <w:jc w:val="both"/>
        <w:rPr>
          <w:rFonts w:ascii="Simplified Arabic" w:hAnsi="Simplified Arabic" w:cs="Simplified Arabic"/>
          <w:sz w:val="28"/>
          <w:szCs w:val="28"/>
          <w:rtl/>
        </w:rPr>
      </w:pPr>
      <w:r w:rsidRPr="00EB7E82">
        <w:rPr>
          <w:rFonts w:ascii="Simplified Arabic" w:hAnsi="Simplified Arabic" w:cs="Simplified Arabic"/>
          <w:b/>
          <w:bCs/>
          <w:sz w:val="32"/>
          <w:szCs w:val="32"/>
          <w:rtl/>
        </w:rPr>
        <w:t>اولاً// الرقابة على تنفيذ الموازنة من حيث الزمن</w:t>
      </w:r>
      <w:r w:rsidRPr="00DD4E3E">
        <w:rPr>
          <w:rFonts w:ascii="Simplified Arabic" w:hAnsi="Simplified Arabic" w:cs="Simplified Arabic"/>
          <w:sz w:val="28"/>
          <w:szCs w:val="28"/>
          <w:rtl/>
        </w:rPr>
        <w:t xml:space="preserve"> :- وتأخذ اشكال متعددة باختلاف توقيتها .</w:t>
      </w:r>
    </w:p>
    <w:p w:rsidR="00A07777" w:rsidRPr="00DD4E3E" w:rsidRDefault="00A07777" w:rsidP="008A2783">
      <w:pPr>
        <w:bidi/>
        <w:spacing w:after="0"/>
        <w:ind w:left="333" w:hanging="333"/>
        <w:jc w:val="both"/>
        <w:rPr>
          <w:rFonts w:ascii="Simplified Arabic" w:hAnsi="Simplified Arabic" w:cs="Simplified Arabic"/>
          <w:sz w:val="28"/>
          <w:szCs w:val="28"/>
          <w:rtl/>
        </w:rPr>
      </w:pPr>
      <w:r w:rsidRPr="00DD4E3E">
        <w:rPr>
          <w:rFonts w:ascii="Simplified Arabic" w:hAnsi="Simplified Arabic" w:cs="Simplified Arabic"/>
          <w:sz w:val="28"/>
          <w:szCs w:val="28"/>
          <w:rtl/>
        </w:rPr>
        <w:t xml:space="preserve">1- </w:t>
      </w:r>
      <w:r w:rsidRPr="008A2783">
        <w:rPr>
          <w:rFonts w:ascii="Simplified Arabic" w:hAnsi="Simplified Arabic" w:cs="Simplified Arabic"/>
          <w:b/>
          <w:bCs/>
          <w:sz w:val="28"/>
          <w:szCs w:val="28"/>
          <w:rtl/>
        </w:rPr>
        <w:t>الرقابة السابقة على التنفيذ</w:t>
      </w:r>
      <w:r w:rsidRPr="00DD4E3E">
        <w:rPr>
          <w:rFonts w:ascii="Simplified Arabic" w:hAnsi="Simplified Arabic" w:cs="Simplified Arabic"/>
          <w:sz w:val="28"/>
          <w:szCs w:val="28"/>
          <w:rtl/>
        </w:rPr>
        <w:t xml:space="preserve"> :- وتسمى بالوقائية وتتمثل في تنفيذ عمليات المراجعة والرقابة قبل الصرف حيث لا يجوز وفقاً لهذا الاسلوب الارتباط بالالتزام بدفع اي مبلغ قبل الحصول على موافقة من الجهة التي تتولى الرقابة على الانفاق في الدولة وتجري عمليات المراجعة والرقابة على النفقات فقط ولا يتصور شمول الايرادات .</w:t>
      </w:r>
    </w:p>
    <w:p w:rsidR="00A07777" w:rsidRPr="00DD4E3E" w:rsidRDefault="00A07777" w:rsidP="008A2783">
      <w:pPr>
        <w:bidi/>
        <w:spacing w:after="0"/>
        <w:ind w:left="333"/>
        <w:jc w:val="both"/>
        <w:rPr>
          <w:rFonts w:ascii="Simplified Arabic" w:hAnsi="Simplified Arabic" w:cs="Simplified Arabic"/>
          <w:sz w:val="28"/>
          <w:szCs w:val="28"/>
          <w:rtl/>
        </w:rPr>
      </w:pPr>
      <w:r w:rsidRPr="00DD4E3E">
        <w:rPr>
          <w:rFonts w:ascii="Simplified Arabic" w:hAnsi="Simplified Arabic" w:cs="Simplified Arabic"/>
          <w:sz w:val="28"/>
          <w:szCs w:val="28"/>
          <w:rtl/>
        </w:rPr>
        <w:t>وقد تكون هذه الرقابة داخلية تمارسها الجهة التي تقوم بالصرف نفسها او تتولاها جهة خارجية كما هو الحال في بعض الدول كالمملكة المتحدة وايطاليا وبلجيكا ولهذه الرقابة صور متعددة اذ قد تقتصر على مجرد التصريح للبنك المركزي بوضع المبالغ التي تمت الموافقة على صرفها تحت تصرف الامرين بالصرف لدى وحدات الاقتصاد العام ليتم انفاقها وقد تتضمن ضرورة اقرار من الجهة المسؤولية عن سلامة كل عملية على حدة من وجهة النظر القانونية وقد تمتد الى ابعد من ذلك بحيث تشمل فحص المستندات الخاصة بكل عملية والتأكد من صحتها كوجود اعتماد لها وان عملية الارتباط قد جرت وفقاً للقانون والانظمة وتعليمات الخزانة واخيراً مطابقة مستندات الصرف للنظم المالية السارية المفعول .</w:t>
      </w:r>
    </w:p>
    <w:p w:rsidR="00A07777" w:rsidRPr="00DD4E3E" w:rsidRDefault="00A07777" w:rsidP="008A2783">
      <w:pPr>
        <w:bidi/>
        <w:spacing w:after="0"/>
        <w:ind w:left="333"/>
        <w:jc w:val="both"/>
        <w:rPr>
          <w:rFonts w:ascii="Simplified Arabic" w:hAnsi="Simplified Arabic" w:cs="Simplified Arabic"/>
          <w:sz w:val="28"/>
          <w:szCs w:val="28"/>
          <w:rtl/>
        </w:rPr>
      </w:pPr>
      <w:r w:rsidRPr="00DD4E3E">
        <w:rPr>
          <w:rFonts w:ascii="Simplified Arabic" w:hAnsi="Simplified Arabic" w:cs="Simplified Arabic"/>
          <w:sz w:val="28"/>
          <w:szCs w:val="28"/>
          <w:rtl/>
        </w:rPr>
        <w:t>فان كان تنفيذ هذه الرقابة صحيحاً فانها تحول دون وقوع المخالفات المالية ولذلك اطلق عليها بالوقائية كما الاخذ بها يخفف من مسؤولية وحدات الصرف اي الدوائر التي تقع على عاتقها انفاق الاموال الا ان هذا الاسلوب لا يخلو من العيوب :</w:t>
      </w:r>
    </w:p>
    <w:p w:rsidR="00A07777" w:rsidRPr="00DD4E3E" w:rsidRDefault="00A07777" w:rsidP="008A2783">
      <w:pPr>
        <w:bidi/>
        <w:spacing w:after="0"/>
        <w:ind w:left="666" w:hanging="333"/>
        <w:jc w:val="both"/>
        <w:rPr>
          <w:rFonts w:ascii="Simplified Arabic" w:hAnsi="Simplified Arabic" w:cs="Simplified Arabic"/>
          <w:sz w:val="28"/>
          <w:szCs w:val="28"/>
          <w:rtl/>
        </w:rPr>
      </w:pPr>
      <w:r w:rsidRPr="00DD4E3E">
        <w:rPr>
          <w:rFonts w:ascii="Simplified Arabic" w:hAnsi="Simplified Arabic" w:cs="Simplified Arabic"/>
          <w:sz w:val="28"/>
          <w:szCs w:val="28"/>
          <w:rtl/>
        </w:rPr>
        <w:t xml:space="preserve">أ- حيث يصعب مراجعة العمليات المالية باكملها وبخاصة الارتباط بالمشاريع الكبيرة . </w:t>
      </w:r>
    </w:p>
    <w:p w:rsidR="00A07777" w:rsidRPr="00DD4E3E" w:rsidRDefault="00A07777" w:rsidP="008A2783">
      <w:pPr>
        <w:bidi/>
        <w:spacing w:after="0"/>
        <w:ind w:left="666" w:hanging="333"/>
        <w:jc w:val="both"/>
        <w:rPr>
          <w:rFonts w:ascii="Simplified Arabic" w:hAnsi="Simplified Arabic" w:cs="Simplified Arabic"/>
          <w:sz w:val="28"/>
          <w:szCs w:val="28"/>
          <w:rtl/>
        </w:rPr>
      </w:pPr>
      <w:r w:rsidRPr="00DD4E3E">
        <w:rPr>
          <w:rFonts w:ascii="Simplified Arabic" w:hAnsi="Simplified Arabic" w:cs="Simplified Arabic"/>
          <w:sz w:val="28"/>
          <w:szCs w:val="28"/>
          <w:rtl/>
        </w:rPr>
        <w:t>ب- يجب ان تتم بوقت قصير والا فقدت قيمتها وادت الى بطء الاجراءات وعطلت سير العمل في الوحدات الاقتصادية العامة ما يسبب ضرراً اجتماعياً .</w:t>
      </w:r>
    </w:p>
    <w:p w:rsidR="00A07777" w:rsidRPr="00DD4E3E" w:rsidRDefault="00A07777" w:rsidP="008A2783">
      <w:pPr>
        <w:bidi/>
        <w:spacing w:after="0"/>
        <w:ind w:left="333" w:hanging="333"/>
        <w:jc w:val="both"/>
        <w:rPr>
          <w:rFonts w:ascii="Simplified Arabic" w:hAnsi="Simplified Arabic" w:cs="Simplified Arabic"/>
          <w:sz w:val="28"/>
          <w:szCs w:val="28"/>
          <w:rtl/>
        </w:rPr>
      </w:pPr>
      <w:r w:rsidRPr="00DD4E3E">
        <w:rPr>
          <w:rFonts w:ascii="Simplified Arabic" w:hAnsi="Simplified Arabic" w:cs="Simplified Arabic"/>
          <w:sz w:val="28"/>
          <w:szCs w:val="28"/>
          <w:rtl/>
        </w:rPr>
        <w:lastRenderedPageBreak/>
        <w:t xml:space="preserve">2- </w:t>
      </w:r>
      <w:r w:rsidRPr="008A2783">
        <w:rPr>
          <w:rFonts w:ascii="Simplified Arabic" w:hAnsi="Simplified Arabic" w:cs="Simplified Arabic"/>
          <w:b/>
          <w:bCs/>
          <w:sz w:val="28"/>
          <w:szCs w:val="28"/>
          <w:rtl/>
        </w:rPr>
        <w:t>الرقابة اللاحقة</w:t>
      </w:r>
      <w:r w:rsidRPr="00DD4E3E">
        <w:rPr>
          <w:rFonts w:ascii="Simplified Arabic" w:hAnsi="Simplified Arabic" w:cs="Simplified Arabic"/>
          <w:sz w:val="28"/>
          <w:szCs w:val="28"/>
          <w:rtl/>
        </w:rPr>
        <w:t xml:space="preserve"> :- تبدأ عند انتهاء السنة المالية وتحضير الحساب الختامي للدولة ولا تقتصر على رقابة النفقات وانما تشمل الايرادات للتثبت من قيام السلطة التنفيذية بتحصيل سائر الايرادات العامة وانها جميعاً قيدت بقيد الخزانة العامة وللرقابة اللاحقة صور متعددة اهمها:</w:t>
      </w:r>
    </w:p>
    <w:p w:rsidR="00A07777" w:rsidRPr="00DD4E3E" w:rsidRDefault="00A07777" w:rsidP="008A2783">
      <w:pPr>
        <w:bidi/>
        <w:spacing w:after="0"/>
        <w:ind w:left="333" w:hanging="333"/>
        <w:jc w:val="both"/>
        <w:rPr>
          <w:rFonts w:ascii="Simplified Arabic" w:hAnsi="Simplified Arabic" w:cs="Simplified Arabic"/>
          <w:sz w:val="28"/>
          <w:szCs w:val="28"/>
          <w:rtl/>
        </w:rPr>
      </w:pPr>
      <w:r w:rsidRPr="00DD4E3E">
        <w:rPr>
          <w:rFonts w:ascii="Simplified Arabic" w:hAnsi="Simplified Arabic" w:cs="Simplified Arabic"/>
          <w:sz w:val="28"/>
          <w:szCs w:val="28"/>
          <w:rtl/>
        </w:rPr>
        <w:t>أ- فقد تقتصر على المراجعة المستندية للعمليات المالية لكشف المخالفات المالية .</w:t>
      </w:r>
    </w:p>
    <w:p w:rsidR="00A07777" w:rsidRPr="00DD4E3E" w:rsidRDefault="00A07777" w:rsidP="008A2783">
      <w:pPr>
        <w:bidi/>
        <w:spacing w:after="0"/>
        <w:ind w:left="333" w:hanging="333"/>
        <w:jc w:val="both"/>
        <w:rPr>
          <w:rFonts w:ascii="Simplified Arabic" w:hAnsi="Simplified Arabic" w:cs="Simplified Arabic"/>
          <w:sz w:val="28"/>
          <w:szCs w:val="28"/>
          <w:rtl/>
        </w:rPr>
      </w:pPr>
      <w:r w:rsidRPr="00DD4E3E">
        <w:rPr>
          <w:rFonts w:ascii="Simplified Arabic" w:hAnsi="Simplified Arabic" w:cs="Simplified Arabic"/>
          <w:sz w:val="28"/>
          <w:szCs w:val="28"/>
          <w:rtl/>
        </w:rPr>
        <w:t>ب- وقد تمتد لتبحث مدى كفاءة الوحدة الادارية في استخدام الاموال العامة ومن اجل ذلك ينبغي ان تمارسها جهة خارجية مستقلة عن السلطة التنفيذية وان تمنح ضمانات كافية لحمايتها من تعسف الحكومة كما ان اسلوب الرقابة اللاحقة من شأنه ان ييسر المراجعة لجميع اجزاء العملية الواحدة ودراستها بدقة ويساعد على كشف الانحرافات والاخطاء الفعلية يضاف الى ذلك انها لا تؤدي الى تدخل الرقابة في اختصاصات السلطة التنفيذية وانما هي تشكل دافع للسلطة التنفيذية لتوخي الدقة في تنفيذ الموازنة والحرص على تطبيق القوانين والانظمة والتعليمات المالية مايقلص المخالفات .</w:t>
      </w:r>
    </w:p>
    <w:p w:rsidR="00A07777" w:rsidRPr="00DD4E3E" w:rsidRDefault="00A07777" w:rsidP="008A2783">
      <w:pPr>
        <w:bidi/>
        <w:spacing w:after="0"/>
        <w:ind w:left="333" w:hanging="333"/>
        <w:jc w:val="both"/>
        <w:rPr>
          <w:rFonts w:ascii="Simplified Arabic" w:hAnsi="Simplified Arabic" w:cs="Simplified Arabic"/>
          <w:sz w:val="28"/>
          <w:szCs w:val="28"/>
          <w:rtl/>
        </w:rPr>
      </w:pPr>
      <w:r w:rsidRPr="00DD4E3E">
        <w:rPr>
          <w:rFonts w:ascii="Simplified Arabic" w:hAnsi="Simplified Arabic" w:cs="Simplified Arabic"/>
          <w:sz w:val="28"/>
          <w:szCs w:val="28"/>
          <w:rtl/>
        </w:rPr>
        <w:t>يأخذ البعض عليها انها لا تمكن من الكشف عن المخالفات المالية الا بعد ان يتم انفاق الاموال العامة فعلاً اي انها تقلل المخالفات لا تمنعها وان اكتشافها بعد وقت طويل من وقوعها وربما يكون الموظف المسؤول قد تغير ما يقلل من اهميتها ويمكن تجنب هذا النقد ان منحت هذه الرقابة بعض السلطات القضائية كتلك المتمتعة بها محكمة المحاسبة في فرنسا او بتشكيل هيئة تأديبية لتعزيز مهمة الجهة الرقابية كالنيابة الادارية في مصر حيث يبقى الموظف مسؤول عن المخالفة اينما وجد وكذلك هيئة النزاهة في العراق .</w:t>
      </w:r>
    </w:p>
    <w:p w:rsidR="00A07777" w:rsidRPr="00DD4E3E" w:rsidRDefault="00A07777" w:rsidP="008A2783">
      <w:pPr>
        <w:bidi/>
        <w:spacing w:after="0"/>
        <w:ind w:left="333" w:hanging="333"/>
        <w:jc w:val="both"/>
        <w:rPr>
          <w:rFonts w:ascii="Simplified Arabic" w:hAnsi="Simplified Arabic" w:cs="Simplified Arabic"/>
          <w:sz w:val="28"/>
          <w:szCs w:val="28"/>
          <w:rtl/>
        </w:rPr>
      </w:pPr>
      <w:r w:rsidRPr="00DD4E3E">
        <w:rPr>
          <w:rFonts w:ascii="Simplified Arabic" w:hAnsi="Simplified Arabic" w:cs="Simplified Arabic"/>
          <w:sz w:val="28"/>
          <w:szCs w:val="28"/>
          <w:rtl/>
        </w:rPr>
        <w:t xml:space="preserve">3- </w:t>
      </w:r>
      <w:r w:rsidRPr="00FE7EDE">
        <w:rPr>
          <w:rFonts w:ascii="Simplified Arabic" w:hAnsi="Simplified Arabic" w:cs="Simplified Arabic"/>
          <w:b/>
          <w:bCs/>
          <w:sz w:val="28"/>
          <w:szCs w:val="28"/>
          <w:rtl/>
        </w:rPr>
        <w:t>الرقابة اثناء التنفيذ</w:t>
      </w:r>
      <w:r w:rsidRPr="00DD4E3E">
        <w:rPr>
          <w:rFonts w:ascii="Simplified Arabic" w:hAnsi="Simplified Arabic" w:cs="Simplified Arabic"/>
          <w:sz w:val="28"/>
          <w:szCs w:val="28"/>
          <w:rtl/>
        </w:rPr>
        <w:t xml:space="preserve"> :- تتمثل في عمليات المتابعة التي تجريها الجهات المختصة في الدولة على نشاط السلطة التنفيذية المتعلقة بالنفقات والايرادات العامة الواردة في الموازنة وتمارس البرلمانات عادة هذه الرقابة للتأكيد من احترام الحكومة لقانون الموازنة .</w:t>
      </w:r>
    </w:p>
    <w:p w:rsidR="00A07777" w:rsidRDefault="00A07777" w:rsidP="008A2783">
      <w:pPr>
        <w:bidi/>
        <w:spacing w:after="0"/>
        <w:ind w:left="333" w:hanging="333"/>
        <w:jc w:val="both"/>
        <w:rPr>
          <w:rFonts w:ascii="Simplified Arabic" w:hAnsi="Simplified Arabic" w:cs="Simplified Arabic"/>
          <w:sz w:val="28"/>
          <w:szCs w:val="28"/>
          <w:rtl/>
        </w:rPr>
      </w:pPr>
      <w:r w:rsidRPr="00EB7E82">
        <w:rPr>
          <w:rFonts w:ascii="Simplified Arabic" w:hAnsi="Simplified Arabic" w:cs="Simplified Arabic"/>
          <w:b/>
          <w:bCs/>
          <w:sz w:val="32"/>
          <w:szCs w:val="32"/>
          <w:rtl/>
        </w:rPr>
        <w:t>ثانياً// الرقابة على تنفيذ الموازنة من حيث نوعها</w:t>
      </w:r>
      <w:r w:rsidRPr="00DD4E3E">
        <w:rPr>
          <w:rFonts w:ascii="Simplified Arabic" w:hAnsi="Simplified Arabic" w:cs="Simplified Arabic"/>
          <w:sz w:val="28"/>
          <w:szCs w:val="28"/>
          <w:rtl/>
        </w:rPr>
        <w:t xml:space="preserve"> :- </w:t>
      </w:r>
    </w:p>
    <w:p w:rsidR="00A07777" w:rsidRPr="00DD4E3E" w:rsidRDefault="00A07777" w:rsidP="008A2783">
      <w:pPr>
        <w:bidi/>
        <w:spacing w:after="0"/>
        <w:ind w:left="333" w:hanging="333"/>
        <w:jc w:val="both"/>
        <w:rPr>
          <w:rFonts w:ascii="Simplified Arabic" w:hAnsi="Simplified Arabic" w:cs="Simplified Arabic"/>
          <w:sz w:val="28"/>
          <w:szCs w:val="28"/>
          <w:rtl/>
        </w:rPr>
      </w:pPr>
      <w:r w:rsidRPr="00DD4E3E">
        <w:rPr>
          <w:rFonts w:ascii="Simplified Arabic" w:hAnsi="Simplified Arabic" w:cs="Simplified Arabic"/>
          <w:sz w:val="28"/>
          <w:szCs w:val="28"/>
          <w:rtl/>
        </w:rPr>
        <w:t xml:space="preserve">وهي تقع على انواع منها </w:t>
      </w:r>
      <w:r>
        <w:rPr>
          <w:rFonts w:ascii="Simplified Arabic" w:hAnsi="Simplified Arabic" w:cs="Simplified Arabic" w:hint="cs"/>
          <w:sz w:val="28"/>
          <w:szCs w:val="28"/>
          <w:rtl/>
        </w:rPr>
        <w:t>:</w:t>
      </w:r>
    </w:p>
    <w:p w:rsidR="00A07777" w:rsidRPr="00DD4E3E" w:rsidRDefault="00A07777" w:rsidP="008A2783">
      <w:pPr>
        <w:bidi/>
        <w:spacing w:after="0"/>
        <w:ind w:left="333" w:hanging="333"/>
        <w:jc w:val="both"/>
        <w:rPr>
          <w:rFonts w:ascii="Simplified Arabic" w:hAnsi="Simplified Arabic" w:cs="Simplified Arabic"/>
          <w:sz w:val="28"/>
          <w:szCs w:val="28"/>
          <w:rtl/>
        </w:rPr>
      </w:pPr>
      <w:r w:rsidRPr="00EB7E82">
        <w:rPr>
          <w:rFonts w:ascii="Simplified Arabic" w:hAnsi="Simplified Arabic" w:cs="Simplified Arabic"/>
          <w:b/>
          <w:bCs/>
          <w:sz w:val="28"/>
          <w:szCs w:val="28"/>
          <w:rtl/>
        </w:rPr>
        <w:t>1- الرقابة الذاتية :-</w:t>
      </w:r>
      <w:r w:rsidRPr="00DD4E3E">
        <w:rPr>
          <w:rFonts w:ascii="Simplified Arabic" w:hAnsi="Simplified Arabic" w:cs="Simplified Arabic"/>
          <w:sz w:val="28"/>
          <w:szCs w:val="28"/>
          <w:rtl/>
        </w:rPr>
        <w:t xml:space="preserve"> وتتمثل في رقابة الرؤساء على مرؤوسيهم ورقابة موظفي وزارة المالية من خلال مدير الحسابات والمشرفين على عمليات الصرف التي يأمر بها الوزراء او من ينوب عنهم وهي على نوعين موضوعية وعلى اساس المستندات .</w:t>
      </w:r>
    </w:p>
    <w:p w:rsidR="00A07777" w:rsidRPr="00DD4E3E" w:rsidRDefault="00A07777" w:rsidP="008A2783">
      <w:pPr>
        <w:bidi/>
        <w:spacing w:after="0"/>
        <w:ind w:left="333" w:hanging="333"/>
        <w:jc w:val="both"/>
        <w:rPr>
          <w:rFonts w:ascii="Simplified Arabic" w:hAnsi="Simplified Arabic" w:cs="Simplified Arabic"/>
          <w:sz w:val="28"/>
          <w:szCs w:val="28"/>
          <w:rtl/>
        </w:rPr>
      </w:pPr>
      <w:r w:rsidRPr="00EB7E82">
        <w:rPr>
          <w:rFonts w:ascii="Simplified Arabic" w:hAnsi="Simplified Arabic" w:cs="Simplified Arabic"/>
          <w:b/>
          <w:bCs/>
          <w:sz w:val="28"/>
          <w:szCs w:val="28"/>
          <w:rtl/>
        </w:rPr>
        <w:t>أ- الرقابة الموضوعية :-</w:t>
      </w:r>
      <w:r w:rsidRPr="00DD4E3E">
        <w:rPr>
          <w:rFonts w:ascii="Simplified Arabic" w:hAnsi="Simplified Arabic" w:cs="Simplified Arabic"/>
          <w:sz w:val="28"/>
          <w:szCs w:val="28"/>
          <w:rtl/>
        </w:rPr>
        <w:t xml:space="preserve"> انتقال الرئيس الى مواقع عمل مرؤوسيه ويدقق اعمالهم وينتقل رئيس المصلحة الى مكاتب رؤساء الدوائر ورئيس الدائرة الى مكاتب الموظفين (رقابة الطبيعة او الواقع).</w:t>
      </w:r>
    </w:p>
    <w:p w:rsidR="00A07777" w:rsidRPr="00DD4E3E" w:rsidRDefault="00A07777" w:rsidP="008A2783">
      <w:pPr>
        <w:bidi/>
        <w:spacing w:after="0"/>
        <w:ind w:left="333" w:hanging="333"/>
        <w:jc w:val="both"/>
        <w:rPr>
          <w:rFonts w:ascii="Simplified Arabic" w:hAnsi="Simplified Arabic" w:cs="Simplified Arabic"/>
          <w:sz w:val="28"/>
          <w:szCs w:val="28"/>
          <w:rtl/>
        </w:rPr>
      </w:pPr>
      <w:r w:rsidRPr="00EB7E82">
        <w:rPr>
          <w:rFonts w:ascii="Simplified Arabic" w:hAnsi="Simplified Arabic" w:cs="Simplified Arabic"/>
          <w:b/>
          <w:bCs/>
          <w:sz w:val="28"/>
          <w:szCs w:val="28"/>
          <w:rtl/>
        </w:rPr>
        <w:lastRenderedPageBreak/>
        <w:t>ب- رقابة المستندات :-</w:t>
      </w:r>
      <w:r w:rsidRPr="00DD4E3E">
        <w:rPr>
          <w:rFonts w:ascii="Simplified Arabic" w:hAnsi="Simplified Arabic" w:cs="Simplified Arabic"/>
          <w:sz w:val="28"/>
          <w:szCs w:val="28"/>
          <w:rtl/>
        </w:rPr>
        <w:t xml:space="preserve"> وتتم على اساس فحص الرئيس اعمال مرؤوسيه من خلال التقارير والوثائق التي يرفعها اليه هؤلاء من امثلتها تولي وزارة المالية الرقابة على تنفيذ الموازنة وبخاصة النفقات وهي سابقة على الصرف وتأخذ فرنسا بهذا النوع من الرقابة من خلال مكاتب الارتباط التي تعد اساس الرقابة الادارية السابقة فيها والواقع ان الرقابة الادارية لا تعدو ان تكون رقابة ذاتية داخلية تسير وفقاً لقواعد تضعها السلطة التنفيذية لهذا فهي غير كافية لان الواقع يقول ان رقابة الادارة لنفسها تشوبها انحرافات كثيرة .</w:t>
      </w:r>
    </w:p>
    <w:p w:rsidR="00A07777" w:rsidRDefault="00A07777" w:rsidP="008A2783">
      <w:pPr>
        <w:bidi/>
        <w:spacing w:after="0"/>
        <w:ind w:left="333" w:hanging="333"/>
        <w:jc w:val="both"/>
        <w:rPr>
          <w:rFonts w:ascii="Simplified Arabic" w:hAnsi="Simplified Arabic" w:cs="Simplified Arabic"/>
          <w:sz w:val="28"/>
          <w:szCs w:val="28"/>
          <w:rtl/>
        </w:rPr>
      </w:pPr>
      <w:r w:rsidRPr="00EB7E82">
        <w:rPr>
          <w:rFonts w:ascii="Simplified Arabic" w:hAnsi="Simplified Arabic" w:cs="Simplified Arabic" w:hint="cs"/>
          <w:b/>
          <w:bCs/>
          <w:sz w:val="28"/>
          <w:szCs w:val="28"/>
          <w:rtl/>
        </w:rPr>
        <w:t>ج</w:t>
      </w:r>
      <w:r w:rsidRPr="00EB7E82">
        <w:rPr>
          <w:rFonts w:ascii="Simplified Arabic" w:hAnsi="Simplified Arabic" w:cs="Simplified Arabic"/>
          <w:b/>
          <w:bCs/>
          <w:sz w:val="28"/>
          <w:szCs w:val="28"/>
          <w:rtl/>
        </w:rPr>
        <w:t>- الرقابة المستقلة او القضائية</w:t>
      </w:r>
      <w:r w:rsidRPr="00DD4E3E">
        <w:rPr>
          <w:rFonts w:ascii="Simplified Arabic" w:hAnsi="Simplified Arabic" w:cs="Simplified Arabic"/>
          <w:sz w:val="28"/>
          <w:szCs w:val="28"/>
          <w:rtl/>
        </w:rPr>
        <w:t xml:space="preserve"> :- حيث يعهد الى جهة قضائية مستقلة وتمارس الرقابة وفقاً للقوانين السارية المفعول في الدولة وتأخذ شكل المراجعة ومحاسبة المسؤولين عن الانحرافات المالية واصدار العقوبات المناسبة او تقف عند اكتشاف المخالفات واحالة المسؤولين الى المحاكم الجزائية المختصة وقد تقوم برفع تقارير الى البرلمان او رئيس الدولة لتبيان المخالفات المكتشفة والاقتراحات للتقليل منها مستقبلاً ومن امثلتها محكمة المحاسبات الفرنسية .</w:t>
      </w:r>
    </w:p>
    <w:p w:rsidR="00A07777" w:rsidRDefault="00A07777" w:rsidP="008A2783">
      <w:pPr>
        <w:bidi/>
        <w:spacing w:after="0"/>
        <w:ind w:left="333" w:hanging="333"/>
        <w:jc w:val="both"/>
        <w:rPr>
          <w:rFonts w:ascii="Simplified Arabic" w:hAnsi="Simplified Arabic" w:cs="Simplified Arabic"/>
          <w:sz w:val="28"/>
          <w:szCs w:val="28"/>
          <w:rtl/>
        </w:rPr>
      </w:pPr>
      <w:r w:rsidRPr="00EB7E82">
        <w:rPr>
          <w:rFonts w:ascii="Simplified Arabic" w:hAnsi="Simplified Arabic" w:cs="Simplified Arabic"/>
          <w:b/>
          <w:bCs/>
          <w:sz w:val="32"/>
          <w:szCs w:val="32"/>
          <w:rtl/>
        </w:rPr>
        <w:t>ثالثاً // الرقابة السياسية على تنفيذ الموازنة</w:t>
      </w:r>
      <w:r w:rsidRPr="00DD4E3E">
        <w:rPr>
          <w:rFonts w:ascii="Simplified Arabic" w:hAnsi="Simplified Arabic" w:cs="Simplified Arabic"/>
          <w:sz w:val="28"/>
          <w:szCs w:val="28"/>
          <w:rtl/>
        </w:rPr>
        <w:t xml:space="preserve"> :- </w:t>
      </w:r>
    </w:p>
    <w:p w:rsidR="00A07777" w:rsidRPr="00DD4E3E" w:rsidRDefault="00A07777" w:rsidP="008A2783">
      <w:pPr>
        <w:bidi/>
        <w:spacing w:after="0"/>
        <w:ind w:left="333" w:hanging="333"/>
        <w:jc w:val="both"/>
        <w:rPr>
          <w:rFonts w:ascii="Simplified Arabic" w:hAnsi="Simplified Arabic" w:cs="Simplified Arabic"/>
          <w:sz w:val="28"/>
          <w:szCs w:val="28"/>
          <w:rtl/>
        </w:rPr>
      </w:pPr>
      <w:r w:rsidRPr="00DD4E3E">
        <w:rPr>
          <w:rFonts w:ascii="Simplified Arabic" w:hAnsi="Simplified Arabic" w:cs="Simplified Arabic"/>
          <w:sz w:val="28"/>
          <w:szCs w:val="28"/>
          <w:rtl/>
        </w:rPr>
        <w:t>وهي تمارس من قبل البرلمان وهي ذات اثر فعال بالنظر لتمتع البرلمان بسلطة واسعة في الرقابة والواقع ان هذه الرقابة هي الاصل ومن صلب اختصاص البرلمان يؤيد ذلك حجتان الاولى / البرلمان هو الرقيب الحقيقي على ما تقوم به السلطة التنفيذية من اعمال والثانية/التعرف على مدى احترام السلطة التنفيذية لقانون الموازنة العامة.</w:t>
      </w:r>
    </w:p>
    <w:p w:rsidR="00A07777" w:rsidRPr="00DD4E3E" w:rsidRDefault="00A07777" w:rsidP="008A2783">
      <w:pPr>
        <w:bidi/>
        <w:spacing w:after="0"/>
        <w:ind w:left="333" w:hanging="333"/>
        <w:jc w:val="both"/>
        <w:rPr>
          <w:rFonts w:ascii="Simplified Arabic" w:hAnsi="Simplified Arabic" w:cs="Simplified Arabic"/>
          <w:sz w:val="28"/>
          <w:szCs w:val="28"/>
          <w:rtl/>
        </w:rPr>
      </w:pPr>
      <w:r w:rsidRPr="00DD4E3E">
        <w:rPr>
          <w:rFonts w:ascii="Simplified Arabic" w:hAnsi="Simplified Arabic" w:cs="Simplified Arabic"/>
          <w:sz w:val="28"/>
          <w:szCs w:val="28"/>
          <w:rtl/>
        </w:rPr>
        <w:t>وتقع المحاسبة البرلمانية على اساس الارقام الفعلية لكل من الايرادات والنفقات ومدى تطابقها مع قانون الموازنة لذا هي رقابة شاملة لانها تتناول نتائج التنفيذ كما يمكن ان يمارس البرلمان دوره اثناء التنفيذ .</w:t>
      </w:r>
    </w:p>
    <w:p w:rsidR="00A07777" w:rsidRPr="00EB7E82" w:rsidRDefault="00A07777" w:rsidP="008A2783">
      <w:pPr>
        <w:bidi/>
        <w:spacing w:after="0"/>
        <w:ind w:left="333" w:hanging="333"/>
        <w:jc w:val="both"/>
        <w:rPr>
          <w:rFonts w:ascii="Simplified Arabic" w:hAnsi="Simplified Arabic" w:cs="Simplified Arabic"/>
          <w:b/>
          <w:bCs/>
          <w:sz w:val="28"/>
          <w:szCs w:val="28"/>
          <w:rtl/>
        </w:rPr>
      </w:pPr>
      <w:r w:rsidRPr="00EB7E82">
        <w:rPr>
          <w:rFonts w:ascii="Simplified Arabic" w:hAnsi="Simplified Arabic" w:cs="Simplified Arabic"/>
          <w:b/>
          <w:bCs/>
          <w:sz w:val="28"/>
          <w:szCs w:val="28"/>
          <w:rtl/>
        </w:rPr>
        <w:t xml:space="preserve">1- الرقابة التشريعية خلال فترة التنفيذ :- </w:t>
      </w:r>
    </w:p>
    <w:p w:rsidR="00A07777" w:rsidRPr="00DD4E3E" w:rsidRDefault="00A07777" w:rsidP="008A2783">
      <w:pPr>
        <w:bidi/>
        <w:spacing w:after="0"/>
        <w:ind w:left="333" w:hanging="333"/>
        <w:jc w:val="both"/>
        <w:rPr>
          <w:rFonts w:ascii="Simplified Arabic" w:hAnsi="Simplified Arabic" w:cs="Simplified Arabic"/>
          <w:sz w:val="28"/>
          <w:szCs w:val="28"/>
          <w:rtl/>
        </w:rPr>
      </w:pPr>
      <w:r w:rsidRPr="00DD4E3E">
        <w:rPr>
          <w:rFonts w:ascii="Simplified Arabic" w:hAnsi="Simplified Arabic" w:cs="Simplified Arabic"/>
          <w:sz w:val="28"/>
          <w:szCs w:val="28"/>
          <w:rtl/>
        </w:rPr>
        <w:t>تستطيع السلطة التشريعية ان تمارس تنفيذ الموازنة سلطة الرقابة وبأكثر من وسيلة منها ان للمجلس النيابي سلطة الاشراف على اعمال الحكومة ولها ان تطلب معلومات عن سير العمليات المتعلقة بالنفقات والايرادات وهذا ما اشار اليه الدستور العراقي لعام  2005 بالمادة 61/سابعاً/ أ- لعضو مجلس النواب ان يوجه الى رئيس مجلس الوزراء او الوزراء اسئلة في اي موضوع يدخل في اختصاصهم ولكل منهم الاجابة عن اسئلة الاعضاء وللسائل وحده حق التعقيب .</w:t>
      </w:r>
    </w:p>
    <w:p w:rsidR="00A07777" w:rsidRPr="00DD4E3E" w:rsidRDefault="00A07777" w:rsidP="008A2783">
      <w:pPr>
        <w:bidi/>
        <w:spacing w:after="0"/>
        <w:ind w:left="333" w:hanging="333"/>
        <w:jc w:val="both"/>
        <w:rPr>
          <w:rFonts w:ascii="Simplified Arabic" w:hAnsi="Simplified Arabic" w:cs="Simplified Arabic"/>
          <w:sz w:val="28"/>
          <w:szCs w:val="28"/>
          <w:rtl/>
        </w:rPr>
      </w:pPr>
      <w:r w:rsidRPr="00DD4E3E">
        <w:rPr>
          <w:rFonts w:ascii="Simplified Arabic" w:hAnsi="Simplified Arabic" w:cs="Simplified Arabic"/>
          <w:sz w:val="28"/>
          <w:szCs w:val="28"/>
          <w:rtl/>
        </w:rPr>
        <w:t>ب- يجوز لخمسة وعشرين عضواً في الاقل من اعضاء مجلس النواب طرح موضوع عام للمناقشة لأستيضاح</w:t>
      </w:r>
      <w:r>
        <w:rPr>
          <w:rFonts w:ascii="Simplified Arabic" w:hAnsi="Simplified Arabic" w:cs="Simplified Arabic" w:hint="cs"/>
          <w:sz w:val="28"/>
          <w:szCs w:val="28"/>
          <w:rtl/>
        </w:rPr>
        <w:t xml:space="preserve"> </w:t>
      </w:r>
      <w:r w:rsidRPr="00DD4E3E">
        <w:rPr>
          <w:rFonts w:ascii="Simplified Arabic" w:hAnsi="Simplified Arabic" w:cs="Simplified Arabic"/>
          <w:sz w:val="28"/>
          <w:szCs w:val="28"/>
          <w:rtl/>
        </w:rPr>
        <w:t>سياسة واداء مجلس الوزراء او احدى الوزارات ويقدم الى رئيس مجلس النواب ويحدد رئيس مجلس الوزراء او الوزراء موعد للحضور امام مجلس النواب للمناقشة .</w:t>
      </w:r>
    </w:p>
    <w:p w:rsidR="00A07777" w:rsidRPr="00DD4E3E" w:rsidRDefault="00A07777" w:rsidP="008A2783">
      <w:pPr>
        <w:bidi/>
        <w:spacing w:after="0"/>
        <w:ind w:left="333" w:hanging="333"/>
        <w:jc w:val="both"/>
        <w:rPr>
          <w:rFonts w:ascii="Simplified Arabic" w:hAnsi="Simplified Arabic" w:cs="Simplified Arabic"/>
          <w:sz w:val="28"/>
          <w:szCs w:val="28"/>
          <w:rtl/>
        </w:rPr>
      </w:pPr>
      <w:r w:rsidRPr="00DD4E3E">
        <w:rPr>
          <w:rFonts w:ascii="Simplified Arabic" w:hAnsi="Simplified Arabic" w:cs="Simplified Arabic"/>
          <w:sz w:val="28"/>
          <w:szCs w:val="28"/>
          <w:rtl/>
        </w:rPr>
        <w:lastRenderedPageBreak/>
        <w:t>ج- لعضو مجلس النواب وبموافقة خمسة وعشرين عضواً توجيه استجواب الى رئيس مجلس الوزراء او الوزراء لمحاسبتهم في الشؤون التي تدخل في اختصاصهم ولا تجري المناقشة في الاستجواب الا بعد سبعة ايام في الاقل من تقديمة .</w:t>
      </w:r>
    </w:p>
    <w:p w:rsidR="00A07777" w:rsidRPr="00DD4E3E" w:rsidRDefault="00A07777" w:rsidP="008A2783">
      <w:pPr>
        <w:bidi/>
        <w:spacing w:after="0"/>
        <w:ind w:left="333" w:hanging="333"/>
        <w:jc w:val="both"/>
        <w:rPr>
          <w:rFonts w:ascii="Simplified Arabic" w:hAnsi="Simplified Arabic" w:cs="Simplified Arabic"/>
          <w:sz w:val="28"/>
          <w:szCs w:val="28"/>
          <w:rtl/>
        </w:rPr>
      </w:pPr>
      <w:r w:rsidRPr="00DD4E3E">
        <w:rPr>
          <w:rFonts w:ascii="Simplified Arabic" w:hAnsi="Simplified Arabic" w:cs="Simplified Arabic"/>
          <w:sz w:val="28"/>
          <w:szCs w:val="28"/>
          <w:rtl/>
        </w:rPr>
        <w:t>ثامناً/ أ- لمجلس النواب سحب الثقة من احد الوزراء بالاغلبية المطلقة ويعد مستقيلاً من تأريخ قرار سحب الثقة ولا يجوز طرح موضوع الثقة بالوزير الا بناءً على رغبة او طلب موقع من خمسين عضواً اثر مناقشة استجواب موجه اليه ولا يصدر المجلس قراره في الطلب الا بعد سبعة ايام من تقديمة .</w:t>
      </w:r>
    </w:p>
    <w:p w:rsidR="00A07777" w:rsidRPr="00DD4E3E" w:rsidRDefault="00A07777" w:rsidP="008A2783">
      <w:pPr>
        <w:bidi/>
        <w:spacing w:after="0"/>
        <w:ind w:left="333" w:hanging="333"/>
        <w:jc w:val="both"/>
        <w:rPr>
          <w:rFonts w:ascii="Simplified Arabic" w:hAnsi="Simplified Arabic" w:cs="Simplified Arabic"/>
          <w:sz w:val="28"/>
          <w:szCs w:val="28"/>
          <w:rtl/>
        </w:rPr>
      </w:pPr>
      <w:r w:rsidRPr="00DD4E3E">
        <w:rPr>
          <w:rFonts w:ascii="Simplified Arabic" w:hAnsi="Simplified Arabic" w:cs="Simplified Arabic"/>
          <w:sz w:val="28"/>
          <w:szCs w:val="28"/>
          <w:rtl/>
        </w:rPr>
        <w:t>ب- لرئيس الجمهورية تقديم طلب الى مجلس النواب بسحب الثقة من رئيس مجلس الوزراء ولمجلس النواب بناءً على طلب من خمس(1/5)من اعضاءه سحب الثقة من رئيس مجلس الوزراء ولا يجوز ان يقدم هذا الطلب الا بعد استجواب يوجه الى رئيس مجلس الوزراء وبعد سبعة ايام في الاقل من تقديم الطلب بقرار المجلس سحب الثقة بالاغلبية المطلقة وتعد الوزارة مستقيلة وتتحول الى تصريف الاعمال اليومية .</w:t>
      </w:r>
    </w:p>
    <w:p w:rsidR="00A07777" w:rsidRPr="00DD4E3E" w:rsidRDefault="00A07777" w:rsidP="008A2783">
      <w:pPr>
        <w:bidi/>
        <w:spacing w:after="0"/>
        <w:ind w:left="333" w:hanging="333"/>
        <w:jc w:val="both"/>
        <w:rPr>
          <w:rFonts w:ascii="Simplified Arabic" w:hAnsi="Simplified Arabic" w:cs="Simplified Arabic"/>
          <w:sz w:val="28"/>
          <w:szCs w:val="28"/>
          <w:rtl/>
        </w:rPr>
      </w:pPr>
      <w:r w:rsidRPr="00DD4E3E">
        <w:rPr>
          <w:rFonts w:ascii="Simplified Arabic" w:hAnsi="Simplified Arabic" w:cs="Simplified Arabic"/>
          <w:sz w:val="28"/>
          <w:szCs w:val="28"/>
          <w:rtl/>
        </w:rPr>
        <w:t>كما ان الحكومة احياناً تعود للبرلمان لتأخذ موافقته على موازنة استثنائية او تكميلية عند حصول وفرة في الايرادات مما يتيح الفرصة امام البرلمان ليقوم بعملية الرقابة .</w:t>
      </w:r>
    </w:p>
    <w:p w:rsidR="00A07777" w:rsidRPr="00DD4E3E" w:rsidRDefault="00A07777" w:rsidP="008A2783">
      <w:pPr>
        <w:bidi/>
        <w:spacing w:after="0"/>
        <w:ind w:left="333" w:hanging="333"/>
        <w:jc w:val="both"/>
        <w:rPr>
          <w:rFonts w:ascii="Simplified Arabic" w:hAnsi="Simplified Arabic" w:cs="Simplified Arabic"/>
          <w:sz w:val="28"/>
          <w:szCs w:val="28"/>
          <w:rtl/>
        </w:rPr>
      </w:pPr>
      <w:r w:rsidRPr="00EB7E82">
        <w:rPr>
          <w:rFonts w:ascii="Simplified Arabic" w:hAnsi="Simplified Arabic" w:cs="Simplified Arabic"/>
          <w:b/>
          <w:bCs/>
          <w:sz w:val="28"/>
          <w:szCs w:val="28"/>
          <w:rtl/>
        </w:rPr>
        <w:t xml:space="preserve">2- الرقابة التشريعية اللاحقة على تنفيذ الموازنة </w:t>
      </w:r>
      <w:r w:rsidRPr="00DD4E3E">
        <w:rPr>
          <w:rFonts w:ascii="Simplified Arabic" w:hAnsi="Simplified Arabic" w:cs="Simplified Arabic"/>
          <w:sz w:val="28"/>
          <w:szCs w:val="28"/>
          <w:rtl/>
        </w:rPr>
        <w:t>:- هنالك اسلوبان للرقابة اما قانون قطع الحساب او حساب الدورة المالية فبعض النظم القانونية اخذت باسلوب حساب الدورة المالية وتكون الرقابة في ظله غير فعاله لصدوره بعد فترة طويلة من تنفيذ الموازنة قد تمتد لعدة سنوات والسبب صعوبة قفل حساب السنة المالية قبل انتهاء مدة متممة تستكمل فيها جميع الاجراءات المتعلقة بعمليات النفقات والايرادات تعقبها فترة اخرى لتتمكن السلطة التنفيذية من اعداد مشروع القانون واخرى للسلطة التشريعية للتصديق عليه .</w:t>
      </w:r>
    </w:p>
    <w:p w:rsidR="001E38FC" w:rsidRDefault="00A07777" w:rsidP="001C0448">
      <w:pPr>
        <w:bidi/>
        <w:spacing w:after="0"/>
        <w:ind w:left="333"/>
        <w:jc w:val="both"/>
        <w:rPr>
          <w:rFonts w:ascii="Simplified Arabic" w:hAnsi="Simplified Arabic" w:cs="Simplified Arabic"/>
          <w:sz w:val="28"/>
          <w:szCs w:val="28"/>
          <w:rtl/>
        </w:rPr>
      </w:pPr>
      <w:r w:rsidRPr="00DD4E3E">
        <w:rPr>
          <w:rFonts w:ascii="Simplified Arabic" w:hAnsi="Simplified Arabic" w:cs="Simplified Arabic"/>
          <w:sz w:val="28"/>
          <w:szCs w:val="28"/>
          <w:rtl/>
        </w:rPr>
        <w:t>الا ان معظم الدول بالوقت الراهن تأخذ بقاعدة قطع الحساب او حساب الادارة فيقفل الحساب المالي في نهاية السنة المالية واعداد مشروع قانون القطع واحالته للبرلمان خلال فترة من انتهاء السنة المالية مما اكسب قانون قطع الحساب اهمية كبيرة سواء فيما يتعلق بمقارنة التقديرات بالارقام الفعلية او الاستفادة من النتائج عند التقدير في الاعتمادات الجديدة وينبغي ان يراعى في تقديم مشروع قانون قطع الحساب ان يأخذ الصورة التي يقوم بها قانون الموازتة بوجه عام متضمناً بعض البيانات المتعاقة بموازنة الدولة .</w:t>
      </w:r>
    </w:p>
    <w:p w:rsidR="001C0448" w:rsidRDefault="001C0448">
      <w:pPr>
        <w:rPr>
          <w:rFonts w:ascii="Simplified Arabic" w:hAnsi="Simplified Arabic" w:cs="Simplified Arabic"/>
          <w:sz w:val="28"/>
          <w:szCs w:val="28"/>
          <w:rtl/>
        </w:rPr>
      </w:pPr>
      <w:r>
        <w:rPr>
          <w:rFonts w:ascii="Simplified Arabic" w:hAnsi="Simplified Arabic" w:cs="Simplified Arabic"/>
          <w:sz w:val="28"/>
          <w:szCs w:val="28"/>
          <w:rtl/>
        </w:rPr>
        <w:br w:type="page"/>
      </w:r>
    </w:p>
    <w:p w:rsidR="001C0448" w:rsidRPr="00400A43" w:rsidRDefault="001E38FC" w:rsidP="001C0448">
      <w:pPr>
        <w:bidi/>
        <w:spacing w:after="0" w:line="240" w:lineRule="auto"/>
        <w:jc w:val="center"/>
        <w:rPr>
          <w:rFonts w:ascii="Simplified Arabic" w:hAnsi="Simplified Arabic" w:cs="AF_Taif Normal"/>
          <w:sz w:val="32"/>
          <w:szCs w:val="32"/>
          <w:rtl/>
        </w:rPr>
      </w:pPr>
      <w:r w:rsidRPr="00400A43">
        <w:rPr>
          <w:rFonts w:ascii="Simplified Arabic" w:hAnsi="Simplified Arabic" w:cs="AF_Taif Normal"/>
          <w:sz w:val="32"/>
          <w:szCs w:val="32"/>
          <w:rtl/>
        </w:rPr>
        <w:lastRenderedPageBreak/>
        <w:t>المبحث الثاني</w:t>
      </w:r>
    </w:p>
    <w:p w:rsidR="001C0448" w:rsidRPr="00400A43" w:rsidRDefault="001C0448" w:rsidP="001C0448">
      <w:pPr>
        <w:bidi/>
        <w:spacing w:after="0" w:line="240" w:lineRule="auto"/>
        <w:jc w:val="center"/>
        <w:rPr>
          <w:rFonts w:ascii="Simplified Arabic" w:hAnsi="Simplified Arabic" w:cs="AF_Taif Normal"/>
          <w:sz w:val="32"/>
          <w:szCs w:val="32"/>
        </w:rPr>
      </w:pPr>
      <w:r w:rsidRPr="00400A43">
        <w:rPr>
          <w:rFonts w:ascii="Simplified Arabic" w:hAnsi="Simplified Arabic" w:cs="AF_Taif Normal"/>
          <w:sz w:val="32"/>
          <w:szCs w:val="32"/>
          <w:rtl/>
        </w:rPr>
        <w:t>اعتماد الميزانية وتنفيذها والرقابة عليها</w:t>
      </w:r>
    </w:p>
    <w:p w:rsidR="001E38FC" w:rsidRPr="00554B44" w:rsidRDefault="001E38FC" w:rsidP="001C0448">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تنفيذ الميزانية العامة والرقابة عليها</w:t>
      </w:r>
    </w:p>
    <w:p w:rsidR="001E38FC" w:rsidRPr="00554B44" w:rsidRDefault="00D32EC4" w:rsidP="001E38FC">
      <w:pPr>
        <w:bidi/>
        <w:spacing w:after="0" w:line="240" w:lineRule="auto"/>
        <w:rPr>
          <w:rFonts w:ascii="Simplified Arabic" w:hAnsi="Simplified Arabic" w:cs="Simplified Arabic"/>
          <w:sz w:val="28"/>
          <w:szCs w:val="28"/>
        </w:rPr>
      </w:pPr>
      <w:hyperlink r:id="rId9" w:anchor="1" w:history="1">
        <w:r w:rsidR="001E38FC" w:rsidRPr="00554B44">
          <w:rPr>
            <w:rStyle w:val="Hyperlink"/>
            <w:rFonts w:ascii="Simplified Arabic" w:hAnsi="Simplified Arabic" w:cs="Simplified Arabic"/>
            <w:sz w:val="28"/>
            <w:szCs w:val="28"/>
            <w:rtl/>
          </w:rPr>
          <w:t>المطلب الأول</w:t>
        </w:r>
        <w:r w:rsidR="001E38FC" w:rsidRPr="00554B44">
          <w:rPr>
            <w:rStyle w:val="Hyperlink"/>
            <w:rFonts w:ascii="Simplified Arabic" w:hAnsi="Simplified Arabic" w:cs="Simplified Arabic"/>
            <w:sz w:val="28"/>
            <w:szCs w:val="28"/>
          </w:rPr>
          <w:t>: </w:t>
        </w:r>
        <w:r w:rsidR="001E38FC" w:rsidRPr="00554B44">
          <w:rPr>
            <w:rStyle w:val="Hyperlink"/>
            <w:rFonts w:ascii="Simplified Arabic" w:hAnsi="Simplified Arabic" w:cs="Simplified Arabic"/>
            <w:sz w:val="28"/>
            <w:szCs w:val="28"/>
            <w:rtl/>
          </w:rPr>
          <w:t>تحصيل الايرادات</w:t>
        </w:r>
      </w:hyperlink>
      <w:r w:rsidR="001E38FC" w:rsidRPr="00554B44">
        <w:rPr>
          <w:rFonts w:ascii="Simplified Arabic" w:hAnsi="Simplified Arabic" w:cs="Simplified Arabic"/>
          <w:sz w:val="28"/>
          <w:szCs w:val="28"/>
        </w:rPr>
        <w:br/>
      </w:r>
      <w:hyperlink r:id="rId10" w:anchor="2" w:history="1">
        <w:r w:rsidR="001E38FC" w:rsidRPr="00554B44">
          <w:rPr>
            <w:rStyle w:val="Hyperlink"/>
            <w:rFonts w:ascii="Simplified Arabic" w:hAnsi="Simplified Arabic" w:cs="Simplified Arabic"/>
            <w:sz w:val="28"/>
            <w:szCs w:val="28"/>
            <w:rtl/>
          </w:rPr>
          <w:t>المطلب الثاني: صرف النفقات</w:t>
        </w:r>
      </w:hyperlink>
      <w:r w:rsidR="001E38FC" w:rsidRPr="00554B44">
        <w:rPr>
          <w:rFonts w:ascii="Simplified Arabic" w:hAnsi="Simplified Arabic" w:cs="Simplified Arabic"/>
          <w:sz w:val="28"/>
          <w:szCs w:val="28"/>
        </w:rPr>
        <w:br/>
      </w:r>
      <w:hyperlink r:id="rId11" w:anchor="4" w:history="1">
        <w:r w:rsidR="001E38FC" w:rsidRPr="00554B44">
          <w:rPr>
            <w:rStyle w:val="Hyperlink"/>
            <w:rFonts w:ascii="Simplified Arabic" w:hAnsi="Simplified Arabic" w:cs="Simplified Arabic"/>
            <w:sz w:val="28"/>
            <w:szCs w:val="28"/>
            <w:rtl/>
          </w:rPr>
          <w:t>المطلب الثالث: الرقابة على تنفيذ الميزانية</w:t>
        </w:r>
      </w:hyperlink>
    </w:p>
    <w:p w:rsidR="001E38FC" w:rsidRPr="00554B44" w:rsidRDefault="001E38FC" w:rsidP="001E38FC">
      <w:pPr>
        <w:bidi/>
        <w:spacing w:after="0" w:line="240" w:lineRule="auto"/>
        <w:jc w:val="both"/>
        <w:rPr>
          <w:rFonts w:ascii="Simplified Arabic" w:hAnsi="Simplified Arabic" w:cs="Simplified Arabic"/>
          <w:sz w:val="28"/>
          <w:szCs w:val="28"/>
        </w:rPr>
      </w:pPr>
      <w:r w:rsidRPr="00554B44">
        <w:rPr>
          <w:rFonts w:ascii="Simplified Arabic" w:hAnsi="Simplified Arabic" w:cs="Simplified Arabic"/>
          <w:sz w:val="28"/>
          <w:szCs w:val="28"/>
          <w:rtl/>
        </w:rPr>
        <w:t>بعد المصادقة على ميزانية الدولة من طرف السلطة التشريعية يقوم رئيس الجمهورية بإصدار القانون المتعلق بالميزانية ونشره في الجريدة الرسمية، من أجل قيام الجهات والهيئات الإدارية المختصة بتنفيذها في الميدان، أي الانتقال من مجال التقدير والتوقيع للسنة المقبلة إلى مجال الواقع الملموس في وقت حاضر، سواء من حيث تحصيل الإيرادات وجبايتها أو صرف النفقات المعتمدة.</w:t>
      </w:r>
    </w:p>
    <w:p w:rsidR="001E38FC" w:rsidRPr="00554B44" w:rsidRDefault="001E38FC" w:rsidP="001E38FC">
      <w:pPr>
        <w:bidi/>
        <w:spacing w:after="0" w:line="240" w:lineRule="auto"/>
        <w:jc w:val="both"/>
        <w:rPr>
          <w:rFonts w:ascii="Simplified Arabic" w:hAnsi="Simplified Arabic" w:cs="Simplified Arabic"/>
          <w:sz w:val="28"/>
          <w:szCs w:val="28"/>
          <w:rtl/>
        </w:rPr>
      </w:pPr>
      <w:bookmarkStart w:id="1" w:name="1"/>
      <w:bookmarkEnd w:id="1"/>
      <w:r w:rsidRPr="00554B44">
        <w:rPr>
          <w:rFonts w:ascii="Simplified Arabic" w:hAnsi="Simplified Arabic" w:cs="Simplified Arabic"/>
          <w:sz w:val="28"/>
          <w:szCs w:val="28"/>
          <w:rtl/>
        </w:rPr>
        <w:t>المطلب الأول : تحصيل الإيرادات</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تتولى وزارة المالية مهمة تنفيذ الميزانية، عن طريق تجميع إيرادات الدولة من مختلف مصادرها وإيداعها في الخزينة العمومية أو في البنك المركزي وفقا لنظام حسابات الحكومة المعمول به ويخول القانون المتعلق بالميزانية للجهات الإدارية المختصة تحصيل الإيرادات،كأن تتولى وزارة العدل حيازة الرسوم القضائية، أو تحصيل الرسوم الجمركية من مصالح إدارة الجمارك، أو جباية الضرائب مختلف أنواعها من قبل قباضات الضرائب المختلفة.</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ويخضع تحصيل الإيرادات إلى مجموعة من المبادئ والقواعد الرئيسية، تتمثل أساسا في ما يلي:</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أولا- يحكم تحصيل الإيرادات قاعدة مالية أساسية هي: " عدم تخصيص الإيرادات " ومعناها أن تختلط كل الإيرادات  التي تحصلها الخزانة العامة لحساب الدولة في مجموعة واحدة بحيث تمول كافة النفقات العامة دون تمييز.</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      على أنه يمكن أن يرد على هذه القاعدة بعض الاستثناءات متعلقة بتخصيص موارد بعض القروض العامة أو الضرائب لأغراض أو فئات معينة.</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وفي هذا السياق جاءت المادة 8 من القانون 84-17 لتنص على ما يلي:</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 لا يمكن تخصيص أي إيراد لتغطية نفقة خاصة تستعمل موارد الدولة لتغطية نفقات الميزانية العامة للدولة بلا تمييز، غير أنه يمكن أن ينص قانون المالية صراحة على تخصيص الموارد لتغطية بعض النفقات، وتكسى هذه العمليات حسب الحالات الأشكال التالية :</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    الميزانيات الملحقة</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    الحسابات الخاصة للخزينة ..."</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 xml:space="preserve">ثانيا – تسقط ديون الدولة، كقاعدة عامة بفوات أربعة سنوات دون القيام بأي إجراء من اجل تحصيلها بهذا الصدد فإن المادة 16 من القانون 84-17 تنص على ما يلي: " تسقط بالتقادم وسدد نهائيا لفائدة المؤسسات العمومية </w:t>
      </w:r>
      <w:r w:rsidRPr="00554B44">
        <w:rPr>
          <w:rFonts w:ascii="Simplified Arabic" w:hAnsi="Simplified Arabic" w:cs="Simplified Arabic"/>
          <w:sz w:val="28"/>
          <w:szCs w:val="28"/>
          <w:rtl/>
        </w:rPr>
        <w:lastRenderedPageBreak/>
        <w:t>المعنية، كل الديون المستحقة للغير من طرف الدولة أو الولاية أو البلدية أو مؤسسة عمومية مستفيدة من إعانات ميزانية التسيير، عندما لم تدفع هذه الديون قانونا في أجل أربع سنوات ابتداء من اليوم الأول للسنة المالية، التي أصبحت فيها مستحقة و ذلك ما لم تنص أحكام المالية صراحة على خلاف ذلك".وهي القاعدة الذي نص عليها أيضا قانون الإجراءات الجبائية.</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ثالثا – يجب مراعاة مواعيد التحصيل وإجراءاته المنصوص عليها في القوانين، و إلا تعرض القائمون بذلك للعقوبات المناسبة.</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رابعا – تلتزم الجهات الإدارية المختصة بتحصيل الإيرادات على اختلافها، حيث لا تتمتع بحرية أو أية سلطة تقديرية في التقاعس عن ذلك أو الإستلاء عليها بطرق غير شرعية، خلافا لصرف النفقات العامة المعتمدة. وبهذا الصدد جاءت الفقرة الثانية من المادة 79 من القانون 84-17 لتنص على ما يلي:" يمنع منعا باتا تحصيل جميع الضرائب المباشرة أو غير المباشرة غير المرخص بها بموجب القوانين والأوامر والمراسيم والقرارات والتنظيمات المعمول بها مهما كان نوعها أو تسميتها، وإلا تعرض المستخدمون الذين قد يعدون السجلات والتعريفات والذين يواصلون تحصيل الضرائب للملاحقات، المقررة ضد المختلسين وذلك دون الإخلال بدعوى الاسترجاع، التي تقام ثلاث سنوات ضد جميع المحصلين أو القابضين أو الأشخاص الذين يكونون قد حصلوا هذه الضرائب.</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ويتعرض لنفس العقوبات المنصوص عليها تجاه المختلسين جميع الأشخاص المتمتعين بالسلطة العمومية والذين يمنحون بأي شكل من الأشكال ولأي سبب من الأسباب وبدون ترخيص قانوني، إعفاءات من الحقوق أو الضرائب أو الرسوم العمومية.</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كما تطبق هذه الأحكام على المستخدمين ذوي السلطة في المؤسسات والهيئات العمومية الذين قد يقدمون مجانا بدون ترخيص تشريعي أو تنظيمي منتوجات أو خدمات للمؤسسات الموضوعة تحت مسؤولياتهم". وتماطل السلطة التنفيذية عموما عن تحصيل مختلف الإيرادات يعد خطئا تحاسب عليه أمام السلطة التشريعية. وجدير بالذكر أن الخطوات الثلاث الأولى تتعلق بالاختصاص الإداري المتعلق بالجهة الإدارية، أما الخطوة الأخيرة فإنها تتعلق بالاختصاص الحسابي المتعلق بوزارة المالية، وهذا الفصل بين الاختصاصين الإداري والحسابي من شأنه أن يحقق الضمانات الكافية ضد ارتكاب أي مخالفة مالية.</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 xml:space="preserve">وبعد أن استعرضنا عمليات تحصيل الإيرادات و عمليات النفقات فالسؤال الذي يطرح نفسه ماذا يحدث في حالة عدم مطابقة الميزانية للواقع. وبعبارة أخرى كيفية مواجهة الإختلاف بين الأرقام التقديرية والأرقام الفعلية للنفقات والإيرادات العامة فبخصوص الإيرادات فإن مخالفة تقديرات إيرادات الدولة للأرقام الفعلية، لا يثير العديد  من المشاكل فيما إذا تعلق بخطأ في تقدير حصيلة كل نوع من أنواع الإيرادات المختلفة، إذ من المتصور أن تعوض أخطاء التقدير بعضها البعض. فالأخطاء بالزيادة تعوض الأخطاء بالنقص، دون أن  يؤثر ذلك على تنفيذ الميزانية </w:t>
      </w:r>
      <w:r w:rsidRPr="00554B44">
        <w:rPr>
          <w:rFonts w:ascii="Simplified Arabic" w:hAnsi="Simplified Arabic" w:cs="Simplified Arabic"/>
          <w:sz w:val="28"/>
          <w:szCs w:val="28"/>
          <w:rtl/>
        </w:rPr>
        <w:lastRenderedPageBreak/>
        <w:t>العامة وفقا للقاعدة المتبعة بالنسبة للإيرادات العامة وهي "قاعدة عدم تخصيص الإيرادات". أما إذا تعلق الخطأ بالزيادة فإنه يتم التصرف في الزيادة الإجمالية وفقا للنظم والقوانين المعمول بها في كل دولة على حدة.</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      وتثور المشكلة في حالة الخطأ في تقدير الحصيلة الإجمالية للإيرادات العامة بالنقصان، إذ تضطر الدولة في هذه الحالة إلى اللجوء لمصادر غير عادية لسد العجز في الإيرادات، مثل الاقتراض أو الإصدار النقدي.</w:t>
      </w:r>
    </w:p>
    <w:p w:rsidR="001E38FC" w:rsidRPr="00554B44" w:rsidRDefault="001E38FC" w:rsidP="001E38FC">
      <w:pPr>
        <w:bidi/>
        <w:spacing w:after="0" w:line="240" w:lineRule="auto"/>
        <w:jc w:val="both"/>
        <w:rPr>
          <w:rFonts w:ascii="Simplified Arabic" w:hAnsi="Simplified Arabic" w:cs="Simplified Arabic"/>
          <w:sz w:val="28"/>
          <w:szCs w:val="28"/>
          <w:rtl/>
        </w:rPr>
      </w:pPr>
      <w:bookmarkStart w:id="2" w:name="2"/>
      <w:bookmarkEnd w:id="2"/>
      <w:r w:rsidRPr="00554B44">
        <w:rPr>
          <w:rFonts w:ascii="Simplified Arabic" w:hAnsi="Simplified Arabic" w:cs="Simplified Arabic"/>
          <w:sz w:val="28"/>
          <w:szCs w:val="28"/>
          <w:rtl/>
        </w:rPr>
        <w:t>المطلب الثاني: صـرف النفقــات</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 إذا كانت مبالغ الإيرادات تبقي مبالغ محتملة ومتوقعة فإن قانون الميزانية ينص على الحد الأقصى للمبالغ المصرح بإنفاقها لكل غرض، حيث لا يجوز للإدارة تجاوز الاعتمادات المقررة، تطبيقا للمادة 75 من القانون 84-17 التي نصت على ما يلي:</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 لا يجوز صرف أية نفقة بما يتجاوز مبلغ الاعتمادات المفتوحة ضمن الشروط المحددة في هذا القانون، ما لم تنص أحكام تشريعية على خلاف ذلك ".</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 تحكم صرف النفقات العامة قاعدة " تخصيص الاعتمادات" التي تعني أن توزع النفقات على مختلف الوزارات، وبالنسبة لمختلف الأبواب في صورة اعتمادات معينة ومحددة لكل منها، إعمالا لمبدأ التخصيص السالف الذكر.</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 كما يقصد بهذه القاعدة أيضا عدم رصد مبلغ إجمالي للنفقات تتصرف فيه الإدارة كما تشاء، مما يترتب عنه عدم تحويل اعتماد من باب أو مجال إلى آخر على أن القانون رقم 84-17 المتعلق بقوانين المالية يتضمن مرونة تتعلق بنقل الاعتمادات وتحويلها حيث أن صلاحيات البرلمان فيما يخص توزيع الاعتمادات تنتهي بتوزيعها حسب الوزارات بالنسبة لنفقات التسيير وحسب القطاعات بالنسبة لنفقات التجهيز أما التوزيع داخل كل دائرة وزارية أو قطاع يتم عن طريق مراسيم تنفيذية، غير أن الأشكال هنا يتمثل في إمكانية السلطة التنفيذية تعديل هذا التوزيع المقرر في قانون المالية في أي وقت رغم أن المبدأ هو ضرورة العمل بقاعدة توازي الأشكال الذي يقتضي أن ما تقرر بموجب قانون المالية لا يمكنه تعديله أو تكملته إلا بموجب قانون مالية تكميلي غير أن المشرع ناقض نفسه عندما رخص بموجب المواد 32-33-36 من القانون 84/17 للحكومة الخروج عن هذا المبدأ ومكنها من تعديل التوزيع المقرر في قانون المالية الأصلي بإجراء نقل الاعتمادات أو تحويلها وبانتهاج أسلوب التحويل من وزارة إلى أخرى يمكن للسلطة التنفيذية التحرر من المصادقة وغالبا ما يجري تحويل الاعتمادات من ميزانية الأعباء المشتركة التي تتضمن اعتمادات إجمالية الغرض من وجودها تمكين الحكومة من مواجهة نفقات يحتمل صرفها مستقبلا غير أن البرلمان يصوت عليها دون أن يعرف الاتجاه الذي ستصرف فيه ولا الوزارات التي ستستفيد منها ولا الأغراض التي ستلبيها والسلطة التنفيذية هي التي تتولى خلال السنة المالية مهمة إعادة توزيعها على الوزارات مستخدمة في ذلك مراسيم التحويل. ويمر صرف النفقة العامة بعدة مراحل أشار إليها قانون المحاسبة العمومية المؤرخ في 15 أوت 1990 في مواده 19 من إلى 22 ، و تتمثل فيما يلي:</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1 – الارتباط بالنفقة (أو عقدها / الالتزام):</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lastRenderedPageBreak/>
        <w:t>      وهو عبارة عن الواقعة المادية أو القانونية التي ترتب التزاما على عاتق الإدارة العامة: (كتعيين موظف، إبرام صفقة مع مقاول...)، وغالبا ما تستهدف تحقيق المنفعة العامة غير انه قد ينشأ الالتزام نتيجة واقعة معينة يترتب عليها التزام الدولة بإنفاق مبلغ ما. مثال ذلك أن تتسبب سيارة تابعة للدولة في إصابة مواطن، فتلتزم الدولة بدفع مبلغ التعويض عن الضرر فالواقعة هنا مادية لا إرادية.</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      وفي كلتا الحالتين فإن الارتباط بالنفقة يعني القيام بعمل من شأنه أن يجعل الدولة مدينة.</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ثانيا – تصفية أو تحديد النفقة : وهو التقدير الفعلي والحقيقي للمبلغ (التقويم النقدي) الواجب أداؤه بناء على المستندات التي تثبت وجود الدين وحلول أجله فيتم تقدير المبلغ المستحق للدائن وخصمه من الاعتماد المقرر في الميزانية مع ضرورة التأكد من أن شخص الدائن غير مدين للدولة بشيء حتى يمكن إجراء المقاصة بين الدينين.</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    ومن القواعد المالية المقررة أن يكون الدفع بعد انتهاء الأعمال حتى تتمكن من تحديد مبلغ الدين على نحو فعلي.</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2 – الأمر بالصرف :  بعد معرفة مبلغ النفقة وتحديده ، يقوم الشخص المختص (الوزير، المدير..) بإصدار الأمر إلى المحاسب بدفع ذاك المبلغ إلى شخص معين، بموجب وثيقة مكتوبة تسمى وصل التسديد ويتولى الآمر بالصرف صرف هذه النفقة وتجدر الإشارة إلى أن هناك فرق بين الآمر بالصرف الرئيسي والآمر بالصرف الثانوي فالآمرون بالصرف الرئيسيين هم أساسا:  مسئولو الهيئات الوطنية، الوزراء، الولاة، رؤساء المجالس الشعبية البلدية، ومدراء المؤسسات العامة ذات الصبغة الإدارية، وكل مسؤول عن هيئة أو مرافق أخرى تتمتع بميزانية ملحقة.</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      أما الآمرون بالصرف الثانويين فهم رؤساء المصالح الإدارية الأخرى، حينما يخولهم التشريع ذلك.</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3 – الصرف: يقصد بهذا الإجراء الدفع الفعلي للمبلغ المستحق لصاحبه عن طريق المحاسب بعد التأكد من المستندات.</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      والمحاسبون هم موظفون موجودون بالإدارات العامة إلا أنهم  لا يخضعون للسلطة الرئاسية للآمرين بالصرف بها، حتى يمكنهم مراقبة عمليات صرف النفقة، من حيث مطابقتها للقانون.</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 xml:space="preserve">    ومثلما سبق يجدر بنا التساؤل عن حالة تجاوز النفقات للمقدار المتوقع  في قانون المالية إذ سبقت الإشارة إلى أن  القاعدة المتبعة بالنسبة لنفقات العامة هي قاعدة تخصيص الاعتمادات بمعنى أن الاعتماد المخصص لنفقة معينة لا يجوز استخدامه لنفقة أخرى إلا بعد إجازة السلطة التشريعية لذلك. ومن ثم فإنه في حالة مخالفة تقديرات النفقات للواقع، فلا يمكن التعديل في التوزيع المعتمد للنفقات سواء بالزيادة أو النقصان إلا بموافقة السلطة التشريعية المختصة بذلك. وتختلف الإجراءات المتبعة للحصول على اعتماد من السلطة التشريعية بتعديل جانب من النفقات العامة من دولة إلى أخرى. فقد يسمح للسلطة التنفيذية كما رأينا أن تنقل، من بند إلى آخر داخل نفس الباب دون موافقة سابقة من السلطة التشريعية. كما قد يخصص في ميزانية كل وزارة مبلغ من المال بصفة احتياطية للسحب منه في حالة نقص النفقات المقدرة  عن المصروفات المحققة، على أن تأخذ الدولة بنظام الميزانيات المعدلة، </w:t>
      </w:r>
      <w:r w:rsidRPr="00554B44">
        <w:rPr>
          <w:rFonts w:ascii="Simplified Arabic" w:hAnsi="Simplified Arabic" w:cs="Simplified Arabic"/>
          <w:sz w:val="28"/>
          <w:szCs w:val="28"/>
          <w:rtl/>
        </w:rPr>
        <w:lastRenderedPageBreak/>
        <w:t>ومضمونه إذا ما تبين للسلطة التنفيذية ضرورة تجاوز الأرقام الفعلية عن الأرقام التقديرية، فلا تتقدم بطلب اعتمادات إضافية، ولكن عليها أن تتقدم للسلطة التشريعية بميزانية كاملة مصححة للميزانية الأولى لمناقشتها واعتمادها ومما لا شك فيه أن الإكثار من طلب الاعتمادات الإضافية يعد دليلا على عدم دقة تقديرات النفقات في الميزانية وأن العمل الحكومي لا يرتكز على أساس من التخطيط السليم. هذا فضلا عن أن طلب هذه الاعتمادات يؤدي إلى الإخلال بتوازن الميزانية، خاصة وأنه لا يذكر في طلب الاعتماد الإضافي مورد الإيراد الجديد الذي يمكن استخدام حصيلته في تغطية مبالغ الاعتمادات الإضافية.</w:t>
      </w:r>
    </w:p>
    <w:p w:rsidR="001E38FC" w:rsidRPr="00554B44" w:rsidRDefault="001E38FC" w:rsidP="001E38FC">
      <w:pPr>
        <w:bidi/>
        <w:spacing w:after="0" w:line="240" w:lineRule="auto"/>
        <w:jc w:val="both"/>
        <w:rPr>
          <w:rFonts w:ascii="Simplified Arabic" w:hAnsi="Simplified Arabic" w:cs="Simplified Arabic"/>
          <w:sz w:val="28"/>
          <w:szCs w:val="28"/>
          <w:rtl/>
        </w:rPr>
      </w:pPr>
      <w:bookmarkStart w:id="3" w:name="4"/>
      <w:bookmarkEnd w:id="3"/>
      <w:r w:rsidRPr="00554B44">
        <w:rPr>
          <w:rFonts w:ascii="Simplified Arabic" w:hAnsi="Simplified Arabic" w:cs="Simplified Arabic"/>
          <w:sz w:val="28"/>
          <w:szCs w:val="28"/>
          <w:rtl/>
        </w:rPr>
        <w:t>المطلب الثالث : مراقبة تنفيذ الميزانية  </w:t>
      </w:r>
    </w:p>
    <w:p w:rsidR="001E38FC" w:rsidRPr="00554B44" w:rsidRDefault="00D32EC4" w:rsidP="001E38FC">
      <w:pPr>
        <w:bidi/>
        <w:spacing w:after="0" w:line="240" w:lineRule="auto"/>
        <w:rPr>
          <w:rFonts w:ascii="Simplified Arabic" w:hAnsi="Simplified Arabic" w:cs="Simplified Arabic"/>
          <w:sz w:val="28"/>
          <w:szCs w:val="28"/>
          <w:rtl/>
        </w:rPr>
      </w:pPr>
      <w:hyperlink r:id="rId12" w:anchor="31" w:tgtFrame="_blank" w:history="1">
        <w:r w:rsidR="001E38FC" w:rsidRPr="00554B44">
          <w:rPr>
            <w:rStyle w:val="Hyperlink"/>
            <w:rFonts w:ascii="Simplified Arabic" w:hAnsi="Simplified Arabic" w:cs="Simplified Arabic"/>
            <w:sz w:val="28"/>
            <w:szCs w:val="28"/>
            <w:rtl/>
          </w:rPr>
          <w:t>الفرع الأول: الرقابة الادارية</w:t>
        </w:r>
      </w:hyperlink>
      <w:r w:rsidR="001E38FC" w:rsidRPr="00554B44">
        <w:rPr>
          <w:rFonts w:ascii="Simplified Arabic" w:hAnsi="Simplified Arabic" w:cs="Simplified Arabic"/>
          <w:sz w:val="28"/>
          <w:szCs w:val="28"/>
        </w:rPr>
        <w:br/>
      </w:r>
      <w:hyperlink r:id="rId13" w:anchor="32" w:tgtFrame="_blank" w:history="1">
        <w:r w:rsidR="001E38FC" w:rsidRPr="00554B44">
          <w:rPr>
            <w:rStyle w:val="Hyperlink"/>
            <w:rFonts w:ascii="Simplified Arabic" w:hAnsi="Simplified Arabic" w:cs="Simplified Arabic"/>
            <w:sz w:val="28"/>
            <w:szCs w:val="28"/>
            <w:rtl/>
          </w:rPr>
          <w:t>لفرع الثاني: الرقابة البرلمانية</w:t>
        </w:r>
      </w:hyperlink>
      <w:r w:rsidR="001E38FC" w:rsidRPr="00554B44">
        <w:rPr>
          <w:rFonts w:ascii="Simplified Arabic" w:hAnsi="Simplified Arabic" w:cs="Simplified Arabic"/>
          <w:sz w:val="28"/>
          <w:szCs w:val="28"/>
        </w:rPr>
        <w:br/>
      </w:r>
      <w:hyperlink r:id="rId14" w:anchor="33" w:tgtFrame="_blank" w:history="1">
        <w:r w:rsidR="001E38FC" w:rsidRPr="00554B44">
          <w:rPr>
            <w:rStyle w:val="Hyperlink"/>
            <w:rFonts w:ascii="Simplified Arabic" w:hAnsi="Simplified Arabic" w:cs="Simplified Arabic"/>
            <w:sz w:val="28"/>
            <w:szCs w:val="28"/>
            <w:rtl/>
          </w:rPr>
          <w:t>الفرع الثالث: الرقابة المستقلة</w:t>
        </w:r>
      </w:hyperlink>
    </w:p>
    <w:p w:rsidR="001E38FC" w:rsidRPr="00554B44" w:rsidRDefault="001E38FC" w:rsidP="001E38FC">
      <w:pPr>
        <w:bidi/>
        <w:spacing w:after="0" w:line="240" w:lineRule="auto"/>
        <w:jc w:val="both"/>
        <w:rPr>
          <w:rFonts w:ascii="Simplified Arabic" w:hAnsi="Simplified Arabic" w:cs="Simplified Arabic"/>
          <w:sz w:val="28"/>
          <w:szCs w:val="28"/>
        </w:rPr>
      </w:pPr>
      <w:r w:rsidRPr="00554B44">
        <w:rPr>
          <w:rFonts w:ascii="Simplified Arabic" w:hAnsi="Simplified Arabic" w:cs="Simplified Arabic"/>
          <w:sz w:val="28"/>
          <w:szCs w:val="28"/>
          <w:rtl/>
        </w:rPr>
        <w:t>        تعتبر مرحلة تنفيذ الميزانية العامة للدولة، أهم المراحل وأكثرها خطورة و يقصد بها وضع بنودها المختلفة موضع التنفيذ. وتختص بهذه المرحلة السلطة التنفيذية، وتشرف على هذا التنفيذ وزارة المالية التي تعتبر أهم أجزاء الجهاز الإداري للدولة وهذه المرحلة تمثل انتقال الميزانية العامة من النظري إلى حيز التطبيق العملي الملموس. فتتولى الحكومة ممثلة في وزارة المالية، تحصيل و جباية الإيرادات الواردة المقدرة في الميزانية، كما تتولى الإنفاق على الأوجه المدرجة في الميزانية.</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ولضمان تنفيذ الميزانية في الأوجه المحددة لها، فقد اقتضى الأمر إيجاد وسائل مختلفة لمراقبة الميزانية للتأكد من مراعاة واحترام المكلفين بالتنفيذ كافة القواعد المالية أثناء ممارستهم لوظائفهم، والهدف من الرقابة هو التأكد من أن تنفيذ الميزانية قد تم على الوجه المحدد ووفق السياسة التي وضعتها السلطة التنفيذية و إجازتها من طرف السلطة التشريعية.</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      وبناء على ذلك فإن الهدف الأساسي من الرقابة على تنفيذ الميزانية هو ضمان تحقيقها لأقصى قدر من المنافع للمجتمع في حدود السياسة العامة للدولة.</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      وتأخذ الرقابة على تنفيذ الميزانية عدة صور مختلفة وهي الرقابة الإدارية و الرقابة التشريعية والرقابة المستقلة.</w:t>
      </w:r>
    </w:p>
    <w:p w:rsidR="001E38FC" w:rsidRPr="00554B44" w:rsidRDefault="001E38FC" w:rsidP="001E38FC">
      <w:pPr>
        <w:bidi/>
        <w:spacing w:after="0" w:line="240" w:lineRule="auto"/>
        <w:jc w:val="both"/>
        <w:rPr>
          <w:rFonts w:ascii="Simplified Arabic" w:hAnsi="Simplified Arabic" w:cs="Simplified Arabic"/>
          <w:sz w:val="28"/>
          <w:szCs w:val="28"/>
          <w:rtl/>
        </w:rPr>
      </w:pPr>
      <w:bookmarkStart w:id="4" w:name="31"/>
      <w:bookmarkEnd w:id="4"/>
      <w:r w:rsidRPr="00554B44">
        <w:rPr>
          <w:rFonts w:ascii="Simplified Arabic" w:hAnsi="Simplified Arabic" w:cs="Simplified Arabic"/>
          <w:sz w:val="28"/>
          <w:szCs w:val="28"/>
          <w:rtl/>
        </w:rPr>
        <w:t>الفرع الأول: الرقابة الإدارية</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      تتولى وزارة المالية الرقابة الإدارية على تنفيذ الميزانية، حيث يقوم الرؤساء من موظفي الحكومة بمراقبة مرؤوسيهم وكذلك مراقبة موظفي وزارة المالية عن طريق المراقبين الماليين ومديري الحسابات على عمليات المصروفات التي يأمر بدفعها المختصون أو من ينوبون عنهم.</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      تتم الرقابة الإدارية من الناحية العملية في طريقتين أساسيتين :</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lastRenderedPageBreak/>
        <w:t>أ- الرقابة الموضوعية :  تعني انتقال الرئيس إلى مكان عمل المرؤوس ليتأكد من مباشرته لعمله على نحو دقيق. ومثالها أن ينتقل مدير المالية العامة إلى مكاتب رؤساء المصالح ورئيس المصلحة إلى مكاتب رؤساء الدوائر، ورئيس الدائرة إلى مكاتب سائر الموظفين التابعين له وهكذا.</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ب- الرقابة على أساس الوثائق :</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      هنا لا ينتقل الرئيس إلى محل عمل مرءوسيه ولكن يقوم بفحص أعمالهم من خلال التقارير و الوثائق والملفات . وتبدو هذه الطريقة أيسر في التطبيق من الناحية العملية من الطريقة السالفة (الرقابة الموضوعية) حيث أن انتقال الرئيس إلى مكان عمل مرءوسيه قد يؤدي وخاصة في الدول النامية إلى انضباط العمل بصورة مؤقتة أثناء الزيارة فقط مما يؤثر بالسلب على سير العمل ولا يحقق الرقابة الفعالة على تنفيذ الميزانية للدولة لذا فإن أغلب الدول تأخذ بالرقابة على أساس المستندات، وتنقسم الرقابة الإدارية من حيث توقيتها، إلى رقابة قبل تنفيذ الميزانية وأخرى بعد تنفيذ الميزانية.</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1- الرقابة السابقة :</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      تمثل الجزء الأكبر والأهم من الرقابة الإدارية وتكون مهمتها عدم صرف أي مبلغ إلا إذا كان مطابقا لقواعد المالية المعمول بها سواء كانت قواعد الميزانية أو القواعد المقررة في اللوائح الإدارية المختلفة.</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      وينص القانون المنظم لقوانين المالية على وجوب امتناع مديري الحسابات ورؤسائهم ووكلائهم عن التأشير على أمر بصرف مبلغ إذا لم يكن هناك اعتماد خاص به أصلا أو يترتب على تنفيذ الصرف تجاوز الاعتمادات المخصصة في باب معين من أبواب الميزانية أو نقل اعتماد من باب إلى آخر. كما نص أيضا هذا القانون على أنه يتعين على المسؤولين الماليين بالجهاز الإداري للحكومة ووحدات الإدارة المحلية والوحدات الاقتصادية إخطار وزارة المالية و الجهاز المركزي للمحاسبات بأي مخالفة مالية.</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2- الرقابة اللاحقة على تنفيذ الميزانية :</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      يقصد بها الرقابة الإدارية اللاحقة على الحسابات وتتلخص في إعداد حسابات شهرية وربع سنوية وسنوية، ويقوم المراقب المالي في كل وزارة أو مصلحة بمناسبة إعدادها بفحصها للتأكد من سلامة المركز المالي للوزارة أو المصلحة وبمراجعة دفاتر الحسابات المختلفة ويضع عن كل هذا تقريرا يرسله مع الحسابات إلى المديرية العامة للميزانية في وزارة المالية وتشمل أيضا بجانب الرقابة على الحسابات الرقابة على الخزينة وعلى المخازن للتأكد من عدم حدوث اختلاسات ومخالفات مالية.</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 xml:space="preserve">ومما هو جدير بالذكر أن الرقابة الإدارية، أيا كان نوعها لا تعدو أن تكون رقابة من الإدارة على نفسها، أي أنها رقابة ذاتية أو داخلية، طبقا للقواعد التي تضعها السلطة التنفيذية، ولذا فإنها لا تعد كافية للتأكد من حسن التصرف في الأموال العمومية، إذ كشفت التطبيقات العملية أن مراقبة الإدارة لنفسها قد أدى إلى العديد من مظاهر التسيّب </w:t>
      </w:r>
      <w:r w:rsidRPr="00554B44">
        <w:rPr>
          <w:rFonts w:ascii="Simplified Arabic" w:hAnsi="Simplified Arabic" w:cs="Simplified Arabic"/>
          <w:sz w:val="28"/>
          <w:szCs w:val="28"/>
          <w:rtl/>
        </w:rPr>
        <w:lastRenderedPageBreak/>
        <w:t>والإسراف بل والانحراف المالي والتي كان مصدرها الأساسي يكمن في انعدام الإشراف والرقابة على السلطة التنفيذية في قيامها بتنفيذ الميزانية ولذا فإن الرقابة الإدارية على تنفيذ الميزانية العامة غير كافية لوحدها.</w:t>
      </w:r>
    </w:p>
    <w:p w:rsidR="001E38FC" w:rsidRPr="00554B44" w:rsidRDefault="001E38FC" w:rsidP="001E38FC">
      <w:pPr>
        <w:bidi/>
        <w:spacing w:after="0" w:line="240" w:lineRule="auto"/>
        <w:jc w:val="both"/>
        <w:rPr>
          <w:rFonts w:ascii="Simplified Arabic" w:hAnsi="Simplified Arabic" w:cs="Simplified Arabic"/>
          <w:sz w:val="28"/>
          <w:szCs w:val="28"/>
          <w:rtl/>
        </w:rPr>
      </w:pPr>
      <w:bookmarkStart w:id="5" w:name="32"/>
      <w:bookmarkEnd w:id="5"/>
      <w:r w:rsidRPr="00554B44">
        <w:rPr>
          <w:rFonts w:ascii="Simplified Arabic" w:hAnsi="Simplified Arabic" w:cs="Simplified Arabic"/>
          <w:sz w:val="28"/>
          <w:szCs w:val="28"/>
          <w:rtl/>
        </w:rPr>
        <w:t>الفرع الثاني : الرقابة البرلمانية </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إذا كان المجلس التشريعي هو الذي باعتماد ميزانية الدولة فانه من الطبيعي أن يتولى الرقابة على تنفيذه للتأكد من سلامة تنفيذها على النحو الذي تم اعتماده وإجازته وتتمثل هذه الرقابة في مطالبة البرلمان الإيضاحات والمعلومات التي تساهم في التأكد من سير العمليات الخاصة بالنفقات والإيرادات العامة سواء في صورة أسئلة شفوية أو كتابية أو استجوابات وبإمكان اللجان البرلمانية استدعاء ممثلي السلطة التنفيذية للاستماع إليهم أو تتم هذه الرقابة بمناقشة الحساب الختامي عن السنة المالية السابقة. وقد تكون هذه الرقابة معاصرة لتنفيذ الميزانية إذ تقوم لجنة الشؤون الاقتصادية والمالية بالبرلمان بطلب المستندات والوثائق اللازمة عن تنفيذ الميزانية أثناء السنة المالية وإذا تبين وجود مخالفة للقواعد المالية فيحق لها تقديم أسئلة واستجوابات للوزراء المختصين المعنيين عن ذلك كما يمارس البرلمان هذه الرقابة عند لجوء الحكومة له لفتح اعتمادات إضافية وتبرر طلبها مما يسهل مراقبتها .</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إضافة إلى هذه الرقابة هناك رقابة لاحقة للتنفيذ الميزانية وتتعلق بعرض الحساب الختامي عن السنة المالية المنتهية لمناقشته واعتماده وإصداره وقد عرّفت المادة 05 من القانون 84/17 المتعلق بقوانين المالية " قانون ضبط الميزانية " بأنه: " الوثيقة التي يثبت بمقتضاها تنفيذ قانون المالية وعند الاقتضاء قوانين المالية التكميلية " وأوضحت المادة 77 من هذا القانون الهدف من هذا القانون بنصها  " يقر قانون ضبط الميزانية حساب نتائج السنة المشتمل على ما يلي :</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1/الفائض أو العجز الناتج عن الفرق الواضح بين إيرادات. ونفقات الميزانية العامة للدولة.</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2/النتائج المثبتة في تنفيذ الحسابات الخاصة للخزينة " .</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ومن اجل تمكين البرلمان من القيام بهذه الرقابة أوجب المشرع على الحكومة عند تقديم مشروع ضبط الميزانية للبرلمان أن ترفقه بتقارير وبيانات توضيحية ويجب عليها استشارة مجلس المحاسبة في المشاريع التمهيدية المتضمنة ضبط الميزانية ويرسل تقريره التقييمي للبرلمان وتجدر الإشارة بخصوص قانون ضبط الميزانية باعتباره الوسيلة التي تمكن البرلمان من ممارسة مهامه الرقابية إلى الملاحظة التالية :</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 xml:space="preserve">- قد تمتنع الحكومة عن إعداد مشروع قانون ضبط الميزانية مادامت هي التي تملك الحق في المبادرة بوضع هذا المشروع ومنذ سنة 1984 لم تقم الحكومة بتقديم مشاريع قوانين ضبط الميزانية بالرغم من أن قانون ضبط الميزانية هو الوسيلة التي تمكّن البرلمان من الاطلاع على النتائج الفعلية للحساب المالي للدولة عن السنة المالية لهذه الميزانية فيما يتعلق بالمبالغ التي أنفقت والإيرادات التي حصلت فعلا وأمام امتناع الحكومة عن ذلك لابد على البرلمان تفعيل الوسائل الأخرى المتمثلة في الأسئلة والاستجوابات والمصادقة على بيان السياسة العامة وإذا تبين </w:t>
      </w:r>
      <w:r w:rsidRPr="00554B44">
        <w:rPr>
          <w:rFonts w:ascii="Simplified Arabic" w:hAnsi="Simplified Arabic" w:cs="Simplified Arabic"/>
          <w:sz w:val="28"/>
          <w:szCs w:val="28"/>
          <w:rtl/>
        </w:rPr>
        <w:lastRenderedPageBreak/>
        <w:t>للبرلمان حدوث مخالفات مالية جسيمة في تنفيذ الميزانية يحق لها تحريك المسؤولية السياسية ضد الوزراء المخالفين بسحب الثقة فيهم وقد يؤدي ذلك لسحب الثقة من الحكومة بأكملها واستقالتها الجماعية بالتبعية.</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ورغم فعالية هذه الرقابة إلا انه يعاب عليها أن أعضاء السلطة التشريعية قد لا يكون لهم الوقت الكافي والخبرة الفنية لإجراء المحاسبة الكافية لمناقشة الحساب الختامي الذي قد يصل لآلاف الصفحات خاصة أمام المهام الأخرى للبرلمان فضلا عن إحاطة المشرع وسائل البرلمان في الرقابة بالعديد من الشروط ( يجب أن يوقع على ملتمس الرقابة من قبل 1/7 النواب على الأقل وان يوافق عليه 2/3 النواب وان لا يتم التصويت عليه إلا بعد 3 أيام من إيداعه، يجب أن يوقع على نص الاستجواب 30 نائب على الأقل أو ثلاثين عضو من مجلس الأمة، لا يمكن لعضو البرلمان أن يطرح أكثر من سؤال في جلسة واحدة، يجب أن يوقع على لائحة إنشاء لجنة التحقيق 20عضوا على الأقل من أعضاء مجلس الأمة أو المجلس الشعبي الوطني حسب الحالة ) وكذا امتلاك الحكومة لممثلين لها في البرلمان غالبا ما يشكلون الأغلبية .</w:t>
      </w:r>
    </w:p>
    <w:p w:rsidR="001E38FC" w:rsidRPr="000F4D36" w:rsidRDefault="001E38FC" w:rsidP="001E38FC">
      <w:pPr>
        <w:bidi/>
        <w:spacing w:after="0" w:line="240" w:lineRule="auto"/>
        <w:jc w:val="both"/>
        <w:rPr>
          <w:rFonts w:ascii="Simplified Arabic" w:hAnsi="Simplified Arabic" w:cs="Simplified Arabic"/>
          <w:b/>
          <w:bCs/>
          <w:sz w:val="28"/>
          <w:szCs w:val="28"/>
          <w:rtl/>
        </w:rPr>
      </w:pPr>
      <w:bookmarkStart w:id="6" w:name="33"/>
      <w:bookmarkEnd w:id="6"/>
      <w:r w:rsidRPr="000F4D36">
        <w:rPr>
          <w:rFonts w:ascii="Simplified Arabic" w:hAnsi="Simplified Arabic" w:cs="Simplified Arabic"/>
          <w:b/>
          <w:bCs/>
          <w:sz w:val="28"/>
          <w:szCs w:val="28"/>
          <w:rtl/>
        </w:rPr>
        <w:t>الفرع الثالث : الرقابة المستقلة</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هذه الرقابة فعالة لكونها مستقلة عن السلطة التشريعية والتنفيذية وعادة ما تكون هيئة فنية خاصة تقوم بفحص تفاصيل تنفيذ الميزانية ومراجعة حسابات ومستندات التحصيل والصرف ومحاولة كشف ما تضمنه من مخالفات ووضع تقرير شامل عن ذلك ساعد السلطة التشريعية على فحص الحساب الختامي بطريقة جدية تسمح بكشف كل المخالفات المالية وتختلف هذه الهيئة المستقلة من دولة لأخرى ففي فرنسا تتولاها هيئة إدارية منظمة تنظيما قضائيا هي محكمة الحسابات تتكون من عدة دوائر يرأس كل منها مستشار وتتشكل من عدد من المحاسبين يتولون تحضير التقارير المحاسبية والفنية التي تطلبها المحكمة ويمثل الحكومة بها نائب عام ومحامون عامون.</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 أما في الجزائر يتولاها مجلس المحاسبة ماعدا ما استثناه القانون صراحة ويقوم مجلس المحاسبة في الجزائر بمراقبة الإيرادات والنفقات التي تتضمنها حسابات الدولة للتأكد من تنفيذها بصورة سليمة ومراجعة حسابات التسوية والقروض والتسهيلات والرقابة على المخازن ومراجعة الحسابات الختامية للشركات ومنشآت القطاع العام وفحص سجلات ودفاتر ومستندات التحصيل والصرف وكشف حالات الاختلاس  والإهمال والمخالفات المالية وبحث أسبابها ووسائل تجنبها ومعالجتها كما يختص بفحص ومراجعة كل حساب أو عمل آخر يكلفه رئيس الجمهورية أو رئيس الحكومة بفحصه ومراجعته.  </w:t>
      </w:r>
    </w:p>
    <w:p w:rsidR="001E38FC" w:rsidRPr="00554B44" w:rsidRDefault="001E38FC" w:rsidP="001E38FC">
      <w:pPr>
        <w:bidi/>
        <w:spacing w:after="0" w:line="240" w:lineRule="auto"/>
        <w:jc w:val="both"/>
        <w:rPr>
          <w:rFonts w:ascii="Simplified Arabic" w:hAnsi="Simplified Arabic" w:cs="Simplified Arabic"/>
          <w:sz w:val="28"/>
          <w:szCs w:val="28"/>
          <w:rtl/>
        </w:rPr>
      </w:pPr>
      <w:r w:rsidRPr="00554B44">
        <w:rPr>
          <w:rFonts w:ascii="Simplified Arabic" w:hAnsi="Simplified Arabic" w:cs="Simplified Arabic"/>
          <w:sz w:val="28"/>
          <w:szCs w:val="28"/>
          <w:rtl/>
        </w:rPr>
        <w:t>ومن اختصاص مجلس المحاسبة متابعة تنفيذ الميزانية العامة من الناحية المالية والحسابية والتقنية للتأكد من عدم وقوع أي تبذير أو إسراف.</w:t>
      </w:r>
    </w:p>
    <w:p w:rsidR="004D0F1E" w:rsidRPr="003A7D63" w:rsidRDefault="001E38FC" w:rsidP="007805E1">
      <w:pPr>
        <w:bidi/>
        <w:spacing w:after="0" w:line="240" w:lineRule="auto"/>
        <w:jc w:val="both"/>
        <w:rPr>
          <w:rFonts w:ascii="Simplified Arabic" w:hAnsi="Simplified Arabic" w:cs="Simplified Arabic"/>
          <w:sz w:val="28"/>
          <w:szCs w:val="28"/>
        </w:rPr>
      </w:pPr>
      <w:r w:rsidRPr="00554B44">
        <w:rPr>
          <w:rFonts w:ascii="Simplified Arabic" w:hAnsi="Simplified Arabic" w:cs="Simplified Arabic"/>
          <w:sz w:val="28"/>
          <w:szCs w:val="28"/>
          <w:rtl/>
        </w:rPr>
        <w:t>ومما سبق نجد أن رقابة مجلس المحاسبة هي رقابة لاحقة مما يعني أنها تتم على أساس الواقع وليس التقدير وبالتالي يمكنها الوصول لاقتراح إصلاحات في المستقبل بإتباع الأساليب الحديثة لتحضير الميزانيات رغم أن قيامها بعد تنفيذ الميزانية قد لا يسمح بالحفظ على المال العا</w:t>
      </w:r>
      <w:bookmarkStart w:id="7" w:name="56"/>
      <w:bookmarkEnd w:id="7"/>
      <w:r w:rsidRPr="00554B44">
        <w:rPr>
          <w:rFonts w:ascii="Simplified Arabic" w:hAnsi="Simplified Arabic" w:cs="Simplified Arabic"/>
          <w:sz w:val="28"/>
          <w:szCs w:val="28"/>
          <w:rtl/>
        </w:rPr>
        <w:t>م.</w:t>
      </w:r>
    </w:p>
    <w:sectPr w:rsidR="004D0F1E" w:rsidRPr="003A7D63" w:rsidSect="008A2783">
      <w:footerReference w:type="default" r:id="rId15"/>
      <w:pgSz w:w="12240" w:h="15840"/>
      <w:pgMar w:top="993" w:right="1134" w:bottom="1134" w:left="1134" w:header="720" w:footer="589" w:gutter="0"/>
      <w:pgBorders w:display="firstPage" w:offsetFrom="page">
        <w:top w:val="compass" w:sz="20" w:space="24" w:color="auto"/>
        <w:left w:val="compass" w:sz="20" w:space="24" w:color="auto"/>
        <w:bottom w:val="compass" w:sz="20" w:space="24" w:color="auto"/>
        <w:right w:val="compass" w:sz="20"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2D1" w:rsidRDefault="009142D1" w:rsidP="00B5599E">
      <w:pPr>
        <w:spacing w:after="0" w:line="240" w:lineRule="auto"/>
      </w:pPr>
      <w:r>
        <w:separator/>
      </w:r>
    </w:p>
  </w:endnote>
  <w:endnote w:type="continuationSeparator" w:id="0">
    <w:p w:rsidR="009142D1" w:rsidRDefault="009142D1" w:rsidP="00B55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MCS Taybah S_U normal.">
    <w:altName w:val="Times New Roman"/>
    <w:charset w:val="B2"/>
    <w:family w:val="auto"/>
    <w:pitch w:val="variable"/>
    <w:sig w:usb0="00002000" w:usb1="00000000" w:usb2="00000000" w:usb3="00000000" w:csb0="00000040" w:csb1="00000000"/>
  </w:font>
  <w:font w:name="AF_Taif Normal">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2"/>
        <w:szCs w:val="32"/>
        <w:rtl/>
      </w:rPr>
      <w:id w:val="-1930192079"/>
      <w:docPartObj>
        <w:docPartGallery w:val="Page Numbers (Bottom of Page)"/>
        <w:docPartUnique/>
      </w:docPartObj>
    </w:sdtPr>
    <w:sdtEndPr>
      <w:rPr>
        <w:noProof/>
      </w:rPr>
    </w:sdtEndPr>
    <w:sdtContent>
      <w:p w:rsidR="00A46717" w:rsidRPr="000C2A22" w:rsidRDefault="000E7CA6" w:rsidP="00A41CA1">
        <w:pPr>
          <w:pStyle w:val="a7"/>
          <w:bidi/>
          <w:jc w:val="center"/>
          <w:rPr>
            <w:sz w:val="32"/>
            <w:szCs w:val="32"/>
          </w:rPr>
        </w:pPr>
        <w:r w:rsidRPr="000C2A22">
          <w:rPr>
            <w:rFonts w:ascii="Simplified Arabic" w:hAnsi="Simplified Arabic" w:cs="Simplified Arabic"/>
            <w:sz w:val="32"/>
            <w:szCs w:val="32"/>
          </w:rPr>
          <w:fldChar w:fldCharType="begin"/>
        </w:r>
        <w:r w:rsidR="00A46717" w:rsidRPr="000C2A22">
          <w:rPr>
            <w:rFonts w:ascii="Simplified Arabic" w:hAnsi="Simplified Arabic" w:cs="Simplified Arabic"/>
            <w:sz w:val="32"/>
            <w:szCs w:val="32"/>
          </w:rPr>
          <w:instrText xml:space="preserve"> PAGE   \* MERGEFORMAT </w:instrText>
        </w:r>
        <w:r w:rsidRPr="000C2A22">
          <w:rPr>
            <w:rFonts w:ascii="Simplified Arabic" w:hAnsi="Simplified Arabic" w:cs="Simplified Arabic"/>
            <w:sz w:val="32"/>
            <w:szCs w:val="32"/>
          </w:rPr>
          <w:fldChar w:fldCharType="separate"/>
        </w:r>
        <w:r w:rsidR="004A1FF9">
          <w:rPr>
            <w:rFonts w:ascii="Simplified Arabic" w:hAnsi="Simplified Arabic" w:cs="Simplified Arabic"/>
            <w:noProof/>
            <w:sz w:val="32"/>
            <w:szCs w:val="32"/>
            <w:rtl/>
          </w:rPr>
          <w:t>1</w:t>
        </w:r>
        <w:r w:rsidRPr="000C2A22">
          <w:rPr>
            <w:rFonts w:ascii="Simplified Arabic" w:hAnsi="Simplified Arabic" w:cs="Simplified Arabic"/>
            <w:noProof/>
            <w:sz w:val="32"/>
            <w:szCs w:val="32"/>
          </w:rPr>
          <w:fldChar w:fldCharType="end"/>
        </w:r>
      </w:p>
    </w:sdtContent>
  </w:sdt>
  <w:p w:rsidR="00A46717" w:rsidRDefault="00D32EC4">
    <w:pPr>
      <w:pStyle w:val="a7"/>
    </w:pPr>
    <w:r>
      <w:rPr>
        <w:rFonts w:ascii="Simplified Arabic" w:hAnsi="Simplified Arabic" w:cs="Simplified Arabic"/>
        <w:noProof/>
        <w:sz w:val="32"/>
        <w:szCs w:val="32"/>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4" o:spid="_x0000_s4097" type="#_x0000_t115" style="position:absolute;margin-left:226.8pt;margin-top:-32.85pt;width:42.75pt;height:35.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" filled="f" strokecolor="black [3213]"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2D1" w:rsidRDefault="009142D1" w:rsidP="00B5599E">
      <w:pPr>
        <w:spacing w:after="0" w:line="240" w:lineRule="auto"/>
      </w:pPr>
      <w:r>
        <w:separator/>
      </w:r>
    </w:p>
  </w:footnote>
  <w:footnote w:type="continuationSeparator" w:id="0">
    <w:p w:rsidR="009142D1" w:rsidRDefault="009142D1" w:rsidP="00B5599E">
      <w:pPr>
        <w:spacing w:after="0" w:line="240" w:lineRule="auto"/>
      </w:pPr>
      <w:r>
        <w:continuationSeparator/>
      </w:r>
    </w:p>
  </w:footnote>
  <w:footnote w:id="1">
    <w:p w:rsidR="00A07777" w:rsidRPr="00A13AE5" w:rsidRDefault="00A07777" w:rsidP="00A07777">
      <w:pPr>
        <w:bidi/>
        <w:spacing w:after="0"/>
        <w:jc w:val="both"/>
        <w:rPr>
          <w:sz w:val="24"/>
          <w:szCs w:val="24"/>
          <w:rtl/>
          <w:lang w:bidi="ar-IQ"/>
        </w:rPr>
      </w:pPr>
      <w:r w:rsidRPr="00A13AE5">
        <w:rPr>
          <w:rStyle w:val="a5"/>
          <w:sz w:val="24"/>
          <w:szCs w:val="24"/>
        </w:rPr>
        <w:footnoteRef/>
      </w:r>
      <w:r w:rsidRPr="00A13AE5">
        <w:rPr>
          <w:sz w:val="24"/>
          <w:szCs w:val="24"/>
        </w:rPr>
        <w:t xml:space="preserve"> </w:t>
      </w:r>
      <w:r w:rsidRPr="00A13AE5">
        <w:rPr>
          <w:rFonts w:hint="cs"/>
          <w:sz w:val="24"/>
          <w:szCs w:val="24"/>
          <w:rtl/>
        </w:rPr>
        <w:t xml:space="preserve"> - </w:t>
      </w:r>
      <w:r w:rsidRPr="00A13AE5">
        <w:rPr>
          <w:rFonts w:ascii="Simplified Arabic" w:hAnsi="Simplified Arabic" w:cs="Simplified Arabic"/>
          <w:sz w:val="24"/>
          <w:szCs w:val="24"/>
          <w:rtl/>
        </w:rPr>
        <w:t>الصحن, عبدالفتاح, وسريا, مح^م د, ص.ر, عبد الوهاب, وشحاته السيد, المراجعة النشغيلية</w:t>
      </w:r>
      <w:r>
        <w:rPr>
          <w:rFonts w:ascii="Simplified Arabic" w:hAnsi="Simplified Arabic" w:cs="Simplified Arabic" w:hint="cs"/>
          <w:sz w:val="24"/>
          <w:szCs w:val="24"/>
          <w:rtl/>
        </w:rPr>
        <w:t xml:space="preserve"> </w:t>
      </w:r>
      <w:r w:rsidRPr="00A13AE5">
        <w:rPr>
          <w:rFonts w:ascii="Simplified Arabic" w:hAnsi="Simplified Arabic" w:cs="Simplified Arabic"/>
          <w:sz w:val="24"/>
          <w:szCs w:val="24"/>
          <w:rtl/>
        </w:rPr>
        <w:t>والرقابة</w:t>
      </w:r>
      <w:r>
        <w:rPr>
          <w:rFonts w:ascii="Simplified Arabic" w:hAnsi="Simplified Arabic" w:cs="Simplified Arabic" w:hint="cs"/>
          <w:sz w:val="24"/>
          <w:szCs w:val="24"/>
          <w:rtl/>
        </w:rPr>
        <w:t xml:space="preserve"> </w:t>
      </w:r>
      <w:r w:rsidRPr="00A13AE5">
        <w:rPr>
          <w:rFonts w:ascii="Simplified Arabic" w:hAnsi="Simplified Arabic" w:cs="Simplified Arabic"/>
          <w:sz w:val="24"/>
          <w:szCs w:val="24"/>
          <w:rtl/>
        </w:rPr>
        <w:t xml:space="preserve">الداخلية, الدار الجابية, ر2007). د. زياد </w:t>
      </w:r>
      <w:r w:rsidRPr="00A13AE5">
        <w:rPr>
          <w:rFonts w:ascii="Simplified Arabic" w:hAnsi="Simplified Arabic" w:cs="Simplified Arabic" w:hint="cs"/>
          <w:sz w:val="24"/>
          <w:szCs w:val="24"/>
          <w:rtl/>
        </w:rPr>
        <w:t xml:space="preserve">الزعبي ، </w:t>
      </w:r>
      <w:r w:rsidRPr="00A13AE5">
        <w:rPr>
          <w:rFonts w:ascii="Simplified Arabic" w:hAnsi="Simplified Arabic" w:cs="Simplified Arabic"/>
          <w:sz w:val="24"/>
          <w:szCs w:val="24"/>
          <w:rtl/>
        </w:rPr>
        <w:t xml:space="preserve">استاذ ساعد مدى </w:t>
      </w:r>
      <w:r w:rsidRPr="00A13AE5">
        <w:rPr>
          <w:rFonts w:ascii="Simplified Arabic" w:hAnsi="Simplified Arabic" w:cs="Simplified Arabic" w:hint="cs"/>
          <w:sz w:val="24"/>
          <w:szCs w:val="24"/>
          <w:rtl/>
        </w:rPr>
        <w:t>، "</w:t>
      </w:r>
      <w:r w:rsidRPr="00A13AE5">
        <w:rPr>
          <w:rFonts w:ascii="Simplified Arabic" w:hAnsi="Simplified Arabic" w:cs="Simplified Arabic"/>
          <w:sz w:val="24"/>
          <w:szCs w:val="24"/>
          <w:rtl/>
        </w:rPr>
        <w:t>إدراك المحاسبين القانونيين في الأردن لاختبار فعالية الرقابة الداخلية عند تدقيق اتبيانات المالية في</w:t>
      </w:r>
      <w:r w:rsidRPr="00A13AE5">
        <w:rPr>
          <w:rFonts w:ascii="Simplified Arabic" w:hAnsi="Simplified Arabic" w:cs="Simplified Arabic" w:hint="cs"/>
          <w:sz w:val="24"/>
          <w:szCs w:val="24"/>
          <w:rtl/>
        </w:rPr>
        <w:t xml:space="preserve"> </w:t>
      </w:r>
      <w:r w:rsidRPr="00A13AE5">
        <w:rPr>
          <w:rFonts w:ascii="Simplified Arabic" w:hAnsi="Simplified Arabic" w:cs="Simplified Arabic"/>
          <w:sz w:val="24"/>
          <w:szCs w:val="24"/>
          <w:rtl/>
        </w:rPr>
        <w:t>الشر</w:t>
      </w:r>
      <w:r w:rsidRPr="00A13AE5">
        <w:rPr>
          <w:rFonts w:ascii="Simplified Arabic" w:hAnsi="Simplified Arabic" w:cs="Simplified Arabic" w:hint="cs"/>
          <w:sz w:val="24"/>
          <w:szCs w:val="24"/>
          <w:rtl/>
        </w:rPr>
        <w:t>ك</w:t>
      </w:r>
      <w:r w:rsidRPr="00A13AE5">
        <w:rPr>
          <w:rFonts w:ascii="Simplified Arabic" w:hAnsi="Simplified Arabic" w:cs="Simplified Arabic"/>
          <w:sz w:val="24"/>
          <w:szCs w:val="24"/>
          <w:rtl/>
        </w:rPr>
        <w:t>ات المساهمة العامة.</w:t>
      </w:r>
      <w:r w:rsidRPr="00A13AE5">
        <w:rPr>
          <w:rFonts w:ascii="Simplified Arabic" w:hAnsi="Simplified Arabic" w:cs="Simplified Arabic" w:hint="cs"/>
          <w:sz w:val="24"/>
          <w:szCs w:val="24"/>
          <w:rtl/>
        </w:rPr>
        <w:t>(</w:t>
      </w:r>
      <w:r w:rsidRPr="00A13AE5">
        <w:rPr>
          <w:rFonts w:ascii="Simplified Arabic" w:hAnsi="Simplified Arabic" w:cs="Simplified Arabic"/>
          <w:sz w:val="24"/>
          <w:szCs w:val="24"/>
          <w:rtl/>
        </w:rPr>
        <w:t>جامعة ا</w:t>
      </w:r>
      <w:r w:rsidRPr="00A13AE5">
        <w:rPr>
          <w:rFonts w:ascii="Simplified Arabic" w:hAnsi="Simplified Arabic" w:cs="Simplified Arabic" w:hint="cs"/>
          <w:sz w:val="24"/>
          <w:szCs w:val="24"/>
          <w:rtl/>
        </w:rPr>
        <w:t xml:space="preserve">لزيتونة </w:t>
      </w:r>
      <w:r w:rsidRPr="00A13AE5">
        <w:rPr>
          <w:rFonts w:ascii="Simplified Arabic" w:hAnsi="Simplified Arabic" w:cs="Simplified Arabic"/>
          <w:sz w:val="24"/>
          <w:szCs w:val="24"/>
          <w:rtl/>
        </w:rPr>
        <w:t xml:space="preserve"> الاردنية — قسم المحاسبة عمان</w:t>
      </w:r>
      <w:r w:rsidRPr="00A13AE5">
        <w:rPr>
          <w:rFonts w:ascii="Simplified Arabic" w:hAnsi="Simplified Arabic" w:cs="Simplified Arabic" w:hint="cs"/>
          <w:sz w:val="24"/>
          <w:szCs w:val="24"/>
          <w:rtl/>
        </w:rPr>
        <w:t xml:space="preserve">- </w:t>
      </w:r>
      <w:r w:rsidRPr="00A13AE5">
        <w:rPr>
          <w:rFonts w:ascii="Simplified Arabic" w:hAnsi="Simplified Arabic" w:cs="Simplified Arabic"/>
          <w:sz w:val="24"/>
          <w:szCs w:val="24"/>
          <w:rtl/>
        </w:rPr>
        <w:t>الار</w:t>
      </w:r>
      <w:r w:rsidRPr="00A13AE5">
        <w:rPr>
          <w:rFonts w:ascii="Simplified Arabic" w:hAnsi="Simplified Arabic" w:cs="Simplified Arabic" w:hint="cs"/>
          <w:sz w:val="24"/>
          <w:szCs w:val="24"/>
          <w:rtl/>
        </w:rPr>
        <w:t>د</w:t>
      </w:r>
      <w:r w:rsidRPr="00A13AE5">
        <w:rPr>
          <w:rFonts w:ascii="Simplified Arabic" w:hAnsi="Simplified Arabic" w:cs="Simplified Arabic"/>
          <w:sz w:val="24"/>
          <w:szCs w:val="24"/>
          <w:rtl/>
        </w:rPr>
        <w:t>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63D39"/>
    <w:multiLevelType w:val="hybridMultilevel"/>
    <w:tmpl w:val="E5FCB7FA"/>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
    <w:nsid w:val="0BEC7D86"/>
    <w:multiLevelType w:val="hybridMultilevel"/>
    <w:tmpl w:val="E9168AE6"/>
    <w:lvl w:ilvl="0" w:tplc="82E4DB5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0215D"/>
    <w:multiLevelType w:val="hybridMultilevel"/>
    <w:tmpl w:val="7752246C"/>
    <w:lvl w:ilvl="0" w:tplc="6DD86D4C">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6F2DDD"/>
    <w:multiLevelType w:val="hybridMultilevel"/>
    <w:tmpl w:val="5A54C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BB3BA0"/>
    <w:multiLevelType w:val="hybridMultilevel"/>
    <w:tmpl w:val="66B6E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9B1263"/>
    <w:multiLevelType w:val="hybridMultilevel"/>
    <w:tmpl w:val="4A16A4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6471D4"/>
    <w:multiLevelType w:val="hybridMultilevel"/>
    <w:tmpl w:val="24C62434"/>
    <w:lvl w:ilvl="0" w:tplc="3AAC303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9C6C81"/>
    <w:multiLevelType w:val="hybridMultilevel"/>
    <w:tmpl w:val="BD201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EA2FC3"/>
    <w:multiLevelType w:val="hybridMultilevel"/>
    <w:tmpl w:val="EAE85BA0"/>
    <w:lvl w:ilvl="0" w:tplc="126C2D72">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F17135"/>
    <w:multiLevelType w:val="hybridMultilevel"/>
    <w:tmpl w:val="C2389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2920EE"/>
    <w:multiLevelType w:val="hybridMultilevel"/>
    <w:tmpl w:val="23445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0F1C89"/>
    <w:multiLevelType w:val="hybridMultilevel"/>
    <w:tmpl w:val="B4BA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3052C0"/>
    <w:multiLevelType w:val="hybridMultilevel"/>
    <w:tmpl w:val="04D6FACC"/>
    <w:lvl w:ilvl="0" w:tplc="4216CF16">
      <w:start w:val="1"/>
      <w:numFmt w:val="decimal"/>
      <w:lvlText w:val="%1."/>
      <w:lvlJc w:val="left"/>
      <w:pPr>
        <w:ind w:left="409" w:hanging="360"/>
      </w:pPr>
      <w:rPr>
        <w:rFonts w:hint="default"/>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13">
    <w:nsid w:val="71843862"/>
    <w:multiLevelType w:val="hybridMultilevel"/>
    <w:tmpl w:val="1FF2E968"/>
    <w:lvl w:ilvl="0" w:tplc="0E448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E375A5"/>
    <w:multiLevelType w:val="hybridMultilevel"/>
    <w:tmpl w:val="1AEC2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021296"/>
    <w:multiLevelType w:val="hybridMultilevel"/>
    <w:tmpl w:val="8CCC0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5"/>
  </w:num>
  <w:num w:numId="5">
    <w:abstractNumId w:val="10"/>
  </w:num>
  <w:num w:numId="6">
    <w:abstractNumId w:val="11"/>
  </w:num>
  <w:num w:numId="7">
    <w:abstractNumId w:val="14"/>
  </w:num>
  <w:num w:numId="8">
    <w:abstractNumId w:val="5"/>
  </w:num>
  <w:num w:numId="9">
    <w:abstractNumId w:val="6"/>
  </w:num>
  <w:num w:numId="10">
    <w:abstractNumId w:val="1"/>
  </w:num>
  <w:num w:numId="11">
    <w:abstractNumId w:val="0"/>
  </w:num>
  <w:num w:numId="12">
    <w:abstractNumId w:val="12"/>
  </w:num>
  <w:num w:numId="13">
    <w:abstractNumId w:val="3"/>
  </w:num>
  <w:num w:numId="14">
    <w:abstractNumId w:val="8"/>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2E6E2E"/>
    <w:rsid w:val="000C2A22"/>
    <w:rsid w:val="000E7CA6"/>
    <w:rsid w:val="000F4D36"/>
    <w:rsid w:val="0012105B"/>
    <w:rsid w:val="0019481A"/>
    <w:rsid w:val="001C0448"/>
    <w:rsid w:val="001E38FC"/>
    <w:rsid w:val="00256233"/>
    <w:rsid w:val="002C5ADE"/>
    <w:rsid w:val="002E01D6"/>
    <w:rsid w:val="002E6E2E"/>
    <w:rsid w:val="0031031B"/>
    <w:rsid w:val="003142B0"/>
    <w:rsid w:val="003549BA"/>
    <w:rsid w:val="003A7D63"/>
    <w:rsid w:val="00400A43"/>
    <w:rsid w:val="0044211C"/>
    <w:rsid w:val="0044291D"/>
    <w:rsid w:val="004655B5"/>
    <w:rsid w:val="0047331E"/>
    <w:rsid w:val="004A1FF9"/>
    <w:rsid w:val="004D0F1E"/>
    <w:rsid w:val="00506F1C"/>
    <w:rsid w:val="005070DF"/>
    <w:rsid w:val="00590E69"/>
    <w:rsid w:val="005E272B"/>
    <w:rsid w:val="00610ABB"/>
    <w:rsid w:val="00642237"/>
    <w:rsid w:val="00642974"/>
    <w:rsid w:val="00651D14"/>
    <w:rsid w:val="00663F44"/>
    <w:rsid w:val="006A32AD"/>
    <w:rsid w:val="006A5505"/>
    <w:rsid w:val="00734D41"/>
    <w:rsid w:val="007805E1"/>
    <w:rsid w:val="007C1893"/>
    <w:rsid w:val="007D2ED3"/>
    <w:rsid w:val="007D66D6"/>
    <w:rsid w:val="007E0F42"/>
    <w:rsid w:val="00837C75"/>
    <w:rsid w:val="008A2783"/>
    <w:rsid w:val="00904F33"/>
    <w:rsid w:val="009142D1"/>
    <w:rsid w:val="0091727A"/>
    <w:rsid w:val="00922753"/>
    <w:rsid w:val="00970C36"/>
    <w:rsid w:val="009B5DED"/>
    <w:rsid w:val="009C0031"/>
    <w:rsid w:val="00A07777"/>
    <w:rsid w:val="00A41CA1"/>
    <w:rsid w:val="00A46717"/>
    <w:rsid w:val="00A5307A"/>
    <w:rsid w:val="00A53595"/>
    <w:rsid w:val="00A9127A"/>
    <w:rsid w:val="00AF6EF9"/>
    <w:rsid w:val="00B5599E"/>
    <w:rsid w:val="00BA6D15"/>
    <w:rsid w:val="00BC1D90"/>
    <w:rsid w:val="00BD18AC"/>
    <w:rsid w:val="00BD5292"/>
    <w:rsid w:val="00C73F26"/>
    <w:rsid w:val="00CB2E34"/>
    <w:rsid w:val="00CF46EE"/>
    <w:rsid w:val="00D14356"/>
    <w:rsid w:val="00D25998"/>
    <w:rsid w:val="00D64142"/>
    <w:rsid w:val="00D726AE"/>
    <w:rsid w:val="00D81AF2"/>
    <w:rsid w:val="00DA56A6"/>
    <w:rsid w:val="00DC4787"/>
    <w:rsid w:val="00EB4CC8"/>
    <w:rsid w:val="00EF6C64"/>
    <w:rsid w:val="00F44442"/>
    <w:rsid w:val="00F66283"/>
    <w:rsid w:val="00F83FB4"/>
    <w:rsid w:val="00FA4FEB"/>
    <w:rsid w:val="00FD3F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5599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5599E"/>
    <w:rPr>
      <w:rFonts w:ascii="Tahoma" w:hAnsi="Tahoma" w:cs="Tahoma"/>
      <w:sz w:val="16"/>
      <w:szCs w:val="16"/>
    </w:rPr>
  </w:style>
  <w:style w:type="paragraph" w:styleId="a4">
    <w:name w:val="footnote text"/>
    <w:basedOn w:val="a"/>
    <w:link w:val="Char0"/>
    <w:uiPriority w:val="99"/>
    <w:semiHidden/>
    <w:unhideWhenUsed/>
    <w:rsid w:val="00B5599E"/>
    <w:pPr>
      <w:spacing w:after="0" w:line="240" w:lineRule="auto"/>
    </w:pPr>
    <w:rPr>
      <w:sz w:val="20"/>
      <w:szCs w:val="20"/>
    </w:rPr>
  </w:style>
  <w:style w:type="character" w:customStyle="1" w:styleId="Char0">
    <w:name w:val="نص حاشية سفلية Char"/>
    <w:basedOn w:val="a0"/>
    <w:link w:val="a4"/>
    <w:uiPriority w:val="99"/>
    <w:semiHidden/>
    <w:rsid w:val="00B5599E"/>
    <w:rPr>
      <w:sz w:val="20"/>
      <w:szCs w:val="20"/>
    </w:rPr>
  </w:style>
  <w:style w:type="character" w:styleId="a5">
    <w:name w:val="footnote reference"/>
    <w:basedOn w:val="a0"/>
    <w:uiPriority w:val="99"/>
    <w:semiHidden/>
    <w:unhideWhenUsed/>
    <w:rsid w:val="00B5599E"/>
    <w:rPr>
      <w:vertAlign w:val="superscript"/>
    </w:rPr>
  </w:style>
  <w:style w:type="paragraph" w:styleId="a6">
    <w:name w:val="header"/>
    <w:basedOn w:val="a"/>
    <w:link w:val="Char1"/>
    <w:uiPriority w:val="99"/>
    <w:unhideWhenUsed/>
    <w:rsid w:val="00B5599E"/>
    <w:pPr>
      <w:tabs>
        <w:tab w:val="center" w:pos="4320"/>
        <w:tab w:val="right" w:pos="8640"/>
      </w:tabs>
      <w:spacing w:after="0" w:line="240" w:lineRule="auto"/>
    </w:pPr>
  </w:style>
  <w:style w:type="character" w:customStyle="1" w:styleId="Char1">
    <w:name w:val="رأس الصفحة Char"/>
    <w:basedOn w:val="a0"/>
    <w:link w:val="a6"/>
    <w:uiPriority w:val="99"/>
    <w:rsid w:val="00B5599E"/>
  </w:style>
  <w:style w:type="paragraph" w:styleId="a7">
    <w:name w:val="footer"/>
    <w:basedOn w:val="a"/>
    <w:link w:val="Char2"/>
    <w:uiPriority w:val="99"/>
    <w:unhideWhenUsed/>
    <w:rsid w:val="00B5599E"/>
    <w:pPr>
      <w:tabs>
        <w:tab w:val="center" w:pos="4320"/>
        <w:tab w:val="right" w:pos="8640"/>
      </w:tabs>
      <w:spacing w:after="0" w:line="240" w:lineRule="auto"/>
    </w:pPr>
  </w:style>
  <w:style w:type="character" w:customStyle="1" w:styleId="Char2">
    <w:name w:val="تذييل الصفحة Char"/>
    <w:basedOn w:val="a0"/>
    <w:link w:val="a7"/>
    <w:uiPriority w:val="99"/>
    <w:rsid w:val="00B5599E"/>
  </w:style>
  <w:style w:type="paragraph" w:styleId="a8">
    <w:name w:val="List Paragraph"/>
    <w:basedOn w:val="a"/>
    <w:uiPriority w:val="34"/>
    <w:qFormat/>
    <w:rsid w:val="00B5599E"/>
    <w:pPr>
      <w:ind w:left="720"/>
      <w:contextualSpacing/>
    </w:pPr>
  </w:style>
  <w:style w:type="character" w:customStyle="1" w:styleId="Picturecaption13Spacing0ptExact">
    <w:name w:val="Picture caption (13) + Spacing 0 pt Exact"/>
    <w:basedOn w:val="Picturecaption13"/>
    <w:uiPriority w:val="99"/>
    <w:rsid w:val="00D14356"/>
    <w:rPr>
      <w:rFonts w:ascii="Arial Narrow" w:hAnsi="Arial Narrow" w:cs="Arial Narrow"/>
      <w:b/>
      <w:bCs/>
      <w:color w:val="000000"/>
      <w:spacing w:val="1"/>
      <w:w w:val="100"/>
      <w:position w:val="0"/>
      <w:sz w:val="14"/>
      <w:szCs w:val="14"/>
      <w:shd w:val="clear" w:color="auto" w:fill="FFFFFF"/>
    </w:rPr>
  </w:style>
  <w:style w:type="character" w:customStyle="1" w:styleId="Picturecaption13">
    <w:name w:val="Picture caption (13)_"/>
    <w:basedOn w:val="a0"/>
    <w:link w:val="Picturecaption131"/>
    <w:uiPriority w:val="99"/>
    <w:locked/>
    <w:rsid w:val="00D14356"/>
    <w:rPr>
      <w:rFonts w:ascii="Arial Narrow" w:hAnsi="Arial Narrow" w:cs="Arial Narrow"/>
      <w:b/>
      <w:bCs/>
      <w:color w:val="141414"/>
      <w:sz w:val="16"/>
      <w:szCs w:val="16"/>
      <w:shd w:val="clear" w:color="auto" w:fill="FFFFFF"/>
    </w:rPr>
  </w:style>
  <w:style w:type="paragraph" w:customStyle="1" w:styleId="Picturecaption131">
    <w:name w:val="Picture caption (13)1"/>
    <w:basedOn w:val="a"/>
    <w:link w:val="Picturecaption13"/>
    <w:uiPriority w:val="99"/>
    <w:rsid w:val="00D14356"/>
    <w:pPr>
      <w:widowControl w:val="0"/>
      <w:shd w:val="clear" w:color="auto" w:fill="FFFFFF"/>
      <w:spacing w:after="0" w:line="240" w:lineRule="atLeast"/>
    </w:pPr>
    <w:rPr>
      <w:rFonts w:ascii="Arial Narrow" w:hAnsi="Arial Narrow" w:cs="Arial Narrow"/>
      <w:b/>
      <w:bCs/>
      <w:color w:val="141414"/>
      <w:sz w:val="16"/>
      <w:szCs w:val="16"/>
    </w:rPr>
  </w:style>
  <w:style w:type="character" w:customStyle="1" w:styleId="Bodytext40">
    <w:name w:val="Body text (40)_"/>
    <w:basedOn w:val="a0"/>
    <w:link w:val="Bodytext401"/>
    <w:uiPriority w:val="99"/>
    <w:locked/>
    <w:rsid w:val="00D14356"/>
    <w:rPr>
      <w:rFonts w:ascii="Arial Narrow" w:hAnsi="Arial Narrow" w:cs="Arial Narrow"/>
      <w:b/>
      <w:bCs/>
      <w:sz w:val="16"/>
      <w:szCs w:val="16"/>
      <w:shd w:val="clear" w:color="auto" w:fill="FFFFFF"/>
    </w:rPr>
  </w:style>
  <w:style w:type="character" w:customStyle="1" w:styleId="Bodytext40Spacing0ptExact">
    <w:name w:val="Body text (40) + Spacing 0 pt Exact"/>
    <w:basedOn w:val="Bodytext40"/>
    <w:uiPriority w:val="99"/>
    <w:rsid w:val="00D14356"/>
    <w:rPr>
      <w:rFonts w:ascii="Arial Narrow" w:hAnsi="Arial Narrow" w:cs="Arial Narrow"/>
      <w:b/>
      <w:bCs/>
      <w:spacing w:val="1"/>
      <w:sz w:val="14"/>
      <w:szCs w:val="14"/>
      <w:shd w:val="clear" w:color="auto" w:fill="FFFFFF"/>
    </w:rPr>
  </w:style>
  <w:style w:type="paragraph" w:customStyle="1" w:styleId="Bodytext401">
    <w:name w:val="Body text (40)1"/>
    <w:basedOn w:val="a"/>
    <w:link w:val="Bodytext40"/>
    <w:uiPriority w:val="99"/>
    <w:rsid w:val="00D14356"/>
    <w:pPr>
      <w:widowControl w:val="0"/>
      <w:shd w:val="clear" w:color="auto" w:fill="FFFFFF"/>
      <w:spacing w:after="0" w:line="216" w:lineRule="exact"/>
      <w:ind w:hanging="460"/>
    </w:pPr>
    <w:rPr>
      <w:rFonts w:ascii="Arial Narrow" w:hAnsi="Arial Narrow" w:cs="Arial Narrow"/>
      <w:b/>
      <w:bCs/>
      <w:sz w:val="16"/>
      <w:szCs w:val="16"/>
    </w:rPr>
  </w:style>
  <w:style w:type="table" w:styleId="a9">
    <w:name w:val="Table Grid"/>
    <w:basedOn w:val="a1"/>
    <w:uiPriority w:val="59"/>
    <w:rsid w:val="00D14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next w:val="a"/>
    <w:link w:val="Char3"/>
    <w:uiPriority w:val="10"/>
    <w:qFormat/>
    <w:rsid w:val="00D143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العنوان Char"/>
    <w:basedOn w:val="a0"/>
    <w:link w:val="aa"/>
    <w:uiPriority w:val="10"/>
    <w:rsid w:val="00D14356"/>
    <w:rPr>
      <w:rFonts w:asciiTheme="majorHAnsi" w:eastAsiaTheme="majorEastAsia" w:hAnsiTheme="majorHAnsi" w:cstheme="majorBidi"/>
      <w:color w:val="17365D" w:themeColor="text2" w:themeShade="BF"/>
      <w:spacing w:val="5"/>
      <w:kern w:val="28"/>
      <w:sz w:val="52"/>
      <w:szCs w:val="52"/>
    </w:rPr>
  </w:style>
  <w:style w:type="table" w:styleId="ab">
    <w:name w:val="Light Shading"/>
    <w:basedOn w:val="a1"/>
    <w:uiPriority w:val="60"/>
    <w:rsid w:val="00506F1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506F1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No Spacing"/>
    <w:uiPriority w:val="1"/>
    <w:qFormat/>
    <w:rsid w:val="00904F33"/>
    <w:pPr>
      <w:spacing w:after="0" w:line="240" w:lineRule="auto"/>
    </w:pPr>
  </w:style>
  <w:style w:type="character" w:styleId="Hyperlink">
    <w:name w:val="Hyperlink"/>
    <w:basedOn w:val="a0"/>
    <w:uiPriority w:val="99"/>
    <w:unhideWhenUsed/>
    <w:rsid w:val="001E38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5599E"/>
    <w:pPr>
      <w:spacing w:after="0" w:line="240" w:lineRule="auto"/>
    </w:pPr>
    <w:rPr>
      <w:rFonts w:ascii="Tahoma" w:hAnsi="Tahoma" w:cs="Tahoma"/>
      <w:sz w:val="16"/>
      <w:szCs w:val="16"/>
    </w:rPr>
  </w:style>
  <w:style w:type="character" w:customStyle="1" w:styleId="Char">
    <w:name w:val="Balloon Text Char"/>
    <w:basedOn w:val="a0"/>
    <w:link w:val="a3"/>
    <w:uiPriority w:val="99"/>
    <w:semiHidden/>
    <w:rsid w:val="00B5599E"/>
    <w:rPr>
      <w:rFonts w:ascii="Tahoma" w:hAnsi="Tahoma" w:cs="Tahoma"/>
      <w:sz w:val="16"/>
      <w:szCs w:val="16"/>
    </w:rPr>
  </w:style>
  <w:style w:type="paragraph" w:styleId="a4">
    <w:name w:val="footnote text"/>
    <w:basedOn w:val="a"/>
    <w:link w:val="Char0"/>
    <w:uiPriority w:val="99"/>
    <w:semiHidden/>
    <w:unhideWhenUsed/>
    <w:rsid w:val="00B5599E"/>
    <w:pPr>
      <w:spacing w:after="0" w:line="240" w:lineRule="auto"/>
    </w:pPr>
    <w:rPr>
      <w:sz w:val="20"/>
      <w:szCs w:val="20"/>
    </w:rPr>
  </w:style>
  <w:style w:type="character" w:customStyle="1" w:styleId="Char0">
    <w:name w:val="Footnote Text Char"/>
    <w:basedOn w:val="a0"/>
    <w:link w:val="a4"/>
    <w:uiPriority w:val="99"/>
    <w:semiHidden/>
    <w:rsid w:val="00B5599E"/>
    <w:rPr>
      <w:sz w:val="20"/>
      <w:szCs w:val="20"/>
    </w:rPr>
  </w:style>
  <w:style w:type="character" w:styleId="a5">
    <w:name w:val="footnote reference"/>
    <w:basedOn w:val="a0"/>
    <w:uiPriority w:val="99"/>
    <w:semiHidden/>
    <w:unhideWhenUsed/>
    <w:rsid w:val="00B5599E"/>
    <w:rPr>
      <w:vertAlign w:val="superscript"/>
    </w:rPr>
  </w:style>
  <w:style w:type="paragraph" w:styleId="a6">
    <w:name w:val="header"/>
    <w:basedOn w:val="a"/>
    <w:link w:val="Char1"/>
    <w:uiPriority w:val="99"/>
    <w:unhideWhenUsed/>
    <w:rsid w:val="00B5599E"/>
    <w:pPr>
      <w:tabs>
        <w:tab w:val="center" w:pos="4320"/>
        <w:tab w:val="right" w:pos="8640"/>
      </w:tabs>
      <w:spacing w:after="0" w:line="240" w:lineRule="auto"/>
    </w:pPr>
  </w:style>
  <w:style w:type="character" w:customStyle="1" w:styleId="Char1">
    <w:name w:val="Header Char"/>
    <w:basedOn w:val="a0"/>
    <w:link w:val="a6"/>
    <w:uiPriority w:val="99"/>
    <w:rsid w:val="00B5599E"/>
  </w:style>
  <w:style w:type="paragraph" w:styleId="a7">
    <w:name w:val="footer"/>
    <w:basedOn w:val="a"/>
    <w:link w:val="Char2"/>
    <w:uiPriority w:val="99"/>
    <w:unhideWhenUsed/>
    <w:rsid w:val="00B5599E"/>
    <w:pPr>
      <w:tabs>
        <w:tab w:val="center" w:pos="4320"/>
        <w:tab w:val="right" w:pos="8640"/>
      </w:tabs>
      <w:spacing w:after="0" w:line="240" w:lineRule="auto"/>
    </w:pPr>
  </w:style>
  <w:style w:type="character" w:customStyle="1" w:styleId="Char2">
    <w:name w:val="Footer Char"/>
    <w:basedOn w:val="a0"/>
    <w:link w:val="a7"/>
    <w:uiPriority w:val="99"/>
    <w:rsid w:val="00B5599E"/>
  </w:style>
  <w:style w:type="paragraph" w:styleId="a8">
    <w:name w:val="List Paragraph"/>
    <w:basedOn w:val="a"/>
    <w:uiPriority w:val="34"/>
    <w:qFormat/>
    <w:rsid w:val="00B5599E"/>
    <w:pPr>
      <w:ind w:left="720"/>
      <w:contextualSpacing/>
    </w:pPr>
  </w:style>
  <w:style w:type="character" w:customStyle="1" w:styleId="Picturecaption13Spacing0ptExact">
    <w:name w:val="Picture caption (13) + Spacing 0 pt Exact"/>
    <w:basedOn w:val="Picturecaption13"/>
    <w:uiPriority w:val="99"/>
    <w:rsid w:val="00D14356"/>
    <w:rPr>
      <w:rFonts w:ascii="Arial Narrow" w:hAnsi="Arial Narrow" w:cs="Arial Narrow"/>
      <w:b/>
      <w:bCs/>
      <w:color w:val="000000"/>
      <w:spacing w:val="1"/>
      <w:w w:val="100"/>
      <w:position w:val="0"/>
      <w:sz w:val="14"/>
      <w:szCs w:val="14"/>
      <w:shd w:val="clear" w:color="auto" w:fill="FFFFFF"/>
    </w:rPr>
  </w:style>
  <w:style w:type="character" w:customStyle="1" w:styleId="Picturecaption13">
    <w:name w:val="Picture caption (13)_"/>
    <w:basedOn w:val="a0"/>
    <w:link w:val="Picturecaption131"/>
    <w:uiPriority w:val="99"/>
    <w:locked/>
    <w:rsid w:val="00D14356"/>
    <w:rPr>
      <w:rFonts w:ascii="Arial Narrow" w:hAnsi="Arial Narrow" w:cs="Arial Narrow"/>
      <w:b/>
      <w:bCs/>
      <w:color w:val="141414"/>
      <w:sz w:val="16"/>
      <w:szCs w:val="16"/>
      <w:shd w:val="clear" w:color="auto" w:fill="FFFFFF"/>
    </w:rPr>
  </w:style>
  <w:style w:type="paragraph" w:customStyle="1" w:styleId="Picturecaption131">
    <w:name w:val="Picture caption (13)1"/>
    <w:basedOn w:val="a"/>
    <w:link w:val="Picturecaption13"/>
    <w:uiPriority w:val="99"/>
    <w:rsid w:val="00D14356"/>
    <w:pPr>
      <w:widowControl w:val="0"/>
      <w:shd w:val="clear" w:color="auto" w:fill="FFFFFF"/>
      <w:spacing w:after="0" w:line="240" w:lineRule="atLeast"/>
    </w:pPr>
    <w:rPr>
      <w:rFonts w:ascii="Arial Narrow" w:hAnsi="Arial Narrow" w:cs="Arial Narrow"/>
      <w:b/>
      <w:bCs/>
      <w:color w:val="141414"/>
      <w:sz w:val="16"/>
      <w:szCs w:val="16"/>
    </w:rPr>
  </w:style>
  <w:style w:type="character" w:customStyle="1" w:styleId="Bodytext40">
    <w:name w:val="Body text (40)_"/>
    <w:basedOn w:val="a0"/>
    <w:link w:val="Bodytext401"/>
    <w:uiPriority w:val="99"/>
    <w:locked/>
    <w:rsid w:val="00D14356"/>
    <w:rPr>
      <w:rFonts w:ascii="Arial Narrow" w:hAnsi="Arial Narrow" w:cs="Arial Narrow"/>
      <w:b/>
      <w:bCs/>
      <w:sz w:val="16"/>
      <w:szCs w:val="16"/>
      <w:shd w:val="clear" w:color="auto" w:fill="FFFFFF"/>
    </w:rPr>
  </w:style>
  <w:style w:type="character" w:customStyle="1" w:styleId="Bodytext40Spacing0ptExact">
    <w:name w:val="Body text (40) + Spacing 0 pt Exact"/>
    <w:basedOn w:val="Bodytext40"/>
    <w:uiPriority w:val="99"/>
    <w:rsid w:val="00D14356"/>
    <w:rPr>
      <w:rFonts w:ascii="Arial Narrow" w:hAnsi="Arial Narrow" w:cs="Arial Narrow"/>
      <w:b/>
      <w:bCs/>
      <w:spacing w:val="1"/>
      <w:sz w:val="14"/>
      <w:szCs w:val="14"/>
      <w:shd w:val="clear" w:color="auto" w:fill="FFFFFF"/>
    </w:rPr>
  </w:style>
  <w:style w:type="paragraph" w:customStyle="1" w:styleId="Bodytext401">
    <w:name w:val="Body text (40)1"/>
    <w:basedOn w:val="a"/>
    <w:link w:val="Bodytext40"/>
    <w:uiPriority w:val="99"/>
    <w:rsid w:val="00D14356"/>
    <w:pPr>
      <w:widowControl w:val="0"/>
      <w:shd w:val="clear" w:color="auto" w:fill="FFFFFF"/>
      <w:spacing w:after="0" w:line="216" w:lineRule="exact"/>
      <w:ind w:hanging="460"/>
    </w:pPr>
    <w:rPr>
      <w:rFonts w:ascii="Arial Narrow" w:hAnsi="Arial Narrow" w:cs="Arial Narrow"/>
      <w:b/>
      <w:bCs/>
      <w:sz w:val="16"/>
      <w:szCs w:val="16"/>
    </w:rPr>
  </w:style>
  <w:style w:type="table" w:styleId="a9">
    <w:name w:val="Table Grid"/>
    <w:basedOn w:val="a1"/>
    <w:uiPriority w:val="59"/>
    <w:rsid w:val="00D14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next w:val="a"/>
    <w:link w:val="Char3"/>
    <w:uiPriority w:val="10"/>
    <w:qFormat/>
    <w:rsid w:val="00D143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Title Char"/>
    <w:basedOn w:val="a0"/>
    <w:link w:val="aa"/>
    <w:uiPriority w:val="10"/>
    <w:rsid w:val="00D14356"/>
    <w:rPr>
      <w:rFonts w:asciiTheme="majorHAnsi" w:eastAsiaTheme="majorEastAsia" w:hAnsiTheme="majorHAnsi" w:cstheme="majorBidi"/>
      <w:color w:val="17365D" w:themeColor="text2" w:themeShade="BF"/>
      <w:spacing w:val="5"/>
      <w:kern w:val="28"/>
      <w:sz w:val="52"/>
      <w:szCs w:val="52"/>
    </w:rPr>
  </w:style>
  <w:style w:type="table" w:styleId="ab">
    <w:name w:val="Light Shading"/>
    <w:basedOn w:val="a1"/>
    <w:uiPriority w:val="60"/>
    <w:rsid w:val="00506F1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506F1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No Spacing"/>
    <w:uiPriority w:val="1"/>
    <w:qFormat/>
    <w:rsid w:val="00904F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te.univ-setif.dz/coursenligne/ctebenarab/chap3sec2.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te.univ-setif.dz/coursenligne/ctebenarab/chap3sec2.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te.univ-setif.dz/coursenligne/ctebenarab/chap3sec2.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cte.univ-setif.dz/coursenligne/ctebenarab/chap3sec2.html" TargetMode="External"/><Relationship Id="rId4" Type="http://schemas.microsoft.com/office/2007/relationships/stylesWithEffects" Target="stylesWithEffects.xml"/><Relationship Id="rId9" Type="http://schemas.openxmlformats.org/officeDocument/2006/relationships/hyperlink" Target="http://cte.univ-setif.dz/coursenligne/ctebenarab/chap3sec2.html" TargetMode="External"/><Relationship Id="rId14" Type="http://schemas.openxmlformats.org/officeDocument/2006/relationships/hyperlink" Target="http://cte.univ-setif.dz/coursenligne/ctebenarab/chap3sec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6C1D5-833C-497C-9770-5BC2D24FA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4965</Words>
  <Characters>28307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33206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DRalla</cp:lastModifiedBy>
  <cp:revision>19</cp:revision>
  <dcterms:created xsi:type="dcterms:W3CDTF">2018-12-15T10:36:00Z</dcterms:created>
  <dcterms:modified xsi:type="dcterms:W3CDTF">2019-01-17T20:39:00Z</dcterms:modified>
</cp:coreProperties>
</file>