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896" w:rsidRPr="00B23502" w:rsidRDefault="000A4896" w:rsidP="00010ED9">
      <w:pPr>
        <w:rPr>
          <w:rtl/>
        </w:rPr>
      </w:pPr>
      <w:r w:rsidRPr="00B23502">
        <w:rPr>
          <w:rtl/>
        </w:rPr>
        <w:t xml:space="preserve">أهداف التعلم بعد دراسة هذا الفصل ، يجب أن تكون قادراً على: </w:t>
      </w:r>
    </w:p>
    <w:p w:rsidR="000A4896" w:rsidRPr="00B23502" w:rsidRDefault="000A4896" w:rsidP="000A4896">
      <w:pPr>
        <w:rPr>
          <w:rFonts w:cs="Arial"/>
          <w:sz w:val="32"/>
          <w:szCs w:val="32"/>
          <w:rtl/>
        </w:rPr>
      </w:pPr>
      <w:r w:rsidRPr="00B23502">
        <w:rPr>
          <w:rFonts w:cs="Arial"/>
          <w:sz w:val="32"/>
          <w:szCs w:val="32"/>
          <w:rtl/>
        </w:rPr>
        <w:t xml:space="preserve">• فهم بيئة الإدارة المالية الفيدرالية ، بما في ذلك أدوار ومسؤوليات المنظمات الفيدرالية المختلفة. </w:t>
      </w:r>
    </w:p>
    <w:p w:rsidR="000A4896" w:rsidRPr="00B23502" w:rsidRDefault="000A4896" w:rsidP="000A4896">
      <w:pPr>
        <w:rPr>
          <w:rFonts w:cs="Arial"/>
          <w:sz w:val="32"/>
          <w:szCs w:val="32"/>
          <w:rtl/>
        </w:rPr>
      </w:pPr>
      <w:r w:rsidRPr="00B23502">
        <w:rPr>
          <w:rFonts w:cs="Arial"/>
          <w:sz w:val="32"/>
          <w:szCs w:val="32"/>
          <w:rtl/>
        </w:rPr>
        <w:t xml:space="preserve">• تحديد مصادر </w:t>
      </w:r>
      <w:r w:rsidRPr="00B23502">
        <w:rPr>
          <w:sz w:val="32"/>
          <w:szCs w:val="32"/>
        </w:rPr>
        <w:t>GAAP</w:t>
      </w:r>
      <w:r w:rsidRPr="00B23502">
        <w:rPr>
          <w:rFonts w:cs="Arial"/>
          <w:sz w:val="32"/>
          <w:szCs w:val="32"/>
          <w:rtl/>
        </w:rPr>
        <w:t xml:space="preserve"> للتقرير المالي للحكومة الاتحادية. </w:t>
      </w:r>
    </w:p>
    <w:p w:rsidR="000A4896" w:rsidRPr="00B23502" w:rsidRDefault="000A4896" w:rsidP="000A4896">
      <w:pPr>
        <w:rPr>
          <w:rFonts w:cs="Arial"/>
          <w:sz w:val="32"/>
          <w:szCs w:val="32"/>
          <w:rtl/>
        </w:rPr>
      </w:pPr>
      <w:r w:rsidRPr="00B23502">
        <w:rPr>
          <w:rFonts w:cs="Arial"/>
          <w:sz w:val="32"/>
          <w:szCs w:val="32"/>
          <w:rtl/>
        </w:rPr>
        <w:t xml:space="preserve">• فهم نموذج المحاسبة الاتحادي. </w:t>
      </w:r>
    </w:p>
    <w:p w:rsidR="000A4896" w:rsidRPr="00B23502" w:rsidRDefault="000A4896" w:rsidP="000A4896">
      <w:pPr>
        <w:rPr>
          <w:sz w:val="32"/>
          <w:szCs w:val="32"/>
          <w:rtl/>
        </w:rPr>
      </w:pPr>
      <w:r w:rsidRPr="00B23502">
        <w:rPr>
          <w:rFonts w:cs="Arial"/>
          <w:sz w:val="32"/>
          <w:szCs w:val="32"/>
          <w:rtl/>
        </w:rPr>
        <w:t>• شرح عملية وضع الميزانية الأساسية والمصطلحات المستخدمة من قبل الحكومة الاتحادية.</w:t>
      </w:r>
    </w:p>
    <w:p w:rsidR="000A4896" w:rsidRPr="00B23502" w:rsidRDefault="000A4896" w:rsidP="000A4896">
      <w:pPr>
        <w:rPr>
          <w:rFonts w:cs="Arial"/>
          <w:sz w:val="32"/>
          <w:szCs w:val="32"/>
          <w:rtl/>
        </w:rPr>
      </w:pPr>
      <w:r w:rsidRPr="00B23502">
        <w:rPr>
          <w:rFonts w:cs="Arial"/>
          <w:sz w:val="32"/>
          <w:szCs w:val="32"/>
          <w:rtl/>
        </w:rPr>
        <w:t xml:space="preserve">• إعداد القيود المحاسبية الميزانية الأساسية والقيود المحاسبية الملكية الأساسية لحساب وكالة اتحادية. </w:t>
      </w:r>
    </w:p>
    <w:p w:rsidR="000A4896" w:rsidRPr="00B23502" w:rsidRDefault="000A4896" w:rsidP="000A4896">
      <w:pPr>
        <w:rPr>
          <w:rFonts w:cs="Arial"/>
          <w:sz w:val="32"/>
          <w:szCs w:val="32"/>
          <w:rtl/>
        </w:rPr>
      </w:pPr>
      <w:r w:rsidRPr="00B23502">
        <w:rPr>
          <w:rFonts w:cs="Arial"/>
          <w:sz w:val="32"/>
          <w:szCs w:val="32"/>
          <w:rtl/>
        </w:rPr>
        <w:t xml:space="preserve">• فهم متطلبات البيانات المالية للوكالات الاتحادية. </w:t>
      </w:r>
    </w:p>
    <w:p w:rsidR="000A4896" w:rsidRPr="00B23502" w:rsidRDefault="000A4896" w:rsidP="000A4896">
      <w:pPr>
        <w:rPr>
          <w:sz w:val="32"/>
          <w:szCs w:val="32"/>
          <w:rtl/>
        </w:rPr>
      </w:pPr>
      <w:r w:rsidRPr="00B23502">
        <w:rPr>
          <w:rFonts w:cs="Arial"/>
          <w:sz w:val="32"/>
          <w:szCs w:val="32"/>
          <w:rtl/>
        </w:rPr>
        <w:t>• فهم البيانات المالية المقدمة للحكومة الولايات المتحدة ككل.</w:t>
      </w:r>
    </w:p>
    <w:p w:rsidR="000A4896" w:rsidRPr="000A4896" w:rsidRDefault="000A4896">
      <w:pPr>
        <w:rPr>
          <w:sz w:val="32"/>
          <w:szCs w:val="32"/>
          <w:rtl/>
        </w:rPr>
      </w:pPr>
      <w:r w:rsidRPr="000A4896">
        <w:rPr>
          <w:rFonts w:cs="Arial"/>
          <w:sz w:val="32"/>
          <w:szCs w:val="32"/>
          <w:rtl/>
        </w:rPr>
        <w:t>تشارك الحكومة الفيدرالية للولايات المتحدة في عدد لا نظير له من الوظائف والبرامج والأنشطة المختلفة في كل من البلدين والخارج. إنها أكبر جهة توظيف في البلاد وأكبر مستهلك لها. وبلغت المصروفات الفدرالية 591 مليار دولار خلال عام 1980 ، بزيادة نحو 12 مرة عن عام 1950 ، وتجاوزت 3.8 تريليون دولار خلال السنة المالية 2011. وقد تضاعفت المصروفات الفدرالية كل 10 سنوات منذ عام 1950 وهي في طريقها للقيام بذلك خلال العقد الحالي. إذا كان الأمر كذلك ، فإن المدفوعات الفيدرالية ستقترب من 7 تريليون دولار بحلول عام 2020. فالمحاسبة الفدرالية ، شأنها شأن حكومة الولايات والحكومات المحلية ، تتأثر بشدة بالقانون والتنظيم. وهو بمثابة أداة رئيسية للتحكم في الأموال والاعتمادات على مستوى الحكومة المركزية ومستوى الوكالات. لكن المحاسبة الفيدرالية مختلفة بشكل ملحوظ. أولاً ، تعتبر الوكالة (1) وليس الصندوق ، بصفة عامة الكيان المحاسبي الأساسي. علاوة على ذلك ، توفر محاسبة الوكالة - عبر أنظمة المسار المزدوج - لكل من المحاسبة والمحاسبة وإعداد التقارير. وهكذا ، يتكون النظام المحاسبي للحكومة الفيدرالية من العديد من مجموعات الأنظمة والأنظمة الفرعية. يجب الحفاظ على البيانات المالية كاملة لكل وكالة من خلال نظامها. التقارير المالية التي سيتم إعدادها من قبل الوكالة. يتم جمع التقارير المالية للحكومة الفيدرالية ككل من قبل مكتب الإدارة والميزانية (</w:t>
      </w:r>
      <w:r w:rsidRPr="000A4896">
        <w:rPr>
          <w:sz w:val="32"/>
          <w:szCs w:val="32"/>
        </w:rPr>
        <w:t>OMB</w:t>
      </w:r>
      <w:r w:rsidRPr="000A4896">
        <w:rPr>
          <w:rFonts w:cs="Arial"/>
          <w:sz w:val="32"/>
          <w:szCs w:val="32"/>
          <w:rtl/>
        </w:rPr>
        <w:t>) وإدارة الخزانة من الحسابات المركزية ومن تقارير الوكالة أو البيانات الإلكترونية التي تقدمها الوكالة.</w:t>
      </w:r>
    </w:p>
    <w:p w:rsidR="00B23502" w:rsidRDefault="00B23502">
      <w:pPr>
        <w:rPr>
          <w:b/>
          <w:bCs/>
          <w:sz w:val="32"/>
          <w:szCs w:val="32"/>
          <w:rtl/>
        </w:rPr>
      </w:pPr>
    </w:p>
    <w:p w:rsidR="00B23502" w:rsidRPr="009D40E7" w:rsidRDefault="00B23502" w:rsidP="00B23502">
      <w:pPr>
        <w:rPr>
          <w:sz w:val="36"/>
          <w:szCs w:val="36"/>
        </w:rPr>
      </w:pPr>
      <w:r w:rsidRPr="009D40E7">
        <w:rPr>
          <w:rFonts w:hint="cs"/>
          <w:sz w:val="36"/>
          <w:szCs w:val="36"/>
          <w:rtl/>
        </w:rPr>
        <w:t>بيئة الادارة الماليه الفدراليه</w:t>
      </w:r>
    </w:p>
    <w:p w:rsidR="00B23502" w:rsidRPr="009D40E7" w:rsidRDefault="00B23502" w:rsidP="00B23502">
      <w:pPr>
        <w:rPr>
          <w:sz w:val="32"/>
          <w:szCs w:val="32"/>
        </w:rPr>
      </w:pPr>
      <w:proofErr w:type="gramStart"/>
      <w:r w:rsidRPr="009D40E7">
        <w:rPr>
          <w:sz w:val="32"/>
          <w:szCs w:val="32"/>
        </w:rPr>
        <w:lastRenderedPageBreak/>
        <w:t>the</w:t>
      </w:r>
      <w:proofErr w:type="gramEnd"/>
      <w:r w:rsidRPr="009D40E7">
        <w:rPr>
          <w:sz w:val="32"/>
          <w:szCs w:val="32"/>
        </w:rPr>
        <w:t xml:space="preserve"> federal financial management environment</w:t>
      </w:r>
    </w:p>
    <w:p w:rsidR="000A4896" w:rsidRPr="00B23502" w:rsidRDefault="00B23502">
      <w:pPr>
        <w:rPr>
          <w:sz w:val="32"/>
          <w:szCs w:val="32"/>
          <w:rtl/>
        </w:rPr>
      </w:pPr>
      <w:r w:rsidRPr="00B23502">
        <w:rPr>
          <w:rFonts w:cs="Arial"/>
          <w:sz w:val="32"/>
          <w:szCs w:val="32"/>
          <w:rtl/>
        </w:rPr>
        <w:t>تم الاعتراف بأهمية وضع الميزانية والمحاسبة وإعداد التقارير للإدارة المالية الحكومية والمساءلة من قبل أولئك الذين صاغوا دستور الولايات المتحدة. وهكذا ، تضمنت ولاية (المادة الأولى ، القسم 9): لا يجوز سحب أي أموال من الخزينة ، ولكن نتيجة للاعتمادات التي ينص عليها القانون ؛ وينشر من حين إلى آخر بيان منتظم وحساب إيصالات ونفقات جميع الأموال العامة. منذ البداية ، كان ينظر إلى الإدارة المالية على أنها وظيفة مشتركة للفرعين التشريعي والتنفيذي للحكومة الاتحادية. ثم ، كما هو الحال الآن ، كانت "قوة سلسلة المحفظة" مخولة في الكونغرس. ولكن تم تكليف الفرع التنفيذي بإدارة أنشطة الحكومة الفيدرالية والإبلاغ عن قيادتها لكل من الكونغرس والجمهور.</w:t>
      </w:r>
    </w:p>
    <w:p w:rsidR="000A4896" w:rsidRPr="00B23502" w:rsidRDefault="00C53D70">
      <w:pPr>
        <w:rPr>
          <w:sz w:val="32"/>
          <w:szCs w:val="32"/>
          <w:rtl/>
        </w:rPr>
      </w:pPr>
      <w:r>
        <w:rPr>
          <w:rFonts w:hint="cs"/>
          <w:sz w:val="32"/>
          <w:szCs w:val="32"/>
          <w:rtl/>
        </w:rPr>
        <w:t>_____________</w:t>
      </w:r>
    </w:p>
    <w:p w:rsidR="009D40E7" w:rsidRPr="009D40E7" w:rsidRDefault="00B23502">
      <w:pPr>
        <w:rPr>
          <w:rFonts w:cs="Arial"/>
          <w:sz w:val="32"/>
          <w:szCs w:val="32"/>
          <w:rtl/>
          <w:lang w:bidi="ar-IQ"/>
        </w:rPr>
      </w:pPr>
      <w:r w:rsidRPr="009D40E7">
        <w:rPr>
          <w:rFonts w:cs="Arial"/>
          <w:sz w:val="32"/>
          <w:szCs w:val="32"/>
          <w:rtl/>
          <w:lang w:bidi="ar-IQ"/>
        </w:rPr>
        <w:t>لدى العديد من المنظمات الفيدرالية تأثير كبير على توجيهات الإدارة المالية والمتطلبات والاتجاهات. ومع ذلك ، ففي عنصر الإدارة المالية للمحاسبة وإعداد التقارير المالية ، تتركز المسؤوليات في المقام الأول حول</w:t>
      </w:r>
    </w:p>
    <w:p w:rsidR="009D40E7" w:rsidRPr="009D40E7" w:rsidRDefault="00B23502" w:rsidP="009D40E7">
      <w:pPr>
        <w:rPr>
          <w:rFonts w:cs="Arial"/>
          <w:sz w:val="32"/>
          <w:szCs w:val="32"/>
          <w:rtl/>
          <w:lang w:bidi="ar-IQ"/>
        </w:rPr>
      </w:pPr>
      <w:r w:rsidRPr="009D40E7">
        <w:rPr>
          <w:rFonts w:cs="Arial"/>
          <w:sz w:val="32"/>
          <w:szCs w:val="32"/>
          <w:rtl/>
          <w:lang w:bidi="ar-IQ"/>
        </w:rPr>
        <w:t xml:space="preserve">(1) ثلاث هيئات إشرافية هي: إدارة الخزانة ، ومكتب الإدارة والميزانية  ومكتب المساءلة الحكومي (المراقب المالي العام) </w:t>
      </w:r>
    </w:p>
    <w:p w:rsidR="00C53D70" w:rsidRDefault="00B23502" w:rsidP="00C53D70">
      <w:pPr>
        <w:rPr>
          <w:rFonts w:cs="Arial"/>
          <w:sz w:val="32"/>
          <w:szCs w:val="32"/>
          <w:rtl/>
          <w:lang w:bidi="ar-IQ"/>
        </w:rPr>
      </w:pPr>
      <w:r w:rsidRPr="009D40E7">
        <w:rPr>
          <w:rFonts w:cs="Arial"/>
          <w:sz w:val="32"/>
          <w:szCs w:val="32"/>
          <w:rtl/>
          <w:lang w:bidi="ar-IQ"/>
        </w:rPr>
        <w:t xml:space="preserve">(2) المجلس الاستشاري للمعايير المحاسبية الفيدرالية </w:t>
      </w:r>
    </w:p>
    <w:p w:rsidR="000A4896" w:rsidRPr="00C53D70" w:rsidRDefault="00B23502" w:rsidP="00C53D70">
      <w:pPr>
        <w:rPr>
          <w:rFonts w:cs="Arial"/>
          <w:sz w:val="32"/>
          <w:szCs w:val="32"/>
          <w:rtl/>
          <w:lang w:bidi="ar-IQ"/>
        </w:rPr>
      </w:pPr>
      <w:r w:rsidRPr="009D40E7">
        <w:rPr>
          <w:rFonts w:cs="Arial"/>
          <w:sz w:val="32"/>
          <w:szCs w:val="32"/>
          <w:rtl/>
          <w:lang w:bidi="ar-IQ"/>
        </w:rPr>
        <w:t>(3) الوكالات الفردية. يلخص الشكل التوضيحي 19-1 هذه المسؤوليات التي تمت مناقشتها في الأقسام التالية.</w:t>
      </w:r>
    </w:p>
    <w:p w:rsidR="009D40E7" w:rsidRDefault="009D40E7" w:rsidP="009D40E7">
      <w:pPr>
        <w:rPr>
          <w:rFonts w:cs="Arial"/>
          <w:sz w:val="32"/>
          <w:szCs w:val="32"/>
        </w:rPr>
      </w:pPr>
      <w:r w:rsidRPr="009D40E7">
        <w:rPr>
          <w:rFonts w:cs="Arial"/>
          <w:sz w:val="36"/>
          <w:szCs w:val="36"/>
          <w:rtl/>
        </w:rPr>
        <w:t xml:space="preserve">إدارة الخزانة </w:t>
      </w:r>
      <w:r w:rsidRPr="009D40E7">
        <w:rPr>
          <w:rFonts w:cs="Arial"/>
          <w:sz w:val="32"/>
          <w:szCs w:val="32"/>
        </w:rPr>
        <w:t>department of the treasury</w:t>
      </w:r>
      <w:r>
        <w:rPr>
          <w:rFonts w:cs="Arial"/>
          <w:sz w:val="32"/>
          <w:szCs w:val="32"/>
        </w:rPr>
        <w:t xml:space="preserve">                                </w:t>
      </w:r>
    </w:p>
    <w:p w:rsidR="009D40E7" w:rsidRDefault="009D40E7">
      <w:pPr>
        <w:rPr>
          <w:rFonts w:cs="Arial"/>
          <w:sz w:val="32"/>
          <w:szCs w:val="32"/>
          <w:rtl/>
          <w:lang w:bidi="ar-IQ"/>
        </w:rPr>
      </w:pPr>
      <w:r w:rsidRPr="009D40E7">
        <w:rPr>
          <w:rFonts w:cs="Arial"/>
          <w:sz w:val="32"/>
          <w:szCs w:val="32"/>
          <w:rtl/>
        </w:rPr>
        <w:t xml:space="preserve">يرأس وزارة الخزانة ، في السلطة التنفيذية ، أمين الخزانة. تعمل الخزانة كمحاسب رئيسي ومصرفي للحكومة الفيدرالية. </w:t>
      </w:r>
      <w:r w:rsidRPr="009D40E7">
        <w:rPr>
          <w:rFonts w:cs="Arial"/>
          <w:sz w:val="36"/>
          <w:szCs w:val="36"/>
          <w:rtl/>
        </w:rPr>
        <w:t>وتشمل وظائف الخزانة ما يلي:</w:t>
      </w:r>
      <w:r w:rsidRPr="009D40E7">
        <w:rPr>
          <w:rFonts w:cs="Arial"/>
          <w:sz w:val="32"/>
          <w:szCs w:val="32"/>
          <w:rtl/>
        </w:rPr>
        <w:t xml:space="preserve"> </w:t>
      </w:r>
    </w:p>
    <w:p w:rsidR="009D40E7" w:rsidRDefault="009D40E7">
      <w:pPr>
        <w:rPr>
          <w:rFonts w:cs="Arial"/>
          <w:sz w:val="32"/>
          <w:szCs w:val="32"/>
          <w:rtl/>
        </w:rPr>
      </w:pPr>
      <w:r w:rsidRPr="009D40E7">
        <w:rPr>
          <w:rFonts w:cs="Arial"/>
          <w:sz w:val="32"/>
          <w:szCs w:val="32"/>
          <w:rtl/>
        </w:rPr>
        <w:t xml:space="preserve">• المحاسبة المركزية والإبلاغ للحكومة الاتحادية ككل ، بما في ذلك تطوير البيانات المالية الموحدة على مستوى الحكومة. </w:t>
      </w:r>
    </w:p>
    <w:p w:rsidR="009D40E7" w:rsidRDefault="009D40E7">
      <w:pPr>
        <w:rPr>
          <w:rFonts w:cs="Arial"/>
          <w:sz w:val="32"/>
          <w:szCs w:val="32"/>
          <w:rtl/>
        </w:rPr>
      </w:pPr>
      <w:r w:rsidRPr="009D40E7">
        <w:rPr>
          <w:rFonts w:cs="Arial"/>
          <w:sz w:val="32"/>
          <w:szCs w:val="32"/>
          <w:rtl/>
        </w:rPr>
        <w:t xml:space="preserve">• استلام النقدية وإدارة الصرف ، بما في ذلك الإشراف على نظام الإيداع الاتحادي وصرف الأموال لجميع الوكالات المدنية تقريبا. </w:t>
      </w:r>
    </w:p>
    <w:p w:rsidR="000A4896" w:rsidRPr="009D40E7" w:rsidRDefault="009D40E7">
      <w:pPr>
        <w:rPr>
          <w:sz w:val="32"/>
          <w:szCs w:val="32"/>
          <w:rtl/>
        </w:rPr>
      </w:pPr>
      <w:r w:rsidRPr="009D40E7">
        <w:rPr>
          <w:rFonts w:cs="Arial"/>
          <w:sz w:val="32"/>
          <w:szCs w:val="32"/>
          <w:rtl/>
        </w:rPr>
        <w:t>• إدارة الدين العام ، بما في ذلك جدولة الاقتراض لتلبية الاحتياجات الحالية ، وسداد أصل الدين ، وتلبية متطلبات الفائدة.</w:t>
      </w:r>
    </w:p>
    <w:p w:rsidR="000A4896" w:rsidRPr="000A4896" w:rsidRDefault="000929E3">
      <w:pPr>
        <w:rPr>
          <w:b/>
          <w:bCs/>
          <w:sz w:val="32"/>
          <w:szCs w:val="32"/>
          <w:rtl/>
        </w:rPr>
      </w:pPr>
      <w:r>
        <w:rPr>
          <w:rFonts w:hint="cs"/>
          <w:b/>
          <w:bCs/>
          <w:sz w:val="32"/>
          <w:szCs w:val="32"/>
          <w:rtl/>
        </w:rPr>
        <w:t>القسم الاول</w:t>
      </w:r>
    </w:p>
    <w:p w:rsidR="000A4896" w:rsidRPr="000929E3" w:rsidRDefault="000929E3" w:rsidP="000929E3">
      <w:pPr>
        <w:rPr>
          <w:sz w:val="32"/>
          <w:szCs w:val="32"/>
          <w:rtl/>
        </w:rPr>
      </w:pPr>
      <w:r w:rsidRPr="000929E3">
        <w:rPr>
          <w:rFonts w:cs="Arial"/>
          <w:sz w:val="32"/>
          <w:szCs w:val="32"/>
          <w:rtl/>
        </w:rPr>
        <w:lastRenderedPageBreak/>
        <w:t>إدارة الخزينة / المقبوضات النقدية ؛ المحاسبة والمسؤولية المركزية المركزية  الأستاذ العام القياسي (</w:t>
      </w:r>
      <w:r w:rsidRPr="000929E3">
        <w:rPr>
          <w:sz w:val="32"/>
          <w:szCs w:val="32"/>
        </w:rPr>
        <w:t>SGL</w:t>
      </w:r>
      <w:r w:rsidRPr="000929E3">
        <w:rPr>
          <w:rFonts w:cs="Arial"/>
          <w:sz w:val="32"/>
          <w:szCs w:val="32"/>
          <w:rtl/>
        </w:rPr>
        <w:t xml:space="preserve">) ؛ إعداد وتقديم البيانات المالية المدققة على مستوى الحكومة (بالتنسيق مع </w:t>
      </w:r>
      <w:r w:rsidRPr="000929E3">
        <w:rPr>
          <w:sz w:val="32"/>
          <w:szCs w:val="32"/>
        </w:rPr>
        <w:t>OMB</w:t>
      </w:r>
      <w:r w:rsidRPr="000929E3">
        <w:rPr>
          <w:rFonts w:cs="Arial"/>
          <w:sz w:val="32"/>
          <w:szCs w:val="32"/>
          <w:rtl/>
        </w:rPr>
        <w:t>) ؛ ادارة الدين.</w:t>
      </w:r>
    </w:p>
    <w:p w:rsidR="000A4896" w:rsidRPr="000A4896" w:rsidRDefault="000929E3" w:rsidP="000929E3">
      <w:pPr>
        <w:rPr>
          <w:b/>
          <w:bCs/>
          <w:sz w:val="32"/>
          <w:szCs w:val="32"/>
          <w:rtl/>
        </w:rPr>
      </w:pPr>
      <w:r>
        <w:rPr>
          <w:rFonts w:hint="cs"/>
          <w:b/>
          <w:bCs/>
          <w:sz w:val="32"/>
          <w:szCs w:val="32"/>
          <w:rtl/>
        </w:rPr>
        <w:t>القسم الثاني</w:t>
      </w:r>
    </w:p>
    <w:p w:rsidR="000929E3" w:rsidRPr="000929E3" w:rsidRDefault="000929E3" w:rsidP="000929E3">
      <w:pPr>
        <w:rPr>
          <w:sz w:val="32"/>
          <w:szCs w:val="32"/>
          <w:rtl/>
        </w:rPr>
      </w:pPr>
      <w:r w:rsidRPr="000929E3">
        <w:rPr>
          <w:rFonts w:cs="Arial"/>
          <w:sz w:val="32"/>
          <w:szCs w:val="32"/>
          <w:rtl/>
        </w:rPr>
        <w:t>إعداد الميزانية قسمة. محاسبة الميزانية المركزية وإعداد التقارير شكل ومحتوى البيانات المالية ؛ وضع متطلبات التدقيق للبيانات المالية الفيدرالية.</w:t>
      </w:r>
    </w:p>
    <w:p w:rsidR="000A4896" w:rsidRPr="000929E3" w:rsidRDefault="000929E3" w:rsidP="000929E3">
      <w:pPr>
        <w:rPr>
          <w:sz w:val="32"/>
          <w:szCs w:val="32"/>
          <w:rtl/>
        </w:rPr>
      </w:pPr>
      <w:r w:rsidRPr="000929E3">
        <w:rPr>
          <w:rFonts w:cs="Arial"/>
          <w:sz w:val="32"/>
          <w:szCs w:val="32"/>
          <w:rtl/>
        </w:rPr>
        <w:t>مكتب الإدارة والميزانية</w:t>
      </w:r>
    </w:p>
    <w:p w:rsidR="000A4896" w:rsidRPr="000A4896" w:rsidRDefault="000929E3">
      <w:pPr>
        <w:rPr>
          <w:b/>
          <w:bCs/>
          <w:sz w:val="32"/>
          <w:szCs w:val="32"/>
          <w:rtl/>
        </w:rPr>
      </w:pPr>
      <w:r>
        <w:rPr>
          <w:rFonts w:hint="cs"/>
          <w:b/>
          <w:bCs/>
          <w:sz w:val="32"/>
          <w:szCs w:val="32"/>
          <w:rtl/>
        </w:rPr>
        <w:t>القسم الثالث</w:t>
      </w:r>
    </w:p>
    <w:p w:rsidR="000A4896" w:rsidRPr="000929E3" w:rsidRDefault="000929E3">
      <w:pPr>
        <w:rPr>
          <w:sz w:val="32"/>
          <w:szCs w:val="32"/>
          <w:rtl/>
        </w:rPr>
      </w:pPr>
      <w:r w:rsidRPr="000929E3">
        <w:rPr>
          <w:rFonts w:cs="Arial"/>
          <w:sz w:val="32"/>
          <w:szCs w:val="32"/>
          <w:rtl/>
        </w:rPr>
        <w:t>مكتب المحاسبة الحكومي</w:t>
      </w:r>
      <w:r w:rsidRPr="000929E3">
        <w:rPr>
          <w:rFonts w:cs="Arial" w:hint="cs"/>
          <w:sz w:val="32"/>
          <w:szCs w:val="32"/>
          <w:rtl/>
        </w:rPr>
        <w:t xml:space="preserve"> </w:t>
      </w:r>
      <w:r w:rsidRPr="000929E3">
        <w:rPr>
          <w:rFonts w:cs="Arial"/>
          <w:sz w:val="32"/>
          <w:szCs w:val="32"/>
          <w:rtl/>
        </w:rPr>
        <w:t>وصف معايير المحاسبة والمراجعة وتدقيق البيانات المالية للوكالات المختارة والبيانات على مستوى الحكومة</w:t>
      </w:r>
    </w:p>
    <w:p w:rsidR="000A4896" w:rsidRPr="000929E3" w:rsidRDefault="000929E3">
      <w:pPr>
        <w:rPr>
          <w:b/>
          <w:bCs/>
          <w:sz w:val="32"/>
          <w:szCs w:val="32"/>
          <w:rtl/>
        </w:rPr>
      </w:pPr>
      <w:r>
        <w:rPr>
          <w:rFonts w:hint="cs"/>
          <w:b/>
          <w:bCs/>
          <w:sz w:val="32"/>
          <w:szCs w:val="32"/>
          <w:rtl/>
        </w:rPr>
        <w:t>القسم الثالث</w:t>
      </w:r>
    </w:p>
    <w:p w:rsidR="000A4896" w:rsidRPr="000929E3" w:rsidRDefault="000929E3">
      <w:pPr>
        <w:rPr>
          <w:sz w:val="32"/>
          <w:szCs w:val="32"/>
          <w:rtl/>
        </w:rPr>
      </w:pPr>
      <w:r w:rsidRPr="000929E3">
        <w:rPr>
          <w:rFonts w:cs="Arial"/>
          <w:sz w:val="32"/>
          <w:szCs w:val="32"/>
          <w:rtl/>
        </w:rPr>
        <w:t>المجلس الاستشاري للمعايير المحاسبية الفدرالية تطوير وتوصية مبادئ المحاسبة والمحاسبة المالية والمعايير والمتطلبات ذات الصلة</w:t>
      </w:r>
    </w:p>
    <w:p w:rsidR="000A4896" w:rsidRPr="000A4896" w:rsidRDefault="000929E3">
      <w:pPr>
        <w:rPr>
          <w:b/>
          <w:bCs/>
          <w:sz w:val="32"/>
          <w:szCs w:val="32"/>
          <w:rtl/>
        </w:rPr>
      </w:pPr>
      <w:r>
        <w:rPr>
          <w:rFonts w:hint="cs"/>
          <w:b/>
          <w:bCs/>
          <w:sz w:val="32"/>
          <w:szCs w:val="32"/>
          <w:rtl/>
        </w:rPr>
        <w:t>القسم الرابع</w:t>
      </w:r>
    </w:p>
    <w:p w:rsidR="000A4896" w:rsidRPr="000929E3" w:rsidRDefault="000929E3">
      <w:pPr>
        <w:rPr>
          <w:sz w:val="32"/>
          <w:szCs w:val="32"/>
          <w:rtl/>
        </w:rPr>
      </w:pPr>
      <w:r w:rsidRPr="000929E3">
        <w:rPr>
          <w:rFonts w:cs="Arial"/>
          <w:sz w:val="32"/>
          <w:szCs w:val="32"/>
          <w:rtl/>
        </w:rPr>
        <w:t xml:space="preserve">الوكالات الفيدرالية الحفاظ على أنظمة محاسبية كافية ؛ تنفيذ وتشغيل </w:t>
      </w:r>
      <w:r w:rsidRPr="000929E3">
        <w:rPr>
          <w:sz w:val="32"/>
          <w:szCs w:val="32"/>
        </w:rPr>
        <w:t>SGL</w:t>
      </w:r>
      <w:r w:rsidRPr="000929E3">
        <w:rPr>
          <w:rFonts w:cs="Arial"/>
          <w:sz w:val="32"/>
          <w:szCs w:val="32"/>
          <w:rtl/>
        </w:rPr>
        <w:t xml:space="preserve"> ؛ وإعداد وتقديم تقارير تنفيذ الملكية والميزانية المطلوبة من قبل وكالات الرقابة</w:t>
      </w:r>
    </w:p>
    <w:p w:rsidR="000A4896" w:rsidRDefault="000A4896">
      <w:pPr>
        <w:rPr>
          <w:b/>
          <w:bCs/>
          <w:sz w:val="32"/>
          <w:szCs w:val="32"/>
          <w:rtl/>
        </w:rPr>
      </w:pPr>
    </w:p>
    <w:p w:rsidR="00A57BBC" w:rsidRPr="00A57BBC" w:rsidRDefault="000929E3" w:rsidP="00A57BBC">
      <w:pPr>
        <w:rPr>
          <w:rFonts w:cs="Arial"/>
          <w:sz w:val="36"/>
          <w:szCs w:val="36"/>
          <w:rtl/>
        </w:rPr>
      </w:pPr>
      <w:r w:rsidRPr="00A57BBC">
        <w:rPr>
          <w:rFonts w:cs="Arial"/>
          <w:sz w:val="36"/>
          <w:szCs w:val="36"/>
          <w:rtl/>
        </w:rPr>
        <w:t>مكتب الإدارة والميزانية (</w:t>
      </w:r>
      <w:proofErr w:type="spellStart"/>
      <w:r w:rsidRPr="00A57BBC">
        <w:rPr>
          <w:sz w:val="36"/>
          <w:szCs w:val="36"/>
        </w:rPr>
        <w:t>OMb</w:t>
      </w:r>
      <w:proofErr w:type="spellEnd"/>
      <w:r w:rsidRPr="00A57BBC">
        <w:rPr>
          <w:rFonts w:cs="Arial"/>
          <w:sz w:val="36"/>
          <w:szCs w:val="36"/>
          <w:rtl/>
        </w:rPr>
        <w:t xml:space="preserve">) </w:t>
      </w:r>
      <w:r w:rsidR="00A57BBC" w:rsidRPr="00A57BBC">
        <w:rPr>
          <w:rFonts w:cs="Arial"/>
          <w:sz w:val="36"/>
          <w:szCs w:val="36"/>
        </w:rPr>
        <w:t>Office of Management and budget (</w:t>
      </w:r>
      <w:proofErr w:type="spellStart"/>
      <w:r w:rsidR="00A57BBC" w:rsidRPr="00A57BBC">
        <w:rPr>
          <w:rFonts w:cs="Arial"/>
          <w:sz w:val="36"/>
          <w:szCs w:val="36"/>
        </w:rPr>
        <w:t>OMb</w:t>
      </w:r>
      <w:proofErr w:type="spellEnd"/>
      <w:r w:rsidR="00A57BBC" w:rsidRPr="00A57BBC">
        <w:rPr>
          <w:rFonts w:cs="Arial"/>
          <w:sz w:val="36"/>
          <w:szCs w:val="36"/>
        </w:rPr>
        <w:t>)</w:t>
      </w:r>
      <w:r w:rsidR="00A57BBC" w:rsidRPr="00A57BBC">
        <w:rPr>
          <w:rFonts w:cs="Arial"/>
          <w:sz w:val="36"/>
          <w:szCs w:val="36"/>
          <w:rtl/>
        </w:rPr>
        <w:t xml:space="preserve"> </w:t>
      </w:r>
    </w:p>
    <w:p w:rsidR="000929E3" w:rsidRPr="00A57BBC" w:rsidRDefault="000929E3" w:rsidP="000929E3">
      <w:pPr>
        <w:rPr>
          <w:sz w:val="32"/>
          <w:szCs w:val="32"/>
          <w:rtl/>
        </w:rPr>
      </w:pPr>
      <w:r w:rsidRPr="00A57BBC">
        <w:rPr>
          <w:rFonts w:cs="Arial"/>
          <w:sz w:val="32"/>
          <w:szCs w:val="32"/>
          <w:rtl/>
        </w:rPr>
        <w:t xml:space="preserve">وكالة داخل المكتب التنفيذي للرئيس ، </w:t>
      </w:r>
      <w:r w:rsidRPr="00A57BBC">
        <w:rPr>
          <w:sz w:val="32"/>
          <w:szCs w:val="32"/>
        </w:rPr>
        <w:t>OMB</w:t>
      </w:r>
      <w:r w:rsidRPr="00A57BBC">
        <w:rPr>
          <w:rFonts w:cs="Arial"/>
          <w:sz w:val="32"/>
          <w:szCs w:val="32"/>
          <w:rtl/>
        </w:rPr>
        <w:t xml:space="preserve"> واسعة</w:t>
      </w:r>
    </w:p>
    <w:p w:rsidR="00A57BBC" w:rsidRDefault="000929E3" w:rsidP="000929E3">
      <w:pPr>
        <w:rPr>
          <w:rFonts w:cs="Arial"/>
          <w:sz w:val="32"/>
          <w:szCs w:val="32"/>
          <w:rtl/>
        </w:rPr>
      </w:pPr>
      <w:r w:rsidRPr="00A57BBC">
        <w:rPr>
          <w:rFonts w:cs="Arial"/>
          <w:sz w:val="32"/>
          <w:szCs w:val="32"/>
          <w:rtl/>
        </w:rPr>
        <w:t> صلاحيات الإدارة المالية ، فضلا عن مسؤولية إعداد الميزانية التنفيذية. ومن بين واجبات المحاسبة وإعداد التقارير المالية المسندة إلى مكتب الإدارة والميزانية (</w:t>
      </w:r>
      <w:r w:rsidRPr="00A57BBC">
        <w:rPr>
          <w:sz w:val="32"/>
          <w:szCs w:val="32"/>
        </w:rPr>
        <w:t>OMB</w:t>
      </w:r>
      <w:r w:rsidRPr="00A57BBC">
        <w:rPr>
          <w:rFonts w:cs="Arial"/>
          <w:sz w:val="32"/>
          <w:szCs w:val="32"/>
          <w:rtl/>
        </w:rPr>
        <w:t>) ما يلي:</w:t>
      </w:r>
    </w:p>
    <w:p w:rsidR="00A57BBC" w:rsidRDefault="000929E3" w:rsidP="000929E3">
      <w:pPr>
        <w:rPr>
          <w:rFonts w:cs="Arial"/>
          <w:sz w:val="32"/>
          <w:szCs w:val="32"/>
          <w:rtl/>
        </w:rPr>
      </w:pPr>
      <w:r w:rsidRPr="00A57BBC">
        <w:rPr>
          <w:rFonts w:cs="Arial"/>
          <w:sz w:val="32"/>
          <w:szCs w:val="32"/>
          <w:rtl/>
        </w:rPr>
        <w:t xml:space="preserve"> • تقسيم الاعتمادات المشترطة بين الوكالات وإنشاء الاحتياطيات تحسباً للوفورات في التكاليف ، والحالات الطارئة ، وما إلى ذلك. </w:t>
      </w:r>
    </w:p>
    <w:p w:rsidR="00C53D70" w:rsidRDefault="000929E3" w:rsidP="00C53D70">
      <w:pPr>
        <w:rPr>
          <w:rFonts w:cs="Arial"/>
          <w:sz w:val="32"/>
          <w:szCs w:val="32"/>
          <w:rtl/>
        </w:rPr>
      </w:pPr>
      <w:r w:rsidRPr="00A57BBC">
        <w:rPr>
          <w:rFonts w:cs="Arial"/>
          <w:sz w:val="32"/>
          <w:szCs w:val="32"/>
          <w:rtl/>
        </w:rPr>
        <w:t xml:space="preserve">• تحديد متطلبات المحاسبة والإبلاغ عن تنفيذ الميزانية. </w:t>
      </w:r>
    </w:p>
    <w:p w:rsidR="000929E3" w:rsidRPr="00C53D70" w:rsidRDefault="000929E3" w:rsidP="00C53D70">
      <w:pPr>
        <w:rPr>
          <w:rFonts w:cs="Arial"/>
          <w:sz w:val="32"/>
          <w:szCs w:val="32"/>
          <w:rtl/>
        </w:rPr>
      </w:pPr>
      <w:r w:rsidRPr="00A57BBC">
        <w:rPr>
          <w:rFonts w:cs="Arial"/>
          <w:sz w:val="32"/>
          <w:szCs w:val="32"/>
          <w:rtl/>
        </w:rPr>
        <w:t>• تحديد شكل ومحتوى البيانات المالية متسقة مع المنطبقة</w:t>
      </w:r>
    </w:p>
    <w:p w:rsidR="00A57BBC" w:rsidRDefault="000929E3" w:rsidP="000929E3">
      <w:pPr>
        <w:rPr>
          <w:rFonts w:cs="Arial"/>
          <w:sz w:val="32"/>
          <w:szCs w:val="32"/>
          <w:rtl/>
        </w:rPr>
      </w:pPr>
      <w:r w:rsidRPr="00A57BBC">
        <w:rPr>
          <w:rFonts w:cs="Arial"/>
          <w:sz w:val="32"/>
          <w:szCs w:val="32"/>
          <w:rtl/>
        </w:rPr>
        <w:lastRenderedPageBreak/>
        <w:t> مبادئ المحاسبة والمعايير والمتطلبات.</w:t>
      </w:r>
    </w:p>
    <w:p w:rsidR="000929E3" w:rsidRPr="00A57BBC" w:rsidRDefault="000929E3" w:rsidP="000929E3">
      <w:pPr>
        <w:rPr>
          <w:sz w:val="32"/>
          <w:szCs w:val="32"/>
          <w:rtl/>
        </w:rPr>
      </w:pPr>
      <w:r w:rsidRPr="00A57BBC">
        <w:rPr>
          <w:rFonts w:cs="Arial"/>
          <w:sz w:val="32"/>
          <w:szCs w:val="32"/>
          <w:rtl/>
        </w:rPr>
        <w:t xml:space="preserve"> • توفير التوجيه بشأن جميع المسائل المتعلقة بإعداد الميزانية وتنفيذها</w:t>
      </w:r>
    </w:p>
    <w:p w:rsidR="000A4896" w:rsidRPr="000A4896" w:rsidRDefault="000A4896">
      <w:pPr>
        <w:rPr>
          <w:b/>
          <w:bCs/>
          <w:sz w:val="32"/>
          <w:szCs w:val="32"/>
          <w:rtl/>
        </w:rPr>
      </w:pPr>
    </w:p>
    <w:p w:rsidR="000A4896" w:rsidRPr="000A4896" w:rsidRDefault="00A57BBC">
      <w:pPr>
        <w:rPr>
          <w:b/>
          <w:bCs/>
          <w:sz w:val="32"/>
          <w:szCs w:val="32"/>
          <w:rtl/>
          <w:lang w:bidi="ar-IQ"/>
        </w:rPr>
      </w:pPr>
      <w:r w:rsidRPr="00A57BBC">
        <w:rPr>
          <w:rFonts w:cs="Arial"/>
          <w:b/>
          <w:bCs/>
          <w:sz w:val="32"/>
          <w:szCs w:val="32"/>
          <w:rtl/>
        </w:rPr>
        <w:t>مكتب المساءلة الحكومية (</w:t>
      </w:r>
      <w:proofErr w:type="spellStart"/>
      <w:r w:rsidRPr="00A57BBC">
        <w:rPr>
          <w:b/>
          <w:bCs/>
          <w:sz w:val="32"/>
          <w:szCs w:val="32"/>
        </w:rPr>
        <w:t>gaO</w:t>
      </w:r>
      <w:proofErr w:type="spellEnd"/>
      <w:r w:rsidRPr="00A57BBC">
        <w:rPr>
          <w:rFonts w:cs="Arial"/>
          <w:b/>
          <w:bCs/>
          <w:sz w:val="32"/>
          <w:szCs w:val="32"/>
          <w:rtl/>
        </w:rPr>
        <w:t>)</w:t>
      </w:r>
      <w:r w:rsidRPr="00A57BBC">
        <w:t xml:space="preserve"> </w:t>
      </w:r>
      <w:r w:rsidRPr="00A57BBC">
        <w:rPr>
          <w:b/>
          <w:bCs/>
          <w:sz w:val="32"/>
          <w:szCs w:val="32"/>
        </w:rPr>
        <w:t>government accountability Office</w:t>
      </w:r>
      <w:r>
        <w:rPr>
          <w:b/>
          <w:bCs/>
          <w:sz w:val="32"/>
          <w:szCs w:val="32"/>
        </w:rPr>
        <w:t xml:space="preserve">     </w:t>
      </w:r>
    </w:p>
    <w:p w:rsidR="00A57BBC" w:rsidRPr="00A57BBC" w:rsidRDefault="00A57BBC" w:rsidP="00A57BBC">
      <w:pPr>
        <w:rPr>
          <w:sz w:val="32"/>
          <w:szCs w:val="32"/>
          <w:rtl/>
        </w:rPr>
      </w:pPr>
      <w:r w:rsidRPr="00A57BBC">
        <w:rPr>
          <w:rFonts w:cs="Arial"/>
          <w:sz w:val="32"/>
          <w:szCs w:val="32"/>
          <w:rtl/>
        </w:rPr>
        <w:t xml:space="preserve">وقد تم تعيين العديد من الأدوار والمسؤوليات إلى مكتب المحاسبة الحكومية - برئاسة المراقب العام للولايات المتحدة - منذ إنشائها في عام 1921. والمسؤوليات الأساسية للمكتب هي مساعدة الكونغرس في الإشراف العام على السلطة التنفيذية والعمل كخبير. المدقق التشريعي المستقل للحكومة الفيدرالية. مسؤوليات </w:t>
      </w:r>
      <w:r w:rsidRPr="00A57BBC">
        <w:rPr>
          <w:sz w:val="32"/>
          <w:szCs w:val="32"/>
        </w:rPr>
        <w:t>GAO</w:t>
      </w:r>
      <w:r w:rsidRPr="00A57BBC">
        <w:rPr>
          <w:rFonts w:cs="Arial"/>
          <w:sz w:val="32"/>
          <w:szCs w:val="32"/>
          <w:rtl/>
        </w:rPr>
        <w:t xml:space="preserve"> الرئيسيتين المتعلقة</w:t>
      </w:r>
    </w:p>
    <w:p w:rsidR="00A57BBC" w:rsidRPr="00A57BBC" w:rsidRDefault="00A57BBC" w:rsidP="00A57BBC">
      <w:pPr>
        <w:rPr>
          <w:rFonts w:cs="Arial"/>
          <w:b/>
          <w:bCs/>
          <w:sz w:val="32"/>
          <w:szCs w:val="32"/>
          <w:rtl/>
        </w:rPr>
      </w:pPr>
      <w:r w:rsidRPr="00A57BBC">
        <w:rPr>
          <w:rFonts w:cs="Arial"/>
          <w:b/>
          <w:bCs/>
          <w:sz w:val="32"/>
          <w:szCs w:val="32"/>
          <w:rtl/>
        </w:rPr>
        <w:t> المحاسبة والتقارير المالية هي:</w:t>
      </w:r>
    </w:p>
    <w:p w:rsidR="00A57BBC" w:rsidRPr="00A57BBC" w:rsidRDefault="00A57BBC" w:rsidP="00A57BBC">
      <w:pPr>
        <w:rPr>
          <w:rFonts w:cs="Arial"/>
          <w:sz w:val="32"/>
          <w:szCs w:val="32"/>
          <w:rtl/>
        </w:rPr>
      </w:pPr>
      <w:r w:rsidRPr="00A57BBC">
        <w:rPr>
          <w:rFonts w:cs="Arial"/>
          <w:sz w:val="32"/>
          <w:szCs w:val="32"/>
          <w:rtl/>
        </w:rPr>
        <w:t xml:space="preserve"> 1. وصف المبادئ والمعايير لمحاسبة الوكالات الاتحادية والإبلاغ المالي ، والرقابة الداخلية ، وأنظمة المحاسبة ، والتدقيق. تتم هذه المسؤولية إلى حد كبير من خلال إصدار منشورات منفصلة عن كل موضوع.</w:t>
      </w:r>
    </w:p>
    <w:p w:rsidR="000A4896" w:rsidRPr="00A57BBC" w:rsidRDefault="00A57BBC" w:rsidP="00A57BBC">
      <w:pPr>
        <w:rPr>
          <w:sz w:val="32"/>
          <w:szCs w:val="32"/>
          <w:rtl/>
        </w:rPr>
      </w:pPr>
      <w:r w:rsidRPr="00A57BBC">
        <w:rPr>
          <w:rFonts w:cs="Arial"/>
          <w:sz w:val="32"/>
          <w:szCs w:val="32"/>
          <w:rtl/>
        </w:rPr>
        <w:t xml:space="preserve"> 2. تدقيق البيانات المالية للوكالات الفيدرالية. مراجعة الحسابات </w:t>
      </w:r>
      <w:r w:rsidRPr="00A57BBC">
        <w:rPr>
          <w:sz w:val="32"/>
          <w:szCs w:val="32"/>
        </w:rPr>
        <w:t>GAO</w:t>
      </w:r>
      <w:r w:rsidRPr="00A57BBC">
        <w:rPr>
          <w:rFonts w:cs="Arial"/>
          <w:sz w:val="32"/>
          <w:szCs w:val="32"/>
          <w:rtl/>
        </w:rPr>
        <w:t xml:space="preserve"> مختارة البيانات المالية للوكالات الفيدرالية وأيضا تدقيق البيانات المالية الموحدة للحكومة ككل. قدم غاو آراء حول البيانات المالية للوكالة ، ولكن ، حتى الآن ، قد تخلى عن رأي حول البيانات المالية الموحدة لحكومة الولايات المتحدة.</w:t>
      </w:r>
    </w:p>
    <w:p w:rsidR="000A4896" w:rsidRDefault="000A4896">
      <w:pPr>
        <w:rPr>
          <w:sz w:val="32"/>
          <w:szCs w:val="32"/>
          <w:rtl/>
        </w:rPr>
      </w:pPr>
    </w:p>
    <w:p w:rsidR="002F38E0" w:rsidRPr="002F38E0" w:rsidRDefault="002F38E0" w:rsidP="002F38E0">
      <w:pPr>
        <w:rPr>
          <w:rFonts w:cs="Arial"/>
          <w:b/>
          <w:bCs/>
          <w:sz w:val="32"/>
          <w:szCs w:val="32"/>
          <w:rtl/>
          <w:lang w:bidi="ar-IQ"/>
        </w:rPr>
      </w:pPr>
      <w:r w:rsidRPr="002F38E0">
        <w:rPr>
          <w:rFonts w:cs="Arial"/>
          <w:b/>
          <w:bCs/>
          <w:sz w:val="32"/>
          <w:szCs w:val="32"/>
          <w:rtl/>
        </w:rPr>
        <w:t xml:space="preserve">المجلس الاستشاري للمعايير المحاسبية الفدرالية </w:t>
      </w:r>
    </w:p>
    <w:p w:rsidR="002F38E0" w:rsidRPr="002F38E0" w:rsidRDefault="002F38E0" w:rsidP="002F38E0">
      <w:pPr>
        <w:rPr>
          <w:rFonts w:cs="Arial"/>
          <w:b/>
          <w:bCs/>
          <w:sz w:val="32"/>
          <w:szCs w:val="32"/>
          <w:rtl/>
        </w:rPr>
      </w:pPr>
      <w:r w:rsidRPr="002F38E0">
        <w:rPr>
          <w:rFonts w:cs="Arial"/>
          <w:b/>
          <w:bCs/>
          <w:sz w:val="32"/>
          <w:szCs w:val="32"/>
          <w:rtl/>
        </w:rPr>
        <w:t>(</w:t>
      </w:r>
      <w:proofErr w:type="spellStart"/>
      <w:r w:rsidRPr="002F38E0">
        <w:rPr>
          <w:b/>
          <w:bCs/>
          <w:sz w:val="32"/>
          <w:szCs w:val="32"/>
        </w:rPr>
        <w:t>Fasab</w:t>
      </w:r>
      <w:proofErr w:type="spellEnd"/>
      <w:r w:rsidRPr="002F38E0">
        <w:rPr>
          <w:rFonts w:cs="Arial"/>
          <w:b/>
          <w:bCs/>
          <w:sz w:val="32"/>
          <w:szCs w:val="32"/>
          <w:rtl/>
        </w:rPr>
        <w:t xml:space="preserve">) </w:t>
      </w:r>
      <w:r w:rsidRPr="002F38E0">
        <w:rPr>
          <w:rFonts w:cs="Arial"/>
          <w:b/>
          <w:bCs/>
          <w:sz w:val="32"/>
          <w:szCs w:val="32"/>
        </w:rPr>
        <w:t>Federal accounting standards advisory board (</w:t>
      </w:r>
      <w:proofErr w:type="spellStart"/>
      <w:r w:rsidRPr="002F38E0">
        <w:rPr>
          <w:rFonts w:cs="Arial"/>
          <w:b/>
          <w:bCs/>
          <w:sz w:val="32"/>
          <w:szCs w:val="32"/>
        </w:rPr>
        <w:t>Fasab</w:t>
      </w:r>
      <w:proofErr w:type="spellEnd"/>
      <w:r w:rsidRPr="002F38E0">
        <w:rPr>
          <w:rFonts w:cs="Arial"/>
          <w:b/>
          <w:bCs/>
          <w:sz w:val="32"/>
          <w:szCs w:val="32"/>
        </w:rPr>
        <w:t>)</w:t>
      </w:r>
    </w:p>
    <w:p w:rsidR="002F38E0" w:rsidRPr="002F38E0" w:rsidRDefault="002F38E0" w:rsidP="002F38E0">
      <w:pPr>
        <w:rPr>
          <w:sz w:val="32"/>
          <w:szCs w:val="32"/>
          <w:rtl/>
        </w:rPr>
      </w:pPr>
      <w:r w:rsidRPr="002F38E0">
        <w:rPr>
          <w:rFonts w:cs="Arial"/>
          <w:sz w:val="32"/>
          <w:szCs w:val="32"/>
          <w:rtl/>
        </w:rPr>
        <w:t>بدأ المجلس الاستشاري للمعايير المحاسبية الفدرالية (</w:t>
      </w:r>
      <w:r w:rsidRPr="002F38E0">
        <w:rPr>
          <w:sz w:val="32"/>
          <w:szCs w:val="32"/>
        </w:rPr>
        <w:t>FASAB</w:t>
      </w:r>
      <w:r w:rsidRPr="002F38E0">
        <w:rPr>
          <w:rFonts w:cs="Arial"/>
          <w:sz w:val="32"/>
          <w:szCs w:val="32"/>
          <w:rtl/>
        </w:rPr>
        <w:t>) ، الذي تم إنشاؤه بموجب اتفاقية مشتركة بين وزارة الخزانة والمكتب الأمني ​​العام (</w:t>
      </w:r>
      <w:r w:rsidRPr="002F38E0">
        <w:rPr>
          <w:sz w:val="32"/>
          <w:szCs w:val="32"/>
        </w:rPr>
        <w:t>OMB</w:t>
      </w:r>
      <w:r w:rsidRPr="002F38E0">
        <w:rPr>
          <w:rFonts w:cs="Arial"/>
          <w:sz w:val="32"/>
          <w:szCs w:val="32"/>
          <w:rtl/>
        </w:rPr>
        <w:t>) ومكتب المحاسبة الحكومية (</w:t>
      </w:r>
      <w:r w:rsidRPr="002F38E0">
        <w:rPr>
          <w:sz w:val="32"/>
          <w:szCs w:val="32"/>
        </w:rPr>
        <w:t>GAO</w:t>
      </w:r>
      <w:r w:rsidRPr="002F38E0">
        <w:rPr>
          <w:rFonts w:cs="Arial"/>
          <w:sz w:val="32"/>
          <w:szCs w:val="32"/>
          <w:rtl/>
        </w:rPr>
        <w:t xml:space="preserve">) ، عملياته في أوائل عام 1991. وينشر هذا المجلس مبادئ ومعايير محاسبية يتبعها النظام الفيدرالي. وكالات. و </w:t>
      </w:r>
      <w:r w:rsidRPr="002F38E0">
        <w:rPr>
          <w:sz w:val="32"/>
          <w:szCs w:val="32"/>
        </w:rPr>
        <w:t>FASAB</w:t>
      </w:r>
      <w:r w:rsidRPr="002F38E0">
        <w:rPr>
          <w:rFonts w:cs="Arial"/>
          <w:sz w:val="32"/>
          <w:szCs w:val="32"/>
          <w:rtl/>
        </w:rPr>
        <w:t xml:space="preserve"> هو مجلس يضم تسعة أعضاء مع ممثل واحد من كل من الخزانة ، </w:t>
      </w:r>
      <w:r w:rsidRPr="002F38E0">
        <w:rPr>
          <w:sz w:val="32"/>
          <w:szCs w:val="32"/>
        </w:rPr>
        <w:t>OMB</w:t>
      </w:r>
      <w:r w:rsidRPr="002F38E0">
        <w:rPr>
          <w:rFonts w:cs="Arial"/>
          <w:sz w:val="32"/>
          <w:szCs w:val="32"/>
          <w:rtl/>
        </w:rPr>
        <w:t xml:space="preserve"> ، غاو ، وستة ممثلين من خارج الحكومة الاتحادية. الرئيس هو عضو غير عضو. لدى </w:t>
      </w:r>
      <w:r w:rsidRPr="002F38E0">
        <w:rPr>
          <w:sz w:val="32"/>
          <w:szCs w:val="32"/>
        </w:rPr>
        <w:t>FASAB</w:t>
      </w:r>
      <w:r w:rsidRPr="002F38E0">
        <w:rPr>
          <w:rFonts w:cs="Arial"/>
          <w:sz w:val="32"/>
          <w:szCs w:val="32"/>
          <w:rtl/>
        </w:rPr>
        <w:t xml:space="preserve"> مدير طاقم وموظفين متفرغين متفرغين. معايير </w:t>
      </w:r>
      <w:r w:rsidRPr="002F38E0">
        <w:rPr>
          <w:sz w:val="32"/>
          <w:szCs w:val="32"/>
        </w:rPr>
        <w:t>FASAB</w:t>
      </w:r>
      <w:r w:rsidRPr="002F38E0">
        <w:rPr>
          <w:rFonts w:cs="Arial"/>
          <w:sz w:val="32"/>
          <w:szCs w:val="32"/>
          <w:rtl/>
        </w:rPr>
        <w:t xml:space="preserve"> معترف بها كمبادئ المحاسبة المقبولة عموماً للوكالات الفيدرالية بموجب بيان </w:t>
      </w:r>
      <w:r w:rsidRPr="002F38E0">
        <w:rPr>
          <w:sz w:val="32"/>
          <w:szCs w:val="32"/>
        </w:rPr>
        <w:t>AICPA</w:t>
      </w:r>
      <w:r w:rsidRPr="002F38E0">
        <w:rPr>
          <w:rFonts w:cs="Arial"/>
          <w:sz w:val="32"/>
          <w:szCs w:val="32"/>
          <w:rtl/>
        </w:rPr>
        <w:t xml:space="preserve"> لمعايير التدقيق رقم 91 ، "</w:t>
      </w:r>
      <w:r w:rsidRPr="002F38E0">
        <w:rPr>
          <w:sz w:val="32"/>
          <w:szCs w:val="32"/>
        </w:rPr>
        <w:t>GAAP Hierarchy</w:t>
      </w:r>
      <w:r w:rsidRPr="002F38E0">
        <w:rPr>
          <w:rFonts w:cs="Arial"/>
          <w:sz w:val="32"/>
          <w:szCs w:val="32"/>
          <w:rtl/>
        </w:rPr>
        <w:t xml:space="preserve"> الفيدرالية". في أوائل عام 2010 ، أصدرت </w:t>
      </w:r>
      <w:r w:rsidRPr="002F38E0">
        <w:rPr>
          <w:sz w:val="32"/>
          <w:szCs w:val="32"/>
        </w:rPr>
        <w:lastRenderedPageBreak/>
        <w:t>FASAB 6</w:t>
      </w:r>
      <w:r w:rsidRPr="002F38E0">
        <w:rPr>
          <w:rFonts w:cs="Arial"/>
          <w:sz w:val="32"/>
          <w:szCs w:val="32"/>
          <w:rtl/>
        </w:rPr>
        <w:t xml:space="preserve"> بيانات لمفاهيم المحاسبة المالية الفيدرالية ، 36 بيانات معايير المحاسبة المالية الفيدرالية ،</w:t>
      </w:r>
    </w:p>
    <w:p w:rsidR="000A4896" w:rsidRPr="002F38E0" w:rsidRDefault="002F38E0" w:rsidP="002F38E0">
      <w:pPr>
        <w:rPr>
          <w:sz w:val="32"/>
          <w:szCs w:val="32"/>
          <w:rtl/>
        </w:rPr>
      </w:pPr>
      <w:r w:rsidRPr="002F38E0">
        <w:rPr>
          <w:rFonts w:cs="Arial"/>
          <w:sz w:val="32"/>
          <w:szCs w:val="32"/>
          <w:rtl/>
        </w:rPr>
        <w:t> 7 التفسيرات ، والعديد من النشرات الفنية وغيرها من الوثائق. بالإضافة إلى معالجة المحاسبة عن العناصر النموذجية مثل المخزون ، والمعايير الفيدرالية</w:t>
      </w:r>
    </w:p>
    <w:p w:rsidR="000A4896" w:rsidRPr="002F38E0" w:rsidRDefault="000A4896">
      <w:pPr>
        <w:rPr>
          <w:sz w:val="32"/>
          <w:szCs w:val="32"/>
          <w:rtl/>
        </w:rPr>
      </w:pPr>
    </w:p>
    <w:p w:rsidR="002F38E0" w:rsidRPr="002F38E0" w:rsidRDefault="002F38E0" w:rsidP="002F38E0">
      <w:pPr>
        <w:rPr>
          <w:rFonts w:cs="Arial"/>
          <w:sz w:val="32"/>
          <w:szCs w:val="32"/>
        </w:rPr>
      </w:pPr>
      <w:r w:rsidRPr="002F38E0">
        <w:rPr>
          <w:rFonts w:cs="Arial"/>
          <w:b/>
          <w:bCs/>
          <w:sz w:val="32"/>
          <w:szCs w:val="32"/>
          <w:rtl/>
        </w:rPr>
        <w:t>الوكالات الفيدرالية</w:t>
      </w:r>
      <w:r w:rsidRPr="002F38E0">
        <w:rPr>
          <w:rFonts w:cs="Arial"/>
          <w:b/>
          <w:bCs/>
          <w:sz w:val="32"/>
          <w:szCs w:val="32"/>
        </w:rPr>
        <w:t>Federal agencies</w:t>
      </w:r>
      <w:r>
        <w:rPr>
          <w:rFonts w:cs="Arial"/>
          <w:sz w:val="32"/>
          <w:szCs w:val="32"/>
        </w:rPr>
        <w:t xml:space="preserve">                                             </w:t>
      </w:r>
    </w:p>
    <w:p w:rsidR="002F38E0" w:rsidRDefault="002F38E0" w:rsidP="002F38E0">
      <w:pPr>
        <w:rPr>
          <w:rFonts w:cs="Arial"/>
          <w:sz w:val="32"/>
          <w:szCs w:val="32"/>
          <w:rtl/>
        </w:rPr>
      </w:pPr>
      <w:r w:rsidRPr="002F38E0">
        <w:rPr>
          <w:rFonts w:cs="Arial"/>
          <w:sz w:val="32"/>
          <w:szCs w:val="32"/>
          <w:rtl/>
        </w:rPr>
        <w:t xml:space="preserve"> تعتمد فعالية الإدارة المالية الفيدرالية على الوكالات الفيدرالية الفردية. وبالمثل ، لا يمكن للميزنة الفيدرالية والمحاسبة وإعداد التقارير أن تكون أفضل من أنظمة الوكالات ذات الصلة والنظم الفرعية التي تعتمد عليها النظم المركزية. من بين العديد من المهام والأنشطة المحاسبية المتعلقة بالوكالات ما يلي: </w:t>
      </w:r>
    </w:p>
    <w:p w:rsidR="002F38E0" w:rsidRDefault="002F38E0" w:rsidP="002F38E0">
      <w:pPr>
        <w:rPr>
          <w:rFonts w:cs="Arial"/>
          <w:sz w:val="32"/>
          <w:szCs w:val="32"/>
          <w:rtl/>
        </w:rPr>
      </w:pPr>
      <w:r w:rsidRPr="002F38E0">
        <w:rPr>
          <w:rFonts w:cs="Arial"/>
          <w:sz w:val="32"/>
          <w:szCs w:val="32"/>
          <w:rtl/>
        </w:rPr>
        <w:t xml:space="preserve">• إعداد طلبات ميزانية الوكالة لتقديمها إلى الرئيس من خلال مكتب الإدارة والميزانية. </w:t>
      </w:r>
    </w:p>
    <w:p w:rsidR="002F38E0" w:rsidRPr="002F38E0" w:rsidRDefault="002F38E0" w:rsidP="002F38E0">
      <w:pPr>
        <w:rPr>
          <w:sz w:val="32"/>
          <w:szCs w:val="32"/>
          <w:rtl/>
        </w:rPr>
      </w:pPr>
      <w:r w:rsidRPr="002F38E0">
        <w:rPr>
          <w:rFonts w:cs="Arial"/>
          <w:sz w:val="32"/>
          <w:szCs w:val="32"/>
          <w:rtl/>
        </w:rPr>
        <w:t>• إنشاء والحفاظ على أنظمة فعالة للمحاسبة والتقارير المالية و</w:t>
      </w:r>
    </w:p>
    <w:p w:rsidR="002F38E0" w:rsidRDefault="002F38E0" w:rsidP="002F38E0">
      <w:pPr>
        <w:rPr>
          <w:rFonts w:cs="Arial"/>
          <w:sz w:val="32"/>
          <w:szCs w:val="32"/>
          <w:rtl/>
        </w:rPr>
      </w:pPr>
      <w:r w:rsidRPr="002F38E0">
        <w:rPr>
          <w:rFonts w:cs="Arial"/>
          <w:sz w:val="32"/>
          <w:szCs w:val="32"/>
          <w:rtl/>
        </w:rPr>
        <w:t xml:space="preserve"> الرقابة الداخلية ، وفقا للمبادئ والمعايير المنصوص عليها من قبل مكتب المحاسبة. </w:t>
      </w:r>
    </w:p>
    <w:p w:rsidR="002F38E0" w:rsidRPr="00745615" w:rsidRDefault="002F38E0" w:rsidP="00745615">
      <w:pPr>
        <w:rPr>
          <w:rFonts w:cs="Arial"/>
          <w:sz w:val="32"/>
          <w:szCs w:val="32"/>
          <w:rtl/>
        </w:rPr>
      </w:pPr>
      <w:r w:rsidRPr="002F38E0">
        <w:rPr>
          <w:rFonts w:cs="Arial"/>
          <w:sz w:val="32"/>
          <w:szCs w:val="32"/>
          <w:rtl/>
        </w:rPr>
        <w:t xml:space="preserve">• تنفيذ وتشغيل </w:t>
      </w:r>
      <w:r w:rsidRPr="002F38E0">
        <w:rPr>
          <w:sz w:val="32"/>
          <w:szCs w:val="32"/>
        </w:rPr>
        <w:t>SGL</w:t>
      </w:r>
      <w:r w:rsidRPr="002F38E0">
        <w:rPr>
          <w:rFonts w:cs="Arial"/>
          <w:sz w:val="32"/>
          <w:szCs w:val="32"/>
          <w:rtl/>
        </w:rPr>
        <w:t xml:space="preserve">. (يحتفظ مجلس </w:t>
      </w:r>
      <w:r w:rsidRPr="002F38E0">
        <w:rPr>
          <w:sz w:val="32"/>
          <w:szCs w:val="32"/>
        </w:rPr>
        <w:t>SGL</w:t>
      </w:r>
      <w:r w:rsidRPr="002F38E0">
        <w:rPr>
          <w:rFonts w:cs="Arial"/>
          <w:sz w:val="32"/>
          <w:szCs w:val="32"/>
          <w:rtl/>
        </w:rPr>
        <w:t xml:space="preserve"> ، المكون من ممثلين للوكالات ، بتعريفات الحساب والمعاملات والممرات إلى التقارير). </w:t>
      </w:r>
    </w:p>
    <w:p w:rsidR="00745615" w:rsidRDefault="002F38E0" w:rsidP="00745615">
      <w:pPr>
        <w:rPr>
          <w:sz w:val="32"/>
          <w:szCs w:val="32"/>
          <w:rtl/>
        </w:rPr>
      </w:pPr>
      <w:r w:rsidRPr="002F38E0">
        <w:rPr>
          <w:rFonts w:cs="Arial"/>
          <w:sz w:val="32"/>
          <w:szCs w:val="32"/>
          <w:rtl/>
        </w:rPr>
        <w:t>• إعداد وتقديم تقارير الملكية 2 وتقارير تنفيذ الميزانية وفقًا لمتطلبات المحاسبة والإبلاغ لوكالات الرقابة.</w:t>
      </w:r>
    </w:p>
    <w:p w:rsidR="00745615" w:rsidRPr="00745615" w:rsidRDefault="00745615" w:rsidP="00745615">
      <w:pPr>
        <w:rPr>
          <w:sz w:val="32"/>
          <w:szCs w:val="32"/>
          <w:rtl/>
        </w:rPr>
      </w:pPr>
      <w:r w:rsidRPr="00745615">
        <w:rPr>
          <w:rFonts w:cs="Arial"/>
          <w:sz w:val="32"/>
          <w:szCs w:val="32"/>
          <w:rtl/>
        </w:rPr>
        <w:t>لدى معظم الوكالات الفيدرالية مفتش عام (</w:t>
      </w:r>
      <w:r w:rsidRPr="00745615">
        <w:rPr>
          <w:sz w:val="32"/>
          <w:szCs w:val="32"/>
        </w:rPr>
        <w:t>IG</w:t>
      </w:r>
      <w:r w:rsidRPr="00745615">
        <w:rPr>
          <w:rFonts w:cs="Arial"/>
          <w:sz w:val="32"/>
          <w:szCs w:val="32"/>
          <w:rtl/>
        </w:rPr>
        <w:t xml:space="preserve">) أو داخلي مماثل مسؤول التدقيق والتحقيق الذي يدرس ويقيم أنشطة الوكالة باستمرار. يجب على كل مجموعة </w:t>
      </w:r>
      <w:r w:rsidRPr="00745615">
        <w:rPr>
          <w:sz w:val="32"/>
          <w:szCs w:val="32"/>
        </w:rPr>
        <w:t>IG</w:t>
      </w:r>
      <w:r w:rsidRPr="00745615">
        <w:rPr>
          <w:rFonts w:cs="Arial"/>
          <w:sz w:val="32"/>
          <w:szCs w:val="32"/>
          <w:rtl/>
        </w:rPr>
        <w:t xml:space="preserve"> إعداد تقرير نصف سنوي عن نتائج التدقيق وإرساله إلى لجان الكونغرس المناسبة. وتشارك معظم </w:t>
      </w:r>
      <w:r w:rsidRPr="00745615">
        <w:rPr>
          <w:sz w:val="32"/>
          <w:szCs w:val="32"/>
        </w:rPr>
        <w:t>IGs</w:t>
      </w:r>
      <w:r w:rsidRPr="00745615">
        <w:rPr>
          <w:rFonts w:cs="Arial"/>
          <w:sz w:val="32"/>
          <w:szCs w:val="32"/>
          <w:rtl/>
        </w:rPr>
        <w:t xml:space="preserve"> في مراجعة البيانات المالية للوكالة.</w:t>
      </w:r>
    </w:p>
    <w:p w:rsidR="00745615" w:rsidRPr="00745615" w:rsidRDefault="00745615" w:rsidP="00745615">
      <w:pPr>
        <w:rPr>
          <w:sz w:val="32"/>
          <w:szCs w:val="32"/>
          <w:rtl/>
        </w:rPr>
      </w:pPr>
      <w:r w:rsidRPr="00745615">
        <w:rPr>
          <w:rFonts w:cs="Arial"/>
          <w:sz w:val="32"/>
          <w:szCs w:val="32"/>
          <w:rtl/>
        </w:rPr>
        <w:t>المحاسبة الحصرية أو الإبلاغ عن الملكية هو المصطلح المستخدم للإشارة إلى المحاسبة والإبلاغ عن الإيرادات الفعلية ، والمصروفات ، والمكاسب ، والخسائر ، والأصول ، والخصوم ، وما إلى ذلك - في مقابل الميزانية</w:t>
      </w:r>
    </w:p>
    <w:p w:rsidR="00745615" w:rsidRPr="00745615" w:rsidRDefault="00745615" w:rsidP="00745615">
      <w:pPr>
        <w:rPr>
          <w:sz w:val="32"/>
          <w:szCs w:val="32"/>
          <w:rtl/>
        </w:rPr>
      </w:pPr>
      <w:r w:rsidRPr="00745615">
        <w:rPr>
          <w:rFonts w:cs="Arial"/>
          <w:sz w:val="32"/>
          <w:szCs w:val="32"/>
          <w:rtl/>
        </w:rPr>
        <w:t>المساءلة عن سلطة الميزانية الممنوحة واستخدام سلطة الموازنة.</w:t>
      </w:r>
    </w:p>
    <w:p w:rsidR="00FC05E2" w:rsidRDefault="00745615" w:rsidP="00FC05E2">
      <w:pPr>
        <w:rPr>
          <w:sz w:val="32"/>
          <w:szCs w:val="32"/>
          <w:rtl/>
        </w:rPr>
      </w:pPr>
      <w:r w:rsidRPr="00745615">
        <w:rPr>
          <w:rFonts w:cs="Arial"/>
          <w:sz w:val="32"/>
          <w:szCs w:val="32"/>
          <w:rtl/>
        </w:rPr>
        <w:t xml:space="preserve">نظرة عامة لا تعد المسؤولية عن مبادئ المحاسبة والمحاسبة المالية والمعايير والمتطلبات ذات الصلة في القطاع الفيدرالي بسيطة أو واضحة مثل تلك الموجودة </w:t>
      </w:r>
      <w:r w:rsidRPr="00745615">
        <w:rPr>
          <w:rFonts w:cs="Arial"/>
          <w:sz w:val="32"/>
          <w:szCs w:val="32"/>
          <w:rtl/>
        </w:rPr>
        <w:lastRenderedPageBreak/>
        <w:t xml:space="preserve">في القطاع الخاص أو الحكومي وحكومات الولايات. وضع الكونغرس ، من خلال التشريعات ، العديد من المبادئ التوجيهية للمحاسبة وإعداد التقارير المالية. كما تمت مناقشته في هذا الفصل ، فإن المسؤولية عن تطوير ، ونشر ، وتنفيذ مبادئ المحاسبة والمعايير والتقارير المالية ، والمتطلبات ضمن المبادئ التوجيهية المنصوص عليها في القانون يتم تقاسمها داخل الحكومة الفيدرالية. الفئتان الرئيسيتان للمبادئ والمعايير والمتطلبات هي الميزانية والملكية. على الرغم من أن المبادئ التوجيهية للمحاسبة والإبلاغ المالي في العادة لم يتم تسميتها كمبادئ ومعايير ، إلا أن المتطلبات المهمة توجه تطبيقها في القطاع الاتحادي. يتم تطوير متطلبات الميزانية وإصدارها من قبل </w:t>
      </w:r>
      <w:r w:rsidRPr="00745615">
        <w:rPr>
          <w:sz w:val="32"/>
          <w:szCs w:val="32"/>
        </w:rPr>
        <w:t>OMB</w:t>
      </w:r>
      <w:r w:rsidRPr="00745615">
        <w:rPr>
          <w:rFonts w:cs="Arial"/>
          <w:sz w:val="32"/>
          <w:szCs w:val="32"/>
          <w:rtl/>
        </w:rPr>
        <w:t xml:space="preserve">. إن متطلبات الإبلاغ عن مبالغ معينة من الميزانية في البيانات المالية للوكالات وفي البيانات المالية الموحدة تكون في معايير </w:t>
      </w:r>
      <w:r w:rsidRPr="00745615">
        <w:rPr>
          <w:sz w:val="32"/>
          <w:szCs w:val="32"/>
        </w:rPr>
        <w:t>FASAB</w:t>
      </w:r>
      <w:r w:rsidRPr="00745615">
        <w:rPr>
          <w:rFonts w:cs="Arial"/>
          <w:sz w:val="32"/>
          <w:szCs w:val="32"/>
          <w:rtl/>
        </w:rPr>
        <w:t xml:space="preserve">. كما يحدد مكتب المراجعة الداخلية ولايات التنفيذ ، لكن الوكالات هي التي يجب عليها بالفعل تنفيذ تلك الولايات. أيضا ، تحدد وزارة الخزانة العديد من المتطلبات للمساعدة في تنفيذ التقارير المالية والإدارة في الحكومة الفيدرالية وتقديم الدعم لمجلس </w:t>
      </w:r>
      <w:r w:rsidRPr="00745615">
        <w:rPr>
          <w:sz w:val="32"/>
          <w:szCs w:val="32"/>
        </w:rPr>
        <w:t>SGL</w:t>
      </w:r>
      <w:r w:rsidRPr="00745615">
        <w:rPr>
          <w:rFonts w:cs="Arial"/>
          <w:sz w:val="32"/>
          <w:szCs w:val="32"/>
          <w:rtl/>
        </w:rPr>
        <w:t xml:space="preserve">. مبادئ الملكية والمعايير والمتطلبات هي بموجب القانون مسؤولية غاو. يحدد مكتب المحاسبة الحكومية متطلبات مثل تلك الخاصة بالنظم المحاسبية والضوابط الداخلية. مطلوب من </w:t>
      </w:r>
      <w:r w:rsidRPr="00745615">
        <w:rPr>
          <w:sz w:val="32"/>
          <w:szCs w:val="32"/>
        </w:rPr>
        <w:t>OMB</w:t>
      </w:r>
      <w:r w:rsidRPr="00745615">
        <w:rPr>
          <w:rFonts w:cs="Arial"/>
          <w:sz w:val="32"/>
          <w:szCs w:val="32"/>
          <w:rtl/>
        </w:rPr>
        <w:t xml:space="preserve"> بموجب القانون لإصدار متطلبات الشكل ومحتوى البيانات المالية. تنفذ الخزانة المبادئ والمعايير والمتطلبات من خلال توجيه الوكالات لتزويدها بالبيانات المالية بشكل دوري وسنوي. (تقدم معظم الوكالات أرصدة تجريبية إلى وزارة الخزانة. توفر أرصدة المحاكمة هذه المعلومات اللازمة لإعداد البيانات المالية الموحدة).</w:t>
      </w:r>
    </w:p>
    <w:p w:rsidR="00FC05E2" w:rsidRDefault="00FC05E2" w:rsidP="00FC05E2">
      <w:pPr>
        <w:rPr>
          <w:b/>
          <w:bCs/>
          <w:sz w:val="32"/>
          <w:szCs w:val="32"/>
        </w:rPr>
      </w:pPr>
      <w:r w:rsidRPr="00FC05E2">
        <w:rPr>
          <w:rFonts w:cs="Arial"/>
          <w:b/>
          <w:bCs/>
          <w:sz w:val="32"/>
          <w:szCs w:val="32"/>
          <w:rtl/>
        </w:rPr>
        <w:t xml:space="preserve">تدرج </w:t>
      </w:r>
      <w:r w:rsidRPr="00FC05E2">
        <w:rPr>
          <w:b/>
          <w:bCs/>
          <w:sz w:val="32"/>
          <w:szCs w:val="32"/>
        </w:rPr>
        <w:t>GAAP</w:t>
      </w:r>
      <w:r w:rsidRPr="00FC05E2">
        <w:rPr>
          <w:rFonts w:cs="Arial"/>
          <w:b/>
          <w:bCs/>
          <w:sz w:val="32"/>
          <w:szCs w:val="32"/>
          <w:rtl/>
        </w:rPr>
        <w:t xml:space="preserve"> للبيانات المالية للحكومة الاتحادية</w:t>
      </w:r>
    </w:p>
    <w:p w:rsidR="00FC05E2" w:rsidRPr="00FC05E2" w:rsidRDefault="00FC05E2" w:rsidP="00FC05E2">
      <w:pPr>
        <w:rPr>
          <w:rFonts w:cs="Arial"/>
          <w:sz w:val="32"/>
          <w:szCs w:val="32"/>
          <w:lang w:bidi="ar-IQ"/>
        </w:rPr>
      </w:pPr>
      <w:r w:rsidRPr="00FC05E2">
        <w:rPr>
          <w:rFonts w:cs="Arial"/>
          <w:sz w:val="32"/>
          <w:szCs w:val="32"/>
          <w:lang w:bidi="ar-IQ"/>
        </w:rPr>
        <w:t>The GAAP hierarchy for financial statements of federal governmental</w:t>
      </w:r>
      <w:r w:rsidRPr="00FC05E2">
        <w:rPr>
          <w:rFonts w:cs="Arial"/>
          <w:sz w:val="32"/>
          <w:szCs w:val="32"/>
          <w:rtl/>
          <w:lang w:bidi="ar-IQ"/>
        </w:rPr>
        <w:t xml:space="preserve"> </w:t>
      </w:r>
    </w:p>
    <w:p w:rsidR="00C53D70" w:rsidRDefault="002F1E4F" w:rsidP="00C53D70">
      <w:pPr>
        <w:rPr>
          <w:rFonts w:cs="Arial"/>
          <w:sz w:val="32"/>
          <w:szCs w:val="32"/>
          <w:rtl/>
          <w:lang w:bidi="ar-IQ"/>
        </w:rPr>
      </w:pPr>
      <w:r>
        <w:rPr>
          <w:rFonts w:cs="Arial" w:hint="cs"/>
          <w:sz w:val="32"/>
          <w:szCs w:val="32"/>
          <w:rtl/>
          <w:lang w:bidi="ar-IQ"/>
        </w:rPr>
        <w:t xml:space="preserve">                                                                 </w:t>
      </w:r>
      <w:r w:rsidR="00FC05E2" w:rsidRPr="00FC05E2">
        <w:rPr>
          <w:rFonts w:cs="Arial"/>
          <w:sz w:val="32"/>
          <w:szCs w:val="32"/>
          <w:rtl/>
          <w:lang w:bidi="ar-IQ"/>
        </w:rPr>
        <w:t xml:space="preserve"> </w:t>
      </w:r>
      <w:proofErr w:type="gramStart"/>
      <w:r w:rsidR="00FC05E2" w:rsidRPr="00FC05E2">
        <w:rPr>
          <w:rFonts w:cs="Arial"/>
          <w:sz w:val="32"/>
          <w:szCs w:val="32"/>
          <w:lang w:bidi="ar-IQ"/>
        </w:rPr>
        <w:t>entities</w:t>
      </w:r>
      <w:proofErr w:type="gramEnd"/>
      <w:r w:rsidR="00FC05E2" w:rsidRPr="00FC05E2">
        <w:rPr>
          <w:rFonts w:cs="Arial"/>
          <w:sz w:val="32"/>
          <w:szCs w:val="32"/>
          <w:lang w:bidi="ar-IQ"/>
        </w:rPr>
        <w:t xml:space="preserve"> is</w:t>
      </w:r>
    </w:p>
    <w:p w:rsidR="00FC05E2" w:rsidRPr="00FC05E2" w:rsidRDefault="00FC05E2" w:rsidP="00C53D70">
      <w:pPr>
        <w:rPr>
          <w:rFonts w:cs="Arial"/>
          <w:sz w:val="32"/>
          <w:szCs w:val="32"/>
          <w:rtl/>
          <w:lang w:bidi="ar-IQ"/>
        </w:rPr>
      </w:pPr>
      <w:r w:rsidRPr="00FC05E2">
        <w:rPr>
          <w:rFonts w:cs="Arial"/>
          <w:sz w:val="32"/>
          <w:szCs w:val="32"/>
          <w:rtl/>
        </w:rPr>
        <w:t xml:space="preserve">الكيانات هي: تتألف الفئة </w:t>
      </w:r>
      <w:r w:rsidRPr="00FC05E2">
        <w:rPr>
          <w:rFonts w:cs="Arial" w:hint="cs"/>
          <w:sz w:val="32"/>
          <w:szCs w:val="32"/>
          <w:rtl/>
        </w:rPr>
        <w:t>من</w:t>
      </w:r>
    </w:p>
    <w:p w:rsidR="00C53D70" w:rsidRDefault="00FC05E2" w:rsidP="00C53D70">
      <w:pPr>
        <w:rPr>
          <w:rFonts w:cs="Arial"/>
          <w:sz w:val="32"/>
          <w:szCs w:val="32"/>
          <w:rtl/>
        </w:rPr>
      </w:pPr>
      <w:r w:rsidRPr="00FC05E2">
        <w:rPr>
          <w:rFonts w:cs="Arial"/>
          <w:sz w:val="32"/>
          <w:szCs w:val="32"/>
          <w:rtl/>
        </w:rPr>
        <w:t xml:space="preserve">(أ) ، مبادئ المحاسبة الرسمية ، من بيانات </w:t>
      </w:r>
      <w:r w:rsidRPr="00FC05E2">
        <w:rPr>
          <w:sz w:val="32"/>
          <w:szCs w:val="32"/>
        </w:rPr>
        <w:t>FASAB</w:t>
      </w:r>
      <w:r w:rsidRPr="00FC05E2">
        <w:rPr>
          <w:rFonts w:cs="Arial"/>
          <w:sz w:val="32"/>
          <w:szCs w:val="32"/>
          <w:rtl/>
        </w:rPr>
        <w:t xml:space="preserve"> لمعايير المحاسبة المالية (المعايير) والتفسيرات. سيتم إدراج معايير </w:t>
      </w:r>
      <w:r w:rsidRPr="00FC05E2">
        <w:rPr>
          <w:sz w:val="32"/>
          <w:szCs w:val="32"/>
        </w:rPr>
        <w:t>FASAB</w:t>
      </w:r>
      <w:r w:rsidRPr="00FC05E2">
        <w:rPr>
          <w:rFonts w:cs="Arial"/>
          <w:sz w:val="32"/>
          <w:szCs w:val="32"/>
          <w:rtl/>
        </w:rPr>
        <w:t xml:space="preserve"> والتفسيرات بشكل دوري في منشور من </w:t>
      </w:r>
      <w:r w:rsidRPr="00FC05E2">
        <w:rPr>
          <w:sz w:val="32"/>
          <w:szCs w:val="32"/>
        </w:rPr>
        <w:t>FASAB</w:t>
      </w:r>
      <w:r w:rsidRPr="00FC05E2">
        <w:rPr>
          <w:rFonts w:cs="Arial"/>
          <w:sz w:val="32"/>
          <w:szCs w:val="32"/>
          <w:rtl/>
        </w:rPr>
        <w:t xml:space="preserve">. ب. تتكون الفئة </w:t>
      </w:r>
    </w:p>
    <w:p w:rsidR="00FC05E2" w:rsidRPr="00FC05E2" w:rsidRDefault="00FC05E2" w:rsidP="00C53D70">
      <w:pPr>
        <w:rPr>
          <w:rFonts w:cs="Arial"/>
          <w:sz w:val="32"/>
          <w:szCs w:val="32"/>
          <w:rtl/>
        </w:rPr>
      </w:pPr>
      <w:r w:rsidRPr="00FC05E2">
        <w:rPr>
          <w:rFonts w:cs="Arial"/>
          <w:sz w:val="32"/>
          <w:szCs w:val="32"/>
          <w:rtl/>
        </w:rPr>
        <w:t xml:space="preserve">(ب) من النشرات الفنية </w:t>
      </w:r>
      <w:r w:rsidRPr="00FC05E2">
        <w:rPr>
          <w:sz w:val="32"/>
          <w:szCs w:val="32"/>
        </w:rPr>
        <w:t>FASAB</w:t>
      </w:r>
      <w:r w:rsidRPr="00FC05E2">
        <w:rPr>
          <w:rFonts w:cs="Arial"/>
          <w:sz w:val="32"/>
          <w:szCs w:val="32"/>
          <w:rtl/>
        </w:rPr>
        <w:t xml:space="preserve"> ، وإذا تم تحديدها على وجه التحديد للكيانات الحكومية الفيدرالية من قبل </w:t>
      </w:r>
      <w:r w:rsidRPr="00FC05E2">
        <w:rPr>
          <w:sz w:val="32"/>
          <w:szCs w:val="32"/>
        </w:rPr>
        <w:t>AICPA</w:t>
      </w:r>
      <w:r w:rsidRPr="00FC05E2">
        <w:rPr>
          <w:rFonts w:cs="Arial"/>
          <w:sz w:val="32"/>
          <w:szCs w:val="32"/>
          <w:rtl/>
        </w:rPr>
        <w:t xml:space="preserve"> وتمت الموافقة عليها من قبل </w:t>
      </w:r>
      <w:r w:rsidRPr="00FC05E2">
        <w:rPr>
          <w:sz w:val="32"/>
          <w:szCs w:val="32"/>
        </w:rPr>
        <w:t xml:space="preserve">FASAB </w:t>
      </w:r>
      <w:r w:rsidRPr="00FC05E2">
        <w:rPr>
          <w:rFonts w:cs="Arial"/>
          <w:sz w:val="32"/>
          <w:szCs w:val="32"/>
          <w:rtl/>
        </w:rPr>
        <w:t xml:space="preserve">، </w:t>
      </w:r>
      <w:r w:rsidRPr="00FC05E2">
        <w:rPr>
          <w:sz w:val="32"/>
          <w:szCs w:val="32"/>
        </w:rPr>
        <w:t>AICPA Industry Audit and Accounting Guides</w:t>
      </w:r>
      <w:r w:rsidRPr="00FC05E2">
        <w:rPr>
          <w:rFonts w:cs="Arial"/>
          <w:sz w:val="32"/>
          <w:szCs w:val="32"/>
          <w:rtl/>
        </w:rPr>
        <w:t xml:space="preserve">. ج. تتألف الفئة </w:t>
      </w:r>
    </w:p>
    <w:p w:rsidR="00FC05E2" w:rsidRPr="00FC05E2" w:rsidRDefault="00FC05E2" w:rsidP="00FC05E2">
      <w:pPr>
        <w:rPr>
          <w:rFonts w:cs="Arial"/>
          <w:sz w:val="32"/>
          <w:szCs w:val="32"/>
          <w:rtl/>
        </w:rPr>
      </w:pPr>
      <w:r w:rsidRPr="00FC05E2">
        <w:rPr>
          <w:rFonts w:cs="Arial"/>
          <w:sz w:val="32"/>
          <w:szCs w:val="32"/>
          <w:rtl/>
        </w:rPr>
        <w:lastRenderedPageBreak/>
        <w:t xml:space="preserve">(ج) من البيانات الفنية للجنة السياسات المحاسبية والتدريبية التابعة ل </w:t>
      </w:r>
      <w:r w:rsidRPr="00FC05E2">
        <w:rPr>
          <w:sz w:val="32"/>
          <w:szCs w:val="32"/>
        </w:rPr>
        <w:t>FASAB</w:t>
      </w:r>
      <w:r w:rsidRPr="00FC05E2">
        <w:rPr>
          <w:rFonts w:cs="Arial"/>
          <w:sz w:val="32"/>
          <w:szCs w:val="32"/>
          <w:rtl/>
        </w:rPr>
        <w:t xml:space="preserve">. د. تتضمن الفئة </w:t>
      </w:r>
    </w:p>
    <w:p w:rsidR="000A4896" w:rsidRPr="00FC05E2" w:rsidRDefault="00FC05E2" w:rsidP="00FC05E2">
      <w:pPr>
        <w:rPr>
          <w:sz w:val="32"/>
          <w:szCs w:val="32"/>
          <w:rtl/>
        </w:rPr>
      </w:pPr>
      <w:r w:rsidRPr="00FC05E2">
        <w:rPr>
          <w:rFonts w:cs="Arial"/>
          <w:sz w:val="32"/>
          <w:szCs w:val="32"/>
          <w:rtl/>
        </w:rPr>
        <w:t>(د) أدلة التنفيذ الصادرة عن موظفي فساب ، وكذلك الممارسات المعترف بها على نطاق واسع ومنتشرة في الحكومة الاتحادية.</w:t>
      </w:r>
    </w:p>
    <w:p w:rsidR="00FC05E2" w:rsidRPr="00FC05E2" w:rsidRDefault="00FC05E2" w:rsidP="00FC05E2">
      <w:pPr>
        <w:rPr>
          <w:sz w:val="32"/>
          <w:szCs w:val="32"/>
          <w:rtl/>
        </w:rPr>
      </w:pPr>
    </w:p>
    <w:p w:rsidR="002F1E4F" w:rsidRPr="002F1E4F" w:rsidRDefault="002F1E4F" w:rsidP="002F1E4F">
      <w:pPr>
        <w:rPr>
          <w:b/>
          <w:bCs/>
          <w:sz w:val="36"/>
          <w:szCs w:val="36"/>
        </w:rPr>
      </w:pPr>
      <w:r w:rsidRPr="002F1E4F">
        <w:rPr>
          <w:rFonts w:cs="Arial"/>
          <w:b/>
          <w:bCs/>
          <w:sz w:val="36"/>
          <w:szCs w:val="36"/>
          <w:rtl/>
        </w:rPr>
        <w:t>الميزانيه الميزانيه</w:t>
      </w:r>
      <w:r w:rsidRPr="002F1E4F">
        <w:rPr>
          <w:b/>
          <w:bCs/>
          <w:sz w:val="36"/>
          <w:szCs w:val="36"/>
        </w:rPr>
        <w:t xml:space="preserve">the budgetary </w:t>
      </w:r>
      <w:proofErr w:type="spellStart"/>
      <w:r w:rsidRPr="002F1E4F">
        <w:rPr>
          <w:b/>
          <w:bCs/>
          <w:sz w:val="36"/>
          <w:szCs w:val="36"/>
        </w:rPr>
        <w:t>PrOcess</w:t>
      </w:r>
      <w:proofErr w:type="spellEnd"/>
      <w:r>
        <w:rPr>
          <w:b/>
          <w:bCs/>
          <w:sz w:val="36"/>
          <w:szCs w:val="36"/>
        </w:rPr>
        <w:t xml:space="preserve">                                  </w:t>
      </w:r>
    </w:p>
    <w:p w:rsidR="002F1E4F" w:rsidRPr="002F1E4F" w:rsidRDefault="002F1E4F" w:rsidP="002F1E4F">
      <w:pPr>
        <w:rPr>
          <w:sz w:val="32"/>
          <w:szCs w:val="32"/>
          <w:rtl/>
          <w:lang w:bidi="ar-IQ"/>
        </w:rPr>
      </w:pPr>
      <w:r w:rsidRPr="002F1E4F">
        <w:rPr>
          <w:rFonts w:cs="Arial"/>
          <w:sz w:val="32"/>
          <w:szCs w:val="32"/>
          <w:rtl/>
          <w:lang w:bidi="ar-IQ"/>
        </w:rPr>
        <w:t>إن عملية الموازنة في الحكومة الفيدرالية ، إلى جانب محاسبة الميزانية ذات الصلة ، أكثر تعقيدًا من البلدية. (بالرغم من أن العملية تنطوي على العديد من الخطوات المعقدة وهي متعددة الأوجه ، إلا تلك العمليات الرئيسية</w:t>
      </w:r>
    </w:p>
    <w:p w:rsidR="002F1E4F" w:rsidRDefault="002F1E4F" w:rsidP="002F1E4F">
      <w:pPr>
        <w:rPr>
          <w:rFonts w:cs="Arial"/>
          <w:sz w:val="32"/>
          <w:szCs w:val="32"/>
          <w:rtl/>
          <w:lang w:bidi="ar-IQ"/>
        </w:rPr>
      </w:pPr>
      <w:r w:rsidRPr="002F1E4F">
        <w:rPr>
          <w:rFonts w:cs="Arial"/>
          <w:sz w:val="32"/>
          <w:szCs w:val="32"/>
          <w:rtl/>
          <w:lang w:bidi="ar-IQ"/>
        </w:rPr>
        <w:t> وتغطي الأسباب التي تؤثر على المحاسبة هنا.) الأسباب الرئيسية التالية تبرز الاختلافات وتعقيد عملية الموازنة الفيدرالية:</w:t>
      </w:r>
    </w:p>
    <w:p w:rsidR="002F1E4F" w:rsidRDefault="002F1E4F" w:rsidP="002F1E4F">
      <w:pPr>
        <w:rPr>
          <w:rFonts w:cs="Arial"/>
          <w:sz w:val="32"/>
          <w:szCs w:val="32"/>
          <w:rtl/>
          <w:lang w:bidi="ar-IQ"/>
        </w:rPr>
      </w:pPr>
      <w:r w:rsidRPr="002F1E4F">
        <w:rPr>
          <w:rFonts w:cs="Arial"/>
          <w:sz w:val="32"/>
          <w:szCs w:val="32"/>
          <w:rtl/>
          <w:lang w:bidi="ar-IQ"/>
        </w:rPr>
        <w:t xml:space="preserve"> • سلطة الوكالة لتحمل التزامات للصرف المستقبلي لا تعتمد عادة على تقديرات الإيرادات ، سواء على مستوى الوكالة أو المستوى الفيدرالي العام. . (يمكن للكونغرس زيادة أو تخفيض الحد القانوني على سقف الدين للحصول على النقد ، إذا لزم الأمر). </w:t>
      </w:r>
    </w:p>
    <w:p w:rsidR="002F1E4F" w:rsidRPr="002F1E4F" w:rsidRDefault="002F1E4F" w:rsidP="002F1E4F">
      <w:pPr>
        <w:rPr>
          <w:sz w:val="32"/>
          <w:szCs w:val="32"/>
          <w:rtl/>
          <w:lang w:bidi="ar-IQ"/>
        </w:rPr>
      </w:pPr>
      <w:r w:rsidRPr="002F1E4F">
        <w:rPr>
          <w:rFonts w:cs="Arial"/>
          <w:sz w:val="32"/>
          <w:szCs w:val="32"/>
          <w:rtl/>
          <w:lang w:bidi="ar-IQ"/>
        </w:rPr>
        <w:t>• يمنح الكونغرس سلطة الموازنة للالتزامات بموجب ثلاثة أنواع - الاعتمادات ، سلطة العقد ، أو سلطة الاقتراض ؛ كما يمكن أن تكون الاعتمادات سنة واحدة أو سنوات متعددة أو بلا أذون أو أذونات دائمة. العقد والاقتراض</w:t>
      </w:r>
    </w:p>
    <w:p w:rsidR="002F1E4F" w:rsidRDefault="002F1E4F" w:rsidP="002F1E4F">
      <w:pPr>
        <w:rPr>
          <w:rFonts w:cs="Arial"/>
          <w:sz w:val="32"/>
          <w:szCs w:val="32"/>
          <w:rtl/>
          <w:lang w:bidi="ar-IQ"/>
        </w:rPr>
      </w:pPr>
      <w:r w:rsidRPr="002F1E4F">
        <w:rPr>
          <w:rFonts w:cs="Arial"/>
          <w:sz w:val="32"/>
          <w:szCs w:val="32"/>
          <w:rtl/>
          <w:lang w:bidi="ar-IQ"/>
        </w:rPr>
        <w:t> السلطة يمكن أن تحتوي أيضا على قيود سنة مختلفة. قد تكون سلطة إضافية مشتقة من مجموعات من أداء الخدمات إلى وكالات أخرى والجمهور.</w:t>
      </w:r>
    </w:p>
    <w:p w:rsidR="002F1E4F" w:rsidRDefault="002F1E4F" w:rsidP="002F1E4F">
      <w:pPr>
        <w:rPr>
          <w:rFonts w:cs="Arial"/>
          <w:sz w:val="32"/>
          <w:szCs w:val="32"/>
          <w:rtl/>
          <w:lang w:bidi="ar-IQ"/>
        </w:rPr>
      </w:pPr>
      <w:r w:rsidRPr="002F1E4F">
        <w:rPr>
          <w:rFonts w:cs="Arial"/>
          <w:sz w:val="32"/>
          <w:szCs w:val="32"/>
          <w:rtl/>
          <w:lang w:bidi="ar-IQ"/>
        </w:rPr>
        <w:t xml:space="preserve"> • تنقسم عملية إنفاق سلطة الموازنة إلى خمس خطوات متميزة بشكل واضح ، يتم رصد معظمها عن كثب من أجل الامتثال القانوني والتنظيمي. </w:t>
      </w:r>
    </w:p>
    <w:p w:rsidR="00665FE4" w:rsidRDefault="00665FE4">
      <w:pPr>
        <w:rPr>
          <w:rFonts w:cs="Arial"/>
          <w:sz w:val="32"/>
          <w:szCs w:val="32"/>
          <w:rtl/>
        </w:rPr>
      </w:pPr>
      <w:r w:rsidRPr="00665FE4">
        <w:rPr>
          <w:rFonts w:cs="Arial"/>
          <w:sz w:val="32"/>
          <w:szCs w:val="32"/>
          <w:rtl/>
        </w:rPr>
        <w:t xml:space="preserve">تشتمل دورة الميزانية الفيدرالية ، مثلها مثل حكومات الولايات والحكومات المحلية ، على أربع مراحل: </w:t>
      </w:r>
    </w:p>
    <w:p w:rsidR="00665FE4" w:rsidRDefault="00665FE4" w:rsidP="00665FE4">
      <w:pPr>
        <w:rPr>
          <w:rFonts w:cs="Arial"/>
          <w:sz w:val="32"/>
          <w:szCs w:val="32"/>
          <w:rtl/>
        </w:rPr>
      </w:pPr>
      <w:r w:rsidRPr="00665FE4">
        <w:rPr>
          <w:rFonts w:cs="Arial"/>
          <w:sz w:val="32"/>
          <w:szCs w:val="32"/>
          <w:rtl/>
        </w:rPr>
        <w:t xml:space="preserve">(1) إعداد </w:t>
      </w:r>
    </w:p>
    <w:p w:rsidR="00665FE4" w:rsidRDefault="00665FE4" w:rsidP="00665FE4">
      <w:pPr>
        <w:rPr>
          <w:rFonts w:cs="Arial"/>
          <w:sz w:val="32"/>
          <w:szCs w:val="32"/>
          <w:rtl/>
        </w:rPr>
      </w:pPr>
      <w:r w:rsidRPr="00665FE4">
        <w:rPr>
          <w:rFonts w:cs="Arial"/>
          <w:sz w:val="32"/>
          <w:szCs w:val="32"/>
          <w:rtl/>
        </w:rPr>
        <w:t xml:space="preserve">(2) موافقة </w:t>
      </w:r>
    </w:p>
    <w:p w:rsidR="00665FE4" w:rsidRDefault="00665FE4" w:rsidP="00665FE4">
      <w:pPr>
        <w:rPr>
          <w:rFonts w:cs="Arial"/>
          <w:sz w:val="32"/>
          <w:szCs w:val="32"/>
          <w:rtl/>
        </w:rPr>
      </w:pPr>
      <w:r w:rsidRPr="00665FE4">
        <w:rPr>
          <w:rFonts w:cs="Arial"/>
          <w:sz w:val="32"/>
          <w:szCs w:val="32"/>
          <w:rtl/>
        </w:rPr>
        <w:t xml:space="preserve">(3) تنفيذ </w:t>
      </w:r>
    </w:p>
    <w:p w:rsidR="000A4896" w:rsidRPr="00665FE4" w:rsidRDefault="00665FE4">
      <w:pPr>
        <w:rPr>
          <w:sz w:val="32"/>
          <w:szCs w:val="32"/>
          <w:rtl/>
        </w:rPr>
      </w:pPr>
      <w:r w:rsidRPr="00665FE4">
        <w:rPr>
          <w:rFonts w:cs="Arial"/>
          <w:sz w:val="32"/>
          <w:szCs w:val="32"/>
          <w:rtl/>
        </w:rPr>
        <w:t>(4) إعداد تقارير. (يتم تضمين التدقيق في المرحلة الرابعة ولكن لم تتم مناقشته في هذا الفصل.)</w:t>
      </w:r>
    </w:p>
    <w:p w:rsidR="000A4896" w:rsidRPr="00665FE4" w:rsidRDefault="00665FE4">
      <w:pPr>
        <w:rPr>
          <w:b/>
          <w:bCs/>
          <w:sz w:val="36"/>
          <w:szCs w:val="36"/>
          <w:rtl/>
        </w:rPr>
      </w:pPr>
      <w:r w:rsidRPr="00665FE4">
        <w:rPr>
          <w:rFonts w:cs="Arial"/>
          <w:b/>
          <w:bCs/>
          <w:sz w:val="36"/>
          <w:szCs w:val="36"/>
          <w:rtl/>
        </w:rPr>
        <w:lastRenderedPageBreak/>
        <w:t>التحضير والموافقة</w:t>
      </w:r>
      <w:r w:rsidRPr="00665FE4">
        <w:rPr>
          <w:b/>
          <w:bCs/>
          <w:sz w:val="36"/>
          <w:szCs w:val="36"/>
        </w:rPr>
        <w:t>Preparation and approval</w:t>
      </w:r>
      <w:r>
        <w:rPr>
          <w:b/>
          <w:bCs/>
          <w:sz w:val="36"/>
          <w:szCs w:val="36"/>
        </w:rPr>
        <w:t xml:space="preserve">                           </w:t>
      </w:r>
    </w:p>
    <w:p w:rsidR="000A4896" w:rsidRPr="00665FE4" w:rsidRDefault="00665FE4">
      <w:pPr>
        <w:rPr>
          <w:sz w:val="32"/>
          <w:szCs w:val="32"/>
          <w:rtl/>
        </w:rPr>
      </w:pPr>
      <w:r w:rsidRPr="00665FE4">
        <w:rPr>
          <w:rFonts w:cs="Arial"/>
          <w:sz w:val="32"/>
          <w:szCs w:val="32"/>
          <w:rtl/>
        </w:rPr>
        <w:t>يبدأ إعداد الميزانية في الفرع التنفيذي وينتهي عند تقديم الميزانية رسميا إلى الكونغرس في شكل ميزانية الرئيس. إعداد الميزانية وعرض الميزانية على الكونغرس هو مسؤولية رئاسية. يتطلب الإعداد تبادلًا مستمرًا للمعلومات والمقترحات والتقييمات وتحديد السياسات بين الرئيس والوكالات المالية المركزية ووكالات التشغيل. موافقة الميزانية هي وظيفة في الكونغرس. أنشأ قانون ميزانية الكونغرس لعام 1974 الإجراء الحالي الذي يحدد بموجبه الكونغرس الميزانية الفيدرالية السنوية. في الخطوة الأولى ، يعتمد الكونغرس قرارًا متزامنًا لتحديد المستويات المستهدفة للنفقات العامة وسلطة الموازنة ونفقات الميزانية وفئات الإنفاق الوظيفية الواسعة والإيرادات والعجز والدين العام. يرد اعتماد في قانون مرره الكونجرس ويصبح قانونًا عامًا. يتم تمرير حوالي 13 قانونًا رئيسيًا من خلال عملية الميزانية العادية للكونغرس كل عام ، وتحتوي على ما بين 1200 و 1،400 من الاعتمادات الفردية. لا تستند مخصصات الكونجرس بشكل مباشر إلى المخصصات المنفقة (أي استلام السلع أو الخدمات) ولكن على سلطة إلزام الحكومة الفيدرالية بصرف الأموال في نهاية المطاف. (أساسا ، إذن ، يتم التعامل مع الرهونات القائمة كاستعمالات لمخصصات الاعتمادات.)</w:t>
      </w:r>
    </w:p>
    <w:p w:rsidR="000A4896" w:rsidRPr="00F64A75" w:rsidRDefault="00F64A75">
      <w:pPr>
        <w:rPr>
          <w:sz w:val="36"/>
          <w:szCs w:val="36"/>
          <w:rtl/>
        </w:rPr>
      </w:pPr>
      <w:r w:rsidRPr="00C53D70">
        <w:rPr>
          <w:rFonts w:cs="Arial"/>
          <w:sz w:val="36"/>
          <w:szCs w:val="36"/>
          <w:u w:val="single"/>
          <w:rtl/>
        </w:rPr>
        <w:t>تنفيذ</w:t>
      </w:r>
      <w:r w:rsidRPr="00F64A75">
        <w:rPr>
          <w:sz w:val="36"/>
          <w:szCs w:val="36"/>
        </w:rPr>
        <w:t>execution</w:t>
      </w:r>
      <w:r>
        <w:rPr>
          <w:sz w:val="36"/>
          <w:szCs w:val="36"/>
        </w:rPr>
        <w:t xml:space="preserve">                                                                        </w:t>
      </w:r>
    </w:p>
    <w:p w:rsidR="00F64A75" w:rsidRPr="00F64A75" w:rsidRDefault="00F64A75" w:rsidP="00F64A75">
      <w:pPr>
        <w:rPr>
          <w:sz w:val="32"/>
          <w:szCs w:val="32"/>
          <w:rtl/>
        </w:rPr>
      </w:pPr>
      <w:r w:rsidRPr="00F64A75">
        <w:rPr>
          <w:rFonts w:cs="Arial"/>
          <w:sz w:val="32"/>
          <w:szCs w:val="32"/>
          <w:rtl/>
        </w:rPr>
        <w:t>عندما يصبح قانون التخصيص قانونًا ، يتم إعداد مذكرة تخصيص من قبل الخزانة وتحويلها إلى الوكالة. ترسل الوكالة طلبًا للتخصيص إلى مكتب الإدارة والميزانية. يقوم مكتب الإدارة والميزانية بتخصيص مخصصات للوكالة ، مع الاحتفاظ ببعض الاعتمادات لأسباب الطوارئ أو التوفير أو التوقيت أو السياسة. تنفذ الوكالة برامجها بالاعتمادات المخصصة من خلال المخصصات للبرامج والأنشطة ؛ الالتزام ، والالتزام ، وإنفاق الأموال ؛ وتوفير السلع والخدمات. وهي تقدم تقريرا إلى مكتب الإدارة والميزانية عن أنشطته واستخداماته لسلطة الميزانية. تقوم الوكالات بإعداد القسائم للاعتمادات المنفقة (النفقات) وتقديمها إلى الخزانة أو موظفي الصرف للدفع. ويلي ذلك شرح لكل جانب من جوانب تنفيذ الميزانية لاعتمادات التشغيل الأساسية.</w:t>
      </w:r>
    </w:p>
    <w:p w:rsidR="000A4896" w:rsidRPr="00F64A75" w:rsidRDefault="00F64A75" w:rsidP="00F64A75">
      <w:pPr>
        <w:rPr>
          <w:sz w:val="32"/>
          <w:szCs w:val="32"/>
          <w:rtl/>
        </w:rPr>
      </w:pPr>
      <w:r w:rsidRPr="00F64A75">
        <w:rPr>
          <w:rFonts w:cs="Arial"/>
          <w:sz w:val="32"/>
          <w:szCs w:val="32"/>
          <w:rtl/>
        </w:rPr>
        <w:t>المذكرات (</w:t>
      </w:r>
      <w:r w:rsidRPr="00F64A75">
        <w:rPr>
          <w:sz w:val="32"/>
          <w:szCs w:val="32"/>
        </w:rPr>
        <w:t>A warrant A</w:t>
      </w:r>
      <w:r w:rsidRPr="00F64A75">
        <w:rPr>
          <w:rFonts w:cs="Arial"/>
          <w:sz w:val="32"/>
          <w:szCs w:val="32"/>
          <w:rtl/>
        </w:rPr>
        <w:t>) هي مستند يفرضه القانون كوسيلة للتحقق من مبلغ الاعتماد الوارد في قانون عام. يتم توقيع مذكرة التفويض من قبل وزير الخزانة (أو من قبل الأمين العام المعين). تحتوي المذكرة على مبلغ الاعتماد وهي المصدر الأساسي للاعتراف من قبل إحدى الوكالات في حساباتها بموارد الميزانية الممنوحة لها. تحتفظ الخزانة أو وكيل الصرف بالتحكم المركزي عن طريق الحد من الوكالة إلى خط ائتمان للمصروفات بحيث لا تتجاوز مبلغ الأمر.</w:t>
      </w:r>
    </w:p>
    <w:p w:rsidR="000A4896" w:rsidRPr="00F64A75" w:rsidRDefault="000A4896">
      <w:pPr>
        <w:rPr>
          <w:sz w:val="32"/>
          <w:szCs w:val="32"/>
          <w:rtl/>
          <w:lang w:bidi="ar-IQ"/>
        </w:rPr>
      </w:pPr>
    </w:p>
    <w:p w:rsidR="000A4896" w:rsidRPr="00F64A75" w:rsidRDefault="00F64A75" w:rsidP="00F64A75">
      <w:pPr>
        <w:rPr>
          <w:rFonts w:cs="Arial"/>
          <w:sz w:val="36"/>
          <w:szCs w:val="36"/>
          <w:rtl/>
        </w:rPr>
      </w:pPr>
      <w:r w:rsidRPr="00C53D70">
        <w:rPr>
          <w:rFonts w:cs="Arial"/>
          <w:sz w:val="36"/>
          <w:szCs w:val="36"/>
          <w:u w:val="single"/>
          <w:rtl/>
        </w:rPr>
        <w:t>المخصصات</w:t>
      </w:r>
      <w:r w:rsidRPr="00F64A75">
        <w:rPr>
          <w:rFonts w:cs="Arial"/>
          <w:sz w:val="36"/>
          <w:szCs w:val="36"/>
        </w:rPr>
        <w:t xml:space="preserve">Apportionment                                                         </w:t>
      </w:r>
      <w:r w:rsidRPr="00F64A75">
        <w:rPr>
          <w:rFonts w:cs="Arial"/>
          <w:sz w:val="32"/>
          <w:szCs w:val="32"/>
          <w:rtl/>
        </w:rPr>
        <w:t xml:space="preserve"> إن المخصصات عبارة عن أقسام أو أجزاء من الاعتمادات الممنوحة لرؤساء الوكالات من قبل مكتب الإدارة والميزانية. يقتضي القانون إجراء مخصصات لمنع الالتزام أو استخدام الاعتمادات بمعدل قد يؤدي إلى نقص أو اعتماد إضافي. المخصصات تقسم مبالغ الاعتمادات المتاحة للاستخدام في فترات زمنية محددة أو أنشطة أو مشروعات أو أنواع من الاستخدامات أو توليفات منها. أكثر التقسيمات شيوعًا هي التقسيمات استنادًا إلى الفترات الزمنية ، وعادةً ما تكون فصلية. ستقوم الوكالة بتسجيل كامل اعتماداتها في حساباتها عندما تتلقى أمرًا من وزارة الخزانة. ومع ذلك ، يمكن فقط استخدام مقدار التقسيم الذي تم تلقيه من </w:t>
      </w:r>
      <w:r w:rsidRPr="00F64A75">
        <w:rPr>
          <w:sz w:val="32"/>
          <w:szCs w:val="32"/>
        </w:rPr>
        <w:t>OMB</w:t>
      </w:r>
      <w:r w:rsidRPr="00F64A75">
        <w:rPr>
          <w:rFonts w:cs="Arial"/>
          <w:sz w:val="32"/>
          <w:szCs w:val="32"/>
          <w:rtl/>
        </w:rPr>
        <w:t>. لا يمكن أن يتجاوز إجمالي المخصصات الممنوحة لكل اعتماد مبلغ الاعتماد. (لاحظ أن المخصصات حسب الفترات الزمنية تعادل المخصصات لحكومات الولايات والحكومات المحلية (</w:t>
      </w:r>
      <w:r w:rsidRPr="00F64A75">
        <w:rPr>
          <w:sz w:val="32"/>
          <w:szCs w:val="32"/>
        </w:rPr>
        <w:t>SLGs</w:t>
      </w:r>
      <w:r w:rsidRPr="00F64A75">
        <w:rPr>
          <w:rFonts w:cs="Arial"/>
          <w:sz w:val="32"/>
          <w:szCs w:val="32"/>
          <w:rtl/>
        </w:rPr>
        <w:t xml:space="preserve">) ، كما هو موضح في الفصل 6.) يتم الحفاظ على مراقبة المخصصات مركزيًا من قبل </w:t>
      </w:r>
      <w:r w:rsidRPr="00F64A75">
        <w:rPr>
          <w:sz w:val="32"/>
          <w:szCs w:val="32"/>
        </w:rPr>
        <w:t>OMB</w:t>
      </w:r>
      <w:r w:rsidRPr="00F64A75">
        <w:rPr>
          <w:rFonts w:cs="Arial"/>
          <w:sz w:val="32"/>
          <w:szCs w:val="32"/>
          <w:rtl/>
        </w:rPr>
        <w:t xml:space="preserve"> "بعد الواقع": يتم رصدها من تنفيذ الميزانية الشهرية التقارير المقدمة من الوكالات.</w:t>
      </w:r>
    </w:p>
    <w:p w:rsidR="00F64A75" w:rsidRPr="00C53D70" w:rsidRDefault="00F64A75">
      <w:pPr>
        <w:rPr>
          <w:rFonts w:cs="Arial"/>
          <w:sz w:val="36"/>
          <w:szCs w:val="36"/>
          <w:u w:val="single"/>
          <w:rtl/>
        </w:rPr>
      </w:pPr>
      <w:r w:rsidRPr="00C53D70">
        <w:rPr>
          <w:rFonts w:cs="Arial"/>
          <w:sz w:val="36"/>
          <w:szCs w:val="36"/>
          <w:u w:val="single"/>
          <w:rtl/>
        </w:rPr>
        <w:t>المخصصات:</w:t>
      </w:r>
    </w:p>
    <w:p w:rsidR="000A4896" w:rsidRPr="00665FE4" w:rsidRDefault="00F64A75" w:rsidP="00F64A75">
      <w:pPr>
        <w:rPr>
          <w:sz w:val="32"/>
          <w:szCs w:val="32"/>
          <w:rtl/>
        </w:rPr>
      </w:pPr>
      <w:r w:rsidRPr="00F64A75">
        <w:rPr>
          <w:rFonts w:cs="Arial"/>
          <w:sz w:val="32"/>
          <w:szCs w:val="32"/>
          <w:rtl/>
        </w:rPr>
        <w:t xml:space="preserve"> المخصصات هي سلطة الموازنة في شكل مخصصات يفوضها رئيس الوكالة إلى المديرين الفرعيين لاستخدامها. عمليات التقسيم الفرعية هي أقسام أخرى لسلطة الموازنة لخفض مستويات الإدارة. ولا يمكن أن يتجاوز مجموع المخصصات لكل مبلغ من المخصصات ، ولا يمكن أن يتجاوز إجمالي المبالغ المرصودة إجمالي مبلغ المخصصات ذي الصلة. (لاحظ أن التعيينات في مصطلحات الحكومة الفيدرالية تشبه مخصصات </w:t>
      </w:r>
      <w:r w:rsidRPr="00F64A75">
        <w:rPr>
          <w:sz w:val="32"/>
          <w:szCs w:val="32"/>
        </w:rPr>
        <w:t>SLG</w:t>
      </w:r>
      <w:r w:rsidRPr="00F64A75">
        <w:rPr>
          <w:rFonts w:cs="Arial"/>
          <w:sz w:val="32"/>
          <w:szCs w:val="32"/>
          <w:rtl/>
        </w:rPr>
        <w:t xml:space="preserve"> </w:t>
      </w:r>
    </w:p>
    <w:p w:rsidR="00F64A75" w:rsidRPr="00F64A75" w:rsidRDefault="00F64A75">
      <w:pPr>
        <w:rPr>
          <w:rFonts w:cs="Arial"/>
          <w:sz w:val="36"/>
          <w:szCs w:val="36"/>
          <w:rtl/>
        </w:rPr>
      </w:pPr>
      <w:r w:rsidRPr="00C53D70">
        <w:rPr>
          <w:rFonts w:cs="Arial"/>
          <w:sz w:val="36"/>
          <w:szCs w:val="36"/>
          <w:u w:val="single"/>
          <w:rtl/>
        </w:rPr>
        <w:t>الالتزام</w:t>
      </w:r>
      <w:r w:rsidR="00A850B4" w:rsidRPr="00A850B4">
        <w:rPr>
          <w:rFonts w:cs="Arial"/>
          <w:sz w:val="36"/>
          <w:szCs w:val="36"/>
        </w:rPr>
        <w:t>Commitment</w:t>
      </w:r>
      <w:r w:rsidR="00A850B4">
        <w:rPr>
          <w:rFonts w:cs="Arial"/>
          <w:sz w:val="36"/>
          <w:szCs w:val="36"/>
        </w:rPr>
        <w:t xml:space="preserve">                                                                 </w:t>
      </w:r>
    </w:p>
    <w:p w:rsidR="000A4896" w:rsidRPr="00F64A75" w:rsidRDefault="00F64A75" w:rsidP="00F64A75">
      <w:pPr>
        <w:rPr>
          <w:sz w:val="32"/>
          <w:szCs w:val="32"/>
          <w:rtl/>
        </w:rPr>
      </w:pPr>
      <w:r w:rsidRPr="00F64A75">
        <w:rPr>
          <w:rFonts w:cs="Arial"/>
          <w:sz w:val="32"/>
          <w:szCs w:val="32"/>
          <w:rtl/>
        </w:rPr>
        <w:t xml:space="preserve"> الالتزام هو تحفظ تمهيدي وإداري لسلطة الميزانية (التعيين أو القيد الفرعي) لترتيب السلع والخدمات لأغراض البرنامج. وهي عبارة عن رسم لحساب تعيين يستند إلى تقدير أولي. عادة ما يكون الالتزام عبارة عن طلب داخل إحدى الوكالات لشراء المواد أو السفر أو أي أغراض أخرى ذات صلة. محاسبة الالتزام ليست مطلوبة بموجب القانون أو اللوائح أو التوجيه من وكالات الرقابة. ومع ذلك ، فهي أداة تخطيط مفيدة تستخدمها الوكالات للاحتفاظ بسلطة الاعتماد قبل الالتزام. في الواقع ، قد يُنظر إلى الالتزامات على أنها التزامات سابقة</w:t>
      </w:r>
    </w:p>
    <w:p w:rsidR="00A850B4" w:rsidRPr="00C53D70" w:rsidRDefault="00A850B4">
      <w:pPr>
        <w:rPr>
          <w:rFonts w:cs="Arial"/>
          <w:sz w:val="36"/>
          <w:szCs w:val="36"/>
          <w:u w:val="single"/>
          <w:rtl/>
          <w:lang w:bidi="ar-IQ"/>
        </w:rPr>
      </w:pPr>
      <w:r w:rsidRPr="00C53D70">
        <w:rPr>
          <w:rFonts w:cs="Arial"/>
          <w:sz w:val="36"/>
          <w:szCs w:val="36"/>
          <w:u w:val="single"/>
          <w:rtl/>
          <w:lang w:bidi="ar-IQ"/>
        </w:rPr>
        <w:t xml:space="preserve">الالتزام </w:t>
      </w:r>
    </w:p>
    <w:p w:rsidR="000A4896" w:rsidRPr="00A850B4" w:rsidRDefault="00A850B4">
      <w:pPr>
        <w:rPr>
          <w:sz w:val="32"/>
          <w:szCs w:val="32"/>
          <w:rtl/>
          <w:lang w:bidi="ar-IQ"/>
        </w:rPr>
      </w:pPr>
      <w:r w:rsidRPr="00A850B4">
        <w:rPr>
          <w:rFonts w:cs="Arial"/>
          <w:sz w:val="32"/>
          <w:szCs w:val="32"/>
          <w:rtl/>
          <w:lang w:bidi="ar-IQ"/>
        </w:rPr>
        <w:lastRenderedPageBreak/>
        <w:t xml:space="preserve">هو حجز رسمي لسلطة الموازنة. وهو رسم رسمي لتخصيص أو التزام ذي صلة بأحدث تقدير لتكلفة السلع أو الخدمات التي يتم شراؤها. مطلوب التزامات لشراء السلع والخدمات بموجب اللوائح والتوجيهات من وكالات الرقابة. تمثل الالتزامات طلبات شراء سلع و / أو خدمات لأغراض البرنامج ومقارنتها مع الرهونات في محاسبة ميزانية </w:t>
      </w:r>
      <w:r w:rsidRPr="00A850B4">
        <w:rPr>
          <w:sz w:val="32"/>
          <w:szCs w:val="32"/>
          <w:lang w:bidi="ar-IQ"/>
        </w:rPr>
        <w:t>SLG</w:t>
      </w:r>
    </w:p>
    <w:p w:rsidR="00A850B4" w:rsidRPr="00A850B4" w:rsidRDefault="00A850B4" w:rsidP="00A850B4">
      <w:pPr>
        <w:rPr>
          <w:rFonts w:cs="Arial"/>
          <w:sz w:val="36"/>
          <w:szCs w:val="36"/>
          <w:rtl/>
        </w:rPr>
      </w:pPr>
      <w:r w:rsidRPr="00C53D70">
        <w:rPr>
          <w:rFonts w:cs="Arial"/>
          <w:sz w:val="36"/>
          <w:szCs w:val="36"/>
          <w:u w:val="single"/>
          <w:rtl/>
        </w:rPr>
        <w:t>الاعتمادات المستنفدة</w:t>
      </w:r>
      <w:r>
        <w:rPr>
          <w:rFonts w:cs="Arial" w:hint="cs"/>
          <w:sz w:val="36"/>
          <w:szCs w:val="36"/>
          <w:rtl/>
        </w:rPr>
        <w:t xml:space="preserve">                 </w:t>
      </w:r>
      <w:r w:rsidRPr="00A850B4">
        <w:rPr>
          <w:rFonts w:cs="Arial"/>
          <w:sz w:val="36"/>
          <w:szCs w:val="36"/>
          <w:rtl/>
        </w:rPr>
        <w:t xml:space="preserve"> </w:t>
      </w:r>
      <w:r w:rsidRPr="00A850B4">
        <w:rPr>
          <w:rFonts w:cs="Arial"/>
          <w:sz w:val="36"/>
          <w:szCs w:val="36"/>
        </w:rPr>
        <w:t>Expended Appropriations</w:t>
      </w:r>
      <w:r>
        <w:rPr>
          <w:rFonts w:cs="Arial" w:hint="cs"/>
          <w:sz w:val="36"/>
          <w:szCs w:val="36"/>
          <w:rtl/>
        </w:rPr>
        <w:t xml:space="preserve"> </w:t>
      </w:r>
    </w:p>
    <w:p w:rsidR="00A850B4" w:rsidRDefault="00A850B4" w:rsidP="00A850B4">
      <w:pPr>
        <w:rPr>
          <w:rFonts w:cs="Arial"/>
          <w:sz w:val="32"/>
          <w:szCs w:val="32"/>
          <w:rtl/>
        </w:rPr>
      </w:pPr>
      <w:r w:rsidRPr="00A850B4">
        <w:rPr>
          <w:rFonts w:cs="Arial"/>
          <w:sz w:val="32"/>
          <w:szCs w:val="32"/>
          <w:rtl/>
        </w:rPr>
        <w:t xml:space="preserve">تمثل الاعتمادات المرصودة مقدار السلع أو الخدمات الواردة والمقبولة أو تكاليف البرنامج المتكبدة. وهو الاستخدام الرسمي لسلطة الموازنة بمبلغ فعلي وإما </w:t>
      </w:r>
    </w:p>
    <w:p w:rsidR="00A850B4" w:rsidRPr="00A850B4" w:rsidRDefault="00A850B4" w:rsidP="00A850B4">
      <w:pPr>
        <w:rPr>
          <w:sz w:val="32"/>
          <w:szCs w:val="32"/>
          <w:rtl/>
        </w:rPr>
      </w:pPr>
      <w:r w:rsidRPr="00A850B4">
        <w:rPr>
          <w:rFonts w:cs="Arial"/>
          <w:sz w:val="32"/>
          <w:szCs w:val="32"/>
          <w:rtl/>
        </w:rPr>
        <w:t>(1) يطلقها</w:t>
      </w:r>
      <w:r>
        <w:rPr>
          <w:rFonts w:hint="cs"/>
          <w:sz w:val="32"/>
          <w:szCs w:val="32"/>
          <w:rtl/>
        </w:rPr>
        <w:t xml:space="preserve"> الالتزام السابق</w:t>
      </w:r>
    </w:p>
    <w:p w:rsidR="00A850B4" w:rsidRPr="00A850B4" w:rsidRDefault="00A850B4" w:rsidP="00A850B4">
      <w:pPr>
        <w:rPr>
          <w:sz w:val="32"/>
          <w:szCs w:val="32"/>
          <w:rtl/>
        </w:rPr>
      </w:pPr>
      <w:r w:rsidRPr="00A850B4">
        <w:rPr>
          <w:rFonts w:cs="Arial"/>
          <w:sz w:val="32"/>
          <w:szCs w:val="32"/>
          <w:rtl/>
        </w:rPr>
        <w:t xml:space="preserve"> (2) في الحالات التي لا تكون فيها الالتزامات مطلوبة ، على سبيل المثال ، في كشوف المرتبات في بعض الوكالات ، فإنها تكون مسئولة عن المخصصات ذات الصلة. الاعتمادات المنفقة تعادل النفقات في الولايات والحكومة المحلية</w:t>
      </w:r>
    </w:p>
    <w:p w:rsidR="000A4896" w:rsidRPr="00665FE4" w:rsidRDefault="00A850B4" w:rsidP="00A850B4">
      <w:pPr>
        <w:rPr>
          <w:sz w:val="32"/>
          <w:szCs w:val="32"/>
          <w:rtl/>
        </w:rPr>
      </w:pPr>
      <w:r w:rsidRPr="00A850B4">
        <w:rPr>
          <w:rFonts w:cs="Arial"/>
          <w:sz w:val="32"/>
          <w:szCs w:val="32"/>
          <w:rtl/>
        </w:rPr>
        <w:t> محاسبة. عندما يتم تكبد الاعتمادات المنفقة لحساب المحاسبة ، تعترف الوكالة أيضا بمصدر تمويل يسمى "الاعتمادات المستخدمة" ،</w:t>
      </w:r>
    </w:p>
    <w:p w:rsidR="00F628EF" w:rsidRPr="00F628EF" w:rsidRDefault="00F628EF">
      <w:pPr>
        <w:rPr>
          <w:rFonts w:cs="Arial"/>
          <w:sz w:val="36"/>
          <w:szCs w:val="36"/>
          <w:rtl/>
        </w:rPr>
      </w:pPr>
      <w:r w:rsidRPr="00C53D70">
        <w:rPr>
          <w:rFonts w:cs="Arial"/>
          <w:sz w:val="36"/>
          <w:szCs w:val="36"/>
          <w:u w:val="single"/>
          <w:rtl/>
        </w:rPr>
        <w:t>الصلاحية المنتهية الصلاحية:</w:t>
      </w:r>
      <w:r w:rsidRPr="00F628EF">
        <w:rPr>
          <w:rFonts w:cs="Arial"/>
          <w:sz w:val="36"/>
          <w:szCs w:val="36"/>
          <w:rtl/>
        </w:rPr>
        <w:t xml:space="preserve"> </w:t>
      </w:r>
      <w:r>
        <w:rPr>
          <w:rFonts w:cs="Arial" w:hint="cs"/>
          <w:sz w:val="36"/>
          <w:szCs w:val="36"/>
          <w:rtl/>
        </w:rPr>
        <w:t xml:space="preserve">                   </w:t>
      </w:r>
      <w:r w:rsidRPr="00F628EF">
        <w:rPr>
          <w:rFonts w:cs="Arial"/>
          <w:sz w:val="36"/>
          <w:szCs w:val="36"/>
        </w:rPr>
        <w:t>Expired Authority</w:t>
      </w:r>
    </w:p>
    <w:p w:rsidR="000A4896" w:rsidRPr="00F628EF" w:rsidRDefault="00F628EF">
      <w:pPr>
        <w:rPr>
          <w:sz w:val="32"/>
          <w:szCs w:val="32"/>
          <w:rtl/>
        </w:rPr>
      </w:pPr>
      <w:r w:rsidRPr="00F628EF">
        <w:rPr>
          <w:rFonts w:cs="Arial"/>
          <w:sz w:val="32"/>
          <w:szCs w:val="32"/>
          <w:rtl/>
        </w:rPr>
        <w:t xml:space="preserve">السلطة المنتهية الصلاحية هي سلطة الاعتمادات غير المصروفة وغير المعتمدة (أي غير المستخدمة) للسنوات السابقة. </w:t>
      </w:r>
      <w:r w:rsidRPr="00F628EF">
        <w:rPr>
          <w:rFonts w:cs="Arial" w:hint="cs"/>
          <w:sz w:val="32"/>
          <w:szCs w:val="32"/>
          <w:rtl/>
        </w:rPr>
        <w:t>ﯾﺗ</w:t>
      </w:r>
      <w:r w:rsidRPr="00F628EF">
        <w:rPr>
          <w:rFonts w:cs="Arial" w:hint="eastAsia"/>
          <w:sz w:val="32"/>
          <w:szCs w:val="32"/>
          <w:rtl/>
        </w:rPr>
        <w:t>م</w:t>
      </w:r>
      <w:r w:rsidRPr="00F628EF">
        <w:rPr>
          <w:rFonts w:cs="Arial"/>
          <w:sz w:val="32"/>
          <w:szCs w:val="32"/>
          <w:rtl/>
        </w:rPr>
        <w:t xml:space="preserve"> </w:t>
      </w:r>
      <w:r w:rsidRPr="00F628EF">
        <w:rPr>
          <w:rFonts w:cs="Arial" w:hint="cs"/>
          <w:sz w:val="32"/>
          <w:szCs w:val="32"/>
          <w:rtl/>
        </w:rPr>
        <w:t>ﺗﺣﻣﯾ</w:t>
      </w:r>
      <w:r w:rsidRPr="00F628EF">
        <w:rPr>
          <w:rFonts w:cs="Arial" w:hint="eastAsia"/>
          <w:sz w:val="32"/>
          <w:szCs w:val="32"/>
          <w:rtl/>
        </w:rPr>
        <w:t>ل</w:t>
      </w:r>
      <w:r w:rsidRPr="00F628EF">
        <w:rPr>
          <w:rFonts w:cs="Arial"/>
          <w:sz w:val="32"/>
          <w:szCs w:val="32"/>
          <w:rtl/>
        </w:rPr>
        <w:t xml:space="preserve"> ا</w:t>
      </w:r>
      <w:r w:rsidRPr="00F628EF">
        <w:rPr>
          <w:rFonts w:cs="Arial" w:hint="cs"/>
          <w:sz w:val="32"/>
          <w:szCs w:val="32"/>
          <w:rtl/>
        </w:rPr>
        <w:t>ﻟﻣﺑﺎﻟﻎ</w:t>
      </w:r>
      <w:r w:rsidRPr="00F628EF">
        <w:rPr>
          <w:rFonts w:cs="Arial"/>
          <w:sz w:val="32"/>
          <w:szCs w:val="32"/>
          <w:rtl/>
        </w:rPr>
        <w:t xml:space="preserve"> ا</w:t>
      </w:r>
      <w:r w:rsidRPr="00F628EF">
        <w:rPr>
          <w:rFonts w:cs="Arial" w:hint="cs"/>
          <w:sz w:val="32"/>
          <w:szCs w:val="32"/>
          <w:rtl/>
        </w:rPr>
        <w:t>ﻟﻣﺧﺻﺻﺔ</w:t>
      </w:r>
      <w:r w:rsidRPr="00F628EF">
        <w:rPr>
          <w:rFonts w:cs="Arial"/>
          <w:sz w:val="32"/>
          <w:szCs w:val="32"/>
          <w:rtl/>
        </w:rPr>
        <w:t xml:space="preserve"> </w:t>
      </w:r>
      <w:r w:rsidRPr="00F628EF">
        <w:rPr>
          <w:rFonts w:cs="Arial" w:hint="cs"/>
          <w:sz w:val="32"/>
          <w:szCs w:val="32"/>
          <w:rtl/>
        </w:rPr>
        <w:t>ﻣﻘﺎﺑ</w:t>
      </w:r>
      <w:r w:rsidRPr="00F628EF">
        <w:rPr>
          <w:rFonts w:cs="Arial" w:hint="eastAsia"/>
          <w:sz w:val="32"/>
          <w:szCs w:val="32"/>
          <w:rtl/>
        </w:rPr>
        <w:t>ل</w:t>
      </w:r>
      <w:r w:rsidRPr="00F628EF">
        <w:rPr>
          <w:rFonts w:cs="Arial"/>
          <w:sz w:val="32"/>
          <w:szCs w:val="32"/>
          <w:rtl/>
        </w:rPr>
        <w:t xml:space="preserve"> ا</w:t>
      </w:r>
      <w:r w:rsidRPr="00F628EF">
        <w:rPr>
          <w:rFonts w:cs="Arial" w:hint="cs"/>
          <w:sz w:val="32"/>
          <w:szCs w:val="32"/>
          <w:rtl/>
        </w:rPr>
        <w:t>ﻟﺗ</w:t>
      </w:r>
      <w:r w:rsidRPr="00F628EF">
        <w:rPr>
          <w:rFonts w:cs="Arial" w:hint="eastAsia"/>
          <w:sz w:val="32"/>
          <w:szCs w:val="32"/>
          <w:rtl/>
        </w:rPr>
        <w:t>زا</w:t>
      </w:r>
      <w:r w:rsidRPr="00F628EF">
        <w:rPr>
          <w:rFonts w:cs="Arial" w:hint="cs"/>
          <w:sz w:val="32"/>
          <w:szCs w:val="32"/>
          <w:rtl/>
        </w:rPr>
        <w:t>ﻣﺎ</w:t>
      </w:r>
      <w:r w:rsidRPr="00F628EF">
        <w:rPr>
          <w:rFonts w:cs="Arial" w:hint="eastAsia"/>
          <w:sz w:val="32"/>
          <w:szCs w:val="32"/>
          <w:rtl/>
        </w:rPr>
        <w:t>ت</w:t>
      </w:r>
      <w:r w:rsidRPr="00F628EF">
        <w:rPr>
          <w:rFonts w:cs="Arial"/>
          <w:sz w:val="32"/>
          <w:szCs w:val="32"/>
          <w:rtl/>
        </w:rPr>
        <w:t xml:space="preserve"> ا</w:t>
      </w:r>
      <w:r w:rsidRPr="00F628EF">
        <w:rPr>
          <w:rFonts w:cs="Arial" w:hint="cs"/>
          <w:sz w:val="32"/>
          <w:szCs w:val="32"/>
          <w:rtl/>
        </w:rPr>
        <w:t>ﻟﺳﻧﺔ</w:t>
      </w:r>
      <w:r w:rsidRPr="00F628EF">
        <w:rPr>
          <w:rFonts w:cs="Arial"/>
          <w:sz w:val="32"/>
          <w:szCs w:val="32"/>
          <w:rtl/>
        </w:rPr>
        <w:t xml:space="preserve"> ا</w:t>
      </w:r>
      <w:r w:rsidRPr="00F628EF">
        <w:rPr>
          <w:rFonts w:cs="Arial" w:hint="cs"/>
          <w:sz w:val="32"/>
          <w:szCs w:val="32"/>
          <w:rtl/>
        </w:rPr>
        <w:t>ﻟﺳﺎﺑﻘﺔ</w:t>
      </w:r>
      <w:r w:rsidRPr="00F628EF">
        <w:rPr>
          <w:rFonts w:cs="Arial"/>
          <w:sz w:val="32"/>
          <w:szCs w:val="32"/>
          <w:rtl/>
        </w:rPr>
        <w:t xml:space="preserve"> وا</w:t>
      </w:r>
      <w:r w:rsidRPr="00F628EF">
        <w:rPr>
          <w:rFonts w:cs="Arial" w:hint="cs"/>
          <w:sz w:val="32"/>
          <w:szCs w:val="32"/>
          <w:rtl/>
        </w:rPr>
        <w:t>ﻟﺗﻲ</w:t>
      </w:r>
      <w:r w:rsidRPr="00F628EF">
        <w:rPr>
          <w:rFonts w:cs="Arial"/>
          <w:sz w:val="32"/>
          <w:szCs w:val="32"/>
          <w:rtl/>
        </w:rPr>
        <w:t xml:space="preserve"> </w:t>
      </w:r>
      <w:r w:rsidRPr="00F628EF">
        <w:rPr>
          <w:rFonts w:cs="Arial" w:hint="cs"/>
          <w:sz w:val="32"/>
          <w:szCs w:val="32"/>
          <w:rtl/>
        </w:rPr>
        <w:t>ﺗﺗﺟﺎ</w:t>
      </w:r>
      <w:r w:rsidRPr="00F628EF">
        <w:rPr>
          <w:rFonts w:cs="Arial" w:hint="eastAsia"/>
          <w:sz w:val="32"/>
          <w:szCs w:val="32"/>
          <w:rtl/>
        </w:rPr>
        <w:t>وز</w:t>
      </w:r>
      <w:r w:rsidRPr="00F628EF">
        <w:rPr>
          <w:rFonts w:cs="Arial"/>
          <w:sz w:val="32"/>
          <w:szCs w:val="32"/>
          <w:rtl/>
        </w:rPr>
        <w:t xml:space="preserve"> ا</w:t>
      </w:r>
      <w:r w:rsidRPr="00F628EF">
        <w:rPr>
          <w:rFonts w:cs="Arial" w:hint="cs"/>
          <w:sz w:val="32"/>
          <w:szCs w:val="32"/>
          <w:rtl/>
        </w:rPr>
        <w:t>ﻟﻣﺑﻟﻎ</w:t>
      </w:r>
      <w:r w:rsidRPr="00F628EF">
        <w:rPr>
          <w:rFonts w:cs="Arial"/>
          <w:sz w:val="32"/>
          <w:szCs w:val="32"/>
          <w:rtl/>
        </w:rPr>
        <w:t xml:space="preserve"> ا</w:t>
      </w:r>
      <w:r w:rsidRPr="00F628EF">
        <w:rPr>
          <w:rFonts w:cs="Arial" w:hint="cs"/>
          <w:sz w:val="32"/>
          <w:szCs w:val="32"/>
          <w:rtl/>
        </w:rPr>
        <w:t>ﻟﻣﻟ</w:t>
      </w:r>
      <w:r w:rsidRPr="00F628EF">
        <w:rPr>
          <w:rFonts w:cs="Arial" w:hint="eastAsia"/>
          <w:sz w:val="32"/>
          <w:szCs w:val="32"/>
          <w:rtl/>
        </w:rPr>
        <w:t>زم</w:t>
      </w:r>
      <w:r w:rsidRPr="00F628EF">
        <w:rPr>
          <w:rFonts w:cs="Arial"/>
          <w:sz w:val="32"/>
          <w:szCs w:val="32"/>
          <w:rtl/>
        </w:rPr>
        <w:t xml:space="preserve"> </w:t>
      </w:r>
      <w:r w:rsidRPr="00F628EF">
        <w:rPr>
          <w:rFonts w:cs="Arial" w:hint="cs"/>
          <w:sz w:val="32"/>
          <w:szCs w:val="32"/>
          <w:rtl/>
        </w:rPr>
        <w:t>ﺳﺎﺑﻘﺎً</w:t>
      </w:r>
      <w:r w:rsidRPr="00F628EF">
        <w:rPr>
          <w:rFonts w:cs="Arial"/>
          <w:sz w:val="32"/>
          <w:szCs w:val="32"/>
          <w:rtl/>
        </w:rPr>
        <w:t xml:space="preserve"> </w:t>
      </w:r>
      <w:r w:rsidRPr="00F628EF">
        <w:rPr>
          <w:rFonts w:cs="Arial" w:hint="cs"/>
          <w:sz w:val="32"/>
          <w:szCs w:val="32"/>
          <w:rtl/>
        </w:rPr>
        <w:t>ﻋﻟﯽ</w:t>
      </w:r>
      <w:r w:rsidRPr="00F628EF">
        <w:rPr>
          <w:rFonts w:cs="Arial"/>
          <w:sz w:val="32"/>
          <w:szCs w:val="32"/>
          <w:rtl/>
        </w:rPr>
        <w:t xml:space="preserve"> ھذه ا</w:t>
      </w:r>
      <w:r w:rsidRPr="00F628EF">
        <w:rPr>
          <w:rFonts w:cs="Arial" w:hint="cs"/>
          <w:sz w:val="32"/>
          <w:szCs w:val="32"/>
          <w:rtl/>
        </w:rPr>
        <w:t>ﻟﺳﻟ</w:t>
      </w:r>
      <w:r w:rsidRPr="00F628EF">
        <w:rPr>
          <w:rFonts w:cs="Arial" w:hint="eastAsia"/>
          <w:sz w:val="32"/>
          <w:szCs w:val="32"/>
          <w:rtl/>
        </w:rPr>
        <w:t>ط</w:t>
      </w:r>
      <w:r w:rsidRPr="00F628EF">
        <w:rPr>
          <w:rFonts w:cs="Arial" w:hint="cs"/>
          <w:sz w:val="32"/>
          <w:szCs w:val="32"/>
          <w:rtl/>
        </w:rPr>
        <w:t>ﺔ</w:t>
      </w:r>
      <w:r w:rsidRPr="00F628EF">
        <w:rPr>
          <w:rFonts w:cs="Arial"/>
          <w:sz w:val="32"/>
          <w:szCs w:val="32"/>
          <w:rtl/>
        </w:rPr>
        <w:t xml:space="preserve"> ا</w:t>
      </w:r>
      <w:r w:rsidRPr="00F628EF">
        <w:rPr>
          <w:rFonts w:cs="Arial" w:hint="cs"/>
          <w:sz w:val="32"/>
          <w:szCs w:val="32"/>
          <w:rtl/>
        </w:rPr>
        <w:t>ﻟﻣﻧﺗﮭﯾﺔ</w:t>
      </w:r>
      <w:r w:rsidRPr="00F628EF">
        <w:rPr>
          <w:rFonts w:cs="Arial"/>
          <w:sz w:val="32"/>
          <w:szCs w:val="32"/>
          <w:rtl/>
        </w:rPr>
        <w:t xml:space="preserve"> ا</w:t>
      </w:r>
      <w:r w:rsidRPr="00F628EF">
        <w:rPr>
          <w:rFonts w:cs="Arial" w:hint="cs"/>
          <w:sz w:val="32"/>
          <w:szCs w:val="32"/>
          <w:rtl/>
        </w:rPr>
        <w:t>ﻟﺻﻼﺣﯾﺔ</w:t>
      </w:r>
      <w:r w:rsidRPr="00F628EF">
        <w:rPr>
          <w:rFonts w:cs="Arial"/>
          <w:sz w:val="32"/>
          <w:szCs w:val="32"/>
          <w:rtl/>
        </w:rPr>
        <w:t xml:space="preserve"> </w:t>
      </w:r>
      <w:r w:rsidRPr="00F628EF">
        <w:rPr>
          <w:rFonts w:cs="Arial" w:hint="eastAsia"/>
          <w:sz w:val="32"/>
          <w:szCs w:val="32"/>
          <w:rtl/>
        </w:rPr>
        <w:t>وبالمثل</w:t>
      </w:r>
      <w:r w:rsidRPr="00F628EF">
        <w:rPr>
          <w:rFonts w:cs="Arial"/>
          <w:sz w:val="32"/>
          <w:szCs w:val="32"/>
          <w:rtl/>
        </w:rPr>
        <w:t xml:space="preserve"> ، إذا كانت الاعتمادات المستنفدة من التزامات السنة السابقة أقل من الالتزام ، فإن الفضل في صلاحيتها يرجع إلى الفرق. يتم إلغاء السلطة المنتهية الصلاحية في نهاية السنة الخامسة بعد أن أصبحت السلطة أول سلطة منتهية الصلاحية. جانب واحد من الوصف السابق يحمل التكرار والتأكيد: فقط جزء من السلطة الإلزامية السنوية للوكالة متاح لها في أي وقت - الجزء المخصص. ويوزع رئيس الوكالة (أو من ينوب عنه) ، بدوره ، سلطته على الالتزام بالتعاقد مع المديرين الخاضعين لإدارة برامجهم و / أو الوحدات الفرعية التنظيمية. لا يجوز الالتز</w:t>
      </w:r>
      <w:r w:rsidRPr="00F628EF">
        <w:rPr>
          <w:rFonts w:cs="Arial" w:hint="eastAsia"/>
          <w:sz w:val="32"/>
          <w:szCs w:val="32"/>
          <w:rtl/>
        </w:rPr>
        <w:t>ام</w:t>
      </w:r>
      <w:r w:rsidRPr="00F628EF">
        <w:rPr>
          <w:rFonts w:cs="Arial"/>
          <w:sz w:val="32"/>
          <w:szCs w:val="32"/>
          <w:rtl/>
        </w:rPr>
        <w:t xml:space="preserve"> بالمخصصات المخصصة إلا من خلال المنظمات داخل الوكالة.</w:t>
      </w:r>
    </w:p>
    <w:p w:rsidR="00F628EF" w:rsidRDefault="00F628EF">
      <w:pPr>
        <w:rPr>
          <w:rFonts w:cs="Arial"/>
          <w:sz w:val="32"/>
          <w:szCs w:val="32"/>
          <w:rtl/>
        </w:rPr>
      </w:pPr>
    </w:p>
    <w:p w:rsidR="000A4896" w:rsidRPr="00F628EF" w:rsidRDefault="00F628EF">
      <w:pPr>
        <w:rPr>
          <w:sz w:val="36"/>
          <w:szCs w:val="36"/>
          <w:rtl/>
        </w:rPr>
      </w:pPr>
      <w:r w:rsidRPr="00C53D70">
        <w:rPr>
          <w:rFonts w:cs="Arial"/>
          <w:sz w:val="36"/>
          <w:szCs w:val="36"/>
          <w:u w:val="single"/>
          <w:rtl/>
        </w:rPr>
        <w:t>التقارير</w:t>
      </w:r>
      <w:r w:rsidRPr="00F628EF">
        <w:rPr>
          <w:sz w:val="36"/>
          <w:szCs w:val="36"/>
        </w:rPr>
        <w:t>reporting</w:t>
      </w:r>
      <w:r>
        <w:rPr>
          <w:sz w:val="36"/>
          <w:szCs w:val="36"/>
        </w:rPr>
        <w:t xml:space="preserve">                                                                     </w:t>
      </w:r>
    </w:p>
    <w:p w:rsidR="000A4896" w:rsidRPr="00F628EF" w:rsidRDefault="00F628EF">
      <w:pPr>
        <w:rPr>
          <w:sz w:val="32"/>
          <w:szCs w:val="32"/>
          <w:rtl/>
          <w:lang w:bidi="ar-IQ"/>
        </w:rPr>
      </w:pPr>
      <w:r w:rsidRPr="00F628EF">
        <w:rPr>
          <w:rFonts w:cs="Arial"/>
          <w:sz w:val="32"/>
          <w:szCs w:val="32"/>
          <w:rtl/>
          <w:lang w:bidi="ar-IQ"/>
        </w:rPr>
        <w:t xml:space="preserve">يتم الإبلاغ عن تنفيذ الميزانية بشكل دوري وسنوي إلى </w:t>
      </w:r>
      <w:r w:rsidRPr="00F628EF">
        <w:rPr>
          <w:sz w:val="32"/>
          <w:szCs w:val="32"/>
          <w:lang w:bidi="ar-IQ"/>
        </w:rPr>
        <w:t>OMB</w:t>
      </w:r>
      <w:r w:rsidRPr="00F628EF">
        <w:rPr>
          <w:rFonts w:cs="Arial"/>
          <w:sz w:val="32"/>
          <w:szCs w:val="32"/>
          <w:rtl/>
          <w:lang w:bidi="ar-IQ"/>
        </w:rPr>
        <w:t xml:space="preserve">. ولكل فئة من فئات الاعتمادات أو سلطة الميزانية الأخرى ، تبلغ الوكالات عن مقدار السلطة ، ومبلغ </w:t>
      </w:r>
      <w:r w:rsidRPr="00F628EF">
        <w:rPr>
          <w:rFonts w:cs="Arial"/>
          <w:sz w:val="32"/>
          <w:szCs w:val="32"/>
          <w:rtl/>
          <w:lang w:bidi="ar-IQ"/>
        </w:rPr>
        <w:lastRenderedPageBreak/>
        <w:t>الاعتمادات المنفقة ، ومقدار الالتزامات ، ومقدار المخصصات غير الملتزم بها (سلطة الموازنة غير المستخدمة) ، ومبالغ النفقات المتكبدة (مدفوعات الصرف الأساسية). يقوم مكتب الإدارة والميزانية (</w:t>
      </w:r>
      <w:r w:rsidRPr="00F628EF">
        <w:rPr>
          <w:sz w:val="32"/>
          <w:szCs w:val="32"/>
          <w:lang w:bidi="ar-IQ"/>
        </w:rPr>
        <w:t>OMB</w:t>
      </w:r>
      <w:r w:rsidRPr="00F628EF">
        <w:rPr>
          <w:rFonts w:cs="Arial"/>
          <w:sz w:val="32"/>
          <w:szCs w:val="32"/>
          <w:rtl/>
          <w:lang w:bidi="ar-IQ"/>
        </w:rPr>
        <w:t>) بالتقارير المركزية للحكومة ككل على أساس الالتزام والمبالغ في كل عام في الميزانية المقترحة التي يقدمها الرئيس إلى الكونغرس. يحتوي اقتراح الميزانية السنوية على المبالغ المتوقعة للسنة الحالية بالإضافة إلى</w:t>
      </w:r>
    </w:p>
    <w:p w:rsidR="002C5D0A" w:rsidRDefault="00F628EF">
      <w:pPr>
        <w:rPr>
          <w:rFonts w:cs="Arial"/>
          <w:sz w:val="32"/>
          <w:szCs w:val="32"/>
          <w:rtl/>
        </w:rPr>
      </w:pPr>
      <w:r w:rsidRPr="002C5D0A">
        <w:rPr>
          <w:rFonts w:cs="Arial"/>
          <w:sz w:val="32"/>
          <w:szCs w:val="32"/>
          <w:rtl/>
        </w:rPr>
        <w:t>العديد من القوانين واللوائح تسليط الضوء على مخالفات تجاوز سلطة الموازنة. تعتبر سلطة الموازنة مُتعدَّاة عند حدوث أي من الأحداث الأربعة التالية:</w:t>
      </w:r>
    </w:p>
    <w:p w:rsidR="002C5D0A" w:rsidRDefault="00F628EF">
      <w:pPr>
        <w:rPr>
          <w:rFonts w:cs="Arial"/>
          <w:sz w:val="32"/>
          <w:szCs w:val="32"/>
          <w:rtl/>
        </w:rPr>
      </w:pPr>
      <w:r w:rsidRPr="002C5D0A">
        <w:rPr>
          <w:rFonts w:cs="Arial"/>
          <w:sz w:val="32"/>
          <w:szCs w:val="32"/>
          <w:rtl/>
        </w:rPr>
        <w:t xml:space="preserve"> 1. يتخطى التقسيم مخصصًا.</w:t>
      </w:r>
    </w:p>
    <w:p w:rsidR="002C5D0A" w:rsidRDefault="00F628EF">
      <w:pPr>
        <w:rPr>
          <w:rFonts w:cs="Arial"/>
          <w:sz w:val="32"/>
          <w:szCs w:val="32"/>
          <w:rtl/>
        </w:rPr>
      </w:pPr>
      <w:r w:rsidRPr="002C5D0A">
        <w:rPr>
          <w:rFonts w:cs="Arial"/>
          <w:sz w:val="32"/>
          <w:szCs w:val="32"/>
          <w:rtl/>
        </w:rPr>
        <w:t xml:space="preserve"> 2. التعيين يتجاوز الاعتمادات أو المخصصات.</w:t>
      </w:r>
    </w:p>
    <w:p w:rsidR="002C5D0A" w:rsidRDefault="00F628EF">
      <w:pPr>
        <w:rPr>
          <w:rFonts w:cs="Arial"/>
          <w:sz w:val="32"/>
          <w:szCs w:val="32"/>
          <w:rtl/>
        </w:rPr>
      </w:pPr>
      <w:r w:rsidRPr="002C5D0A">
        <w:rPr>
          <w:rFonts w:cs="Arial"/>
          <w:sz w:val="32"/>
          <w:szCs w:val="32"/>
          <w:rtl/>
        </w:rPr>
        <w:t xml:space="preserve"> 3. الالتزام يتجاوز الاعتمادات أو المخصصات أو المخصصات.</w:t>
      </w:r>
    </w:p>
    <w:p w:rsidR="000A4896" w:rsidRPr="002C5D0A" w:rsidRDefault="00F628EF">
      <w:pPr>
        <w:rPr>
          <w:sz w:val="32"/>
          <w:szCs w:val="32"/>
          <w:rtl/>
        </w:rPr>
      </w:pPr>
      <w:r w:rsidRPr="002C5D0A">
        <w:rPr>
          <w:rFonts w:cs="Arial"/>
          <w:sz w:val="32"/>
          <w:szCs w:val="32"/>
          <w:rtl/>
        </w:rPr>
        <w:t xml:space="preserve"> 4. تتجاوز الاعتمادات المنفقة اعتمادًا أو قسمة أو تخصيصًا.</w:t>
      </w:r>
    </w:p>
    <w:p w:rsidR="000A4896" w:rsidRPr="000A4896" w:rsidRDefault="000A4896">
      <w:pPr>
        <w:rPr>
          <w:b/>
          <w:bCs/>
          <w:sz w:val="32"/>
          <w:szCs w:val="32"/>
          <w:rtl/>
        </w:rPr>
      </w:pPr>
    </w:p>
    <w:p w:rsidR="002C5D0A" w:rsidRPr="002C5D0A" w:rsidRDefault="002C5D0A" w:rsidP="002C5D0A">
      <w:pPr>
        <w:rPr>
          <w:b/>
          <w:bCs/>
          <w:sz w:val="32"/>
          <w:szCs w:val="32"/>
          <w:rtl/>
        </w:rPr>
      </w:pPr>
    </w:p>
    <w:p w:rsidR="000A4896" w:rsidRPr="002C5D0A" w:rsidRDefault="002C5D0A" w:rsidP="002C5D0A">
      <w:pPr>
        <w:rPr>
          <w:b/>
          <w:bCs/>
          <w:sz w:val="32"/>
          <w:szCs w:val="32"/>
          <w:rtl/>
        </w:rPr>
      </w:pPr>
      <w:proofErr w:type="spellStart"/>
      <w:proofErr w:type="gramStart"/>
      <w:r w:rsidRPr="002C5D0A">
        <w:rPr>
          <w:b/>
          <w:bCs/>
          <w:sz w:val="32"/>
          <w:szCs w:val="32"/>
        </w:rPr>
        <w:t>accOunting</w:t>
      </w:r>
      <w:proofErr w:type="spellEnd"/>
      <w:proofErr w:type="gramEnd"/>
      <w:r w:rsidRPr="002C5D0A">
        <w:rPr>
          <w:b/>
          <w:bCs/>
          <w:sz w:val="32"/>
          <w:szCs w:val="32"/>
        </w:rPr>
        <w:t xml:space="preserve"> </w:t>
      </w:r>
      <w:proofErr w:type="spellStart"/>
      <w:r w:rsidRPr="002C5D0A">
        <w:rPr>
          <w:b/>
          <w:bCs/>
          <w:sz w:val="32"/>
          <w:szCs w:val="32"/>
        </w:rPr>
        <w:t>PrinciPLes</w:t>
      </w:r>
      <w:proofErr w:type="spellEnd"/>
      <w:r w:rsidRPr="002C5D0A">
        <w:rPr>
          <w:b/>
          <w:bCs/>
          <w:sz w:val="32"/>
          <w:szCs w:val="32"/>
        </w:rPr>
        <w:t xml:space="preserve"> and standards </w:t>
      </w:r>
      <w:proofErr w:type="spellStart"/>
      <w:r w:rsidRPr="002C5D0A">
        <w:rPr>
          <w:b/>
          <w:bCs/>
          <w:sz w:val="32"/>
          <w:szCs w:val="32"/>
        </w:rPr>
        <w:t>FOr</w:t>
      </w:r>
      <w:proofErr w:type="spellEnd"/>
      <w:r w:rsidRPr="002C5D0A">
        <w:rPr>
          <w:b/>
          <w:bCs/>
          <w:sz w:val="32"/>
          <w:szCs w:val="32"/>
        </w:rPr>
        <w:t xml:space="preserve"> </w:t>
      </w:r>
      <w:proofErr w:type="spellStart"/>
      <w:r w:rsidRPr="002C5D0A">
        <w:rPr>
          <w:b/>
          <w:bCs/>
          <w:sz w:val="32"/>
          <w:szCs w:val="32"/>
        </w:rPr>
        <w:t>FederaL</w:t>
      </w:r>
      <w:proofErr w:type="spellEnd"/>
      <w:r w:rsidRPr="002C5D0A">
        <w:rPr>
          <w:b/>
          <w:bCs/>
          <w:sz w:val="32"/>
          <w:szCs w:val="32"/>
        </w:rPr>
        <w:t xml:space="preserve"> agencies</w:t>
      </w:r>
      <w:r>
        <w:rPr>
          <w:b/>
          <w:bCs/>
          <w:sz w:val="32"/>
          <w:szCs w:val="32"/>
        </w:rPr>
        <w:t xml:space="preserve">      </w:t>
      </w:r>
    </w:p>
    <w:p w:rsidR="002C5D0A" w:rsidRPr="002C5D0A" w:rsidRDefault="002C5D0A">
      <w:pPr>
        <w:rPr>
          <w:rFonts w:cs="Arial"/>
          <w:sz w:val="32"/>
          <w:szCs w:val="32"/>
          <w:rtl/>
          <w:lang w:bidi="ar-IQ"/>
        </w:rPr>
      </w:pPr>
      <w:r w:rsidRPr="002C5D0A">
        <w:rPr>
          <w:rFonts w:cs="Arial"/>
          <w:sz w:val="32"/>
          <w:szCs w:val="32"/>
          <w:rtl/>
          <w:lang w:bidi="ar-IQ"/>
        </w:rPr>
        <w:t>وضعت المبادئ والمعايير المحاسبية للوكالات الفيدرالية متطلبات إعداد البيانات المالية الأساسية. يتعين على الوكالات إعداد ستة بيانات مالية أساسية في نهاية السنة ، إن وجدت:</w:t>
      </w:r>
    </w:p>
    <w:p w:rsidR="002C5D0A" w:rsidRPr="002C5D0A" w:rsidRDefault="002C5D0A">
      <w:pPr>
        <w:rPr>
          <w:rFonts w:cs="Arial"/>
          <w:sz w:val="32"/>
          <w:szCs w:val="32"/>
          <w:rtl/>
          <w:lang w:bidi="ar-IQ"/>
        </w:rPr>
      </w:pPr>
      <w:r w:rsidRPr="002C5D0A">
        <w:rPr>
          <w:rFonts w:cs="Arial"/>
          <w:sz w:val="32"/>
          <w:szCs w:val="32"/>
          <w:rtl/>
          <w:lang w:bidi="ar-IQ"/>
        </w:rPr>
        <w:t xml:space="preserve"> 1. الميزانية العمومية</w:t>
      </w:r>
    </w:p>
    <w:p w:rsidR="002C5D0A" w:rsidRPr="002C5D0A" w:rsidRDefault="002C5D0A" w:rsidP="002C5D0A">
      <w:pPr>
        <w:rPr>
          <w:rFonts w:cs="Arial"/>
          <w:sz w:val="32"/>
          <w:szCs w:val="32"/>
          <w:rtl/>
          <w:lang w:bidi="ar-IQ"/>
        </w:rPr>
      </w:pPr>
      <w:r w:rsidRPr="002C5D0A">
        <w:rPr>
          <w:rFonts w:cs="Arial"/>
          <w:sz w:val="32"/>
          <w:szCs w:val="32"/>
          <w:rtl/>
          <w:lang w:bidi="ar-IQ"/>
        </w:rPr>
        <w:t xml:space="preserve"> 2. بيان صافي التكلفة</w:t>
      </w:r>
    </w:p>
    <w:p w:rsidR="002C5D0A" w:rsidRPr="002C5D0A" w:rsidRDefault="002C5D0A" w:rsidP="002C5D0A">
      <w:pPr>
        <w:rPr>
          <w:rFonts w:cs="Arial"/>
          <w:sz w:val="32"/>
          <w:szCs w:val="32"/>
          <w:rtl/>
          <w:lang w:bidi="ar-IQ"/>
        </w:rPr>
      </w:pPr>
      <w:r w:rsidRPr="002C5D0A">
        <w:rPr>
          <w:rFonts w:cs="Arial"/>
          <w:sz w:val="32"/>
          <w:szCs w:val="32"/>
          <w:rtl/>
          <w:lang w:bidi="ar-IQ"/>
        </w:rPr>
        <w:t xml:space="preserve"> 3. بيان التغيرات في صافي المركز</w:t>
      </w:r>
    </w:p>
    <w:p w:rsidR="002C5D0A" w:rsidRPr="002C5D0A" w:rsidRDefault="002C5D0A" w:rsidP="002C5D0A">
      <w:pPr>
        <w:rPr>
          <w:rFonts w:cs="Arial"/>
          <w:sz w:val="32"/>
          <w:szCs w:val="32"/>
          <w:rtl/>
          <w:lang w:bidi="ar-IQ"/>
        </w:rPr>
      </w:pPr>
      <w:r w:rsidRPr="002C5D0A">
        <w:rPr>
          <w:rFonts w:cs="Arial"/>
          <w:sz w:val="32"/>
          <w:szCs w:val="32"/>
          <w:rtl/>
          <w:lang w:bidi="ar-IQ"/>
        </w:rPr>
        <w:t xml:space="preserve"> 4. بيان موارد الميزانية</w:t>
      </w:r>
    </w:p>
    <w:p w:rsidR="002C5D0A" w:rsidRPr="002C5D0A" w:rsidRDefault="002C5D0A" w:rsidP="002C5D0A">
      <w:pPr>
        <w:rPr>
          <w:rFonts w:cs="Arial"/>
          <w:sz w:val="32"/>
          <w:szCs w:val="32"/>
          <w:rtl/>
          <w:lang w:bidi="ar-IQ"/>
        </w:rPr>
      </w:pPr>
      <w:r w:rsidRPr="002C5D0A">
        <w:rPr>
          <w:rFonts w:cs="Arial"/>
          <w:sz w:val="32"/>
          <w:szCs w:val="32"/>
          <w:rtl/>
          <w:lang w:bidi="ar-IQ"/>
        </w:rPr>
        <w:t xml:space="preserve"> 5. بيان نشاط الحفظ</w:t>
      </w:r>
    </w:p>
    <w:p w:rsidR="000A4896" w:rsidRPr="002C5D0A" w:rsidRDefault="002C5D0A" w:rsidP="002C5D0A">
      <w:pPr>
        <w:rPr>
          <w:rFonts w:cs="Arial"/>
          <w:sz w:val="32"/>
          <w:szCs w:val="32"/>
          <w:rtl/>
          <w:lang w:bidi="ar-IQ"/>
        </w:rPr>
      </w:pPr>
      <w:r w:rsidRPr="002C5D0A">
        <w:rPr>
          <w:rFonts w:cs="Arial"/>
          <w:sz w:val="32"/>
          <w:szCs w:val="32"/>
          <w:rtl/>
          <w:lang w:bidi="ar-IQ"/>
        </w:rPr>
        <w:t xml:space="preserve"> 6. بيان التأمينات الاجتماعية</w:t>
      </w:r>
    </w:p>
    <w:p w:rsidR="002C5D0A" w:rsidRDefault="002C5D0A">
      <w:pPr>
        <w:rPr>
          <w:rFonts w:cs="Arial"/>
          <w:sz w:val="32"/>
          <w:szCs w:val="32"/>
          <w:rtl/>
          <w:lang w:bidi="ar-IQ"/>
        </w:rPr>
      </w:pPr>
    </w:p>
    <w:p w:rsidR="000A4896" w:rsidRPr="005D45BD" w:rsidRDefault="002C5D0A">
      <w:pPr>
        <w:rPr>
          <w:sz w:val="32"/>
          <w:szCs w:val="32"/>
          <w:rtl/>
          <w:lang w:bidi="ar-IQ"/>
        </w:rPr>
      </w:pPr>
      <w:r w:rsidRPr="005D45BD">
        <w:rPr>
          <w:rFonts w:cs="Arial"/>
          <w:sz w:val="32"/>
          <w:szCs w:val="32"/>
          <w:rtl/>
          <w:lang w:bidi="ar-IQ"/>
        </w:rPr>
        <w:t xml:space="preserve">يختلف نموذج المحاسبة الفيدرالي عن نماذج الحكومة الخاصة أو الحكومية والمحلية. ويحتوي على ما يشار إليه في هذا الفصل على أنه نظام مزدوج المسار ، يتألف من مجموعة كاملة من حسابات الموازنة الذاتية لكل من الميزانية ومبالغ </w:t>
      </w:r>
      <w:r w:rsidRPr="005D45BD">
        <w:rPr>
          <w:rFonts w:cs="Arial"/>
          <w:sz w:val="32"/>
          <w:szCs w:val="32"/>
          <w:rtl/>
          <w:lang w:bidi="ar-IQ"/>
        </w:rPr>
        <w:lastRenderedPageBreak/>
        <w:t>الملكية. تعكس كل مجموعة من حسابات الموازنة الذاتية معادلة محاسبية. معادلة الميزانية هي: موارد الميزانية 5 - حالة السلطة. مكونات كل جانب من المعادلة هي:</w:t>
      </w:r>
    </w:p>
    <w:p w:rsidR="002C5D0A" w:rsidRPr="005D45BD" w:rsidRDefault="005D45BD">
      <w:pPr>
        <w:rPr>
          <w:b/>
          <w:bCs/>
          <w:sz w:val="32"/>
          <w:szCs w:val="32"/>
          <w:u w:val="single"/>
          <w:rtl/>
          <w:lang w:bidi="ar-IQ"/>
        </w:rPr>
      </w:pPr>
      <w:r w:rsidRPr="005D45BD">
        <w:rPr>
          <w:rFonts w:cs="Arial"/>
          <w:b/>
          <w:bCs/>
          <w:sz w:val="32"/>
          <w:szCs w:val="32"/>
          <w:u w:val="single"/>
          <w:rtl/>
          <w:lang w:bidi="ar-IQ"/>
        </w:rPr>
        <w:t>موارد الميزانية</w:t>
      </w:r>
      <w:r w:rsidRPr="005D45BD">
        <w:rPr>
          <w:rFonts w:cs="Arial" w:hint="cs"/>
          <w:b/>
          <w:bCs/>
          <w:sz w:val="32"/>
          <w:szCs w:val="32"/>
          <w:u w:val="single"/>
          <w:rtl/>
          <w:lang w:bidi="ar-IQ"/>
        </w:rPr>
        <w:t xml:space="preserve">                                                            </w:t>
      </w:r>
      <w:r w:rsidRPr="005D45BD">
        <w:rPr>
          <w:rFonts w:cs="Arial"/>
          <w:b/>
          <w:bCs/>
          <w:sz w:val="32"/>
          <w:szCs w:val="32"/>
          <w:u w:val="single"/>
          <w:rtl/>
          <w:lang w:bidi="ar-IQ"/>
        </w:rPr>
        <w:t>وضع السلطة</w:t>
      </w:r>
    </w:p>
    <w:p w:rsidR="00674B46" w:rsidRDefault="005D45BD">
      <w:pPr>
        <w:rPr>
          <w:sz w:val="32"/>
          <w:szCs w:val="32"/>
          <w:rtl/>
        </w:rPr>
      </w:pPr>
      <w:r>
        <w:rPr>
          <w:rFonts w:hint="cs"/>
          <w:sz w:val="32"/>
          <w:szCs w:val="32"/>
          <w:rtl/>
        </w:rPr>
        <w:t>الاعتمادات+سلطه الاقتراض</w:t>
      </w:r>
      <w:r w:rsidR="00674B46">
        <w:rPr>
          <w:rFonts w:hint="cs"/>
          <w:sz w:val="32"/>
          <w:szCs w:val="32"/>
          <w:rtl/>
        </w:rPr>
        <w:t xml:space="preserve">                       الاعتمادات غير             </w:t>
      </w:r>
    </w:p>
    <w:p w:rsidR="00674B46" w:rsidRDefault="00674B46" w:rsidP="00674B46">
      <w:pPr>
        <w:rPr>
          <w:sz w:val="32"/>
          <w:szCs w:val="32"/>
          <w:rtl/>
        </w:rPr>
      </w:pPr>
      <w:r>
        <w:rPr>
          <w:rFonts w:hint="cs"/>
          <w:sz w:val="32"/>
          <w:szCs w:val="32"/>
          <w:rtl/>
        </w:rPr>
        <w:t xml:space="preserve">                                                       المخصصه+المخصصات(الهيئه)</w:t>
      </w:r>
    </w:p>
    <w:p w:rsidR="00674B46" w:rsidRDefault="00674B46">
      <w:pPr>
        <w:rPr>
          <w:sz w:val="32"/>
          <w:szCs w:val="32"/>
          <w:rtl/>
        </w:rPr>
      </w:pPr>
      <w:r>
        <w:rPr>
          <w:rFonts w:hint="cs"/>
          <w:sz w:val="32"/>
          <w:szCs w:val="32"/>
          <w:rtl/>
        </w:rPr>
        <w:t xml:space="preserve">                                                           +المخصصات</w:t>
      </w:r>
    </w:p>
    <w:p w:rsidR="00674B46" w:rsidRDefault="00674B46">
      <w:pPr>
        <w:rPr>
          <w:sz w:val="32"/>
          <w:szCs w:val="32"/>
          <w:rtl/>
        </w:rPr>
      </w:pPr>
      <w:r>
        <w:rPr>
          <w:rFonts w:hint="cs"/>
          <w:sz w:val="32"/>
          <w:szCs w:val="32"/>
          <w:rtl/>
        </w:rPr>
        <w:t xml:space="preserve">                                                          +الالتزامات+الاعتمادات        </w:t>
      </w:r>
    </w:p>
    <w:p w:rsidR="00674B46" w:rsidRDefault="00674B46">
      <w:pPr>
        <w:rPr>
          <w:sz w:val="32"/>
          <w:szCs w:val="32"/>
          <w:rtl/>
        </w:rPr>
      </w:pPr>
      <w:r>
        <w:rPr>
          <w:rFonts w:hint="cs"/>
          <w:sz w:val="32"/>
          <w:szCs w:val="32"/>
          <w:rtl/>
        </w:rPr>
        <w:t xml:space="preserve">                                                             المستهلكه</w:t>
      </w:r>
    </w:p>
    <w:p w:rsidR="00674B46" w:rsidRDefault="00674B46" w:rsidP="00674B46">
      <w:pPr>
        <w:rPr>
          <w:sz w:val="32"/>
          <w:szCs w:val="32"/>
          <w:rtl/>
        </w:rPr>
      </w:pPr>
      <w:r>
        <w:rPr>
          <w:rFonts w:hint="cs"/>
          <w:sz w:val="32"/>
          <w:szCs w:val="32"/>
          <w:rtl/>
        </w:rPr>
        <w:t xml:space="preserve">                                                      (الهيئه+السلطه المنتهيه الصلاحي)</w:t>
      </w:r>
    </w:p>
    <w:p w:rsidR="005D45BD" w:rsidRDefault="005D45BD" w:rsidP="00674B46">
      <w:pPr>
        <w:rPr>
          <w:sz w:val="32"/>
          <w:szCs w:val="32"/>
          <w:rtl/>
        </w:rPr>
      </w:pPr>
      <w:r>
        <w:rPr>
          <w:rFonts w:hint="cs"/>
          <w:sz w:val="32"/>
          <w:szCs w:val="32"/>
          <w:rtl/>
        </w:rPr>
        <w:t>+</w:t>
      </w:r>
      <w:r w:rsidR="00674B46">
        <w:rPr>
          <w:rFonts w:hint="cs"/>
          <w:sz w:val="32"/>
          <w:szCs w:val="32"/>
          <w:rtl/>
        </w:rPr>
        <w:t>سلطه العقد+السلطه القابله للسداد</w:t>
      </w:r>
    </w:p>
    <w:p w:rsidR="005D45BD" w:rsidRPr="005D45BD" w:rsidRDefault="005D45BD">
      <w:pPr>
        <w:rPr>
          <w:sz w:val="32"/>
          <w:szCs w:val="32"/>
          <w:rtl/>
        </w:rPr>
      </w:pPr>
      <w:r>
        <w:rPr>
          <w:rFonts w:hint="cs"/>
          <w:sz w:val="32"/>
          <w:szCs w:val="32"/>
          <w:rtl/>
        </w:rPr>
        <w:t xml:space="preserve">+مجموعات </w:t>
      </w:r>
      <w:r w:rsidR="00674B46">
        <w:rPr>
          <w:rFonts w:hint="cs"/>
          <w:sz w:val="32"/>
          <w:szCs w:val="32"/>
          <w:rtl/>
        </w:rPr>
        <w:t>من مصادر اخرى</w:t>
      </w:r>
    </w:p>
    <w:p w:rsidR="0054342D" w:rsidRDefault="0054342D" w:rsidP="0054342D">
      <w:pPr>
        <w:rPr>
          <w:sz w:val="32"/>
          <w:szCs w:val="32"/>
          <w:rtl/>
        </w:rPr>
      </w:pPr>
      <w:r w:rsidRPr="0054342D">
        <w:rPr>
          <w:rFonts w:cs="Arial"/>
          <w:sz w:val="32"/>
          <w:szCs w:val="32"/>
          <w:rtl/>
        </w:rPr>
        <w:t xml:space="preserve">معادلة الملكية هي: الأصول </w:t>
      </w:r>
      <w:r w:rsidRPr="0054342D">
        <w:rPr>
          <w:rFonts w:cs="Arial" w:hint="cs"/>
          <w:sz w:val="32"/>
          <w:szCs w:val="32"/>
          <w:rtl/>
        </w:rPr>
        <w:t>=</w:t>
      </w:r>
      <w:r w:rsidRPr="0054342D">
        <w:rPr>
          <w:rFonts w:cs="Arial"/>
          <w:sz w:val="32"/>
          <w:szCs w:val="32"/>
          <w:rtl/>
        </w:rPr>
        <w:t xml:space="preserve">الخصوم </w:t>
      </w:r>
      <w:r w:rsidRPr="0054342D">
        <w:rPr>
          <w:rFonts w:cs="Arial" w:hint="cs"/>
          <w:sz w:val="32"/>
          <w:szCs w:val="32"/>
          <w:rtl/>
        </w:rPr>
        <w:t>+</w:t>
      </w:r>
      <w:r w:rsidRPr="0054342D">
        <w:rPr>
          <w:rFonts w:cs="Arial"/>
          <w:sz w:val="32"/>
          <w:szCs w:val="32"/>
          <w:rtl/>
        </w:rPr>
        <w:t xml:space="preserve"> صافي الموقف. هذه المعادلة تشبه المعادلة المحاسبية للقطاع الخاص. ومع ذلك ، بسبب العمليات</w:t>
      </w:r>
    </w:p>
    <w:p w:rsidR="000A4896" w:rsidRPr="0054342D" w:rsidRDefault="0054342D" w:rsidP="0054342D">
      <w:pPr>
        <w:rPr>
          <w:sz w:val="32"/>
          <w:szCs w:val="32"/>
          <w:rtl/>
        </w:rPr>
      </w:pPr>
      <w:r w:rsidRPr="0054342D">
        <w:rPr>
          <w:rFonts w:cs="Arial"/>
          <w:sz w:val="36"/>
          <w:szCs w:val="36"/>
          <w:rtl/>
        </w:rPr>
        <w:t>النقدية والمدفوعات</w:t>
      </w:r>
      <w:r w:rsidRPr="0054342D">
        <w:rPr>
          <w:sz w:val="32"/>
          <w:szCs w:val="32"/>
        </w:rPr>
        <w:t>cash and disbursements</w:t>
      </w:r>
      <w:r>
        <w:rPr>
          <w:sz w:val="32"/>
          <w:szCs w:val="32"/>
        </w:rPr>
        <w:t xml:space="preserve">                                         </w:t>
      </w:r>
    </w:p>
    <w:p w:rsidR="000A4896" w:rsidRPr="0054342D" w:rsidRDefault="0054342D">
      <w:pPr>
        <w:rPr>
          <w:sz w:val="32"/>
          <w:szCs w:val="32"/>
          <w:rtl/>
          <w:lang w:bidi="ar-IQ"/>
        </w:rPr>
      </w:pPr>
      <w:r w:rsidRPr="0054342D">
        <w:rPr>
          <w:rFonts w:cs="Arial"/>
          <w:sz w:val="32"/>
          <w:szCs w:val="32"/>
          <w:rtl/>
          <w:lang w:bidi="ar-IQ"/>
        </w:rPr>
        <w:t xml:space="preserve">وعلى الرغم من أن لدى الوكالات أرصدة صغيرة من الأموال النقدية لأموال السلف وفي حالات نادرة من أرصدة كبيرة ، فإن المبلغ المهيمن يمثل بخط ائتمان مع وزارة الخزانة (أو ، في حالة وزارة الدفاع ، وكيل صرف) في كمية الضمانات التي تلقتها. ويشار إلى هذا الخط الائتماني على أنه رصيد الصندوق مع الخزانة ويتم التعامل معه على أنه نقد في حساب مصرفي سيتم التعامل معه من خلال عمل تجاري. لاستخدام هذا الخط الائتماني ، تكون العملية المعتادة هي قيام وكالة بإكمال طلب الدفع إلى الخزانة. عندما يتم تحويل طلب الدفع إلى الخزانة ، يتم التعرف على حساب المطلوبات ، المصروفات في الترانزيت. عندما تستلم الوكالة الطلب المكتمل من الخزينة ، مشيرة إلى أن الشيكات قد تمت كتابتها وإرسالها بالبريد أو تحويلها بالبريد (يشار إليها على أنها طلب تم إنجازه) ، تخفض الوكالة من حساب المطلوبات في </w:t>
      </w:r>
      <w:r w:rsidRPr="0054342D">
        <w:rPr>
          <w:sz w:val="32"/>
          <w:szCs w:val="32"/>
          <w:lang w:bidi="ar-IQ"/>
        </w:rPr>
        <w:t>Transit</w:t>
      </w:r>
      <w:r w:rsidRPr="0054342D">
        <w:rPr>
          <w:rFonts w:cs="Arial"/>
          <w:sz w:val="32"/>
          <w:szCs w:val="32"/>
          <w:rtl/>
          <w:lang w:bidi="ar-IQ"/>
        </w:rPr>
        <w:t xml:space="preserve"> و رصيد الصندوق مع الخزينة نفس المبلغ.</w:t>
      </w:r>
    </w:p>
    <w:p w:rsidR="0054342D" w:rsidRPr="0054342D" w:rsidRDefault="0054342D">
      <w:pPr>
        <w:rPr>
          <w:rFonts w:cs="Arial"/>
          <w:sz w:val="36"/>
          <w:szCs w:val="36"/>
          <w:rtl/>
        </w:rPr>
      </w:pPr>
    </w:p>
    <w:p w:rsidR="000A4896" w:rsidRPr="0054342D" w:rsidRDefault="0054342D">
      <w:pPr>
        <w:rPr>
          <w:sz w:val="36"/>
          <w:szCs w:val="36"/>
          <w:rtl/>
        </w:rPr>
      </w:pPr>
      <w:r w:rsidRPr="00C53D70">
        <w:rPr>
          <w:rFonts w:cs="Arial"/>
          <w:sz w:val="36"/>
          <w:szCs w:val="36"/>
          <w:u w:val="single"/>
          <w:rtl/>
        </w:rPr>
        <w:t>صافي الموقف</w:t>
      </w:r>
      <w:r w:rsidRPr="0054342D">
        <w:rPr>
          <w:b/>
          <w:bCs/>
          <w:sz w:val="36"/>
          <w:szCs w:val="36"/>
        </w:rPr>
        <w:t xml:space="preserve">net Position                                                        </w:t>
      </w:r>
    </w:p>
    <w:p w:rsidR="0054342D" w:rsidRDefault="0054342D">
      <w:pPr>
        <w:rPr>
          <w:rFonts w:cs="Arial"/>
          <w:sz w:val="32"/>
          <w:szCs w:val="32"/>
          <w:rtl/>
        </w:rPr>
      </w:pPr>
      <w:r w:rsidRPr="0054342D">
        <w:rPr>
          <w:rFonts w:cs="Arial"/>
          <w:sz w:val="32"/>
          <w:szCs w:val="32"/>
          <w:rtl/>
        </w:rPr>
        <w:lastRenderedPageBreak/>
        <w:t>يمثل صافي موقف حكومة الولايات المتحدة (أو الوكالة) صافي أصول الحكومة الفيدرالية أو الوكالة ، وهو يساوي الفرق بين موجودات وخصوم المنشأة. يتكون المركز الصافي من بندين:</w:t>
      </w:r>
    </w:p>
    <w:p w:rsidR="0054342D" w:rsidRDefault="0054342D">
      <w:pPr>
        <w:rPr>
          <w:rFonts w:cs="Arial"/>
          <w:sz w:val="32"/>
          <w:szCs w:val="32"/>
          <w:rtl/>
        </w:rPr>
      </w:pPr>
      <w:r w:rsidRPr="0054342D">
        <w:rPr>
          <w:rFonts w:cs="Arial"/>
          <w:sz w:val="32"/>
          <w:szCs w:val="32"/>
          <w:rtl/>
        </w:rPr>
        <w:t xml:space="preserve"> 1. النتائج التراكمية للعمليات</w:t>
      </w:r>
    </w:p>
    <w:p w:rsidR="000A4896" w:rsidRPr="0054342D" w:rsidRDefault="0054342D">
      <w:pPr>
        <w:rPr>
          <w:sz w:val="32"/>
          <w:szCs w:val="32"/>
          <w:rtl/>
        </w:rPr>
      </w:pPr>
      <w:r w:rsidRPr="0054342D">
        <w:rPr>
          <w:rFonts w:cs="Arial"/>
          <w:sz w:val="32"/>
          <w:szCs w:val="32"/>
          <w:rtl/>
        </w:rPr>
        <w:t xml:space="preserve"> 2. الاعتمادات غير المنفقة تم توضيح هذه المكونات في صافي الموقف في الشكل التوضيحي 19-2 والتي تمت مناقشتها في هذا الفصل.</w:t>
      </w:r>
    </w:p>
    <w:p w:rsidR="00E54495" w:rsidRDefault="00E54495">
      <w:pPr>
        <w:rPr>
          <w:rFonts w:cs="Arial"/>
          <w:sz w:val="32"/>
          <w:szCs w:val="32"/>
          <w:rtl/>
          <w:lang w:bidi="ar-IQ"/>
        </w:rPr>
      </w:pPr>
    </w:p>
    <w:p w:rsidR="00E54495" w:rsidRPr="00E54495" w:rsidRDefault="00E54495">
      <w:pPr>
        <w:rPr>
          <w:rFonts w:cs="Arial"/>
          <w:sz w:val="32"/>
          <w:szCs w:val="32"/>
          <w:rtl/>
          <w:lang w:bidi="ar-IQ"/>
        </w:rPr>
      </w:pPr>
      <w:r w:rsidRPr="00AC325E">
        <w:rPr>
          <w:rFonts w:cs="Arial"/>
          <w:sz w:val="36"/>
          <w:szCs w:val="36"/>
          <w:u w:val="single"/>
          <w:rtl/>
          <w:lang w:bidi="ar-IQ"/>
        </w:rPr>
        <w:t>النتائج التراكمية للعمليات</w:t>
      </w:r>
      <w:r w:rsidRPr="00E54495">
        <w:rPr>
          <w:rFonts w:cs="Arial"/>
          <w:sz w:val="32"/>
          <w:szCs w:val="32"/>
          <w:rtl/>
          <w:lang w:bidi="ar-IQ"/>
        </w:rPr>
        <w:t xml:space="preserve"> تم تعريف النتائج التراكمية للعمليات على أنها الفرق الصافي بين </w:t>
      </w:r>
    </w:p>
    <w:p w:rsidR="00E54495" w:rsidRPr="00E54495" w:rsidRDefault="00E54495">
      <w:pPr>
        <w:rPr>
          <w:rFonts w:cs="Arial"/>
          <w:sz w:val="32"/>
          <w:szCs w:val="32"/>
          <w:rtl/>
          <w:lang w:bidi="ar-IQ"/>
        </w:rPr>
      </w:pPr>
      <w:r w:rsidRPr="00E54495">
        <w:rPr>
          <w:rFonts w:cs="Arial"/>
          <w:sz w:val="32"/>
          <w:szCs w:val="32"/>
          <w:rtl/>
          <w:lang w:bidi="ar-IQ"/>
        </w:rPr>
        <w:t>(1) المصروفات والخسائر من بداية الوكالة أو النشاط و</w:t>
      </w:r>
    </w:p>
    <w:p w:rsidR="00E54495" w:rsidRDefault="00E54495">
      <w:pPr>
        <w:rPr>
          <w:rFonts w:cs="Arial"/>
          <w:sz w:val="32"/>
          <w:szCs w:val="32"/>
          <w:rtl/>
          <w:lang w:bidi="ar-IQ"/>
        </w:rPr>
      </w:pPr>
      <w:r w:rsidRPr="00E54495">
        <w:rPr>
          <w:rFonts w:cs="Arial"/>
          <w:sz w:val="32"/>
          <w:szCs w:val="32"/>
          <w:rtl/>
          <w:lang w:bidi="ar-IQ"/>
        </w:rPr>
        <w:t xml:space="preserve">(2) مصادر التمويل (أي الاعتمادات المستخدمة والإيرادات) والمكاسب من بداية وكالة أو نشاط (سواء تم تمويله من اعتمادات أو إيرادات أو تعويضات أو أي مزيج) إلى تاريخ التقرير. بالنسبة للصندوق الدائر أو النشاط التجاري (مع عدم وجود أصول أمانة) ، فإن هذا الجزء من صافي المركز هو في الأساس نفس إجمالي حقوق المساهمين. وستكون الاعتمادات غير المنفقة صفر. إذا تم تمويل إحدى الوكالات حصريًا أو حصريًا مع الاعتمادات ، فسيكون هذا المكون هو الفرق بين </w:t>
      </w:r>
    </w:p>
    <w:p w:rsidR="00E54495" w:rsidRDefault="00E54495">
      <w:pPr>
        <w:rPr>
          <w:rFonts w:cs="Arial"/>
          <w:sz w:val="32"/>
          <w:szCs w:val="32"/>
          <w:rtl/>
          <w:lang w:bidi="ar-IQ"/>
        </w:rPr>
      </w:pPr>
      <w:r w:rsidRPr="00E54495">
        <w:rPr>
          <w:rFonts w:cs="Arial"/>
          <w:sz w:val="32"/>
          <w:szCs w:val="32"/>
          <w:rtl/>
          <w:lang w:bidi="ar-IQ"/>
        </w:rPr>
        <w:t>(1) الاعتمادات المتراكمة المنفقة للوكالة على مر السنين و</w:t>
      </w:r>
    </w:p>
    <w:p w:rsidR="000A4896" w:rsidRPr="00E54495" w:rsidRDefault="00E54495">
      <w:pPr>
        <w:rPr>
          <w:sz w:val="32"/>
          <w:szCs w:val="32"/>
          <w:rtl/>
          <w:lang w:bidi="ar-IQ"/>
        </w:rPr>
      </w:pPr>
      <w:r w:rsidRPr="00E54495">
        <w:rPr>
          <w:rFonts w:cs="Arial"/>
          <w:sz w:val="32"/>
          <w:szCs w:val="32"/>
          <w:rtl/>
          <w:lang w:bidi="ar-IQ"/>
        </w:rPr>
        <w:t>(2) النفقات والخسائر المتراكمة خلال نفس الفترة.</w:t>
      </w:r>
    </w:p>
    <w:p w:rsidR="00AC325E" w:rsidRDefault="00AC325E">
      <w:pPr>
        <w:rPr>
          <w:rFonts w:cs="Arial"/>
          <w:b/>
          <w:bCs/>
          <w:sz w:val="32"/>
          <w:szCs w:val="32"/>
          <w:rtl/>
        </w:rPr>
      </w:pPr>
    </w:p>
    <w:p w:rsidR="00E54495" w:rsidRPr="00FC3CFD" w:rsidRDefault="00E54495">
      <w:pPr>
        <w:rPr>
          <w:rFonts w:cs="Arial"/>
          <w:b/>
          <w:bCs/>
          <w:sz w:val="32"/>
          <w:szCs w:val="32"/>
          <w:u w:val="single"/>
        </w:rPr>
      </w:pPr>
      <w:r w:rsidRPr="00FC3CFD">
        <w:rPr>
          <w:rFonts w:cs="Arial" w:hint="cs"/>
          <w:b/>
          <w:bCs/>
          <w:sz w:val="32"/>
          <w:szCs w:val="32"/>
          <w:u w:val="single"/>
          <w:rtl/>
        </w:rPr>
        <w:t>ﺍﻻﻋﺘﻤﺎﺩﺍﺕ</w:t>
      </w:r>
      <w:r w:rsidRPr="00FC3CFD">
        <w:rPr>
          <w:rFonts w:cs="Arial"/>
          <w:b/>
          <w:bCs/>
          <w:sz w:val="32"/>
          <w:szCs w:val="32"/>
          <w:u w:val="single"/>
          <w:rtl/>
        </w:rPr>
        <w:t xml:space="preserve"> </w:t>
      </w:r>
      <w:r w:rsidRPr="00FC3CFD">
        <w:rPr>
          <w:rFonts w:cs="Arial" w:hint="cs"/>
          <w:b/>
          <w:bCs/>
          <w:sz w:val="32"/>
          <w:szCs w:val="32"/>
          <w:u w:val="single"/>
          <w:rtl/>
        </w:rPr>
        <w:t>ﻏﻴﺭ</w:t>
      </w:r>
      <w:r w:rsidRPr="00FC3CFD">
        <w:rPr>
          <w:rFonts w:cs="Arial"/>
          <w:b/>
          <w:bCs/>
          <w:sz w:val="32"/>
          <w:szCs w:val="32"/>
          <w:u w:val="single"/>
          <w:rtl/>
        </w:rPr>
        <w:t xml:space="preserve"> </w:t>
      </w:r>
      <w:r w:rsidRPr="00FC3CFD">
        <w:rPr>
          <w:rFonts w:cs="Arial" w:hint="cs"/>
          <w:b/>
          <w:bCs/>
          <w:sz w:val="32"/>
          <w:szCs w:val="32"/>
          <w:u w:val="single"/>
          <w:rtl/>
        </w:rPr>
        <w:t>ﺍﻟﻤﻨﻔﺫﺓ او المنفقه</w:t>
      </w:r>
      <w:r w:rsidRPr="00FC3CFD">
        <w:rPr>
          <w:rFonts w:cs="Arial"/>
          <w:b/>
          <w:bCs/>
          <w:sz w:val="32"/>
          <w:szCs w:val="32"/>
          <w:u w:val="single"/>
        </w:rPr>
        <w:t xml:space="preserve">unexpended appropriations     </w:t>
      </w:r>
    </w:p>
    <w:p w:rsidR="00E54495" w:rsidRPr="00AC325E" w:rsidRDefault="00E54495" w:rsidP="00FC3CFD">
      <w:pPr>
        <w:rPr>
          <w:rFonts w:cs="Arial"/>
          <w:sz w:val="32"/>
          <w:szCs w:val="32"/>
          <w:rtl/>
        </w:rPr>
      </w:pPr>
      <w:r w:rsidRPr="00AC325E">
        <w:rPr>
          <w:rFonts w:cs="Arial"/>
          <w:sz w:val="32"/>
          <w:szCs w:val="32"/>
          <w:rtl/>
        </w:rPr>
        <w:t xml:space="preserve"> • </w:t>
      </w:r>
      <w:r w:rsidRPr="00AC325E">
        <w:rPr>
          <w:rFonts w:cs="Arial" w:hint="cs"/>
          <w:sz w:val="32"/>
          <w:szCs w:val="32"/>
          <w:rtl/>
        </w:rPr>
        <w:t>ﺘﻘﺩﻡ</w:t>
      </w:r>
      <w:r w:rsidRPr="00AC325E">
        <w:rPr>
          <w:rFonts w:cs="Arial"/>
          <w:sz w:val="32"/>
          <w:szCs w:val="32"/>
          <w:rtl/>
        </w:rPr>
        <w:t xml:space="preserve"> </w:t>
      </w:r>
      <w:r w:rsidRPr="00AC325E">
        <w:rPr>
          <w:rFonts w:cs="Arial" w:hint="cs"/>
          <w:sz w:val="32"/>
          <w:szCs w:val="32"/>
          <w:rtl/>
        </w:rPr>
        <w:t>ﺒﻌﺽ</w:t>
      </w:r>
      <w:r w:rsidRPr="00AC325E">
        <w:rPr>
          <w:rFonts w:cs="Arial"/>
          <w:sz w:val="32"/>
          <w:szCs w:val="32"/>
          <w:rtl/>
        </w:rPr>
        <w:t xml:space="preserve"> </w:t>
      </w:r>
      <w:r w:rsidRPr="00AC325E">
        <w:rPr>
          <w:rFonts w:cs="Arial" w:hint="cs"/>
          <w:sz w:val="32"/>
          <w:szCs w:val="32"/>
          <w:rtl/>
        </w:rPr>
        <w:t>ﺍﻟﻭﻜﺎﻻﺕ</w:t>
      </w:r>
      <w:r w:rsidRPr="00AC325E">
        <w:rPr>
          <w:rFonts w:cs="Arial"/>
          <w:sz w:val="32"/>
          <w:szCs w:val="32"/>
          <w:rtl/>
        </w:rPr>
        <w:t xml:space="preserve"> </w:t>
      </w:r>
      <w:r w:rsidRPr="00AC325E">
        <w:rPr>
          <w:rFonts w:cs="Arial" w:hint="cs"/>
          <w:sz w:val="32"/>
          <w:szCs w:val="32"/>
          <w:rtl/>
        </w:rPr>
        <w:t>ﻭﻟﻴﺱ</w:t>
      </w:r>
      <w:r w:rsidRPr="00AC325E">
        <w:rPr>
          <w:rFonts w:cs="Arial"/>
          <w:sz w:val="32"/>
          <w:szCs w:val="32"/>
          <w:rtl/>
        </w:rPr>
        <w:t xml:space="preserve"> </w:t>
      </w:r>
      <w:r w:rsidRPr="00AC325E">
        <w:rPr>
          <w:rFonts w:cs="Arial" w:hint="cs"/>
          <w:sz w:val="32"/>
          <w:szCs w:val="32"/>
          <w:rtl/>
        </w:rPr>
        <w:t>ﺠﻤﻴﻌﻬﺎ</w:t>
      </w:r>
      <w:r w:rsidRPr="00AC325E">
        <w:rPr>
          <w:rFonts w:cs="Arial"/>
          <w:sz w:val="32"/>
          <w:szCs w:val="32"/>
          <w:rtl/>
        </w:rPr>
        <w:t xml:space="preserve"> </w:t>
      </w:r>
      <w:r w:rsidRPr="00AC325E">
        <w:rPr>
          <w:rFonts w:cs="Arial" w:hint="cs"/>
          <w:sz w:val="32"/>
          <w:szCs w:val="32"/>
          <w:rtl/>
        </w:rPr>
        <w:t>ﺘﻘﺭﻴﺭ</w:t>
      </w:r>
      <w:r w:rsidRPr="00AC325E">
        <w:rPr>
          <w:rFonts w:cs="Arial"/>
          <w:sz w:val="32"/>
          <w:szCs w:val="32"/>
          <w:rtl/>
        </w:rPr>
        <w:t xml:space="preserve"> </w:t>
      </w:r>
      <w:r w:rsidRPr="00AC325E">
        <w:rPr>
          <w:rFonts w:cs="Arial" w:hint="cs"/>
          <w:sz w:val="32"/>
          <w:szCs w:val="32"/>
          <w:rtl/>
        </w:rPr>
        <w:t>ﻋﻥ</w:t>
      </w:r>
      <w:r w:rsidRPr="00AC325E">
        <w:rPr>
          <w:rFonts w:cs="Arial"/>
          <w:sz w:val="32"/>
          <w:szCs w:val="32"/>
          <w:rtl/>
        </w:rPr>
        <w:t xml:space="preserve"> </w:t>
      </w:r>
      <w:r w:rsidRPr="00AC325E">
        <w:rPr>
          <w:rFonts w:cs="Arial" w:hint="cs"/>
          <w:sz w:val="32"/>
          <w:szCs w:val="32"/>
          <w:rtl/>
        </w:rPr>
        <w:t>ﺍﻻﻋﺘﻤﺎﺩﺍﺕ</w:t>
      </w:r>
      <w:r w:rsidRPr="00AC325E">
        <w:rPr>
          <w:rFonts w:cs="Arial"/>
          <w:sz w:val="32"/>
          <w:szCs w:val="32"/>
          <w:rtl/>
        </w:rPr>
        <w:t xml:space="preserve"> </w:t>
      </w:r>
      <w:r w:rsidRPr="00AC325E">
        <w:rPr>
          <w:rFonts w:cs="Arial" w:hint="cs"/>
          <w:sz w:val="32"/>
          <w:szCs w:val="32"/>
          <w:rtl/>
        </w:rPr>
        <w:t>ﻏﻴﺭ</w:t>
      </w:r>
      <w:r w:rsidRPr="00AC325E">
        <w:rPr>
          <w:rFonts w:cs="Arial"/>
          <w:sz w:val="32"/>
          <w:szCs w:val="32"/>
          <w:rtl/>
        </w:rPr>
        <w:t xml:space="preserve"> </w:t>
      </w:r>
      <w:r w:rsidRPr="00AC325E">
        <w:rPr>
          <w:rFonts w:cs="Arial" w:hint="cs"/>
          <w:sz w:val="32"/>
          <w:szCs w:val="32"/>
          <w:rtl/>
        </w:rPr>
        <w:t>ﺍﻟﻤﻨﻔﺫﺓ</w:t>
      </w:r>
      <w:r w:rsidRPr="00AC325E">
        <w:rPr>
          <w:rFonts w:cs="Arial"/>
          <w:sz w:val="32"/>
          <w:szCs w:val="32"/>
          <w:rtl/>
        </w:rPr>
        <w:t>.</w:t>
      </w:r>
    </w:p>
    <w:p w:rsidR="00E54495" w:rsidRPr="00AC325E" w:rsidRDefault="00E54495">
      <w:pPr>
        <w:rPr>
          <w:rFonts w:cs="Arial"/>
          <w:sz w:val="32"/>
          <w:szCs w:val="32"/>
          <w:rtl/>
        </w:rPr>
      </w:pPr>
      <w:r w:rsidRPr="00AC325E">
        <w:rPr>
          <w:rFonts w:cs="Arial"/>
          <w:sz w:val="32"/>
          <w:szCs w:val="32"/>
          <w:rtl/>
        </w:rPr>
        <w:t xml:space="preserve"> • تمثل الاعتمادات غير الملزمة أو المنفقة بعد ، بما في ذلك الطلبات التي لم يتم تسليمها.</w:t>
      </w:r>
    </w:p>
    <w:p w:rsidR="00E54495" w:rsidRPr="00AC325E" w:rsidRDefault="00E54495">
      <w:pPr>
        <w:rPr>
          <w:rFonts w:cs="Arial"/>
          <w:sz w:val="32"/>
          <w:szCs w:val="32"/>
          <w:rtl/>
        </w:rPr>
      </w:pPr>
      <w:r w:rsidRPr="00AC325E">
        <w:rPr>
          <w:rFonts w:cs="Arial"/>
          <w:sz w:val="32"/>
          <w:szCs w:val="32"/>
          <w:rtl/>
        </w:rPr>
        <w:t xml:space="preserve"> • </w:t>
      </w:r>
      <w:r w:rsidRPr="00AC325E">
        <w:rPr>
          <w:rFonts w:cs="Arial" w:hint="cs"/>
          <w:sz w:val="32"/>
          <w:szCs w:val="32"/>
          <w:rtl/>
        </w:rPr>
        <w:t>ﯾﺷﻣ</w:t>
      </w:r>
      <w:r w:rsidRPr="00AC325E">
        <w:rPr>
          <w:rFonts w:cs="Arial" w:hint="eastAsia"/>
          <w:sz w:val="32"/>
          <w:szCs w:val="32"/>
          <w:rtl/>
        </w:rPr>
        <w:t>ل</w:t>
      </w:r>
      <w:r w:rsidRPr="00AC325E">
        <w:rPr>
          <w:rFonts w:cs="Arial"/>
          <w:sz w:val="32"/>
          <w:szCs w:val="32"/>
          <w:rtl/>
        </w:rPr>
        <w:t xml:space="preserve"> </w:t>
      </w:r>
      <w:r w:rsidRPr="00AC325E">
        <w:rPr>
          <w:rFonts w:cs="Arial" w:hint="cs"/>
          <w:sz w:val="32"/>
          <w:szCs w:val="32"/>
          <w:rtl/>
        </w:rPr>
        <w:t>ﺳﻟ</w:t>
      </w:r>
      <w:r w:rsidRPr="00AC325E">
        <w:rPr>
          <w:rFonts w:cs="Arial" w:hint="eastAsia"/>
          <w:sz w:val="32"/>
          <w:szCs w:val="32"/>
          <w:rtl/>
        </w:rPr>
        <w:t>ط</w:t>
      </w:r>
      <w:r w:rsidRPr="00AC325E">
        <w:rPr>
          <w:rFonts w:cs="Arial" w:hint="cs"/>
          <w:sz w:val="32"/>
          <w:szCs w:val="32"/>
          <w:rtl/>
        </w:rPr>
        <w:t>ﺔ</w:t>
      </w:r>
      <w:r w:rsidRPr="00AC325E">
        <w:rPr>
          <w:rFonts w:cs="Arial"/>
          <w:sz w:val="32"/>
          <w:szCs w:val="32"/>
          <w:rtl/>
        </w:rPr>
        <w:t xml:space="preserve"> ا</w:t>
      </w:r>
      <w:r w:rsidRPr="00AC325E">
        <w:rPr>
          <w:rFonts w:cs="Arial" w:hint="cs"/>
          <w:sz w:val="32"/>
          <w:szCs w:val="32"/>
          <w:rtl/>
        </w:rPr>
        <w:t>ﻋﺗﻣﺎ</w:t>
      </w:r>
      <w:r w:rsidRPr="00AC325E">
        <w:rPr>
          <w:rFonts w:cs="Arial" w:hint="eastAsia"/>
          <w:sz w:val="32"/>
          <w:szCs w:val="32"/>
          <w:rtl/>
        </w:rPr>
        <w:t>دات</w:t>
      </w:r>
      <w:r w:rsidRPr="00AC325E">
        <w:rPr>
          <w:rFonts w:cs="Arial"/>
          <w:sz w:val="32"/>
          <w:szCs w:val="32"/>
          <w:rtl/>
        </w:rPr>
        <w:t xml:space="preserve"> </w:t>
      </w:r>
      <w:r w:rsidRPr="00AC325E">
        <w:rPr>
          <w:rFonts w:cs="Arial" w:hint="cs"/>
          <w:sz w:val="32"/>
          <w:szCs w:val="32"/>
          <w:rtl/>
        </w:rPr>
        <w:t>ﻏﯾ</w:t>
      </w:r>
      <w:r w:rsidRPr="00AC325E">
        <w:rPr>
          <w:rFonts w:cs="Arial" w:hint="eastAsia"/>
          <w:sz w:val="32"/>
          <w:szCs w:val="32"/>
          <w:rtl/>
        </w:rPr>
        <w:t>ر</w:t>
      </w:r>
      <w:r w:rsidRPr="00AC325E">
        <w:rPr>
          <w:rFonts w:cs="Arial"/>
          <w:sz w:val="32"/>
          <w:szCs w:val="32"/>
          <w:rtl/>
        </w:rPr>
        <w:t xml:space="preserve"> </w:t>
      </w:r>
      <w:r w:rsidRPr="00AC325E">
        <w:rPr>
          <w:rFonts w:cs="Arial" w:hint="cs"/>
          <w:sz w:val="32"/>
          <w:szCs w:val="32"/>
          <w:rtl/>
        </w:rPr>
        <w:t>ﻣﺳﺗﺧ</w:t>
      </w:r>
      <w:r w:rsidRPr="00AC325E">
        <w:rPr>
          <w:rFonts w:cs="Arial" w:hint="eastAsia"/>
          <w:sz w:val="32"/>
          <w:szCs w:val="32"/>
          <w:rtl/>
        </w:rPr>
        <w:t>د</w:t>
      </w:r>
      <w:r w:rsidRPr="00AC325E">
        <w:rPr>
          <w:rFonts w:cs="Arial" w:hint="cs"/>
          <w:sz w:val="32"/>
          <w:szCs w:val="32"/>
          <w:rtl/>
        </w:rPr>
        <w:t>ﻣﺔ</w:t>
      </w:r>
      <w:r w:rsidRPr="00AC325E">
        <w:rPr>
          <w:rFonts w:cs="Arial"/>
          <w:sz w:val="32"/>
          <w:szCs w:val="32"/>
          <w:rtl/>
        </w:rPr>
        <w:t xml:space="preserve"> </w:t>
      </w:r>
      <w:r w:rsidRPr="00AC325E">
        <w:rPr>
          <w:rFonts w:cs="Arial" w:hint="cs"/>
          <w:sz w:val="32"/>
          <w:szCs w:val="32"/>
          <w:rtl/>
        </w:rPr>
        <w:t>ﺳﺎ</w:t>
      </w:r>
      <w:r w:rsidRPr="00AC325E">
        <w:rPr>
          <w:rFonts w:cs="Arial" w:hint="eastAsia"/>
          <w:sz w:val="32"/>
          <w:szCs w:val="32"/>
          <w:rtl/>
        </w:rPr>
        <w:t>ر</w:t>
      </w:r>
      <w:r w:rsidRPr="00AC325E">
        <w:rPr>
          <w:rFonts w:cs="Arial" w:hint="cs"/>
          <w:sz w:val="32"/>
          <w:szCs w:val="32"/>
          <w:rtl/>
        </w:rPr>
        <w:t>ﯾﺔ</w:t>
      </w:r>
      <w:r w:rsidRPr="00AC325E">
        <w:rPr>
          <w:rFonts w:cs="Arial"/>
          <w:sz w:val="32"/>
          <w:szCs w:val="32"/>
          <w:rtl/>
        </w:rPr>
        <w:t xml:space="preserve"> </w:t>
      </w:r>
      <w:r w:rsidRPr="00AC325E">
        <w:rPr>
          <w:rFonts w:cs="Arial" w:hint="cs"/>
          <w:sz w:val="32"/>
          <w:szCs w:val="32"/>
          <w:rtl/>
        </w:rPr>
        <w:t>ﺗﻧﺗﻘ</w:t>
      </w:r>
      <w:r w:rsidRPr="00AC325E">
        <w:rPr>
          <w:rFonts w:cs="Arial" w:hint="eastAsia"/>
          <w:sz w:val="32"/>
          <w:szCs w:val="32"/>
          <w:rtl/>
        </w:rPr>
        <w:t>ل</w:t>
      </w:r>
      <w:r w:rsidRPr="00AC325E">
        <w:rPr>
          <w:rFonts w:cs="Arial"/>
          <w:sz w:val="32"/>
          <w:szCs w:val="32"/>
          <w:rtl/>
        </w:rPr>
        <w:t xml:space="preserve"> إ</w:t>
      </w:r>
      <w:r w:rsidRPr="00AC325E">
        <w:rPr>
          <w:rFonts w:cs="Arial" w:hint="cs"/>
          <w:sz w:val="32"/>
          <w:szCs w:val="32"/>
          <w:rtl/>
        </w:rPr>
        <w:t>ﻟﯽ</w:t>
      </w:r>
      <w:r w:rsidRPr="00AC325E">
        <w:rPr>
          <w:rFonts w:cs="Arial"/>
          <w:sz w:val="32"/>
          <w:szCs w:val="32"/>
          <w:rtl/>
        </w:rPr>
        <w:t xml:space="preserve"> ا</w:t>
      </w:r>
      <w:r w:rsidRPr="00AC325E">
        <w:rPr>
          <w:rFonts w:cs="Arial" w:hint="cs"/>
          <w:sz w:val="32"/>
          <w:szCs w:val="32"/>
          <w:rtl/>
        </w:rPr>
        <w:t>ﻟﺳﻧﺔ</w:t>
      </w:r>
      <w:r w:rsidRPr="00AC325E">
        <w:rPr>
          <w:rFonts w:cs="Arial"/>
          <w:sz w:val="32"/>
          <w:szCs w:val="32"/>
          <w:rtl/>
        </w:rPr>
        <w:t xml:space="preserve"> ا</w:t>
      </w:r>
      <w:r w:rsidRPr="00AC325E">
        <w:rPr>
          <w:rFonts w:cs="Arial" w:hint="cs"/>
          <w:sz w:val="32"/>
          <w:szCs w:val="32"/>
          <w:rtl/>
        </w:rPr>
        <w:t>ﻟﻣﺎﻟﯾﺔ</w:t>
      </w:r>
      <w:r w:rsidRPr="00AC325E">
        <w:rPr>
          <w:rFonts w:cs="Arial"/>
          <w:sz w:val="32"/>
          <w:szCs w:val="32"/>
          <w:rtl/>
        </w:rPr>
        <w:t xml:space="preserve"> ا</w:t>
      </w:r>
      <w:r w:rsidRPr="00AC325E">
        <w:rPr>
          <w:rFonts w:cs="Arial" w:hint="cs"/>
          <w:sz w:val="32"/>
          <w:szCs w:val="32"/>
          <w:rtl/>
        </w:rPr>
        <w:t>ﻟﺗﺎﻟﯾﺔ</w:t>
      </w:r>
      <w:r w:rsidRPr="00AC325E">
        <w:rPr>
          <w:rFonts w:cs="Arial"/>
          <w:sz w:val="32"/>
          <w:szCs w:val="32"/>
          <w:rtl/>
        </w:rPr>
        <w:t xml:space="preserve"> أو </w:t>
      </w:r>
      <w:r w:rsidRPr="00AC325E">
        <w:rPr>
          <w:rFonts w:cs="Arial" w:hint="cs"/>
          <w:sz w:val="32"/>
          <w:szCs w:val="32"/>
          <w:rtl/>
        </w:rPr>
        <w:t>ﻓﺗ</w:t>
      </w:r>
      <w:r w:rsidRPr="00AC325E">
        <w:rPr>
          <w:rFonts w:cs="Arial" w:hint="eastAsia"/>
          <w:sz w:val="32"/>
          <w:szCs w:val="32"/>
          <w:rtl/>
        </w:rPr>
        <w:t>رة</w:t>
      </w:r>
      <w:r w:rsidRPr="00AC325E">
        <w:rPr>
          <w:rFonts w:cs="Arial"/>
          <w:sz w:val="32"/>
          <w:szCs w:val="32"/>
          <w:rtl/>
        </w:rPr>
        <w:t xml:space="preserve"> ا</w:t>
      </w:r>
      <w:r w:rsidRPr="00AC325E">
        <w:rPr>
          <w:rFonts w:cs="Arial" w:hint="cs"/>
          <w:sz w:val="32"/>
          <w:szCs w:val="32"/>
          <w:rtl/>
        </w:rPr>
        <w:t>ﻟﺗﻘﺎ</w:t>
      </w:r>
      <w:r w:rsidRPr="00AC325E">
        <w:rPr>
          <w:rFonts w:cs="Arial" w:hint="eastAsia"/>
          <w:sz w:val="32"/>
          <w:szCs w:val="32"/>
          <w:rtl/>
        </w:rPr>
        <w:t>ر</w:t>
      </w:r>
      <w:r w:rsidRPr="00AC325E">
        <w:rPr>
          <w:rFonts w:cs="Arial" w:hint="cs"/>
          <w:sz w:val="32"/>
          <w:szCs w:val="32"/>
          <w:rtl/>
        </w:rPr>
        <w:t>ﯾ</w:t>
      </w:r>
      <w:r w:rsidRPr="00AC325E">
        <w:rPr>
          <w:rFonts w:cs="Arial" w:hint="eastAsia"/>
          <w:sz w:val="32"/>
          <w:szCs w:val="32"/>
          <w:rtl/>
        </w:rPr>
        <w:t>ر</w:t>
      </w:r>
      <w:r w:rsidRPr="00AC325E">
        <w:rPr>
          <w:rFonts w:cs="Arial"/>
          <w:sz w:val="32"/>
          <w:szCs w:val="32"/>
          <w:rtl/>
        </w:rPr>
        <w:t xml:space="preserve"> ا</w:t>
      </w:r>
      <w:r w:rsidRPr="00AC325E">
        <w:rPr>
          <w:rFonts w:cs="Arial" w:hint="cs"/>
          <w:sz w:val="32"/>
          <w:szCs w:val="32"/>
          <w:rtl/>
        </w:rPr>
        <w:t>ﻷﺧ</w:t>
      </w:r>
      <w:r w:rsidRPr="00AC325E">
        <w:rPr>
          <w:rFonts w:cs="Arial" w:hint="eastAsia"/>
          <w:sz w:val="32"/>
          <w:szCs w:val="32"/>
          <w:rtl/>
        </w:rPr>
        <w:t>رى</w:t>
      </w:r>
      <w:r w:rsidRPr="00AC325E">
        <w:rPr>
          <w:rFonts w:cs="Arial"/>
          <w:sz w:val="32"/>
          <w:szCs w:val="32"/>
          <w:rtl/>
        </w:rPr>
        <w:t>.</w:t>
      </w:r>
    </w:p>
    <w:p w:rsidR="00FC3CFD" w:rsidRPr="00FC3CFD" w:rsidRDefault="00FC3CFD">
      <w:pPr>
        <w:rPr>
          <w:rFonts w:cs="Arial"/>
          <w:b/>
          <w:bCs/>
          <w:sz w:val="32"/>
          <w:szCs w:val="32"/>
          <w:u w:val="single"/>
        </w:rPr>
      </w:pPr>
      <w:r w:rsidRPr="00FC3CFD">
        <w:rPr>
          <w:rFonts w:cs="Arial" w:hint="cs"/>
          <w:b/>
          <w:bCs/>
          <w:sz w:val="32"/>
          <w:szCs w:val="32"/>
          <w:u w:val="single"/>
          <w:rtl/>
        </w:rPr>
        <w:t>النتائج التراكميه للعمليات</w:t>
      </w:r>
      <w:r w:rsidRPr="00FC3CFD">
        <w:rPr>
          <w:rFonts w:cs="Arial"/>
          <w:b/>
          <w:bCs/>
          <w:sz w:val="32"/>
          <w:szCs w:val="32"/>
          <w:u w:val="single"/>
        </w:rPr>
        <w:t xml:space="preserve">cumulative results of operation            </w:t>
      </w:r>
    </w:p>
    <w:p w:rsidR="00FC3CFD" w:rsidRDefault="00FC3CFD">
      <w:pPr>
        <w:rPr>
          <w:rFonts w:cs="Arial"/>
          <w:b/>
          <w:bCs/>
          <w:sz w:val="32"/>
          <w:szCs w:val="32"/>
          <w:rtl/>
        </w:rPr>
      </w:pPr>
    </w:p>
    <w:p w:rsidR="00E54495" w:rsidRPr="00AC325E" w:rsidRDefault="00E54495">
      <w:pPr>
        <w:rPr>
          <w:rFonts w:cs="Arial"/>
          <w:sz w:val="32"/>
          <w:szCs w:val="32"/>
          <w:rtl/>
        </w:rPr>
      </w:pPr>
      <w:r w:rsidRPr="00AC325E">
        <w:rPr>
          <w:rFonts w:cs="Arial"/>
          <w:sz w:val="32"/>
          <w:szCs w:val="32"/>
          <w:rtl/>
        </w:rPr>
        <w:lastRenderedPageBreak/>
        <w:t xml:space="preserve"> • </w:t>
      </w:r>
      <w:r w:rsidRPr="00AC325E">
        <w:rPr>
          <w:rFonts w:cs="Arial" w:hint="cs"/>
          <w:sz w:val="32"/>
          <w:szCs w:val="32"/>
          <w:rtl/>
        </w:rPr>
        <w:t>ﺗﻘ</w:t>
      </w:r>
      <w:r w:rsidRPr="00AC325E">
        <w:rPr>
          <w:rFonts w:cs="Arial" w:hint="eastAsia"/>
          <w:sz w:val="32"/>
          <w:szCs w:val="32"/>
          <w:rtl/>
        </w:rPr>
        <w:t>دم</w:t>
      </w:r>
      <w:r w:rsidRPr="00AC325E">
        <w:rPr>
          <w:rFonts w:cs="Arial"/>
          <w:sz w:val="32"/>
          <w:szCs w:val="32"/>
          <w:rtl/>
        </w:rPr>
        <w:t xml:space="preserve"> </w:t>
      </w:r>
      <w:r w:rsidRPr="00AC325E">
        <w:rPr>
          <w:rFonts w:cs="Arial" w:hint="cs"/>
          <w:sz w:val="32"/>
          <w:szCs w:val="32"/>
          <w:rtl/>
        </w:rPr>
        <w:t>ﺟﻣﯾﻊ</w:t>
      </w:r>
      <w:r w:rsidRPr="00AC325E">
        <w:rPr>
          <w:rFonts w:cs="Arial"/>
          <w:sz w:val="32"/>
          <w:szCs w:val="32"/>
          <w:rtl/>
        </w:rPr>
        <w:t xml:space="preserve"> ا</w:t>
      </w:r>
      <w:r w:rsidRPr="00AC325E">
        <w:rPr>
          <w:rFonts w:cs="Arial" w:hint="cs"/>
          <w:sz w:val="32"/>
          <w:szCs w:val="32"/>
          <w:rtl/>
        </w:rPr>
        <w:t>ﻟ</w:t>
      </w:r>
      <w:r w:rsidRPr="00AC325E">
        <w:rPr>
          <w:rFonts w:cs="Arial" w:hint="eastAsia"/>
          <w:sz w:val="32"/>
          <w:szCs w:val="32"/>
          <w:rtl/>
        </w:rPr>
        <w:t>و</w:t>
      </w:r>
      <w:r w:rsidRPr="00AC325E">
        <w:rPr>
          <w:rFonts w:cs="Arial" w:hint="cs"/>
          <w:sz w:val="32"/>
          <w:szCs w:val="32"/>
          <w:rtl/>
        </w:rPr>
        <w:t>ﮐﺎﻻ</w:t>
      </w:r>
      <w:r w:rsidRPr="00AC325E">
        <w:rPr>
          <w:rFonts w:cs="Arial" w:hint="eastAsia"/>
          <w:sz w:val="32"/>
          <w:szCs w:val="32"/>
          <w:rtl/>
        </w:rPr>
        <w:t>ت</w:t>
      </w:r>
      <w:r w:rsidRPr="00AC325E">
        <w:rPr>
          <w:rFonts w:cs="Arial"/>
          <w:sz w:val="32"/>
          <w:szCs w:val="32"/>
          <w:rtl/>
        </w:rPr>
        <w:t xml:space="preserve"> </w:t>
      </w:r>
      <w:r w:rsidRPr="00AC325E">
        <w:rPr>
          <w:rFonts w:cs="Arial" w:hint="cs"/>
          <w:sz w:val="32"/>
          <w:szCs w:val="32"/>
          <w:rtl/>
        </w:rPr>
        <w:t>ﺗﻘ</w:t>
      </w:r>
      <w:r w:rsidRPr="00AC325E">
        <w:rPr>
          <w:rFonts w:cs="Arial" w:hint="eastAsia"/>
          <w:sz w:val="32"/>
          <w:szCs w:val="32"/>
          <w:rtl/>
        </w:rPr>
        <w:t>ر</w:t>
      </w:r>
      <w:r w:rsidRPr="00AC325E">
        <w:rPr>
          <w:rFonts w:cs="Arial" w:hint="cs"/>
          <w:sz w:val="32"/>
          <w:szCs w:val="32"/>
          <w:rtl/>
        </w:rPr>
        <w:t>ﯾ</w:t>
      </w:r>
      <w:r w:rsidRPr="00AC325E">
        <w:rPr>
          <w:rFonts w:cs="Arial" w:hint="eastAsia"/>
          <w:sz w:val="32"/>
          <w:szCs w:val="32"/>
          <w:rtl/>
        </w:rPr>
        <w:t>ر</w:t>
      </w:r>
      <w:r w:rsidRPr="00AC325E">
        <w:rPr>
          <w:rFonts w:cs="Arial"/>
          <w:sz w:val="32"/>
          <w:szCs w:val="32"/>
          <w:rtl/>
        </w:rPr>
        <w:t xml:space="preserve"> </w:t>
      </w:r>
      <w:r w:rsidRPr="00AC325E">
        <w:rPr>
          <w:rFonts w:cs="Arial" w:hint="cs"/>
          <w:sz w:val="32"/>
          <w:szCs w:val="32"/>
          <w:rtl/>
        </w:rPr>
        <w:t>ﻋ</w:t>
      </w:r>
      <w:r w:rsidRPr="00AC325E">
        <w:rPr>
          <w:rFonts w:cs="Arial" w:hint="eastAsia"/>
          <w:sz w:val="32"/>
          <w:szCs w:val="32"/>
          <w:rtl/>
        </w:rPr>
        <w:t>ن</w:t>
      </w:r>
      <w:r w:rsidRPr="00AC325E">
        <w:rPr>
          <w:rFonts w:cs="Arial"/>
          <w:sz w:val="32"/>
          <w:szCs w:val="32"/>
          <w:rtl/>
        </w:rPr>
        <w:t xml:space="preserve"> ا</w:t>
      </w:r>
      <w:r w:rsidRPr="00AC325E">
        <w:rPr>
          <w:rFonts w:cs="Arial" w:hint="cs"/>
          <w:sz w:val="32"/>
          <w:szCs w:val="32"/>
          <w:rtl/>
        </w:rPr>
        <w:t>ﻟﻧﺗﺎﺋﺞ</w:t>
      </w:r>
      <w:r w:rsidRPr="00AC325E">
        <w:rPr>
          <w:rFonts w:cs="Arial"/>
          <w:sz w:val="32"/>
          <w:szCs w:val="32"/>
          <w:rtl/>
        </w:rPr>
        <w:t xml:space="preserve"> ا</w:t>
      </w:r>
      <w:r w:rsidRPr="00AC325E">
        <w:rPr>
          <w:rFonts w:cs="Arial" w:hint="cs"/>
          <w:sz w:val="32"/>
          <w:szCs w:val="32"/>
          <w:rtl/>
        </w:rPr>
        <w:t>ﻟﺗ</w:t>
      </w:r>
      <w:r w:rsidRPr="00AC325E">
        <w:rPr>
          <w:rFonts w:cs="Arial" w:hint="eastAsia"/>
          <w:sz w:val="32"/>
          <w:szCs w:val="32"/>
          <w:rtl/>
        </w:rPr>
        <w:t>را</w:t>
      </w:r>
      <w:r w:rsidRPr="00AC325E">
        <w:rPr>
          <w:rFonts w:cs="Arial" w:hint="cs"/>
          <w:sz w:val="32"/>
          <w:szCs w:val="32"/>
          <w:rtl/>
        </w:rPr>
        <w:t>ﮐﻣﯾﺔ</w:t>
      </w:r>
      <w:r w:rsidRPr="00AC325E">
        <w:rPr>
          <w:rFonts w:cs="Arial"/>
          <w:sz w:val="32"/>
          <w:szCs w:val="32"/>
          <w:rtl/>
        </w:rPr>
        <w:t xml:space="preserve"> </w:t>
      </w:r>
      <w:r w:rsidRPr="00AC325E">
        <w:rPr>
          <w:rFonts w:cs="Arial" w:hint="cs"/>
          <w:sz w:val="32"/>
          <w:szCs w:val="32"/>
          <w:rtl/>
        </w:rPr>
        <w:t>ﻟﻟﻌﻣﻟﯾﺎ</w:t>
      </w:r>
      <w:r w:rsidRPr="00AC325E">
        <w:rPr>
          <w:rFonts w:cs="Arial" w:hint="eastAsia"/>
          <w:sz w:val="32"/>
          <w:szCs w:val="32"/>
          <w:rtl/>
        </w:rPr>
        <w:t>ت</w:t>
      </w:r>
      <w:r w:rsidRPr="00AC325E">
        <w:rPr>
          <w:rFonts w:cs="Arial"/>
          <w:sz w:val="32"/>
          <w:szCs w:val="32"/>
          <w:rtl/>
        </w:rPr>
        <w:t xml:space="preserve">. </w:t>
      </w:r>
    </w:p>
    <w:p w:rsidR="00E54495" w:rsidRPr="00AC325E" w:rsidRDefault="00E54495">
      <w:pPr>
        <w:rPr>
          <w:rFonts w:cs="Arial"/>
          <w:sz w:val="32"/>
          <w:szCs w:val="32"/>
          <w:rtl/>
        </w:rPr>
      </w:pPr>
      <w:r w:rsidRPr="00AC325E">
        <w:rPr>
          <w:rFonts w:cs="Arial"/>
          <w:sz w:val="32"/>
          <w:szCs w:val="32"/>
          <w:rtl/>
        </w:rPr>
        <w:t>• تمثل المبالغ المتراكمة على مر السنين من قبل الجهة من مصادر التمويل أقل من المصروفات والخسائر.</w:t>
      </w:r>
    </w:p>
    <w:p w:rsidR="000A4896" w:rsidRPr="00AC325E" w:rsidRDefault="00E54495">
      <w:pPr>
        <w:rPr>
          <w:sz w:val="32"/>
          <w:szCs w:val="32"/>
          <w:rtl/>
        </w:rPr>
      </w:pPr>
      <w:r w:rsidRPr="00AC325E">
        <w:rPr>
          <w:rFonts w:cs="Arial"/>
          <w:sz w:val="32"/>
          <w:szCs w:val="32"/>
          <w:rtl/>
        </w:rPr>
        <w:t xml:space="preserve"> • يتفق مع صافي أصول أي وكالة (بخلاف رصيد الصندوق مع الخزانة والسل</w:t>
      </w:r>
      <w:r w:rsidRPr="00AC325E">
        <w:rPr>
          <w:rFonts w:cs="Arial" w:hint="eastAsia"/>
          <w:sz w:val="32"/>
          <w:szCs w:val="32"/>
          <w:rtl/>
        </w:rPr>
        <w:t>ف</w:t>
      </w:r>
      <w:r w:rsidRPr="00AC325E">
        <w:rPr>
          <w:rFonts w:cs="Arial"/>
          <w:sz w:val="32"/>
          <w:szCs w:val="32"/>
          <w:rtl/>
        </w:rPr>
        <w:t xml:space="preserve"> ، التي ترتبط بسلطة الميزانية غير المنفقة) أو صافي الأصول المحتفظ بها استئمانيا</w:t>
      </w:r>
    </w:p>
    <w:p w:rsidR="00FC3CFD" w:rsidRPr="00AC325E" w:rsidRDefault="00FC3CFD" w:rsidP="00FC3CFD">
      <w:pPr>
        <w:rPr>
          <w:rFonts w:cs="Arial"/>
          <w:sz w:val="32"/>
          <w:szCs w:val="32"/>
          <w:u w:val="single"/>
          <w:rtl/>
          <w:lang w:bidi="ar-IQ"/>
        </w:rPr>
      </w:pPr>
      <w:r w:rsidRPr="00AC325E">
        <w:rPr>
          <w:rFonts w:cs="Arial"/>
          <w:sz w:val="32"/>
          <w:szCs w:val="32"/>
          <w:u w:val="single"/>
          <w:rtl/>
          <w:lang w:bidi="ar-IQ"/>
        </w:rPr>
        <w:t xml:space="preserve">الاعتمادات غير المنفقة </w:t>
      </w:r>
    </w:p>
    <w:p w:rsidR="00056B3C" w:rsidRDefault="00FC3CFD" w:rsidP="00056B3C">
      <w:pPr>
        <w:rPr>
          <w:sz w:val="32"/>
          <w:szCs w:val="32"/>
          <w:rtl/>
          <w:lang w:bidi="ar-IQ"/>
        </w:rPr>
      </w:pPr>
      <w:r w:rsidRPr="00FC3CFD">
        <w:rPr>
          <w:rFonts w:cs="Arial"/>
          <w:sz w:val="32"/>
          <w:szCs w:val="32"/>
          <w:rtl/>
          <w:lang w:bidi="ar-IQ"/>
        </w:rPr>
        <w:t>الاعتمادات غير المنفقة - رصيد صندوق الميزانية في إحدى الوكالات - تمثل مبالغ للسلطة الإلزامية (الاعتمادات) التي لم يتم إنفاقها أو سحبها حتى تاريخ الإبلاغ. إلى الحد الذي لا يتم فيه سحب الاعتمادات غير المستخدمة ، فإن هذا الجزء من صافي مركز الوكالة يساوي مجموع الاعتمادات غير المخصصة والمخصصات غير المخصصة والتعيينات غير الملتزم بها والالتزامات في تاريخ الإبلاغ والسلطة المنتهية الصلاحية. إذا تم تشغيل وكالة فقط على نوع العمل</w:t>
      </w:r>
    </w:p>
    <w:p w:rsidR="000A4896" w:rsidRPr="00FC3CFD" w:rsidRDefault="00FC3CFD" w:rsidP="00056B3C">
      <w:pPr>
        <w:rPr>
          <w:sz w:val="32"/>
          <w:szCs w:val="32"/>
          <w:rtl/>
          <w:lang w:bidi="ar-IQ"/>
        </w:rPr>
      </w:pPr>
      <w:r w:rsidRPr="00FC3CFD">
        <w:rPr>
          <w:rFonts w:cs="Arial"/>
          <w:sz w:val="32"/>
          <w:szCs w:val="32"/>
          <w:rtl/>
          <w:lang w:bidi="ar-IQ"/>
        </w:rPr>
        <w:t>على أساس عدم تلقي أي اعتمادات ، سيكون هذا المكون من صافي الموقف صفرًا</w:t>
      </w:r>
    </w:p>
    <w:p w:rsidR="00FC3CFD" w:rsidRPr="00AC325E" w:rsidRDefault="00FC3CFD">
      <w:pPr>
        <w:rPr>
          <w:rFonts w:cs="Arial"/>
          <w:sz w:val="36"/>
          <w:szCs w:val="36"/>
          <w:u w:val="single"/>
          <w:rtl/>
        </w:rPr>
      </w:pPr>
      <w:r w:rsidRPr="00AC325E">
        <w:rPr>
          <w:rFonts w:cs="Arial"/>
          <w:sz w:val="36"/>
          <w:szCs w:val="36"/>
          <w:u w:val="single"/>
          <w:rtl/>
        </w:rPr>
        <w:t>التغيرات في صافي المركز</w:t>
      </w:r>
    </w:p>
    <w:p w:rsidR="000A4896" w:rsidRPr="00FC3CFD" w:rsidRDefault="00FC3CFD">
      <w:pPr>
        <w:rPr>
          <w:sz w:val="32"/>
          <w:szCs w:val="32"/>
          <w:rtl/>
        </w:rPr>
      </w:pPr>
      <w:r w:rsidRPr="00FC3CFD">
        <w:rPr>
          <w:rFonts w:cs="Arial"/>
          <w:sz w:val="32"/>
          <w:szCs w:val="32"/>
          <w:rtl/>
        </w:rPr>
        <w:t xml:space="preserve"> يتم توضيح أسباب التغييرات في كل مكون من مكونات موقع </w:t>
      </w:r>
      <w:r w:rsidRPr="00FC3CFD">
        <w:rPr>
          <w:sz w:val="32"/>
          <w:szCs w:val="32"/>
        </w:rPr>
        <w:t>net</w:t>
      </w:r>
      <w:r w:rsidRPr="00FC3CFD">
        <w:rPr>
          <w:rFonts w:cs="Arial"/>
          <w:sz w:val="32"/>
          <w:szCs w:val="32"/>
          <w:rtl/>
        </w:rPr>
        <w:t xml:space="preserve"> في </w:t>
      </w:r>
      <w:r w:rsidRPr="00FC3CFD">
        <w:rPr>
          <w:sz w:val="32"/>
          <w:szCs w:val="32"/>
        </w:rPr>
        <w:t>Illustration 19-3</w:t>
      </w:r>
      <w:r w:rsidRPr="00FC3CFD">
        <w:rPr>
          <w:rFonts w:cs="Arial"/>
          <w:sz w:val="32"/>
          <w:szCs w:val="32"/>
          <w:rtl/>
        </w:rPr>
        <w:t>. تتم مناقشة أهمها في الأقسام التالية. يتم تسجيل التغيرات في صافي المركز في حسابات مؤقتة منفصلة حسب الضرورة للإبلاغ السليم.</w:t>
      </w:r>
    </w:p>
    <w:p w:rsidR="00FC3CFD" w:rsidRPr="00AC325E" w:rsidRDefault="00FC3CFD">
      <w:pPr>
        <w:rPr>
          <w:rFonts w:cs="Arial"/>
          <w:sz w:val="36"/>
          <w:szCs w:val="36"/>
          <w:u w:val="single"/>
          <w:rtl/>
        </w:rPr>
      </w:pPr>
      <w:r w:rsidRPr="00AC325E">
        <w:rPr>
          <w:rFonts w:cs="Arial"/>
          <w:sz w:val="36"/>
          <w:szCs w:val="36"/>
          <w:u w:val="single"/>
          <w:rtl/>
        </w:rPr>
        <w:t xml:space="preserve">تشريع الاعتمادات </w:t>
      </w:r>
    </w:p>
    <w:p w:rsidR="000A4896" w:rsidRPr="00FC3CFD" w:rsidRDefault="00FC3CFD">
      <w:pPr>
        <w:rPr>
          <w:sz w:val="32"/>
          <w:szCs w:val="32"/>
          <w:rtl/>
        </w:rPr>
      </w:pPr>
      <w:r w:rsidRPr="00FC3CFD">
        <w:rPr>
          <w:rFonts w:cs="Arial"/>
          <w:sz w:val="32"/>
          <w:szCs w:val="32"/>
          <w:rtl/>
        </w:rPr>
        <w:t>ولعل من أصعب سمات محاسبة الوكالات الفيدرالية هو العلاقات المتبادلة بين الاعتمادات والمكونات المختلفة للمركز الصافي. يمكن تفسير هذه العلاقات المتبادلة بشكل أفضل في سياق مبسط. على افتراض أن الوكالة تمول فقط من الاعتمادات ، كيف سيؤثر اعتماد قدره 000 000 1 دولار على مكونات الموقع الصافية للوكالة؟ أولاً ، عند إجراء التخصيص ، فإنه يزيد من عنصر الاعتمادات غير المنفقة في صافي المركز ، كما هو موضح في الرسم التوضيحي 19-4. من منظور الوكالة ،</w:t>
      </w:r>
      <w:r w:rsidR="00056B3C">
        <w:rPr>
          <w:rFonts w:cs="Arial"/>
          <w:sz w:val="32"/>
          <w:szCs w:val="32"/>
          <w:rtl/>
        </w:rPr>
        <w:t xml:space="preserve"> تزيد الاعتمادات من صافي المركز</w:t>
      </w:r>
      <w:r w:rsidR="00056B3C">
        <w:rPr>
          <w:rFonts w:cs="Arial" w:hint="cs"/>
          <w:sz w:val="32"/>
          <w:szCs w:val="32"/>
          <w:rtl/>
        </w:rPr>
        <w:t xml:space="preserve"> </w:t>
      </w:r>
    </w:p>
    <w:p w:rsidR="000A4896" w:rsidRPr="00FC3CFD" w:rsidRDefault="000A4896">
      <w:pPr>
        <w:rPr>
          <w:sz w:val="32"/>
          <w:szCs w:val="32"/>
          <w:rtl/>
        </w:rPr>
      </w:pPr>
    </w:p>
    <w:p w:rsidR="000A4896" w:rsidRPr="0023333B" w:rsidRDefault="00056B3C">
      <w:pPr>
        <w:rPr>
          <w:sz w:val="36"/>
          <w:szCs w:val="36"/>
          <w:rtl/>
        </w:rPr>
      </w:pPr>
      <w:r w:rsidRPr="0023333B">
        <w:rPr>
          <w:rFonts w:cs="Arial"/>
          <w:sz w:val="36"/>
          <w:szCs w:val="36"/>
          <w:rtl/>
        </w:rPr>
        <w:t>ا</w:t>
      </w:r>
      <w:r w:rsidRPr="0023333B">
        <w:rPr>
          <w:rFonts w:cs="Arial" w:hint="cs"/>
          <w:sz w:val="36"/>
          <w:szCs w:val="36"/>
          <w:rtl/>
        </w:rPr>
        <w:t>ﻟﺗﻐﯾﯾ</w:t>
      </w:r>
      <w:r w:rsidRPr="0023333B">
        <w:rPr>
          <w:rFonts w:cs="Arial" w:hint="eastAsia"/>
          <w:sz w:val="36"/>
          <w:szCs w:val="36"/>
          <w:rtl/>
        </w:rPr>
        <w:t>ر</w:t>
      </w:r>
      <w:r w:rsidRPr="0023333B">
        <w:rPr>
          <w:rFonts w:cs="Arial"/>
          <w:sz w:val="36"/>
          <w:szCs w:val="36"/>
          <w:rtl/>
        </w:rPr>
        <w:t xml:space="preserve"> 19-3 ا</w:t>
      </w:r>
      <w:r w:rsidRPr="0023333B">
        <w:rPr>
          <w:rFonts w:cs="Arial" w:hint="cs"/>
          <w:sz w:val="36"/>
          <w:szCs w:val="36"/>
          <w:rtl/>
        </w:rPr>
        <w:t>ﻟﺗﻐﯾ</w:t>
      </w:r>
      <w:r w:rsidRPr="0023333B">
        <w:rPr>
          <w:rFonts w:cs="Arial" w:hint="eastAsia"/>
          <w:sz w:val="36"/>
          <w:szCs w:val="36"/>
          <w:rtl/>
        </w:rPr>
        <w:t>رات</w:t>
      </w:r>
      <w:r w:rsidRPr="0023333B">
        <w:rPr>
          <w:rFonts w:cs="Arial"/>
          <w:sz w:val="36"/>
          <w:szCs w:val="36"/>
          <w:rtl/>
        </w:rPr>
        <w:t xml:space="preserve"> </w:t>
      </w:r>
      <w:r w:rsidRPr="0023333B">
        <w:rPr>
          <w:rFonts w:cs="Arial" w:hint="cs"/>
          <w:sz w:val="36"/>
          <w:szCs w:val="36"/>
          <w:rtl/>
        </w:rPr>
        <w:t>ﻓﻲ</w:t>
      </w:r>
      <w:r w:rsidRPr="0023333B">
        <w:rPr>
          <w:rFonts w:cs="Arial"/>
          <w:sz w:val="36"/>
          <w:szCs w:val="36"/>
          <w:rtl/>
        </w:rPr>
        <w:t xml:space="preserve"> </w:t>
      </w:r>
      <w:r w:rsidRPr="0023333B">
        <w:rPr>
          <w:rFonts w:cs="Arial" w:hint="cs"/>
          <w:sz w:val="36"/>
          <w:szCs w:val="36"/>
          <w:rtl/>
        </w:rPr>
        <w:t>ﻣﮐ</w:t>
      </w:r>
      <w:r w:rsidRPr="0023333B">
        <w:rPr>
          <w:rFonts w:cs="Arial" w:hint="eastAsia"/>
          <w:sz w:val="36"/>
          <w:szCs w:val="36"/>
          <w:rtl/>
        </w:rPr>
        <w:t>و</w:t>
      </w:r>
      <w:r w:rsidRPr="0023333B">
        <w:rPr>
          <w:rFonts w:cs="Arial" w:hint="cs"/>
          <w:sz w:val="36"/>
          <w:szCs w:val="36"/>
          <w:rtl/>
        </w:rPr>
        <w:t>ﻧﺎ</w:t>
      </w:r>
      <w:r w:rsidRPr="0023333B">
        <w:rPr>
          <w:rFonts w:cs="Arial" w:hint="eastAsia"/>
          <w:sz w:val="36"/>
          <w:szCs w:val="36"/>
          <w:rtl/>
        </w:rPr>
        <w:t>ت</w:t>
      </w:r>
      <w:r w:rsidRPr="0023333B">
        <w:rPr>
          <w:rFonts w:cs="Arial"/>
          <w:sz w:val="36"/>
          <w:szCs w:val="36"/>
          <w:rtl/>
        </w:rPr>
        <w:t xml:space="preserve"> </w:t>
      </w:r>
      <w:r w:rsidRPr="0023333B">
        <w:rPr>
          <w:rFonts w:cs="Arial" w:hint="cs"/>
          <w:sz w:val="36"/>
          <w:szCs w:val="36"/>
          <w:rtl/>
        </w:rPr>
        <w:t>ﺻﺎﻓﻲ</w:t>
      </w:r>
      <w:r w:rsidRPr="0023333B">
        <w:rPr>
          <w:rFonts w:cs="Arial"/>
          <w:sz w:val="36"/>
          <w:szCs w:val="36"/>
          <w:rtl/>
        </w:rPr>
        <w:t xml:space="preserve"> ا</w:t>
      </w:r>
      <w:r w:rsidRPr="0023333B">
        <w:rPr>
          <w:rFonts w:cs="Arial" w:hint="cs"/>
          <w:sz w:val="36"/>
          <w:szCs w:val="36"/>
          <w:rtl/>
        </w:rPr>
        <w:t>ﻟﻣ</w:t>
      </w:r>
      <w:r w:rsidRPr="0023333B">
        <w:rPr>
          <w:rFonts w:cs="Arial" w:hint="eastAsia"/>
          <w:sz w:val="36"/>
          <w:szCs w:val="36"/>
          <w:rtl/>
        </w:rPr>
        <w:t>ر</w:t>
      </w:r>
      <w:r w:rsidRPr="0023333B">
        <w:rPr>
          <w:rFonts w:cs="Arial" w:hint="cs"/>
          <w:sz w:val="36"/>
          <w:szCs w:val="36"/>
          <w:rtl/>
        </w:rPr>
        <w:t>ﮐ</w:t>
      </w:r>
      <w:r w:rsidRPr="0023333B">
        <w:rPr>
          <w:rFonts w:cs="Arial" w:hint="eastAsia"/>
          <w:sz w:val="36"/>
          <w:szCs w:val="36"/>
          <w:rtl/>
        </w:rPr>
        <w:t>ز</w:t>
      </w:r>
      <w:r w:rsidRPr="0023333B">
        <w:rPr>
          <w:rFonts w:cs="Arial"/>
          <w:sz w:val="36"/>
          <w:szCs w:val="36"/>
          <w:rtl/>
        </w:rPr>
        <w:t xml:space="preserve"> </w:t>
      </w:r>
      <w:r w:rsidRPr="0023333B">
        <w:rPr>
          <w:rFonts w:cs="Arial" w:hint="cs"/>
          <w:sz w:val="36"/>
          <w:szCs w:val="36"/>
          <w:rtl/>
        </w:rPr>
        <w:t>ﻓﻲ</w:t>
      </w:r>
      <w:r w:rsidRPr="0023333B">
        <w:rPr>
          <w:rFonts w:cs="Arial"/>
          <w:sz w:val="36"/>
          <w:szCs w:val="36"/>
          <w:rtl/>
        </w:rPr>
        <w:t xml:space="preserve"> ا</w:t>
      </w:r>
      <w:r w:rsidRPr="0023333B">
        <w:rPr>
          <w:rFonts w:cs="Arial" w:hint="cs"/>
          <w:sz w:val="36"/>
          <w:szCs w:val="36"/>
          <w:rtl/>
        </w:rPr>
        <w:t>ﻟ</w:t>
      </w:r>
      <w:r w:rsidRPr="0023333B">
        <w:rPr>
          <w:rFonts w:cs="Arial" w:hint="eastAsia"/>
          <w:sz w:val="36"/>
          <w:szCs w:val="36"/>
          <w:rtl/>
        </w:rPr>
        <w:t>و</w:t>
      </w:r>
      <w:r w:rsidRPr="0023333B">
        <w:rPr>
          <w:rFonts w:cs="Arial" w:hint="cs"/>
          <w:sz w:val="36"/>
          <w:szCs w:val="36"/>
          <w:rtl/>
        </w:rPr>
        <w:t>ﮐﺎﻟﺔ</w:t>
      </w:r>
      <w:r w:rsidRPr="0023333B">
        <w:rPr>
          <w:rFonts w:cs="Arial"/>
          <w:sz w:val="36"/>
          <w:szCs w:val="36"/>
          <w:rtl/>
        </w:rPr>
        <w:t xml:space="preserve"> ا</w:t>
      </w:r>
      <w:r w:rsidRPr="0023333B">
        <w:rPr>
          <w:rFonts w:cs="Arial" w:hint="cs"/>
          <w:sz w:val="36"/>
          <w:szCs w:val="36"/>
          <w:rtl/>
        </w:rPr>
        <w:t>ﻟﻔﯾ</w:t>
      </w:r>
      <w:r w:rsidRPr="0023333B">
        <w:rPr>
          <w:rFonts w:cs="Arial" w:hint="eastAsia"/>
          <w:sz w:val="36"/>
          <w:szCs w:val="36"/>
          <w:rtl/>
        </w:rPr>
        <w:t>درا</w:t>
      </w:r>
      <w:r w:rsidRPr="0023333B">
        <w:rPr>
          <w:rFonts w:cs="Arial" w:hint="cs"/>
          <w:sz w:val="36"/>
          <w:szCs w:val="36"/>
          <w:rtl/>
        </w:rPr>
        <w:t>ﻟﯾﺔ</w:t>
      </w:r>
    </w:p>
    <w:p w:rsidR="0023333B" w:rsidRPr="0023333B" w:rsidRDefault="0023333B" w:rsidP="0023333B">
      <w:pPr>
        <w:rPr>
          <w:rFonts w:cs="Arial"/>
          <w:sz w:val="36"/>
          <w:szCs w:val="36"/>
          <w:rtl/>
        </w:rPr>
      </w:pPr>
      <w:r w:rsidRPr="0023333B">
        <w:rPr>
          <w:rFonts w:cs="Arial"/>
          <w:sz w:val="36"/>
          <w:szCs w:val="36"/>
          <w:u w:val="single"/>
          <w:rtl/>
        </w:rPr>
        <w:t>النتائج التراكمية للعمليات</w:t>
      </w:r>
      <w:r w:rsidRPr="0023333B">
        <w:rPr>
          <w:rFonts w:cs="Arial"/>
          <w:sz w:val="36"/>
          <w:szCs w:val="36"/>
        </w:rPr>
        <w:t xml:space="preserve">Cumulative Results of Operations       </w:t>
      </w:r>
      <w:r w:rsidRPr="0023333B">
        <w:rPr>
          <w:rFonts w:cs="Arial" w:hint="cs"/>
          <w:sz w:val="36"/>
          <w:szCs w:val="36"/>
          <w:rtl/>
        </w:rPr>
        <w:t xml:space="preserve">  </w:t>
      </w:r>
    </w:p>
    <w:p w:rsidR="00056B3C" w:rsidRPr="0023333B" w:rsidRDefault="00056B3C">
      <w:pPr>
        <w:rPr>
          <w:rFonts w:cs="Arial"/>
          <w:sz w:val="36"/>
          <w:szCs w:val="36"/>
        </w:rPr>
      </w:pPr>
      <w:r w:rsidRPr="0023333B">
        <w:rPr>
          <w:rFonts w:cs="Arial"/>
          <w:sz w:val="36"/>
          <w:szCs w:val="36"/>
          <w:u w:val="single"/>
          <w:rtl/>
        </w:rPr>
        <w:t>الزيادات</w:t>
      </w:r>
      <w:r w:rsidR="0023333B">
        <w:rPr>
          <w:rFonts w:cs="Arial" w:hint="cs"/>
          <w:sz w:val="36"/>
          <w:szCs w:val="36"/>
          <w:rtl/>
        </w:rPr>
        <w:t xml:space="preserve">                                                         </w:t>
      </w:r>
      <w:r w:rsidRPr="0023333B">
        <w:rPr>
          <w:rFonts w:cs="Arial"/>
          <w:sz w:val="36"/>
          <w:szCs w:val="36"/>
          <w:rtl/>
        </w:rPr>
        <w:t xml:space="preserve"> </w:t>
      </w:r>
      <w:r w:rsidR="0023333B" w:rsidRPr="0023333B">
        <w:rPr>
          <w:rFonts w:cs="Arial"/>
          <w:sz w:val="36"/>
          <w:szCs w:val="36"/>
        </w:rPr>
        <w:t>Increases</w:t>
      </w:r>
    </w:p>
    <w:p w:rsidR="00056B3C" w:rsidRPr="0023333B" w:rsidRDefault="00056B3C">
      <w:pPr>
        <w:rPr>
          <w:rFonts w:cs="Arial"/>
          <w:sz w:val="32"/>
          <w:szCs w:val="32"/>
          <w:rtl/>
        </w:rPr>
      </w:pPr>
      <w:r w:rsidRPr="0023333B">
        <w:rPr>
          <w:rFonts w:cs="Arial"/>
          <w:sz w:val="32"/>
          <w:szCs w:val="32"/>
          <w:rtl/>
        </w:rPr>
        <w:lastRenderedPageBreak/>
        <w:t xml:space="preserve">(1) مصادر التمويل: </w:t>
      </w:r>
    </w:p>
    <w:p w:rsidR="00056B3C" w:rsidRPr="0023333B" w:rsidRDefault="00056B3C">
      <w:pPr>
        <w:rPr>
          <w:rFonts w:cs="Arial"/>
          <w:sz w:val="32"/>
          <w:szCs w:val="32"/>
          <w:rtl/>
        </w:rPr>
      </w:pPr>
      <w:r w:rsidRPr="0023333B">
        <w:rPr>
          <w:rFonts w:cs="Arial"/>
          <w:sz w:val="32"/>
          <w:szCs w:val="32"/>
          <w:rtl/>
        </w:rPr>
        <w:t xml:space="preserve">(أ) المتحصلات من الضرائب والواجبات والتبرعات وغيرها من الإيرادات غير المكتسبة </w:t>
      </w:r>
    </w:p>
    <w:p w:rsidR="00056B3C" w:rsidRPr="0023333B" w:rsidRDefault="00056B3C">
      <w:pPr>
        <w:rPr>
          <w:rFonts w:cs="Arial"/>
          <w:sz w:val="32"/>
          <w:szCs w:val="32"/>
          <w:rtl/>
        </w:rPr>
      </w:pPr>
      <w:r w:rsidRPr="0023333B">
        <w:rPr>
          <w:rFonts w:cs="Arial"/>
          <w:sz w:val="32"/>
          <w:szCs w:val="32"/>
          <w:rtl/>
        </w:rPr>
        <w:t xml:space="preserve">(ب) الاعتمادات المستنفذة (الاعتمادات المستخدمة) </w:t>
      </w:r>
    </w:p>
    <w:p w:rsidR="00056B3C" w:rsidRPr="0023333B" w:rsidRDefault="00056B3C">
      <w:pPr>
        <w:rPr>
          <w:rFonts w:cs="Arial"/>
          <w:sz w:val="32"/>
          <w:szCs w:val="32"/>
          <w:rtl/>
        </w:rPr>
      </w:pPr>
      <w:r w:rsidRPr="0023333B">
        <w:rPr>
          <w:rFonts w:cs="Arial"/>
          <w:sz w:val="32"/>
          <w:szCs w:val="32"/>
          <w:rtl/>
        </w:rPr>
        <w:t xml:space="preserve">(ج) الإيرادات التشغيلية من الأنشطة الشبيهة بالأنشطة التجارية </w:t>
      </w:r>
    </w:p>
    <w:p w:rsidR="00056B3C" w:rsidRPr="0023333B" w:rsidRDefault="00056B3C">
      <w:pPr>
        <w:rPr>
          <w:rFonts w:cs="Arial"/>
          <w:sz w:val="32"/>
          <w:szCs w:val="32"/>
          <w:rtl/>
        </w:rPr>
      </w:pPr>
      <w:r w:rsidRPr="0023333B">
        <w:rPr>
          <w:rFonts w:cs="Arial"/>
          <w:sz w:val="32"/>
          <w:szCs w:val="32"/>
          <w:rtl/>
        </w:rPr>
        <w:t xml:space="preserve">(د) المبالغ المستردة من الوكالات الأخرى </w:t>
      </w:r>
    </w:p>
    <w:p w:rsidR="00056B3C" w:rsidRPr="0023333B" w:rsidRDefault="00056B3C" w:rsidP="00056B3C">
      <w:pPr>
        <w:rPr>
          <w:rFonts w:cs="Arial"/>
          <w:sz w:val="32"/>
          <w:szCs w:val="32"/>
          <w:rtl/>
        </w:rPr>
      </w:pPr>
      <w:r w:rsidRPr="0023333B">
        <w:rPr>
          <w:rFonts w:cs="Arial"/>
          <w:sz w:val="32"/>
          <w:szCs w:val="32"/>
          <w:rtl/>
        </w:rPr>
        <w:t>(2) المكاسب</w:t>
      </w:r>
    </w:p>
    <w:p w:rsidR="0023333B" w:rsidRDefault="00056B3C" w:rsidP="0023333B">
      <w:pPr>
        <w:rPr>
          <w:sz w:val="32"/>
          <w:szCs w:val="32"/>
          <w:rtl/>
        </w:rPr>
      </w:pPr>
      <w:r w:rsidRPr="0023333B">
        <w:rPr>
          <w:rFonts w:cs="Arial"/>
          <w:sz w:val="32"/>
          <w:szCs w:val="32"/>
          <w:rtl/>
        </w:rPr>
        <w:t xml:space="preserve"> (3) الاستثمارات الأولية لبدء العمليات أو نشاط جديد لصندوق دائر أو أنشطة شبيهة بالأنشطة التجارية</w:t>
      </w:r>
    </w:p>
    <w:p w:rsidR="0023333B" w:rsidRPr="0023333B" w:rsidRDefault="0023333B" w:rsidP="0023333B">
      <w:pPr>
        <w:rPr>
          <w:sz w:val="32"/>
          <w:szCs w:val="32"/>
        </w:rPr>
      </w:pPr>
      <w:r w:rsidRPr="0023333B">
        <w:rPr>
          <w:rFonts w:cs="Arial"/>
          <w:sz w:val="36"/>
          <w:szCs w:val="36"/>
          <w:u w:val="single"/>
          <w:rtl/>
        </w:rPr>
        <w:t>النقصان</w:t>
      </w:r>
      <w:r w:rsidRPr="0023333B">
        <w:rPr>
          <w:sz w:val="32"/>
          <w:szCs w:val="32"/>
        </w:rPr>
        <w:t>Decrease</w:t>
      </w:r>
      <w:r>
        <w:rPr>
          <w:sz w:val="32"/>
          <w:szCs w:val="32"/>
        </w:rPr>
        <w:t xml:space="preserve">s                                                                            </w:t>
      </w:r>
    </w:p>
    <w:p w:rsidR="0023333B" w:rsidRDefault="0023333B">
      <w:pPr>
        <w:rPr>
          <w:rFonts w:cs="Arial"/>
          <w:sz w:val="32"/>
          <w:szCs w:val="32"/>
          <w:rtl/>
        </w:rPr>
      </w:pPr>
      <w:r w:rsidRPr="0023333B">
        <w:rPr>
          <w:rFonts w:cs="Arial"/>
          <w:sz w:val="32"/>
          <w:szCs w:val="32"/>
          <w:rtl/>
        </w:rPr>
        <w:t xml:space="preserve"> (1) المصروفات</w:t>
      </w:r>
    </w:p>
    <w:p w:rsidR="0023333B" w:rsidRDefault="0023333B">
      <w:pPr>
        <w:rPr>
          <w:rFonts w:cs="Arial"/>
          <w:sz w:val="32"/>
          <w:szCs w:val="32"/>
          <w:rtl/>
        </w:rPr>
      </w:pPr>
      <w:r w:rsidRPr="0023333B">
        <w:rPr>
          <w:rFonts w:cs="Arial"/>
          <w:sz w:val="32"/>
          <w:szCs w:val="32"/>
          <w:rtl/>
        </w:rPr>
        <w:t xml:space="preserve"> (2) الخسائر </w:t>
      </w:r>
    </w:p>
    <w:p w:rsidR="000A4896" w:rsidRPr="0023333B" w:rsidRDefault="0023333B">
      <w:pPr>
        <w:rPr>
          <w:sz w:val="32"/>
          <w:szCs w:val="32"/>
          <w:rtl/>
        </w:rPr>
      </w:pPr>
      <w:r w:rsidRPr="0023333B">
        <w:rPr>
          <w:rFonts w:cs="Arial"/>
          <w:sz w:val="32"/>
          <w:szCs w:val="32"/>
          <w:rtl/>
        </w:rPr>
        <w:t>(3) المبالغ التي تمثل الاستثمارات الأولية في الصناديق الدوارة أو الأنشطة الشبيهة بالأنشطة التجارية تُعاد إلى وكالة أو كيان المستثمر أو يتم تحويلها بطريقة أخرى</w:t>
      </w:r>
    </w:p>
    <w:p w:rsidR="0003552C" w:rsidRDefault="0003552C" w:rsidP="0023333B">
      <w:pPr>
        <w:rPr>
          <w:rFonts w:cs="Arial"/>
          <w:sz w:val="36"/>
          <w:szCs w:val="36"/>
          <w:u w:val="single"/>
          <w:rtl/>
        </w:rPr>
      </w:pPr>
    </w:p>
    <w:p w:rsidR="000A4896" w:rsidRPr="0023333B" w:rsidRDefault="0023333B" w:rsidP="0023333B">
      <w:pPr>
        <w:rPr>
          <w:sz w:val="32"/>
          <w:szCs w:val="32"/>
          <w:u w:val="single"/>
        </w:rPr>
      </w:pPr>
      <w:r w:rsidRPr="0023333B">
        <w:rPr>
          <w:rFonts w:cs="Arial"/>
          <w:sz w:val="36"/>
          <w:szCs w:val="36"/>
          <w:u w:val="single"/>
          <w:rtl/>
        </w:rPr>
        <w:t>الاعتمادات غير المنفقة</w:t>
      </w:r>
    </w:p>
    <w:p w:rsidR="000A4896" w:rsidRPr="0003552C" w:rsidRDefault="0023333B">
      <w:pPr>
        <w:rPr>
          <w:sz w:val="36"/>
          <w:szCs w:val="36"/>
          <w:u w:val="single"/>
          <w:rtl/>
        </w:rPr>
      </w:pPr>
      <w:r w:rsidRPr="0003552C">
        <w:rPr>
          <w:rFonts w:hint="cs"/>
          <w:sz w:val="36"/>
          <w:szCs w:val="36"/>
          <w:u w:val="single"/>
          <w:rtl/>
        </w:rPr>
        <w:t>الزيادات</w:t>
      </w:r>
    </w:p>
    <w:p w:rsidR="000A4896" w:rsidRPr="0003552C" w:rsidRDefault="0003552C">
      <w:pPr>
        <w:rPr>
          <w:sz w:val="32"/>
          <w:szCs w:val="32"/>
          <w:rtl/>
        </w:rPr>
      </w:pPr>
      <w:r w:rsidRPr="0003552C">
        <w:rPr>
          <w:rFonts w:cs="Arial"/>
          <w:sz w:val="32"/>
          <w:szCs w:val="32"/>
          <w:rtl/>
        </w:rPr>
        <w:t>(1) سلطة الاعتمادات الممنوحة للسنة المالية</w:t>
      </w:r>
    </w:p>
    <w:p w:rsidR="0003552C" w:rsidRPr="0003552C" w:rsidRDefault="0003552C">
      <w:pPr>
        <w:rPr>
          <w:rFonts w:cs="Arial"/>
          <w:sz w:val="36"/>
          <w:szCs w:val="36"/>
          <w:u w:val="single"/>
          <w:rtl/>
        </w:rPr>
      </w:pPr>
      <w:r w:rsidRPr="0003552C">
        <w:rPr>
          <w:rFonts w:cs="Arial"/>
          <w:sz w:val="36"/>
          <w:szCs w:val="36"/>
          <w:u w:val="single"/>
          <w:rtl/>
        </w:rPr>
        <w:t>النقصان</w:t>
      </w:r>
    </w:p>
    <w:p w:rsidR="0003552C" w:rsidRDefault="0003552C">
      <w:pPr>
        <w:rPr>
          <w:rFonts w:cs="Arial"/>
          <w:sz w:val="32"/>
          <w:szCs w:val="32"/>
          <w:rtl/>
        </w:rPr>
      </w:pPr>
      <w:r w:rsidRPr="0003552C">
        <w:rPr>
          <w:rFonts w:cs="Arial"/>
          <w:sz w:val="32"/>
          <w:szCs w:val="32"/>
          <w:rtl/>
        </w:rPr>
        <w:t xml:space="preserve"> (1) الاعتمادات المستهلكة </w:t>
      </w:r>
    </w:p>
    <w:p w:rsidR="000A4896" w:rsidRPr="0003552C" w:rsidRDefault="0003552C">
      <w:pPr>
        <w:rPr>
          <w:sz w:val="32"/>
          <w:szCs w:val="32"/>
          <w:rtl/>
        </w:rPr>
      </w:pPr>
      <w:r w:rsidRPr="0003552C">
        <w:rPr>
          <w:rFonts w:cs="Arial"/>
          <w:sz w:val="32"/>
          <w:szCs w:val="32"/>
          <w:rtl/>
        </w:rPr>
        <w:t>(2) سحب سلطة الاعتمادات غير المنفقة و / أو غير الملتزم بها</w:t>
      </w:r>
    </w:p>
    <w:p w:rsidR="000A4896" w:rsidRPr="0003552C" w:rsidRDefault="0003552C">
      <w:pPr>
        <w:rPr>
          <w:i/>
          <w:iCs/>
          <w:sz w:val="36"/>
          <w:szCs w:val="36"/>
          <w:u w:val="single"/>
          <w:rtl/>
        </w:rPr>
      </w:pPr>
      <w:r w:rsidRPr="0003552C">
        <w:rPr>
          <w:rFonts w:cs="Arial"/>
          <w:i/>
          <w:iCs/>
          <w:sz w:val="36"/>
          <w:szCs w:val="36"/>
          <w:u w:val="single"/>
          <w:rtl/>
        </w:rPr>
        <w:t xml:space="preserve">التوضيح 19-4 الترابط بين الوضعية الصافية لمكونات الحكومة </w:t>
      </w:r>
      <w:r w:rsidRPr="0003552C">
        <w:rPr>
          <w:rFonts w:cs="Arial" w:hint="cs"/>
          <w:i/>
          <w:iCs/>
          <w:sz w:val="36"/>
          <w:szCs w:val="36"/>
          <w:u w:val="single"/>
          <w:rtl/>
        </w:rPr>
        <w:t xml:space="preserve">   </w:t>
      </w:r>
      <w:r w:rsidRPr="0003552C">
        <w:rPr>
          <w:rFonts w:cs="Arial"/>
          <w:i/>
          <w:iCs/>
          <w:sz w:val="36"/>
          <w:szCs w:val="36"/>
          <w:u w:val="single"/>
          <w:rtl/>
        </w:rPr>
        <w:t>الأمريكية (للوكالة الممولة فقط حسب الاعتمادات السنوية)</w:t>
      </w:r>
    </w:p>
    <w:p w:rsidR="000A4896" w:rsidRPr="0003552C" w:rsidRDefault="0003552C">
      <w:pPr>
        <w:rPr>
          <w:sz w:val="36"/>
          <w:szCs w:val="36"/>
          <w:rtl/>
        </w:rPr>
      </w:pPr>
      <w:r w:rsidRPr="0003552C">
        <w:rPr>
          <w:rFonts w:cs="Arial"/>
          <w:sz w:val="36"/>
          <w:szCs w:val="36"/>
          <w:u w:val="single"/>
          <w:rtl/>
        </w:rPr>
        <w:t>معاملة أو حدث</w:t>
      </w:r>
      <w:r w:rsidRPr="0003552C">
        <w:rPr>
          <w:rFonts w:cs="Arial"/>
          <w:sz w:val="36"/>
          <w:szCs w:val="36"/>
        </w:rPr>
        <w:t xml:space="preserve">Transaction or Event                                  </w:t>
      </w:r>
      <w:r w:rsidRPr="0003552C">
        <w:rPr>
          <w:rFonts w:cs="Arial" w:hint="cs"/>
          <w:sz w:val="36"/>
          <w:szCs w:val="36"/>
          <w:rtl/>
        </w:rPr>
        <w:t xml:space="preserve"> </w:t>
      </w:r>
    </w:p>
    <w:p w:rsidR="0003552C" w:rsidRDefault="0003552C">
      <w:pPr>
        <w:rPr>
          <w:rFonts w:cs="Arial"/>
          <w:sz w:val="32"/>
          <w:szCs w:val="32"/>
          <w:rtl/>
        </w:rPr>
      </w:pPr>
      <w:r>
        <w:rPr>
          <w:rFonts w:cs="Arial"/>
          <w:sz w:val="32"/>
          <w:szCs w:val="32"/>
          <w:rtl/>
        </w:rPr>
        <w:t xml:space="preserve">• المخصصات الممنوحة </w:t>
      </w:r>
    </w:p>
    <w:p w:rsidR="000A4896" w:rsidRPr="0003552C" w:rsidRDefault="0003552C">
      <w:pPr>
        <w:rPr>
          <w:sz w:val="32"/>
          <w:szCs w:val="32"/>
          <w:rtl/>
        </w:rPr>
      </w:pPr>
      <w:r w:rsidRPr="0003552C">
        <w:rPr>
          <w:rFonts w:cs="Arial"/>
          <w:sz w:val="32"/>
          <w:szCs w:val="32"/>
          <w:rtl/>
        </w:rPr>
        <w:lastRenderedPageBreak/>
        <w:t xml:space="preserve"> • النفقات المتكبدة لتمويل مصروفات التشغيل</w:t>
      </w:r>
    </w:p>
    <w:p w:rsidR="000A4896" w:rsidRPr="0003552C" w:rsidRDefault="0003552C">
      <w:pPr>
        <w:rPr>
          <w:sz w:val="32"/>
          <w:szCs w:val="32"/>
          <w:rtl/>
          <w:lang w:bidi="ar-IQ"/>
        </w:rPr>
      </w:pPr>
      <w:r w:rsidRPr="0003552C">
        <w:rPr>
          <w:rFonts w:cs="Arial"/>
          <w:sz w:val="32"/>
          <w:szCs w:val="32"/>
          <w:rtl/>
          <w:lang w:bidi="ar-IQ"/>
        </w:rPr>
        <w:t>• المصروفات المستنفدة المتكبدة للحصول على الأصول الثابتة والمخزون وغير ذلك.</w:t>
      </w:r>
    </w:p>
    <w:p w:rsidR="000A4896" w:rsidRPr="0003552C" w:rsidRDefault="0003552C">
      <w:pPr>
        <w:rPr>
          <w:sz w:val="32"/>
          <w:szCs w:val="32"/>
          <w:rtl/>
        </w:rPr>
      </w:pPr>
      <w:r w:rsidRPr="0003552C">
        <w:rPr>
          <w:rFonts w:cs="Arial"/>
          <w:sz w:val="32"/>
          <w:szCs w:val="32"/>
          <w:rtl/>
        </w:rPr>
        <w:t>• الأصول الثابتة المستهلكة أو الأصول الأخرى المصروفة</w:t>
      </w:r>
    </w:p>
    <w:p w:rsidR="00BA745F" w:rsidRDefault="00BA745F">
      <w:pPr>
        <w:rPr>
          <w:rFonts w:cs="Arial"/>
          <w:sz w:val="32"/>
          <w:szCs w:val="32"/>
          <w:rtl/>
        </w:rPr>
      </w:pPr>
      <w:r w:rsidRPr="00BA745F">
        <w:rPr>
          <w:rFonts w:cs="Arial"/>
          <w:sz w:val="32"/>
          <w:szCs w:val="32"/>
          <w:rtl/>
        </w:rPr>
        <w:t xml:space="preserve">• المصروفات غير الممولة (مثل الإجازات السنوية للموظفين) </w:t>
      </w:r>
    </w:p>
    <w:p w:rsidR="000A4896" w:rsidRPr="00BA745F" w:rsidRDefault="00BA745F">
      <w:pPr>
        <w:rPr>
          <w:sz w:val="32"/>
          <w:szCs w:val="32"/>
          <w:rtl/>
        </w:rPr>
      </w:pPr>
      <w:r w:rsidRPr="00BA745F">
        <w:rPr>
          <w:rFonts w:cs="Arial"/>
          <w:sz w:val="32"/>
          <w:szCs w:val="32"/>
          <w:rtl/>
        </w:rPr>
        <w:t>• سحب الاعتمادات غير الملتزم بها أو إلغاء الصلاحية المنتهية صلاحيتها</w:t>
      </w:r>
    </w:p>
    <w:p w:rsidR="000A4896" w:rsidRPr="00BA745F" w:rsidRDefault="00BA745F">
      <w:pPr>
        <w:rPr>
          <w:sz w:val="32"/>
          <w:szCs w:val="32"/>
          <w:rtl/>
        </w:rPr>
      </w:pPr>
      <w:r w:rsidRPr="00BA745F">
        <w:rPr>
          <w:rFonts w:cs="Arial"/>
          <w:sz w:val="32"/>
          <w:szCs w:val="32"/>
          <w:rtl/>
        </w:rPr>
        <w:t>• الرصيد في نهاية العام</w:t>
      </w:r>
    </w:p>
    <w:p w:rsidR="000A4896" w:rsidRPr="000A4896" w:rsidRDefault="000A4896">
      <w:pPr>
        <w:rPr>
          <w:b/>
          <w:bCs/>
          <w:sz w:val="32"/>
          <w:szCs w:val="32"/>
          <w:rtl/>
        </w:rPr>
      </w:pPr>
    </w:p>
    <w:p w:rsidR="000A4896" w:rsidRPr="00BA745F" w:rsidRDefault="00BA745F">
      <w:pPr>
        <w:rPr>
          <w:sz w:val="36"/>
          <w:szCs w:val="36"/>
          <w:rtl/>
        </w:rPr>
      </w:pPr>
      <w:r w:rsidRPr="00BA745F">
        <w:rPr>
          <w:rFonts w:cs="Arial"/>
          <w:sz w:val="36"/>
          <w:szCs w:val="36"/>
          <w:u w:val="single"/>
          <w:rtl/>
        </w:rPr>
        <w:t>النتائج التراكمية للعمليات</w:t>
      </w:r>
      <w:r w:rsidRPr="00BA745F">
        <w:rPr>
          <w:sz w:val="36"/>
          <w:szCs w:val="36"/>
        </w:rPr>
        <w:t>Cumulative Results of Operations</w:t>
      </w:r>
      <w:r>
        <w:rPr>
          <w:sz w:val="36"/>
          <w:szCs w:val="36"/>
        </w:rPr>
        <w:t xml:space="preserve">      </w:t>
      </w:r>
    </w:p>
    <w:p w:rsidR="000A4896" w:rsidRPr="00BA745F" w:rsidRDefault="00BA745F">
      <w:pPr>
        <w:rPr>
          <w:sz w:val="32"/>
          <w:szCs w:val="32"/>
          <w:rtl/>
        </w:rPr>
      </w:pPr>
      <w:r>
        <w:rPr>
          <w:rFonts w:cs="Arial" w:hint="cs"/>
          <w:sz w:val="32"/>
          <w:szCs w:val="32"/>
          <w:rtl/>
        </w:rPr>
        <w:t>_</w:t>
      </w:r>
      <w:r w:rsidRPr="00BA745F">
        <w:rPr>
          <w:rFonts w:cs="Arial"/>
          <w:sz w:val="32"/>
          <w:szCs w:val="32"/>
          <w:rtl/>
        </w:rPr>
        <w:t>مصاريف التشغيل + الاعتمادات التقرير المستخدمة كمصدر تمويل في بيان التغيرات في صافي المركز</w:t>
      </w:r>
    </w:p>
    <w:p w:rsidR="000A4896" w:rsidRPr="00BA745F" w:rsidRDefault="00BA745F">
      <w:pPr>
        <w:rPr>
          <w:sz w:val="32"/>
          <w:szCs w:val="32"/>
          <w:rtl/>
        </w:rPr>
      </w:pPr>
      <w:r>
        <w:rPr>
          <w:rFonts w:hint="cs"/>
          <w:sz w:val="32"/>
          <w:szCs w:val="32"/>
          <w:rtl/>
        </w:rPr>
        <w:t>+</w:t>
      </w:r>
      <w:r w:rsidRPr="00BA745F">
        <w:rPr>
          <w:rFonts w:cs="Arial"/>
          <w:sz w:val="32"/>
          <w:szCs w:val="32"/>
          <w:rtl/>
        </w:rPr>
        <w:t>اعتمادات التقرير المستخدمة كمصدر تمويل في بيان التغيرات في صافي المركز</w:t>
      </w:r>
    </w:p>
    <w:p w:rsidR="000A4896" w:rsidRPr="00BA745F" w:rsidRDefault="00BA745F">
      <w:pPr>
        <w:rPr>
          <w:sz w:val="32"/>
          <w:szCs w:val="32"/>
          <w:rtl/>
        </w:rPr>
      </w:pPr>
      <w:r w:rsidRPr="00BA745F">
        <w:rPr>
          <w:rFonts w:hint="cs"/>
          <w:sz w:val="32"/>
          <w:szCs w:val="32"/>
          <w:rtl/>
        </w:rPr>
        <w:t>_</w:t>
      </w:r>
      <w:r w:rsidRPr="00BA745F">
        <w:rPr>
          <w:rFonts w:cs="Arial"/>
          <w:sz w:val="32"/>
          <w:szCs w:val="32"/>
          <w:rtl/>
        </w:rPr>
        <w:t>الاستهلاك (أو غيرها) حساب</w:t>
      </w:r>
    </w:p>
    <w:p w:rsidR="000A4896" w:rsidRPr="00BA745F" w:rsidRDefault="00BA745F">
      <w:pPr>
        <w:rPr>
          <w:sz w:val="32"/>
          <w:szCs w:val="32"/>
          <w:rtl/>
        </w:rPr>
      </w:pPr>
      <w:r w:rsidRPr="00BA745F">
        <w:rPr>
          <w:rFonts w:hint="cs"/>
          <w:sz w:val="32"/>
          <w:szCs w:val="32"/>
          <w:rtl/>
        </w:rPr>
        <w:t>_</w:t>
      </w:r>
      <w:r w:rsidRPr="00BA745F">
        <w:rPr>
          <w:rFonts w:cs="Arial"/>
          <w:sz w:val="32"/>
          <w:szCs w:val="32"/>
          <w:rtl/>
        </w:rPr>
        <w:t>يساوي القيمة الدفترية للأصول غير النقدية ناقصًا المسئولية عن المصروفات غير الممولة</w:t>
      </w:r>
    </w:p>
    <w:p w:rsidR="000A4896" w:rsidRPr="00BA745F" w:rsidRDefault="00BA745F">
      <w:pPr>
        <w:rPr>
          <w:sz w:val="36"/>
          <w:szCs w:val="36"/>
          <w:u w:val="single"/>
          <w:rtl/>
        </w:rPr>
      </w:pPr>
      <w:r w:rsidRPr="00BA745F">
        <w:rPr>
          <w:rFonts w:cs="Arial"/>
          <w:sz w:val="36"/>
          <w:szCs w:val="36"/>
          <w:u w:val="single"/>
          <w:rtl/>
        </w:rPr>
        <w:t>الاعتمادات غير المنفقة</w:t>
      </w:r>
    </w:p>
    <w:p w:rsidR="000A4896" w:rsidRPr="00BA745F" w:rsidRDefault="00BA745F">
      <w:pPr>
        <w:rPr>
          <w:sz w:val="32"/>
          <w:szCs w:val="32"/>
          <w:rtl/>
        </w:rPr>
      </w:pPr>
      <w:r w:rsidRPr="00BA745F">
        <w:rPr>
          <w:rFonts w:hint="cs"/>
          <w:sz w:val="32"/>
          <w:szCs w:val="32"/>
          <w:rtl/>
        </w:rPr>
        <w:t>_</w:t>
      </w:r>
      <w:r w:rsidRPr="00BA745F">
        <w:rPr>
          <w:rFonts w:cs="Arial"/>
          <w:sz w:val="32"/>
          <w:szCs w:val="32"/>
          <w:rtl/>
        </w:rPr>
        <w:t>يساوي مجموع الالتزامات المستحقة (الأوامر غير المسلمة) والسلطة المنفقة غير المدفوعة (الحسابات المستحقة الدفع) والسلطة المنتهية الصلاحية</w:t>
      </w:r>
    </w:p>
    <w:p w:rsidR="0052745A" w:rsidRPr="0052745A" w:rsidRDefault="0052745A">
      <w:pPr>
        <w:rPr>
          <w:rFonts w:cs="Arial"/>
          <w:sz w:val="32"/>
          <w:szCs w:val="32"/>
          <w:u w:val="single"/>
          <w:rtl/>
        </w:rPr>
      </w:pPr>
      <w:r>
        <w:rPr>
          <w:rFonts w:cs="Arial" w:hint="cs"/>
          <w:sz w:val="32"/>
          <w:szCs w:val="32"/>
          <w:u w:val="single"/>
          <w:rtl/>
        </w:rPr>
        <w:t>______________________________________________</w:t>
      </w:r>
    </w:p>
    <w:p w:rsidR="000A4896" w:rsidRPr="0052745A" w:rsidRDefault="0052745A">
      <w:pPr>
        <w:rPr>
          <w:sz w:val="32"/>
          <w:szCs w:val="32"/>
          <w:rtl/>
        </w:rPr>
      </w:pPr>
      <w:r w:rsidRPr="0052745A">
        <w:rPr>
          <w:rFonts w:cs="Arial"/>
          <w:sz w:val="32"/>
          <w:szCs w:val="32"/>
          <w:rtl/>
        </w:rPr>
        <w:t>لا يتغير الوضع الصافي للكيان الحكومي الفيدرالي الموحد). إذا تم سحب جزء من سلطة الاعتماد هذه من قبل مكتب الإدارة والميزانية أو الكونغرس قبل استخدامه ، يتم تخفيض حساب الاعتمادات غير المنفقة بهذا المقدار</w:t>
      </w:r>
    </w:p>
    <w:p w:rsidR="0052745A" w:rsidRPr="0052745A" w:rsidRDefault="0052745A" w:rsidP="0052745A">
      <w:pPr>
        <w:rPr>
          <w:rFonts w:cs="Arial"/>
          <w:sz w:val="36"/>
          <w:szCs w:val="36"/>
          <w:u w:val="single"/>
          <w:rtl/>
        </w:rPr>
      </w:pPr>
      <w:r w:rsidRPr="0052745A">
        <w:rPr>
          <w:rFonts w:cs="Arial"/>
          <w:sz w:val="36"/>
          <w:szCs w:val="36"/>
          <w:u w:val="single"/>
          <w:rtl/>
        </w:rPr>
        <w:t xml:space="preserve">تكبد الاعتمادات المستنفدة </w:t>
      </w:r>
    </w:p>
    <w:p w:rsidR="0052745A" w:rsidRPr="0052745A" w:rsidRDefault="0052745A" w:rsidP="0052745A">
      <w:pPr>
        <w:rPr>
          <w:sz w:val="32"/>
          <w:szCs w:val="32"/>
          <w:rtl/>
        </w:rPr>
      </w:pPr>
      <w:r w:rsidRPr="0052745A">
        <w:rPr>
          <w:rFonts w:cs="Arial"/>
          <w:sz w:val="32"/>
          <w:szCs w:val="32"/>
          <w:rtl/>
        </w:rPr>
        <w:t>عندما يتم تكبد الاعتمادات المنفقة مقابل السلع أو الخدمات المستلمة ، تتأثر حسابات الملكية بثلاث طرق. أولاً ، يتم تخفيض حساب الاعتمادات غير المنفقة ، مما يعكس الانخفاض في السلطة الإلزامية غير المستخدمة. في الوقت نفسه ، يتم زيادة الحساب المؤقت ، الاعتمادات المستخدمة ، بنفس المبلغ. الاعتمادات المستخدمة</w:t>
      </w:r>
    </w:p>
    <w:p w:rsidR="0052745A" w:rsidRDefault="0052745A" w:rsidP="0052745A">
      <w:pPr>
        <w:rPr>
          <w:rFonts w:cs="Arial"/>
          <w:sz w:val="32"/>
          <w:szCs w:val="32"/>
          <w:rtl/>
        </w:rPr>
      </w:pPr>
      <w:r w:rsidRPr="0052745A">
        <w:rPr>
          <w:rFonts w:cs="Arial"/>
          <w:sz w:val="32"/>
          <w:szCs w:val="32"/>
          <w:rtl/>
        </w:rPr>
        <w:lastRenderedPageBreak/>
        <w:t xml:space="preserve"> يتم تسجيل الحساب في بيان التغيرات في صافي المركز كمصدر تمويل ويتم إغلاقه بالنتائج التراكمية للعمليات. وأخيراً ، إما </w:t>
      </w:r>
    </w:p>
    <w:p w:rsidR="0052745A" w:rsidRDefault="0052745A" w:rsidP="0052745A">
      <w:pPr>
        <w:rPr>
          <w:b/>
          <w:bCs/>
          <w:sz w:val="32"/>
          <w:szCs w:val="32"/>
          <w:rtl/>
        </w:rPr>
      </w:pPr>
      <w:r w:rsidRPr="0052745A">
        <w:rPr>
          <w:rFonts w:cs="Arial"/>
          <w:sz w:val="32"/>
          <w:szCs w:val="32"/>
          <w:rtl/>
        </w:rPr>
        <w:t>(أ) يتم رسملة الموجودات الثابتة أو المخزون أو الأصول الأخرى المكتسبة ، أو (ب) تسجل النفقات المتكبدة في مبلغ الاعتمادات المنفقة.</w:t>
      </w:r>
    </w:p>
    <w:p w:rsidR="0052745A" w:rsidRPr="0052745A" w:rsidRDefault="0052745A">
      <w:pPr>
        <w:rPr>
          <w:rFonts w:cs="Arial"/>
          <w:sz w:val="36"/>
          <w:szCs w:val="36"/>
          <w:u w:val="single"/>
          <w:rtl/>
        </w:rPr>
      </w:pPr>
      <w:r w:rsidRPr="0052745A">
        <w:rPr>
          <w:rFonts w:cs="Arial"/>
          <w:sz w:val="36"/>
          <w:szCs w:val="36"/>
          <w:u w:val="single"/>
          <w:rtl/>
        </w:rPr>
        <w:t>المصروفات غير الممولة (أو الممولة في المستقبل)</w:t>
      </w:r>
    </w:p>
    <w:p w:rsidR="0052745A" w:rsidRPr="0052745A" w:rsidRDefault="0052745A">
      <w:pPr>
        <w:rPr>
          <w:sz w:val="32"/>
          <w:szCs w:val="32"/>
          <w:rtl/>
        </w:rPr>
      </w:pPr>
      <w:r w:rsidRPr="0052745A">
        <w:rPr>
          <w:rFonts w:cs="Arial"/>
          <w:sz w:val="32"/>
          <w:szCs w:val="32"/>
          <w:rtl/>
        </w:rPr>
        <w:t xml:space="preserve"> ليست جميع النفقات ناتجة عن الاعتراف بالاعتمادات المستخدمة في نفس السنة. تتحمل الوكالات بعض النفقات التي سيتم تمويلها في السنوات المقبلة لأغراض الميزانية. وسيتم الاعتراف بالاعتمادات المستخدمة في تلك السنة المقبلة. ومن أمثلة المصروفات غير الممولة تكاليف المعاشات التقاعدية والالتزامات الطارئة والإجازات السنوية للموظفين التي تم الحصول عليها ولكن لم يتم تحصيلها. تتحمل معظم الوكالات مصروفات واحدة غير ممولة على الأقل ، وهي فوائد الاستحقاقات السنوية التي يحصل عليها الموظفون. في معظم الوكالات ، تكون هذه النفقات غير جوهرية لإجمالي النفقات ؛ ومع ذلك ، في الوكالات الأصغر ، الموجهة نحو الخدمات ، يمكن أن تكون هذه المواد. الاعتراف بالنفقات غير الممولة في حسابات الملكية هو نفسه كما في</w:t>
      </w:r>
    </w:p>
    <w:p w:rsidR="000A4896" w:rsidRPr="0052745A" w:rsidRDefault="0052745A">
      <w:pPr>
        <w:rPr>
          <w:sz w:val="32"/>
          <w:szCs w:val="32"/>
          <w:rtl/>
        </w:rPr>
      </w:pPr>
      <w:r w:rsidRPr="0052745A">
        <w:rPr>
          <w:rFonts w:cs="Arial"/>
          <w:sz w:val="32"/>
          <w:szCs w:val="32"/>
          <w:rtl/>
        </w:rPr>
        <w:t>القطاع الخاص. يتم خصم حساب المصاريف ويُضاف إلى الخصوم. بالنسبة للوكالات ، يُعرف حساب المصاريف المدين باسم نفقات التمويل المستقبلية. يشير الرسم التوضيحي 19-4 إلى العلاقات المتبادلة بين مكونات الوضع الصافي. يتم شرح هذه العلاقات لاحقًا في مثال المحاسبة للوكالة الفيدرالية.</w:t>
      </w:r>
    </w:p>
    <w:p w:rsidR="000A4896" w:rsidRPr="0052745A" w:rsidRDefault="0052745A">
      <w:pPr>
        <w:rPr>
          <w:sz w:val="32"/>
          <w:szCs w:val="32"/>
          <w:rtl/>
        </w:rPr>
      </w:pPr>
      <w:r w:rsidRPr="0052745A">
        <w:rPr>
          <w:rFonts w:cs="Arial"/>
          <w:sz w:val="32"/>
          <w:szCs w:val="32"/>
          <w:rtl/>
        </w:rPr>
        <w:t>تم تطوير دفتر الأستاذ العام المعياري للحكومة الأمريكية (</w:t>
      </w:r>
      <w:r w:rsidRPr="0052745A">
        <w:rPr>
          <w:sz w:val="32"/>
          <w:szCs w:val="32"/>
        </w:rPr>
        <w:t>USSGL</w:t>
      </w:r>
      <w:r w:rsidRPr="0052745A">
        <w:rPr>
          <w:rFonts w:cs="Arial"/>
          <w:sz w:val="32"/>
          <w:szCs w:val="32"/>
          <w:rtl/>
        </w:rPr>
        <w:t xml:space="preserve"> أو </w:t>
      </w:r>
      <w:r w:rsidRPr="0052745A">
        <w:rPr>
          <w:sz w:val="32"/>
          <w:szCs w:val="32"/>
        </w:rPr>
        <w:t>SGL</w:t>
      </w:r>
      <w:r w:rsidRPr="0052745A">
        <w:rPr>
          <w:rFonts w:cs="Arial"/>
          <w:sz w:val="32"/>
          <w:szCs w:val="32"/>
          <w:rtl/>
        </w:rPr>
        <w:t xml:space="preserve">) في عام 1986 وتم إصداره كشرط لجميع الوكالات من قبل وكالات الرقابة الثلاث في عام 1988. وربما كانت </w:t>
      </w:r>
      <w:r w:rsidRPr="0052745A">
        <w:rPr>
          <w:sz w:val="32"/>
          <w:szCs w:val="32"/>
        </w:rPr>
        <w:t>SGL</w:t>
      </w:r>
      <w:r w:rsidRPr="0052745A">
        <w:rPr>
          <w:rFonts w:cs="Arial"/>
          <w:sz w:val="32"/>
          <w:szCs w:val="32"/>
          <w:rtl/>
        </w:rPr>
        <w:t xml:space="preserve"> هي أكثر المتطلبات فعالية لإثارة الوكالات على تنفيذ المسار الاتحادي ذي المسار المزدوج. نموذج ، والذي كان مطلوبا لأول مرة في عام 1984. تشرف وزارة الخزانة على مجلس </w:t>
      </w:r>
      <w:r w:rsidRPr="0052745A">
        <w:rPr>
          <w:sz w:val="32"/>
          <w:szCs w:val="32"/>
        </w:rPr>
        <w:t>SGL</w:t>
      </w:r>
      <w:r w:rsidRPr="0052745A">
        <w:rPr>
          <w:rFonts w:cs="Arial"/>
          <w:sz w:val="32"/>
          <w:szCs w:val="32"/>
          <w:rtl/>
        </w:rPr>
        <w:t xml:space="preserve"> تتكون من أعضاء يمثلون الوكالات الفيدرالية الرئيسية. يحافظ مجلس الإدارة وتحديث </w:t>
      </w:r>
      <w:r w:rsidRPr="0052745A">
        <w:rPr>
          <w:sz w:val="32"/>
          <w:szCs w:val="32"/>
        </w:rPr>
        <w:t>SGL</w:t>
      </w:r>
      <w:r w:rsidRPr="0052745A">
        <w:rPr>
          <w:rFonts w:cs="Arial"/>
          <w:sz w:val="32"/>
          <w:szCs w:val="32"/>
          <w:rtl/>
        </w:rPr>
        <w:t xml:space="preserve">. تحتوي </w:t>
      </w:r>
      <w:r w:rsidRPr="0052745A">
        <w:rPr>
          <w:sz w:val="32"/>
          <w:szCs w:val="32"/>
        </w:rPr>
        <w:t>SGL</w:t>
      </w:r>
      <w:r w:rsidRPr="0052745A">
        <w:rPr>
          <w:rFonts w:cs="Arial"/>
          <w:sz w:val="32"/>
          <w:szCs w:val="32"/>
          <w:rtl/>
        </w:rPr>
        <w:t xml:space="preserve"> على أكثر من 300 حساب منفصل في مخطط حساباتها. يتم تنظيم حسابات </w:t>
      </w:r>
      <w:r w:rsidRPr="0052745A">
        <w:rPr>
          <w:sz w:val="32"/>
          <w:szCs w:val="32"/>
        </w:rPr>
        <w:t>SGL</w:t>
      </w:r>
      <w:r w:rsidRPr="0052745A">
        <w:rPr>
          <w:rFonts w:cs="Arial"/>
          <w:sz w:val="32"/>
          <w:szCs w:val="32"/>
          <w:rtl/>
        </w:rPr>
        <w:t xml:space="preserve"> الرئيسية وتعريفات الحساب والمعاملات والممرات إلى التقارير كما يلي:</w:t>
      </w:r>
    </w:p>
    <w:p w:rsidR="0052745A" w:rsidRPr="00051D0C" w:rsidRDefault="00051D0C">
      <w:pPr>
        <w:rPr>
          <w:sz w:val="32"/>
          <w:szCs w:val="32"/>
          <w:lang w:bidi="ar-IQ"/>
        </w:rPr>
      </w:pPr>
      <w:proofErr w:type="gramStart"/>
      <w:r w:rsidRPr="00051D0C">
        <w:rPr>
          <w:sz w:val="32"/>
          <w:szCs w:val="32"/>
          <w:lang w:bidi="ar-IQ"/>
        </w:rPr>
        <w:t>s</w:t>
      </w:r>
      <w:proofErr w:type="gramEnd"/>
      <w:r w:rsidRPr="00051D0C">
        <w:rPr>
          <w:sz w:val="32"/>
          <w:szCs w:val="32"/>
          <w:lang w:bidi="ar-IQ"/>
        </w:rPr>
        <w:t xml:space="preserve"> Asset Accounts 1000</w:t>
      </w:r>
    </w:p>
    <w:p w:rsidR="0052745A" w:rsidRPr="00051D0C" w:rsidRDefault="00051D0C">
      <w:pPr>
        <w:rPr>
          <w:sz w:val="32"/>
          <w:szCs w:val="32"/>
          <w:lang w:bidi="ar-IQ"/>
        </w:rPr>
      </w:pPr>
      <w:r w:rsidRPr="00051D0C">
        <w:rPr>
          <w:sz w:val="32"/>
          <w:szCs w:val="32"/>
          <w:lang w:bidi="ar-IQ"/>
        </w:rPr>
        <w:t xml:space="preserve"> Liability Accounts 2000</w:t>
      </w:r>
    </w:p>
    <w:p w:rsidR="0052745A" w:rsidRPr="00051D0C" w:rsidRDefault="00051D0C">
      <w:pPr>
        <w:rPr>
          <w:sz w:val="32"/>
          <w:szCs w:val="32"/>
          <w:lang w:bidi="ar-IQ"/>
        </w:rPr>
      </w:pPr>
      <w:r w:rsidRPr="00051D0C">
        <w:rPr>
          <w:sz w:val="32"/>
          <w:szCs w:val="32"/>
          <w:lang w:bidi="ar-IQ"/>
        </w:rPr>
        <w:t xml:space="preserve"> Net Position Accounts 3000</w:t>
      </w:r>
    </w:p>
    <w:p w:rsidR="0052745A" w:rsidRPr="00051D0C" w:rsidRDefault="00051D0C">
      <w:pPr>
        <w:rPr>
          <w:sz w:val="32"/>
          <w:szCs w:val="32"/>
          <w:lang w:bidi="ar-IQ"/>
        </w:rPr>
      </w:pPr>
      <w:r w:rsidRPr="00051D0C">
        <w:rPr>
          <w:sz w:val="32"/>
          <w:szCs w:val="32"/>
          <w:lang w:bidi="ar-IQ"/>
        </w:rPr>
        <w:lastRenderedPageBreak/>
        <w:t xml:space="preserve"> Budgetary Accounts 4000</w:t>
      </w:r>
    </w:p>
    <w:p w:rsidR="0052745A" w:rsidRPr="00051D0C" w:rsidRDefault="0052745A">
      <w:pPr>
        <w:rPr>
          <w:sz w:val="32"/>
          <w:szCs w:val="32"/>
          <w:lang w:bidi="ar-IQ"/>
        </w:rPr>
      </w:pPr>
      <w:r w:rsidRPr="00051D0C">
        <w:rPr>
          <w:sz w:val="32"/>
          <w:szCs w:val="32"/>
          <w:lang w:bidi="ar-IQ"/>
        </w:rPr>
        <w:t xml:space="preserve"> Revenues and Other Financing Sources 5000</w:t>
      </w:r>
    </w:p>
    <w:p w:rsidR="0052745A" w:rsidRPr="00051D0C" w:rsidRDefault="0052745A">
      <w:pPr>
        <w:rPr>
          <w:sz w:val="32"/>
          <w:szCs w:val="32"/>
          <w:lang w:bidi="ar-IQ"/>
        </w:rPr>
      </w:pPr>
      <w:r w:rsidRPr="00051D0C">
        <w:rPr>
          <w:sz w:val="32"/>
          <w:szCs w:val="32"/>
          <w:lang w:bidi="ar-IQ"/>
        </w:rPr>
        <w:t xml:space="preserve"> Expenses 6000</w:t>
      </w:r>
    </w:p>
    <w:p w:rsidR="000A4896" w:rsidRPr="00051D0C" w:rsidRDefault="0052745A">
      <w:pPr>
        <w:rPr>
          <w:sz w:val="32"/>
          <w:szCs w:val="32"/>
          <w:rtl/>
          <w:lang w:bidi="ar-IQ"/>
        </w:rPr>
      </w:pPr>
      <w:r w:rsidRPr="00051D0C">
        <w:rPr>
          <w:sz w:val="32"/>
          <w:szCs w:val="32"/>
          <w:lang w:bidi="ar-IQ"/>
        </w:rPr>
        <w:t xml:space="preserve"> Gains and Losses7000</w:t>
      </w:r>
    </w:p>
    <w:p w:rsidR="000A4896" w:rsidRPr="00051D0C" w:rsidRDefault="00051D0C">
      <w:pPr>
        <w:rPr>
          <w:sz w:val="32"/>
          <w:szCs w:val="32"/>
          <w:rtl/>
          <w:lang w:bidi="ar-IQ"/>
        </w:rPr>
      </w:pPr>
      <w:r w:rsidRPr="00051D0C">
        <w:rPr>
          <w:rFonts w:cs="Arial"/>
          <w:sz w:val="32"/>
          <w:szCs w:val="32"/>
          <w:rtl/>
          <w:lang w:bidi="ar-IQ"/>
        </w:rPr>
        <w:t>لأن هذا الفصل هو نظرة عامة موجزة عن المحاسبة الفيدرالية ، سنستخدم 25 حسابًا فقط و 11 ميزانية و 14 ملكية. كذلك ، سنفترض أن سلطة الميزانية لا تمنح إلا في شكل اعتماد تشغيل لسنة واحدة ، ولن تغطي معاملات السنة اللاحقة المتعلقة بحساب السلطة المنتهي صلاحيته. حسابات الميزانية الـ 11 هي كما يلي</w:t>
      </w:r>
    </w:p>
    <w:p w:rsidR="000A4896" w:rsidRPr="00051D0C" w:rsidRDefault="000A4896">
      <w:pPr>
        <w:rPr>
          <w:sz w:val="32"/>
          <w:szCs w:val="32"/>
          <w:rtl/>
        </w:rPr>
      </w:pPr>
    </w:p>
    <w:p w:rsidR="000A4896" w:rsidRPr="00051D0C" w:rsidRDefault="00051D0C">
      <w:pPr>
        <w:rPr>
          <w:sz w:val="32"/>
          <w:szCs w:val="32"/>
          <w:rtl/>
        </w:rPr>
      </w:pPr>
      <w:r w:rsidRPr="00051D0C">
        <w:rPr>
          <w:rFonts w:cs="Arial"/>
          <w:sz w:val="32"/>
          <w:szCs w:val="32"/>
          <w:u w:val="single"/>
          <w:rtl/>
        </w:rPr>
        <w:t>حسابات الموارد المالية (الرصيد المدين العادي):</w:t>
      </w:r>
      <w:r w:rsidRPr="00051D0C">
        <w:rPr>
          <w:rFonts w:cs="Arial"/>
          <w:sz w:val="32"/>
          <w:szCs w:val="32"/>
          <w:rtl/>
        </w:rPr>
        <w:t xml:space="preserve"> الاعتمادات المحققة إجمالي الموارد الفعلية المجمعة</w:t>
      </w:r>
    </w:p>
    <w:p w:rsidR="000A4896" w:rsidRPr="00051D0C" w:rsidRDefault="00051D0C">
      <w:pPr>
        <w:rPr>
          <w:sz w:val="32"/>
          <w:szCs w:val="32"/>
          <w:rtl/>
        </w:rPr>
      </w:pPr>
      <w:r w:rsidRPr="00051D0C">
        <w:rPr>
          <w:rFonts w:cs="Arial"/>
          <w:sz w:val="32"/>
          <w:szCs w:val="32"/>
          <w:u w:val="single"/>
          <w:rtl/>
        </w:rPr>
        <w:t>حالة حسابات السلطة (الأرصدة الدائنة العادية):</w:t>
      </w:r>
      <w:r w:rsidRPr="00051D0C">
        <w:rPr>
          <w:rFonts w:cs="Arial"/>
          <w:sz w:val="32"/>
          <w:szCs w:val="32"/>
          <w:rtl/>
        </w:rPr>
        <w:t xml:space="preserve"> المخصصات غير المخصصة - المخصصات - الالتزامات المحققة من الموارد الالتزامات غير المستحقة - الأوامر غير المدفوعة والمدفوعة - الاعتمادات غير المصروفة غير المسددة - الاعتمادات المستحقة المدفوعة - السلطة المنتهية الصلاحية غير المدفوعة</w:t>
      </w:r>
    </w:p>
    <w:p w:rsidR="000A4896" w:rsidRPr="00051D0C" w:rsidRDefault="00051D0C">
      <w:pPr>
        <w:rPr>
          <w:sz w:val="32"/>
          <w:szCs w:val="32"/>
          <w:rtl/>
        </w:rPr>
      </w:pPr>
      <w:r w:rsidRPr="00051D0C">
        <w:rPr>
          <w:rFonts w:cs="Arial"/>
          <w:sz w:val="32"/>
          <w:szCs w:val="32"/>
          <w:rtl/>
        </w:rPr>
        <w:t>كما تمت مناقشته سابقًا ، تستخدم محاسبة الميزانية الفيدرالية نوعين من الحسابات - حسابات الموارد المالية وحسابات حالة السلطة. تقوم حسابات الموارد المالية بتعقب الموارد التي تتلقاها المنشأة بينما يتم تتبع حسابات الحالة حيث توجد الموارد في عملية الإنفاق. يجب أن يساوي مجموع جميع حسابات الموارد المالية (إجمالي الموارد الفعلية المجمعة والاعتمادات المحققة) مجموع جميع حسابات الحالة. يوضح الشكل التوضيحي 19-5 التأثير على الحسابات عندما يتم منح السلطة المالية ، وتفويضها ، واستخدامها ، بالإضافة إلى قيود الإغلاق المعنية. في بداية السنة المالية ، يكون حساب "مجموع الموارد الفعلية الإجمالي" هو حساب الموارد في الميزانية الذي يمكن أن يكون له رصيد. ويمثل الموارد التراكمية للسنة السابقة التي تم جمعها صافي النفقات. لاحظ أن الاعتمادات المحققة والمصروفات المستنفذة - المدفوعة مقفلة في نهاية السنة لحساب موارد الميزانية ، مجموع الموارد الفعلية المجمعة. الطلبات غير المسلمة</w:t>
      </w:r>
    </w:p>
    <w:p w:rsidR="000A4896" w:rsidRPr="00051D0C" w:rsidRDefault="00051D0C">
      <w:pPr>
        <w:rPr>
          <w:sz w:val="32"/>
          <w:szCs w:val="32"/>
          <w:rtl/>
        </w:rPr>
      </w:pPr>
      <w:r w:rsidRPr="00051D0C">
        <w:rPr>
          <w:rFonts w:cs="Arial"/>
          <w:sz w:val="32"/>
          <w:szCs w:val="32"/>
          <w:rtl/>
        </w:rPr>
        <w:t xml:space="preserve">(المبالغ المرهونة) والاعتمادات المستنفدة - ليست مدفوعة الأجر (المبالغ المستحقة الدفع). يتم إغلاق حسابات الحالة المتبقية في حساب "السلطة منتهية الصلاحية" ، مما يجعل رصيدها مساوياً لسلطة الاعتمادات غير الملتزم بها وغير المنفقة والتي لم يتم إلغاؤها. يحتوي الرسم التوضيحي 19-6 على رسم بياني لحسابات الملكية </w:t>
      </w:r>
      <w:r w:rsidRPr="00051D0C">
        <w:rPr>
          <w:rFonts w:cs="Arial"/>
          <w:sz w:val="32"/>
          <w:szCs w:val="32"/>
          <w:rtl/>
        </w:rPr>
        <w:lastRenderedPageBreak/>
        <w:t xml:space="preserve">المستخدمة. وكما هو الحال في حسابات الميزانية ، فإن عناوين الحسابات هي تلك المطلوبة في </w:t>
      </w:r>
      <w:r w:rsidRPr="00051D0C">
        <w:rPr>
          <w:sz w:val="32"/>
          <w:szCs w:val="32"/>
        </w:rPr>
        <w:t>SGL</w:t>
      </w:r>
      <w:r w:rsidRPr="00051D0C">
        <w:rPr>
          <w:rFonts w:cs="Arial"/>
          <w:sz w:val="32"/>
          <w:szCs w:val="32"/>
          <w:rtl/>
        </w:rPr>
        <w:t xml:space="preserve">. مطلوب دمج كل من حسابات الميزانية وحسابات الملكية عند تنفيذ </w:t>
      </w:r>
      <w:r w:rsidRPr="00051D0C">
        <w:rPr>
          <w:sz w:val="32"/>
          <w:szCs w:val="32"/>
        </w:rPr>
        <w:t>SGL</w:t>
      </w:r>
      <w:r w:rsidRPr="00051D0C">
        <w:rPr>
          <w:rFonts w:cs="Arial"/>
          <w:sz w:val="32"/>
          <w:szCs w:val="32"/>
          <w:rtl/>
        </w:rPr>
        <w:t>. يحدث التكامل عندما تكون الإدخالات مطلوبة في كل من حسابات الميزانية والحقوق الملكية كنتيجة لنفس المعاملة. على سبيل المثال ، عندما تتلقى الوكالة أمراً نتيجة تمرير قانون التخصيص إلى قانون ، تقوم الوكالة بإدخال قيود في كل من الميزانية وحسابات الملكية ،</w:t>
      </w:r>
    </w:p>
    <w:p w:rsidR="00051D0C" w:rsidRDefault="00051D0C">
      <w:pPr>
        <w:rPr>
          <w:rFonts w:cs="Arial"/>
          <w:b/>
          <w:bCs/>
          <w:sz w:val="32"/>
          <w:szCs w:val="32"/>
          <w:rtl/>
          <w:lang w:bidi="ar-IQ"/>
        </w:rPr>
      </w:pPr>
    </w:p>
    <w:p w:rsidR="00051D0C" w:rsidRDefault="00051D0C">
      <w:pPr>
        <w:rPr>
          <w:rFonts w:cs="Arial"/>
          <w:b/>
          <w:bCs/>
          <w:sz w:val="32"/>
          <w:szCs w:val="32"/>
          <w:rtl/>
          <w:lang w:bidi="ar-IQ"/>
        </w:rPr>
      </w:pPr>
    </w:p>
    <w:p w:rsidR="00051D0C" w:rsidRDefault="00051D0C">
      <w:pPr>
        <w:rPr>
          <w:rFonts w:cs="Arial"/>
          <w:b/>
          <w:bCs/>
          <w:sz w:val="32"/>
          <w:szCs w:val="32"/>
          <w:rtl/>
          <w:lang w:bidi="ar-IQ"/>
        </w:rPr>
      </w:pPr>
    </w:p>
    <w:p w:rsidR="00051D0C" w:rsidRDefault="00051D0C">
      <w:pPr>
        <w:rPr>
          <w:rFonts w:cs="Arial"/>
          <w:b/>
          <w:bCs/>
          <w:sz w:val="32"/>
          <w:szCs w:val="32"/>
          <w:rtl/>
          <w:lang w:bidi="ar-IQ"/>
        </w:rPr>
      </w:pPr>
    </w:p>
    <w:p w:rsidR="00051D0C" w:rsidRDefault="00051D0C">
      <w:pPr>
        <w:rPr>
          <w:rFonts w:cs="Arial"/>
          <w:b/>
          <w:bCs/>
          <w:sz w:val="32"/>
          <w:szCs w:val="32"/>
          <w:rtl/>
        </w:rPr>
      </w:pPr>
      <w:r w:rsidRPr="00051D0C">
        <w:rPr>
          <w:rFonts w:cs="Arial"/>
          <w:b/>
          <w:bCs/>
          <w:sz w:val="32"/>
          <w:szCs w:val="32"/>
          <w:rtl/>
        </w:rPr>
        <w:t xml:space="preserve">فيما يلي: </w:t>
      </w:r>
    </w:p>
    <w:p w:rsidR="00051D0C" w:rsidRDefault="00051D0C">
      <w:pPr>
        <w:rPr>
          <w:rFonts w:cs="Arial"/>
          <w:sz w:val="32"/>
          <w:szCs w:val="32"/>
          <w:rtl/>
        </w:rPr>
      </w:pPr>
      <w:r w:rsidRPr="00051D0C">
        <w:rPr>
          <w:rFonts w:cs="Arial"/>
          <w:sz w:val="32"/>
          <w:szCs w:val="32"/>
          <w:rtl/>
        </w:rPr>
        <w:t>الميزانية:</w:t>
      </w:r>
    </w:p>
    <w:p w:rsidR="00051D0C" w:rsidRDefault="00051D0C">
      <w:pPr>
        <w:rPr>
          <w:rFonts w:cs="Arial"/>
          <w:sz w:val="32"/>
          <w:szCs w:val="32"/>
          <w:rtl/>
        </w:rPr>
      </w:pPr>
      <w:r w:rsidRPr="00051D0C">
        <w:rPr>
          <w:rFonts w:cs="Arial"/>
          <w:sz w:val="32"/>
          <w:szCs w:val="32"/>
          <w:rtl/>
        </w:rPr>
        <w:t xml:space="preserve"> الاعتمادات المحققة ............ </w:t>
      </w:r>
      <w:r w:rsidRPr="00051D0C">
        <w:rPr>
          <w:sz w:val="32"/>
          <w:szCs w:val="32"/>
        </w:rPr>
        <w:t>XXX</w:t>
      </w:r>
      <w:r w:rsidRPr="00051D0C">
        <w:rPr>
          <w:rFonts w:cs="Arial"/>
          <w:sz w:val="32"/>
          <w:szCs w:val="32"/>
          <w:rtl/>
        </w:rPr>
        <w:t xml:space="preserve"> </w:t>
      </w:r>
    </w:p>
    <w:p w:rsidR="00051D0C" w:rsidRDefault="00051D0C">
      <w:pPr>
        <w:rPr>
          <w:rFonts w:cs="Arial"/>
          <w:sz w:val="32"/>
          <w:szCs w:val="32"/>
          <w:rtl/>
        </w:rPr>
      </w:pPr>
      <w:r w:rsidRPr="00051D0C">
        <w:rPr>
          <w:rFonts w:cs="Arial"/>
          <w:sz w:val="32"/>
          <w:szCs w:val="32"/>
          <w:rtl/>
        </w:rPr>
        <w:t xml:space="preserve">هيئة غير مخصّصة .......... </w:t>
      </w:r>
      <w:r w:rsidRPr="00051D0C">
        <w:rPr>
          <w:sz w:val="32"/>
          <w:szCs w:val="32"/>
        </w:rPr>
        <w:t>XXX</w:t>
      </w:r>
    </w:p>
    <w:p w:rsidR="00051D0C" w:rsidRDefault="00051D0C">
      <w:pPr>
        <w:rPr>
          <w:rFonts w:cs="Arial"/>
          <w:sz w:val="32"/>
          <w:szCs w:val="32"/>
          <w:rtl/>
        </w:rPr>
      </w:pPr>
      <w:r w:rsidRPr="00051D0C">
        <w:rPr>
          <w:rFonts w:cs="Arial"/>
          <w:sz w:val="32"/>
          <w:szCs w:val="32"/>
          <w:rtl/>
        </w:rPr>
        <w:t xml:space="preserve"> مالكي:</w:t>
      </w:r>
    </w:p>
    <w:p w:rsidR="00051D0C" w:rsidRDefault="00051D0C">
      <w:pPr>
        <w:rPr>
          <w:rFonts w:cs="Arial"/>
          <w:sz w:val="32"/>
          <w:szCs w:val="32"/>
          <w:rtl/>
        </w:rPr>
      </w:pPr>
      <w:r w:rsidRPr="00051D0C">
        <w:rPr>
          <w:rFonts w:cs="Arial"/>
          <w:sz w:val="32"/>
          <w:szCs w:val="32"/>
          <w:rtl/>
        </w:rPr>
        <w:t xml:space="preserve"> رصيد الصندوق مع الخزانة ..........</w:t>
      </w:r>
    </w:p>
    <w:p w:rsidR="00051D0C" w:rsidRDefault="00051D0C">
      <w:pPr>
        <w:rPr>
          <w:rFonts w:cs="Arial"/>
          <w:sz w:val="32"/>
          <w:szCs w:val="32"/>
          <w:rtl/>
        </w:rPr>
      </w:pPr>
      <w:r w:rsidRPr="00051D0C">
        <w:rPr>
          <w:rFonts w:cs="Arial"/>
          <w:sz w:val="32"/>
          <w:szCs w:val="32"/>
          <w:rtl/>
        </w:rPr>
        <w:t xml:space="preserve"> </w:t>
      </w:r>
      <w:r w:rsidRPr="00051D0C">
        <w:rPr>
          <w:sz w:val="32"/>
          <w:szCs w:val="32"/>
        </w:rPr>
        <w:t>XXX Unexpended</w:t>
      </w:r>
      <w:r w:rsidRPr="00051D0C">
        <w:rPr>
          <w:rFonts w:cs="Arial"/>
          <w:sz w:val="32"/>
          <w:szCs w:val="32"/>
          <w:rtl/>
        </w:rPr>
        <w:t xml:space="preserve"> </w:t>
      </w:r>
    </w:p>
    <w:p w:rsidR="000A4896" w:rsidRPr="00051D0C" w:rsidRDefault="00051D0C">
      <w:pPr>
        <w:rPr>
          <w:sz w:val="32"/>
          <w:szCs w:val="32"/>
          <w:rtl/>
        </w:rPr>
      </w:pPr>
      <w:r w:rsidRPr="00051D0C">
        <w:rPr>
          <w:rFonts w:cs="Arial"/>
          <w:sz w:val="32"/>
          <w:szCs w:val="32"/>
          <w:rtl/>
        </w:rPr>
        <w:t xml:space="preserve">الاعتمادات ....... </w:t>
      </w:r>
      <w:r w:rsidRPr="00051D0C">
        <w:rPr>
          <w:sz w:val="32"/>
          <w:szCs w:val="32"/>
        </w:rPr>
        <w:t>XXX</w:t>
      </w:r>
    </w:p>
    <w:p w:rsidR="00EA5E3B" w:rsidRDefault="00EA5E3B" w:rsidP="00EA5E3B">
      <w:pPr>
        <w:rPr>
          <w:sz w:val="32"/>
          <w:szCs w:val="32"/>
          <w:rtl/>
        </w:rPr>
      </w:pPr>
      <w:r w:rsidRPr="00EA5E3B">
        <w:rPr>
          <w:rFonts w:cs="Arial"/>
          <w:sz w:val="32"/>
          <w:szCs w:val="32"/>
          <w:rtl/>
        </w:rPr>
        <w:t>يوضح توضيح الحالة في نهاية هذا الفصل إدخالات أمثلة أخرى مطلوبة بواسطة كلا المسارين كنتيجة لنفس المعاملة.</w:t>
      </w:r>
    </w:p>
    <w:p w:rsidR="00EA5E3B" w:rsidRDefault="00EA5E3B" w:rsidP="00EA5E3B">
      <w:pPr>
        <w:rPr>
          <w:rFonts w:cs="Arial"/>
          <w:sz w:val="32"/>
          <w:szCs w:val="32"/>
          <w:rtl/>
        </w:rPr>
      </w:pPr>
      <w:r w:rsidRPr="00EA5E3B">
        <w:rPr>
          <w:rFonts w:cs="Arial"/>
          <w:sz w:val="32"/>
          <w:szCs w:val="32"/>
          <w:rtl/>
        </w:rPr>
        <w:t>قد تكون هياكل الصناديق المستخدمة في المحاسبة الحكومية الفيدرالية عبارة عن صفقات على نطاق واسع</w:t>
      </w:r>
    </w:p>
    <w:p w:rsidR="00EA5E3B" w:rsidRDefault="00EA5E3B" w:rsidP="00EA5E3B">
      <w:pPr>
        <w:rPr>
          <w:rFonts w:cs="Arial"/>
          <w:sz w:val="32"/>
          <w:szCs w:val="32"/>
          <w:rtl/>
        </w:rPr>
      </w:pPr>
      <w:r w:rsidRPr="00EA5E3B">
        <w:rPr>
          <w:rFonts w:cs="Arial"/>
          <w:sz w:val="32"/>
          <w:szCs w:val="32"/>
          <w:rtl/>
        </w:rPr>
        <w:t xml:space="preserve"> (1) الأموال المستمدة من الضريبة العامة وصلاحيات الإيرادات ومن العمليات التجارية ، المعروفة أيضًا باسم الصناديق الفيدرالية أو المملوكة للحكومة ، و</w:t>
      </w:r>
    </w:p>
    <w:p w:rsidR="000A4896" w:rsidRPr="00EA5E3B" w:rsidRDefault="00EA5E3B" w:rsidP="00EA5E3B">
      <w:pPr>
        <w:rPr>
          <w:sz w:val="32"/>
          <w:szCs w:val="32"/>
          <w:rtl/>
        </w:rPr>
      </w:pPr>
      <w:r w:rsidRPr="00EA5E3B">
        <w:rPr>
          <w:rFonts w:cs="Arial"/>
          <w:sz w:val="32"/>
          <w:szCs w:val="32"/>
          <w:rtl/>
        </w:rPr>
        <w:t xml:space="preserve"> (2) الأموال التي تحتفظ بها الحكومة في قدرة الوصي أو الوصي ، والتي يشار إليها أحيانًا على أنها ليست مملوكة للحكومة ، أو أموال الأمانة والوكالة. يتم استخدام ستة أنواع من الأموال ضمن هاتين الفئتين العامتين.</w:t>
      </w:r>
    </w:p>
    <w:p w:rsidR="000A4896" w:rsidRPr="00EA5E3B" w:rsidRDefault="00EA5E3B">
      <w:pPr>
        <w:rPr>
          <w:sz w:val="32"/>
          <w:szCs w:val="32"/>
          <w:u w:val="single"/>
          <w:rtl/>
        </w:rPr>
      </w:pPr>
      <w:r w:rsidRPr="00EA5E3B">
        <w:rPr>
          <w:rFonts w:cs="Arial"/>
          <w:sz w:val="32"/>
          <w:szCs w:val="32"/>
          <w:u w:val="single"/>
          <w:rtl/>
        </w:rPr>
        <w:lastRenderedPageBreak/>
        <w:t>الأموال المملوكة للحكومة أو الاتحادية</w:t>
      </w:r>
    </w:p>
    <w:p w:rsidR="00EA5E3B" w:rsidRDefault="00EA5E3B">
      <w:pPr>
        <w:rPr>
          <w:rFonts w:cs="Arial"/>
          <w:sz w:val="32"/>
          <w:szCs w:val="32"/>
          <w:rtl/>
        </w:rPr>
      </w:pPr>
      <w:r w:rsidRPr="00EA5E3B">
        <w:rPr>
          <w:rFonts w:cs="Arial"/>
          <w:sz w:val="32"/>
          <w:szCs w:val="32"/>
          <w:rtl/>
        </w:rPr>
        <w:t>الصندوق العام</w:t>
      </w:r>
    </w:p>
    <w:p w:rsidR="00EA5E3B" w:rsidRDefault="00EA5E3B">
      <w:pPr>
        <w:rPr>
          <w:rFonts w:cs="Arial"/>
          <w:sz w:val="32"/>
          <w:szCs w:val="32"/>
          <w:rtl/>
        </w:rPr>
      </w:pPr>
      <w:r w:rsidRPr="00EA5E3B">
        <w:rPr>
          <w:rFonts w:cs="Arial"/>
          <w:sz w:val="32"/>
          <w:szCs w:val="32"/>
          <w:rtl/>
        </w:rPr>
        <w:t xml:space="preserve"> للصناديق الخاصة</w:t>
      </w:r>
    </w:p>
    <w:p w:rsidR="00EA5E3B" w:rsidRDefault="00EA5E3B">
      <w:pPr>
        <w:rPr>
          <w:rFonts w:cs="Arial"/>
          <w:sz w:val="32"/>
          <w:szCs w:val="32"/>
          <w:rtl/>
        </w:rPr>
      </w:pPr>
      <w:r w:rsidRPr="00EA5E3B">
        <w:rPr>
          <w:rFonts w:cs="Arial"/>
          <w:sz w:val="32"/>
          <w:szCs w:val="32"/>
          <w:rtl/>
        </w:rPr>
        <w:t xml:space="preserve"> للصناديق</w:t>
      </w:r>
      <w:r>
        <w:rPr>
          <w:rFonts w:cs="Arial" w:hint="cs"/>
          <w:sz w:val="32"/>
          <w:szCs w:val="32"/>
          <w:rtl/>
        </w:rPr>
        <w:t xml:space="preserve"> المتجدده</w:t>
      </w:r>
      <w:r w:rsidRPr="00EA5E3B">
        <w:rPr>
          <w:rFonts w:cs="Arial"/>
          <w:sz w:val="32"/>
          <w:szCs w:val="32"/>
          <w:rtl/>
        </w:rPr>
        <w:t xml:space="preserve"> </w:t>
      </w:r>
    </w:p>
    <w:p w:rsidR="000A4896" w:rsidRPr="00EA5E3B" w:rsidRDefault="00EA5E3B" w:rsidP="00EA5E3B">
      <w:pPr>
        <w:rPr>
          <w:sz w:val="32"/>
          <w:szCs w:val="32"/>
          <w:rtl/>
        </w:rPr>
      </w:pPr>
      <w:r w:rsidRPr="00EA5E3B">
        <w:rPr>
          <w:rFonts w:cs="Arial"/>
          <w:sz w:val="32"/>
          <w:szCs w:val="32"/>
          <w:rtl/>
        </w:rPr>
        <w:t xml:space="preserve">إدارة الأموال </w:t>
      </w:r>
    </w:p>
    <w:p w:rsidR="000A4896" w:rsidRPr="00EA5E3B" w:rsidRDefault="00EA5E3B">
      <w:pPr>
        <w:rPr>
          <w:sz w:val="32"/>
          <w:szCs w:val="32"/>
          <w:u w:val="single"/>
          <w:rtl/>
        </w:rPr>
      </w:pPr>
      <w:r w:rsidRPr="00EA5E3B">
        <w:rPr>
          <w:rFonts w:cs="Arial"/>
          <w:sz w:val="32"/>
          <w:szCs w:val="32"/>
          <w:u w:val="single"/>
          <w:rtl/>
        </w:rPr>
        <w:t>الصناديق الاستئمانية والوكالة</w:t>
      </w:r>
    </w:p>
    <w:p w:rsidR="000A4896" w:rsidRPr="00EA5E3B" w:rsidRDefault="00EA5E3B">
      <w:pPr>
        <w:rPr>
          <w:sz w:val="32"/>
          <w:szCs w:val="32"/>
          <w:rtl/>
        </w:rPr>
      </w:pPr>
      <w:r w:rsidRPr="00EA5E3B">
        <w:rPr>
          <w:rFonts w:cs="Arial"/>
          <w:sz w:val="32"/>
          <w:szCs w:val="32"/>
          <w:rtl/>
        </w:rPr>
        <w:t>الصناديق الاستئمانية</w:t>
      </w:r>
    </w:p>
    <w:p w:rsidR="000A4896" w:rsidRPr="005A6CFB" w:rsidRDefault="005A6CFB">
      <w:pPr>
        <w:rPr>
          <w:sz w:val="32"/>
          <w:szCs w:val="32"/>
          <w:rtl/>
        </w:rPr>
      </w:pPr>
      <w:r w:rsidRPr="005A6CFB">
        <w:rPr>
          <w:rFonts w:cs="Arial"/>
          <w:sz w:val="32"/>
          <w:szCs w:val="32"/>
          <w:rtl/>
        </w:rPr>
        <w:t>صناديق الإيداع</w:t>
      </w:r>
    </w:p>
    <w:p w:rsidR="005A6CFB" w:rsidRPr="005A6CFB" w:rsidRDefault="005A6CFB" w:rsidP="005A6CFB">
      <w:pPr>
        <w:rPr>
          <w:sz w:val="32"/>
          <w:szCs w:val="32"/>
          <w:rtl/>
        </w:rPr>
      </w:pPr>
      <w:r w:rsidRPr="005A6CFB">
        <w:rPr>
          <w:rFonts w:cs="Arial"/>
          <w:sz w:val="32"/>
          <w:szCs w:val="32"/>
          <w:rtl/>
        </w:rPr>
        <w:t>ومع ذلك ، في القطاع الاتحادي ، لا يؤثر نوع الصندوق أو الصندوق المحدد على المحاسبة أو التقارير المالية كما هو الحال في الدولة وقطاع الحكومة المحلية. الكيان الاتحادي هو ذو شقين. لأغراض الميزانية ، و</w:t>
      </w:r>
    </w:p>
    <w:p w:rsidR="005A6CFB" w:rsidRPr="005A6CFB" w:rsidRDefault="005A6CFB" w:rsidP="005A6CFB">
      <w:pPr>
        <w:rPr>
          <w:sz w:val="32"/>
          <w:szCs w:val="32"/>
          <w:rtl/>
        </w:rPr>
      </w:pPr>
      <w:r w:rsidRPr="005A6CFB">
        <w:rPr>
          <w:rFonts w:cs="Arial"/>
          <w:sz w:val="32"/>
          <w:szCs w:val="32"/>
          <w:rtl/>
        </w:rPr>
        <w:t xml:space="preserve"> الكيان هو كل اعتماد أو سلطة ميزانية أخرى يمنحها الكونجرس. تقارير تنفيذ الميزانية مطلوبة لكل تخصيص. وبالتالي ، فإن كل اعتماد لكل سنة محددة لديه </w:t>
      </w:r>
      <w:r w:rsidRPr="005A6CFB">
        <w:rPr>
          <w:sz w:val="32"/>
          <w:szCs w:val="32"/>
        </w:rPr>
        <w:t>SGL</w:t>
      </w:r>
      <w:r w:rsidRPr="005A6CFB">
        <w:rPr>
          <w:rFonts w:cs="Arial"/>
          <w:sz w:val="32"/>
          <w:szCs w:val="32"/>
          <w:rtl/>
        </w:rPr>
        <w:t xml:space="preserve"> كامل. كيان الملكية أوسع ، على الرغم من أنه يمكن أيضًا أن يكون كل اعتماد. تتطلب الخزينة ما يقرب من 650 إلى 750 مجموعة كاملة من البيانات المالية الأولية الملكية كل عام. وتشمل هذه المجموعات العديد من الاعتمادات لسنة واحدة ، لكل وكالة و</w:t>
      </w:r>
    </w:p>
    <w:p w:rsidR="000A4896" w:rsidRPr="005A6CFB" w:rsidRDefault="005A6CFB" w:rsidP="005A6CFB">
      <w:pPr>
        <w:rPr>
          <w:sz w:val="32"/>
          <w:szCs w:val="32"/>
          <w:rtl/>
        </w:rPr>
      </w:pPr>
      <w:r w:rsidRPr="005A6CFB">
        <w:rPr>
          <w:rFonts w:cs="Arial"/>
          <w:sz w:val="32"/>
          <w:szCs w:val="32"/>
          <w:rtl/>
        </w:rPr>
        <w:t xml:space="preserve"> قسم ، يتم توحيدها لتشكيل بيانات موحدة على مستوى الوكالة وعلى نطاق القسم. تم تصميم </w:t>
      </w:r>
      <w:r w:rsidRPr="005A6CFB">
        <w:rPr>
          <w:sz w:val="32"/>
          <w:szCs w:val="32"/>
        </w:rPr>
        <w:t>SGL</w:t>
      </w:r>
      <w:r w:rsidRPr="005A6CFB">
        <w:rPr>
          <w:rFonts w:cs="Arial"/>
          <w:sz w:val="32"/>
          <w:szCs w:val="32"/>
          <w:rtl/>
        </w:rPr>
        <w:t xml:space="preserve"> بحيث يحتفظ بشكل منفصل بحسابين خاصين ، هما رصيد الصندوق مع الخزانة والاعتمادات غير المنفقة ، على أساس التخصيص حسب السنة في الحسابات الفرعية.</w:t>
      </w:r>
    </w:p>
    <w:p w:rsidR="005A6CFB" w:rsidRPr="005A6CFB" w:rsidRDefault="005A6CFB" w:rsidP="005A6CFB">
      <w:pPr>
        <w:rPr>
          <w:sz w:val="32"/>
          <w:szCs w:val="32"/>
          <w:rtl/>
        </w:rPr>
      </w:pPr>
      <w:r w:rsidRPr="005A6CFB">
        <w:rPr>
          <w:rFonts w:cs="Arial"/>
          <w:sz w:val="32"/>
          <w:szCs w:val="32"/>
          <w:rtl/>
        </w:rPr>
        <w:t xml:space="preserve">تتضمن التقارير المالية الفيدرالية بيانات على مستوى الوكالات والبيانات على مستوى الحكومة. في عام 1990 ، أقر الكونغرس قانون الضباط الماليين الرئيسيين (قانون </w:t>
      </w:r>
      <w:r w:rsidRPr="005A6CFB">
        <w:rPr>
          <w:sz w:val="32"/>
          <w:szCs w:val="32"/>
        </w:rPr>
        <w:t>CFO</w:t>
      </w:r>
      <w:r w:rsidRPr="005A6CFB">
        <w:rPr>
          <w:rFonts w:cs="Arial"/>
          <w:sz w:val="32"/>
          <w:szCs w:val="32"/>
          <w:rtl/>
        </w:rPr>
        <w:t>). من بين أحكام أخرى ، وضع هذا القانون البيان المالي والتدقيق</w:t>
      </w:r>
    </w:p>
    <w:p w:rsidR="000A4896" w:rsidRDefault="005A6CFB" w:rsidP="005A6CFB">
      <w:pPr>
        <w:rPr>
          <w:sz w:val="32"/>
          <w:szCs w:val="32"/>
          <w:rtl/>
        </w:rPr>
      </w:pPr>
      <w:r w:rsidRPr="005A6CFB">
        <w:rPr>
          <w:rFonts w:cs="Arial"/>
          <w:sz w:val="32"/>
          <w:szCs w:val="32"/>
          <w:rtl/>
        </w:rPr>
        <w:t xml:space="preserve"> متطلبات لبعض الوكالات الفيدرالية. في عام 1994 ، أقر الكونغرس قانون إصلاح الإدارة الحكومية ، مددًا البيان المالي ومتطلبات المراجعة الخاصة بقانون </w:t>
      </w:r>
      <w:r w:rsidRPr="005A6CFB">
        <w:rPr>
          <w:sz w:val="32"/>
          <w:szCs w:val="32"/>
        </w:rPr>
        <w:t>CFO</w:t>
      </w:r>
      <w:r w:rsidRPr="005A6CFB">
        <w:rPr>
          <w:rFonts w:cs="Arial"/>
          <w:sz w:val="32"/>
          <w:szCs w:val="32"/>
          <w:rtl/>
        </w:rPr>
        <w:t xml:space="preserve"> إلى جميع الوكالات الرئيسية وجعلها متطلبات دائمة. تتطلب هذه الأعمال أيضًا بيانات مالية سنوية مدققة على مستوى الحكومة. على وجه التحديد ، يجب على كل وكالة كبرى تقديم بيانات مالية على مستوى الوكالة تغطي السنة المالية الأخيرة لمدير مكتب الإدارة والميزانية من قبل</w:t>
      </w:r>
    </w:p>
    <w:p w:rsidR="005A6CFB" w:rsidRDefault="005A6CFB" w:rsidP="005A6CFB">
      <w:pPr>
        <w:rPr>
          <w:rFonts w:cs="Arial"/>
          <w:sz w:val="36"/>
          <w:szCs w:val="36"/>
          <w:rtl/>
        </w:rPr>
      </w:pPr>
    </w:p>
    <w:p w:rsidR="005A6CFB" w:rsidRPr="00AC325E" w:rsidRDefault="005A6CFB" w:rsidP="005A6CFB">
      <w:pPr>
        <w:rPr>
          <w:rFonts w:cs="Arial"/>
          <w:sz w:val="36"/>
          <w:szCs w:val="36"/>
          <w:u w:val="single"/>
          <w:rtl/>
        </w:rPr>
      </w:pPr>
      <w:r w:rsidRPr="00AC325E">
        <w:rPr>
          <w:rFonts w:cs="Arial"/>
          <w:sz w:val="36"/>
          <w:szCs w:val="36"/>
          <w:u w:val="single"/>
          <w:rtl/>
        </w:rPr>
        <w:t>مستوى الوكالة</w:t>
      </w:r>
    </w:p>
    <w:p w:rsidR="005A6CFB" w:rsidRDefault="005A6CFB" w:rsidP="005A6CFB">
      <w:pPr>
        <w:rPr>
          <w:rFonts w:cs="Arial"/>
          <w:sz w:val="32"/>
          <w:szCs w:val="32"/>
          <w:rtl/>
        </w:rPr>
      </w:pPr>
      <w:r w:rsidRPr="005A6CFB">
        <w:rPr>
          <w:rFonts w:cs="Arial"/>
          <w:sz w:val="32"/>
          <w:szCs w:val="32"/>
          <w:rtl/>
        </w:rPr>
        <w:t xml:space="preserve"> على الرغم من أن مديري الوكالات هم الذين يحددون التقارير الداخلية اللازمة ، فإن ستة بيانات أساسية مطلوبة على الأقل سنوياً من جميع الوكالات الفيدرالية (اثنان من بيانات الملكية الاختيارية اختيارية لكن مفضلة) ، إن وجدت. البيانات هي:</w:t>
      </w:r>
    </w:p>
    <w:p w:rsidR="005A6CFB" w:rsidRDefault="005A6CFB" w:rsidP="005A6CFB">
      <w:pPr>
        <w:rPr>
          <w:rFonts w:cs="Arial"/>
          <w:sz w:val="32"/>
          <w:szCs w:val="32"/>
          <w:rtl/>
        </w:rPr>
      </w:pPr>
      <w:r w:rsidRPr="005A6CFB">
        <w:rPr>
          <w:rFonts w:cs="Arial"/>
          <w:sz w:val="32"/>
          <w:szCs w:val="32"/>
          <w:rtl/>
        </w:rPr>
        <w:t xml:space="preserve"> 1. الميزانية العمومية</w:t>
      </w:r>
    </w:p>
    <w:p w:rsidR="005A6CFB" w:rsidRDefault="005A6CFB" w:rsidP="005A6CFB">
      <w:pPr>
        <w:rPr>
          <w:rFonts w:cs="Arial"/>
          <w:sz w:val="32"/>
          <w:szCs w:val="32"/>
          <w:rtl/>
        </w:rPr>
      </w:pPr>
      <w:r w:rsidRPr="005A6CFB">
        <w:rPr>
          <w:rFonts w:cs="Arial"/>
          <w:sz w:val="32"/>
          <w:szCs w:val="32"/>
          <w:rtl/>
        </w:rPr>
        <w:t xml:space="preserve"> 2. بيان صافي التكلفة</w:t>
      </w:r>
    </w:p>
    <w:p w:rsidR="005A6CFB" w:rsidRDefault="005A6CFB" w:rsidP="005A6CFB">
      <w:pPr>
        <w:rPr>
          <w:rFonts w:cs="Arial"/>
          <w:sz w:val="32"/>
          <w:szCs w:val="32"/>
          <w:rtl/>
        </w:rPr>
      </w:pPr>
      <w:r w:rsidRPr="005A6CFB">
        <w:rPr>
          <w:rFonts w:cs="Arial"/>
          <w:sz w:val="32"/>
          <w:szCs w:val="32"/>
          <w:rtl/>
        </w:rPr>
        <w:t xml:space="preserve"> 3. بيان التغيرات في صافي الموقف</w:t>
      </w:r>
    </w:p>
    <w:p w:rsidR="005A6CFB" w:rsidRDefault="005A6CFB" w:rsidP="005A6CFB">
      <w:pPr>
        <w:rPr>
          <w:rFonts w:cs="Arial"/>
          <w:sz w:val="32"/>
          <w:szCs w:val="32"/>
          <w:rtl/>
        </w:rPr>
      </w:pPr>
      <w:r w:rsidRPr="005A6CFB">
        <w:rPr>
          <w:rFonts w:cs="Arial"/>
          <w:sz w:val="32"/>
          <w:szCs w:val="32"/>
          <w:rtl/>
        </w:rPr>
        <w:t xml:space="preserve"> 4. بيان موارد الميزانية</w:t>
      </w:r>
    </w:p>
    <w:p w:rsidR="005A6CFB" w:rsidRDefault="005A6CFB" w:rsidP="005A6CFB">
      <w:pPr>
        <w:rPr>
          <w:rFonts w:cs="Arial"/>
          <w:sz w:val="32"/>
          <w:szCs w:val="32"/>
          <w:rtl/>
        </w:rPr>
      </w:pPr>
      <w:r w:rsidRPr="005A6CFB">
        <w:rPr>
          <w:rFonts w:cs="Arial"/>
          <w:sz w:val="32"/>
          <w:szCs w:val="32"/>
          <w:rtl/>
        </w:rPr>
        <w:t xml:space="preserve"> 5. بيان النشاط الحيازي</w:t>
      </w:r>
    </w:p>
    <w:p w:rsidR="005A6CFB" w:rsidRDefault="005A6CFB" w:rsidP="005A6CFB">
      <w:pPr>
        <w:rPr>
          <w:sz w:val="32"/>
          <w:szCs w:val="32"/>
          <w:rtl/>
        </w:rPr>
      </w:pPr>
      <w:r w:rsidRPr="005A6CFB">
        <w:rPr>
          <w:rFonts w:cs="Arial"/>
          <w:sz w:val="32"/>
          <w:szCs w:val="32"/>
          <w:rtl/>
        </w:rPr>
        <w:t xml:space="preserve"> 6. بيان التأمين الاجتماعي</w:t>
      </w:r>
    </w:p>
    <w:p w:rsidR="005A6CFB" w:rsidRDefault="005A6CFB" w:rsidP="005A6CFB">
      <w:pPr>
        <w:rPr>
          <w:rFonts w:cs="Arial"/>
          <w:sz w:val="32"/>
          <w:szCs w:val="32"/>
          <w:rtl/>
        </w:rPr>
      </w:pPr>
      <w:r>
        <w:rPr>
          <w:rFonts w:cs="Arial" w:hint="cs"/>
          <w:sz w:val="32"/>
          <w:szCs w:val="32"/>
          <w:rtl/>
        </w:rPr>
        <w:t>___________________________________________</w:t>
      </w:r>
    </w:p>
    <w:p w:rsidR="005A6CFB" w:rsidRDefault="005A6CFB" w:rsidP="005A6CFB">
      <w:pPr>
        <w:rPr>
          <w:rFonts w:cs="Arial"/>
          <w:sz w:val="32"/>
          <w:szCs w:val="32"/>
          <w:rtl/>
        </w:rPr>
      </w:pPr>
    </w:p>
    <w:p w:rsidR="005A6CFB" w:rsidRDefault="005A6CFB" w:rsidP="005A6CFB">
      <w:pPr>
        <w:rPr>
          <w:sz w:val="32"/>
          <w:szCs w:val="32"/>
          <w:rtl/>
        </w:rPr>
      </w:pPr>
      <w:r w:rsidRPr="005A6CFB">
        <w:rPr>
          <w:rFonts w:cs="Arial"/>
          <w:sz w:val="32"/>
          <w:szCs w:val="32"/>
          <w:rtl/>
        </w:rPr>
        <w:t xml:space="preserve">البيانات على مستوى الحكومة يلزم تقديم الكشوف المالية الأولى اللازمة لكل وكالة - الميزانية العمومية وبيان صافي التكلفة - على مستوى الحكومة. ومع ذلك ، يختلف شكل ومحتوى هذه البيانات المالية لإعداد التقارير على مستوى الحكومة. (يمكن ملاحظة الأشكال المختلفة للميزانيات التي تم إعدادها للوكالة وعلى مستوى الحكومة من خلال مقارنة </w:t>
      </w:r>
      <w:r w:rsidRPr="005A6CFB">
        <w:rPr>
          <w:sz w:val="32"/>
          <w:szCs w:val="32"/>
        </w:rPr>
        <w:t>Illustration 19-11</w:t>
      </w:r>
      <w:r w:rsidRPr="005A6CFB">
        <w:rPr>
          <w:rFonts w:cs="Arial"/>
          <w:sz w:val="32"/>
          <w:szCs w:val="32"/>
          <w:rtl/>
        </w:rPr>
        <w:t xml:space="preserve"> و </w:t>
      </w:r>
      <w:r w:rsidRPr="005A6CFB">
        <w:rPr>
          <w:sz w:val="32"/>
          <w:szCs w:val="32"/>
        </w:rPr>
        <w:t>Illustration 19-14</w:t>
      </w:r>
      <w:r w:rsidRPr="005A6CFB">
        <w:rPr>
          <w:rFonts w:cs="Arial"/>
          <w:sz w:val="32"/>
          <w:szCs w:val="32"/>
          <w:rtl/>
        </w:rPr>
        <w:t xml:space="preserve">. وبالمثل ، فإن الأشكال المختلفة لبيان صافي التكلفة التي تم إعدادها للوكالة و على مستوى الحكومة يمكن رؤيته بمقارنة </w:t>
      </w:r>
      <w:r w:rsidRPr="005A6CFB">
        <w:rPr>
          <w:sz w:val="32"/>
          <w:szCs w:val="32"/>
        </w:rPr>
        <w:t>Illustration 19-12</w:t>
      </w:r>
      <w:r w:rsidRPr="005A6CFB">
        <w:rPr>
          <w:rFonts w:cs="Arial"/>
          <w:sz w:val="32"/>
          <w:szCs w:val="32"/>
          <w:rtl/>
        </w:rPr>
        <w:t xml:space="preserve"> و </w:t>
      </w:r>
      <w:r w:rsidRPr="005A6CFB">
        <w:rPr>
          <w:sz w:val="32"/>
          <w:szCs w:val="32"/>
        </w:rPr>
        <w:t>Illustration 19-15</w:t>
      </w:r>
      <w:r w:rsidRPr="005A6CFB">
        <w:rPr>
          <w:rFonts w:cs="Arial"/>
          <w:sz w:val="32"/>
          <w:szCs w:val="32"/>
          <w:rtl/>
        </w:rPr>
        <w:t>.) مطلوب بيان العمليات والتغييرات في صافي المركز على مستوى الحكومة بدلاً من بيان التغييرات في صافي الموقف</w:t>
      </w:r>
    </w:p>
    <w:p w:rsidR="002E7B83" w:rsidRDefault="002E7B83" w:rsidP="005A6CFB">
      <w:pPr>
        <w:rPr>
          <w:sz w:val="32"/>
          <w:szCs w:val="32"/>
          <w:rtl/>
        </w:rPr>
      </w:pPr>
      <w:r>
        <w:rPr>
          <w:rFonts w:hint="cs"/>
          <w:sz w:val="32"/>
          <w:szCs w:val="32"/>
          <w:rtl/>
        </w:rPr>
        <w:t>_____________________________</w:t>
      </w:r>
    </w:p>
    <w:p w:rsidR="005A6CFB" w:rsidRPr="005A6CFB" w:rsidRDefault="005A6CFB" w:rsidP="005A6CFB">
      <w:pPr>
        <w:rPr>
          <w:sz w:val="32"/>
          <w:szCs w:val="32"/>
          <w:rtl/>
        </w:rPr>
      </w:pPr>
      <w:r w:rsidRPr="005A6CFB">
        <w:rPr>
          <w:rFonts w:cs="Arial"/>
          <w:sz w:val="32"/>
          <w:szCs w:val="32"/>
          <w:rtl/>
        </w:rPr>
        <w:t xml:space="preserve">مطلوب للوكالات. مطلوب تقديم بيان التأمين الاجتماعي لكل من الوكالة وعلى مستوى الحكومة. يوفر بيان التأمين الاجتماعي معلومات اكتوارية عن المساهمات والنفقات المالية المتوقعة على المدى الطويل لبرامج التأمين الاجتماعي الحكومية ، مثل الضمان الاجتماعي والرعاية الصحية. بالإضافة إلى ذلك ، يتطلب بيان معايير المحاسبة المالية الفيدرالية 24 ، "معايير مختارة للتقرير المالي الموحد لحكومة </w:t>
      </w:r>
      <w:r w:rsidRPr="005A6CFB">
        <w:rPr>
          <w:rFonts w:cs="Arial"/>
          <w:sz w:val="32"/>
          <w:szCs w:val="32"/>
          <w:rtl/>
        </w:rPr>
        <w:lastRenderedPageBreak/>
        <w:t>الولايات المتحدة" ، تصريحين إضافيين على مستوى الحكومة غير مطلوبين من الوكالات الفردية. هذه البيانات هي التوفيق بين صافي إيرادات التشغيل (أو التكلفة) وفائض الميزانية الموحدة (أو العجز) وبيان التغيرات في الرصيد النقدي من الموازنة الموحدة والأنشطة الأخرى. اعتبارًا من السنة المالية 2013 ، يُطلب بيان حكومي جديد - بيان من التوقعات المالية طويلة الأجل. الهدف من البيان والتحليل المصاحب هو السماح للقارئ بتقييم الاستدامة المالية للسياسات الحالية. وسوف تقدم إسقاط جميع إيصالات الحكومة الاتحادية والنفقات على مدى فترة كافية ل</w:t>
      </w:r>
    </w:p>
    <w:p w:rsidR="005A6CFB" w:rsidRDefault="005A6CFB" w:rsidP="005A6CFB">
      <w:pPr>
        <w:rPr>
          <w:sz w:val="32"/>
          <w:szCs w:val="32"/>
          <w:rtl/>
        </w:rPr>
      </w:pPr>
      <w:r w:rsidRPr="005A6CFB">
        <w:rPr>
          <w:rFonts w:cs="Arial"/>
          <w:sz w:val="32"/>
          <w:szCs w:val="32"/>
          <w:rtl/>
        </w:rPr>
        <w:t> السماح بإجراء مثل هذا التقييم (عادة 75 سنة). و</w:t>
      </w:r>
      <w:r w:rsidRPr="005A6CFB">
        <w:rPr>
          <w:rFonts w:cs="Arial" w:hint="cs"/>
          <w:sz w:val="32"/>
          <w:szCs w:val="32"/>
          <w:rtl/>
        </w:rPr>
        <w:t>ﺳﯾﺷﻣ</w:t>
      </w:r>
      <w:r w:rsidRPr="005A6CFB">
        <w:rPr>
          <w:rFonts w:cs="Arial" w:hint="eastAsia"/>
          <w:sz w:val="32"/>
          <w:szCs w:val="32"/>
          <w:rtl/>
        </w:rPr>
        <w:t>ل</w:t>
      </w:r>
      <w:r w:rsidRPr="005A6CFB">
        <w:rPr>
          <w:rFonts w:cs="Arial"/>
          <w:sz w:val="32"/>
          <w:szCs w:val="32"/>
          <w:rtl/>
        </w:rPr>
        <w:t xml:space="preserve"> ا</w:t>
      </w:r>
      <w:r w:rsidRPr="005A6CFB">
        <w:rPr>
          <w:rFonts w:cs="Arial" w:hint="cs"/>
          <w:sz w:val="32"/>
          <w:szCs w:val="32"/>
          <w:rtl/>
        </w:rPr>
        <w:t>ﻟﺗﺣﻟﯾ</w:t>
      </w:r>
      <w:r w:rsidRPr="005A6CFB">
        <w:rPr>
          <w:rFonts w:cs="Arial" w:hint="eastAsia"/>
          <w:sz w:val="32"/>
          <w:szCs w:val="32"/>
          <w:rtl/>
        </w:rPr>
        <w:t>ل</w:t>
      </w:r>
      <w:r w:rsidRPr="005A6CFB">
        <w:rPr>
          <w:rFonts w:cs="Arial"/>
          <w:sz w:val="32"/>
          <w:szCs w:val="32"/>
          <w:rtl/>
        </w:rPr>
        <w:t xml:space="preserve"> ا</w:t>
      </w:r>
      <w:r w:rsidRPr="005A6CFB">
        <w:rPr>
          <w:rFonts w:cs="Arial" w:hint="cs"/>
          <w:sz w:val="32"/>
          <w:szCs w:val="32"/>
          <w:rtl/>
        </w:rPr>
        <w:t>ﻟﻣﻌﻟ</w:t>
      </w:r>
      <w:r w:rsidRPr="005A6CFB">
        <w:rPr>
          <w:rFonts w:cs="Arial" w:hint="eastAsia"/>
          <w:sz w:val="32"/>
          <w:szCs w:val="32"/>
          <w:rtl/>
        </w:rPr>
        <w:t>و</w:t>
      </w:r>
      <w:r w:rsidRPr="005A6CFB">
        <w:rPr>
          <w:rFonts w:cs="Arial" w:hint="cs"/>
          <w:sz w:val="32"/>
          <w:szCs w:val="32"/>
          <w:rtl/>
        </w:rPr>
        <w:t>ﻣﺎ</w:t>
      </w:r>
      <w:r w:rsidRPr="005A6CFB">
        <w:rPr>
          <w:rFonts w:cs="Arial" w:hint="eastAsia"/>
          <w:sz w:val="32"/>
          <w:szCs w:val="32"/>
          <w:rtl/>
        </w:rPr>
        <w:t>ت</w:t>
      </w:r>
      <w:r w:rsidRPr="005A6CFB">
        <w:rPr>
          <w:rFonts w:cs="Arial"/>
          <w:sz w:val="32"/>
          <w:szCs w:val="32"/>
          <w:rtl/>
        </w:rPr>
        <w:t xml:space="preserve"> ا</w:t>
      </w:r>
      <w:r w:rsidRPr="005A6CFB">
        <w:rPr>
          <w:rFonts w:cs="Arial" w:hint="cs"/>
          <w:sz w:val="32"/>
          <w:szCs w:val="32"/>
          <w:rtl/>
        </w:rPr>
        <w:t>ﻟﻣﺗﻌﻟﻘﺔ</w:t>
      </w:r>
      <w:r w:rsidRPr="005A6CFB">
        <w:rPr>
          <w:rFonts w:cs="Arial"/>
          <w:sz w:val="32"/>
          <w:szCs w:val="32"/>
          <w:rtl/>
        </w:rPr>
        <w:t xml:space="preserve"> </w:t>
      </w:r>
      <w:r w:rsidRPr="005A6CFB">
        <w:rPr>
          <w:rFonts w:cs="Arial" w:hint="cs"/>
          <w:sz w:val="32"/>
          <w:szCs w:val="32"/>
          <w:rtl/>
        </w:rPr>
        <w:t>ﺑﺎﻟﻔﺟ</w:t>
      </w:r>
      <w:r w:rsidRPr="005A6CFB">
        <w:rPr>
          <w:rFonts w:cs="Arial" w:hint="eastAsia"/>
          <w:sz w:val="32"/>
          <w:szCs w:val="32"/>
          <w:rtl/>
        </w:rPr>
        <w:t>وة</w:t>
      </w:r>
      <w:r w:rsidRPr="005A6CFB">
        <w:rPr>
          <w:rFonts w:cs="Arial"/>
          <w:sz w:val="32"/>
          <w:szCs w:val="32"/>
          <w:rtl/>
        </w:rPr>
        <w:t xml:space="preserve"> ا</w:t>
      </w:r>
      <w:r w:rsidRPr="005A6CFB">
        <w:rPr>
          <w:rFonts w:cs="Arial" w:hint="cs"/>
          <w:sz w:val="32"/>
          <w:szCs w:val="32"/>
          <w:rtl/>
        </w:rPr>
        <w:t>ﻟﻣﺎﻟﯾﺔ</w:t>
      </w:r>
      <w:r w:rsidRPr="005A6CFB">
        <w:rPr>
          <w:rFonts w:cs="Arial"/>
          <w:sz w:val="32"/>
          <w:szCs w:val="32"/>
          <w:rtl/>
        </w:rPr>
        <w:t xml:space="preserve"> - ا</w:t>
      </w:r>
      <w:r w:rsidRPr="005A6CFB">
        <w:rPr>
          <w:rFonts w:cs="Arial" w:hint="cs"/>
          <w:sz w:val="32"/>
          <w:szCs w:val="32"/>
          <w:rtl/>
        </w:rPr>
        <w:t>ﻟﺗﻌ</w:t>
      </w:r>
      <w:r w:rsidRPr="005A6CFB">
        <w:rPr>
          <w:rFonts w:cs="Arial" w:hint="eastAsia"/>
          <w:sz w:val="32"/>
          <w:szCs w:val="32"/>
          <w:rtl/>
        </w:rPr>
        <w:t>د</w:t>
      </w:r>
      <w:r w:rsidRPr="005A6CFB">
        <w:rPr>
          <w:rFonts w:cs="Arial" w:hint="cs"/>
          <w:sz w:val="32"/>
          <w:szCs w:val="32"/>
          <w:rtl/>
        </w:rPr>
        <w:t>ﯾ</w:t>
      </w:r>
      <w:r w:rsidRPr="005A6CFB">
        <w:rPr>
          <w:rFonts w:cs="Arial" w:hint="eastAsia"/>
          <w:sz w:val="32"/>
          <w:szCs w:val="32"/>
          <w:rtl/>
        </w:rPr>
        <w:t>ل</w:t>
      </w:r>
      <w:r w:rsidRPr="005A6CFB">
        <w:rPr>
          <w:rFonts w:cs="Arial"/>
          <w:sz w:val="32"/>
          <w:szCs w:val="32"/>
          <w:rtl/>
        </w:rPr>
        <w:t xml:space="preserve"> </w:t>
      </w:r>
      <w:r w:rsidRPr="005A6CFB">
        <w:rPr>
          <w:rFonts w:cs="Arial" w:hint="cs"/>
          <w:sz w:val="32"/>
          <w:szCs w:val="32"/>
          <w:rtl/>
        </w:rPr>
        <w:t>ﻋﻟﯽ</w:t>
      </w:r>
      <w:r w:rsidRPr="005A6CFB">
        <w:rPr>
          <w:rFonts w:cs="Arial"/>
          <w:sz w:val="32"/>
          <w:szCs w:val="32"/>
          <w:rtl/>
        </w:rPr>
        <w:t xml:space="preserve"> ا</w:t>
      </w:r>
      <w:r w:rsidRPr="005A6CFB">
        <w:rPr>
          <w:rFonts w:cs="Arial" w:hint="cs"/>
          <w:sz w:val="32"/>
          <w:szCs w:val="32"/>
          <w:rtl/>
        </w:rPr>
        <w:t>ﻹﯾ</w:t>
      </w:r>
      <w:r w:rsidRPr="005A6CFB">
        <w:rPr>
          <w:rFonts w:cs="Arial" w:hint="eastAsia"/>
          <w:sz w:val="32"/>
          <w:szCs w:val="32"/>
          <w:rtl/>
        </w:rPr>
        <w:t>رادات</w:t>
      </w:r>
      <w:r w:rsidRPr="005A6CFB">
        <w:rPr>
          <w:rFonts w:cs="Arial"/>
          <w:sz w:val="32"/>
          <w:szCs w:val="32"/>
          <w:rtl/>
        </w:rPr>
        <w:t xml:space="preserve"> و / أو ا</w:t>
      </w:r>
      <w:r w:rsidRPr="005A6CFB">
        <w:rPr>
          <w:rFonts w:cs="Arial" w:hint="cs"/>
          <w:sz w:val="32"/>
          <w:szCs w:val="32"/>
          <w:rtl/>
        </w:rPr>
        <w:t>ﻹﻧﻔﺎ</w:t>
      </w:r>
      <w:r w:rsidRPr="005A6CFB">
        <w:rPr>
          <w:rFonts w:cs="Arial" w:hint="eastAsia"/>
          <w:sz w:val="32"/>
          <w:szCs w:val="32"/>
          <w:rtl/>
        </w:rPr>
        <w:t>ق</w:t>
      </w:r>
      <w:r w:rsidRPr="005A6CFB">
        <w:rPr>
          <w:rFonts w:cs="Arial"/>
          <w:sz w:val="32"/>
          <w:szCs w:val="32"/>
          <w:rtl/>
        </w:rPr>
        <w:t xml:space="preserve"> ا</w:t>
      </w:r>
      <w:r w:rsidRPr="005A6CFB">
        <w:rPr>
          <w:rFonts w:cs="Arial" w:hint="cs"/>
          <w:sz w:val="32"/>
          <w:szCs w:val="32"/>
          <w:rtl/>
        </w:rPr>
        <w:t>ﻟﻼ</w:t>
      </w:r>
      <w:r w:rsidRPr="005A6CFB">
        <w:rPr>
          <w:rFonts w:cs="Arial" w:hint="eastAsia"/>
          <w:sz w:val="32"/>
          <w:szCs w:val="32"/>
          <w:rtl/>
        </w:rPr>
        <w:t>زم</w:t>
      </w:r>
      <w:r w:rsidRPr="005A6CFB">
        <w:rPr>
          <w:rFonts w:cs="Arial"/>
          <w:sz w:val="32"/>
          <w:szCs w:val="32"/>
          <w:rtl/>
        </w:rPr>
        <w:t xml:space="preserve"> </w:t>
      </w:r>
      <w:r w:rsidRPr="005A6CFB">
        <w:rPr>
          <w:rFonts w:cs="Arial" w:hint="cs"/>
          <w:sz w:val="32"/>
          <w:szCs w:val="32"/>
          <w:rtl/>
        </w:rPr>
        <w:t>ﻟﻟﺣﻔﺎ</w:t>
      </w:r>
      <w:r w:rsidRPr="005A6CFB">
        <w:rPr>
          <w:rFonts w:cs="Arial" w:hint="eastAsia"/>
          <w:sz w:val="32"/>
          <w:szCs w:val="32"/>
          <w:rtl/>
        </w:rPr>
        <w:t>ظ</w:t>
      </w:r>
      <w:r w:rsidRPr="005A6CFB">
        <w:rPr>
          <w:rFonts w:cs="Arial"/>
          <w:sz w:val="32"/>
          <w:szCs w:val="32"/>
          <w:rtl/>
        </w:rPr>
        <w:t xml:space="preserve"> </w:t>
      </w:r>
      <w:r w:rsidRPr="005A6CFB">
        <w:rPr>
          <w:rFonts w:cs="Arial" w:hint="cs"/>
          <w:sz w:val="32"/>
          <w:szCs w:val="32"/>
          <w:rtl/>
        </w:rPr>
        <w:t>ﻋﻟﯽ</w:t>
      </w:r>
      <w:r w:rsidRPr="005A6CFB">
        <w:rPr>
          <w:rFonts w:cs="Arial"/>
          <w:sz w:val="32"/>
          <w:szCs w:val="32"/>
          <w:rtl/>
        </w:rPr>
        <w:t xml:space="preserve"> ا</w:t>
      </w:r>
      <w:r w:rsidRPr="005A6CFB">
        <w:rPr>
          <w:rFonts w:cs="Arial" w:hint="cs"/>
          <w:sz w:val="32"/>
          <w:szCs w:val="32"/>
          <w:rtl/>
        </w:rPr>
        <w:t>ﻟ</w:t>
      </w:r>
      <w:r w:rsidRPr="005A6CFB">
        <w:rPr>
          <w:rFonts w:cs="Arial" w:hint="eastAsia"/>
          <w:sz w:val="32"/>
          <w:szCs w:val="32"/>
          <w:rtl/>
        </w:rPr>
        <w:t>د</w:t>
      </w:r>
      <w:r w:rsidRPr="005A6CFB">
        <w:rPr>
          <w:rFonts w:cs="Arial" w:hint="cs"/>
          <w:sz w:val="32"/>
          <w:szCs w:val="32"/>
          <w:rtl/>
        </w:rPr>
        <w:t>ﯾ</w:t>
      </w:r>
      <w:r w:rsidRPr="005A6CFB">
        <w:rPr>
          <w:rFonts w:cs="Arial" w:hint="eastAsia"/>
          <w:sz w:val="32"/>
          <w:szCs w:val="32"/>
          <w:rtl/>
        </w:rPr>
        <w:t>ون</w:t>
      </w:r>
      <w:r w:rsidRPr="005A6CFB">
        <w:rPr>
          <w:rFonts w:cs="Arial"/>
          <w:sz w:val="32"/>
          <w:szCs w:val="32"/>
          <w:rtl/>
        </w:rPr>
        <w:t xml:space="preserve"> ا</w:t>
      </w:r>
      <w:r w:rsidRPr="005A6CFB">
        <w:rPr>
          <w:rFonts w:cs="Arial" w:hint="cs"/>
          <w:sz w:val="32"/>
          <w:szCs w:val="32"/>
          <w:rtl/>
        </w:rPr>
        <w:t>ﻟﻣﺳﺗﮭ</w:t>
      </w:r>
      <w:r w:rsidRPr="005A6CFB">
        <w:rPr>
          <w:rFonts w:cs="Arial" w:hint="eastAsia"/>
          <w:sz w:val="32"/>
          <w:szCs w:val="32"/>
          <w:rtl/>
        </w:rPr>
        <w:t>د</w:t>
      </w:r>
      <w:r w:rsidRPr="005A6CFB">
        <w:rPr>
          <w:rFonts w:cs="Arial" w:hint="cs"/>
          <w:sz w:val="32"/>
          <w:szCs w:val="32"/>
          <w:rtl/>
        </w:rPr>
        <w:t>ﻓﺔ</w:t>
      </w:r>
      <w:r w:rsidRPr="005A6CFB">
        <w:rPr>
          <w:rFonts w:cs="Arial"/>
          <w:sz w:val="32"/>
          <w:szCs w:val="32"/>
          <w:rtl/>
        </w:rPr>
        <w:t xml:space="preserve"> إ</w:t>
      </w:r>
      <w:r w:rsidRPr="005A6CFB">
        <w:rPr>
          <w:rFonts w:cs="Arial" w:hint="cs"/>
          <w:sz w:val="32"/>
          <w:szCs w:val="32"/>
          <w:rtl/>
        </w:rPr>
        <w:t>ﻟﯽ</w:t>
      </w:r>
      <w:r w:rsidRPr="005A6CFB">
        <w:rPr>
          <w:rFonts w:cs="Arial"/>
          <w:sz w:val="32"/>
          <w:szCs w:val="32"/>
          <w:rtl/>
        </w:rPr>
        <w:t xml:space="preserve"> </w:t>
      </w:r>
      <w:r w:rsidRPr="005A6CFB">
        <w:rPr>
          <w:rFonts w:cs="Arial" w:hint="cs"/>
          <w:sz w:val="32"/>
          <w:szCs w:val="32"/>
          <w:rtl/>
        </w:rPr>
        <w:t>ﻣﺳﺗ</w:t>
      </w:r>
      <w:r w:rsidRPr="005A6CFB">
        <w:rPr>
          <w:rFonts w:cs="Arial" w:hint="eastAsia"/>
          <w:sz w:val="32"/>
          <w:szCs w:val="32"/>
          <w:rtl/>
        </w:rPr>
        <w:t>وى</w:t>
      </w:r>
      <w:r w:rsidRPr="005A6CFB">
        <w:rPr>
          <w:rFonts w:cs="Arial"/>
          <w:sz w:val="32"/>
          <w:szCs w:val="32"/>
          <w:rtl/>
        </w:rPr>
        <w:t xml:space="preserve"> ا</w:t>
      </w:r>
      <w:r w:rsidRPr="005A6CFB">
        <w:rPr>
          <w:rFonts w:cs="Arial" w:hint="cs"/>
          <w:sz w:val="32"/>
          <w:szCs w:val="32"/>
          <w:rtl/>
        </w:rPr>
        <w:t>ﻟﻧﺎﺗﺞ</w:t>
      </w:r>
      <w:r w:rsidRPr="005A6CFB">
        <w:rPr>
          <w:rFonts w:cs="Arial"/>
          <w:sz w:val="32"/>
          <w:szCs w:val="32"/>
          <w:rtl/>
        </w:rPr>
        <w:t xml:space="preserve"> ا</w:t>
      </w:r>
      <w:r w:rsidRPr="005A6CFB">
        <w:rPr>
          <w:rFonts w:cs="Arial" w:hint="cs"/>
          <w:sz w:val="32"/>
          <w:szCs w:val="32"/>
          <w:rtl/>
        </w:rPr>
        <w:t>ﻟﻣﺣﻟﻲ</w:t>
      </w:r>
      <w:r w:rsidRPr="005A6CFB">
        <w:rPr>
          <w:rFonts w:cs="Arial"/>
          <w:sz w:val="32"/>
          <w:szCs w:val="32"/>
          <w:rtl/>
        </w:rPr>
        <w:t xml:space="preserve"> ا</w:t>
      </w:r>
      <w:r w:rsidRPr="005A6CFB">
        <w:rPr>
          <w:rFonts w:cs="Arial" w:hint="cs"/>
          <w:sz w:val="32"/>
          <w:szCs w:val="32"/>
          <w:rtl/>
        </w:rPr>
        <w:t>ﻹﺟﻣﺎﻟﻲ</w:t>
      </w:r>
      <w:r w:rsidRPr="005A6CFB">
        <w:rPr>
          <w:rFonts w:cs="Arial"/>
          <w:sz w:val="32"/>
          <w:szCs w:val="32"/>
          <w:rtl/>
        </w:rPr>
        <w:t>. تشمل البيانات المالية على مستوى الحكومة جميع إدارات ووكا</w:t>
      </w:r>
      <w:r w:rsidRPr="005A6CFB">
        <w:rPr>
          <w:rFonts w:cs="Arial" w:hint="eastAsia"/>
          <w:sz w:val="32"/>
          <w:szCs w:val="32"/>
          <w:rtl/>
        </w:rPr>
        <w:t>لات</w:t>
      </w:r>
      <w:r w:rsidRPr="005A6CFB">
        <w:rPr>
          <w:rFonts w:cs="Arial"/>
          <w:sz w:val="32"/>
          <w:szCs w:val="32"/>
          <w:rtl/>
        </w:rPr>
        <w:t xml:space="preserve"> الحكومة الفيدرالية والوحدات الأخرى التابعة للحكومة الفيدرالية. عند إعداد البيانات على مستوى الحكومة ، يتم التخلص من جميع الأرصدة والمعاملات بين الإدارات والوكالات. أي تعديلات أخرى مطلوبة للإبلاغ عن البيانات المالية للكيان الموحد من وجهة نظر حكومة الولا</w:t>
      </w:r>
      <w:r w:rsidRPr="005A6CFB">
        <w:rPr>
          <w:rFonts w:cs="Arial" w:hint="eastAsia"/>
          <w:sz w:val="32"/>
          <w:szCs w:val="32"/>
          <w:rtl/>
        </w:rPr>
        <w:t>يات</w:t>
      </w:r>
      <w:r w:rsidRPr="005A6CFB">
        <w:rPr>
          <w:rFonts w:cs="Arial"/>
          <w:sz w:val="32"/>
          <w:szCs w:val="32"/>
          <w:rtl/>
        </w:rPr>
        <w:t xml:space="preserve"> المتحدة ككيان واحد يتم أيضا.</w:t>
      </w:r>
    </w:p>
    <w:p w:rsidR="002E7B83" w:rsidRDefault="002E7B83" w:rsidP="005A6CFB">
      <w:pPr>
        <w:rPr>
          <w:sz w:val="32"/>
          <w:szCs w:val="32"/>
          <w:rtl/>
        </w:rPr>
      </w:pPr>
      <w:r>
        <w:rPr>
          <w:rFonts w:hint="cs"/>
          <w:sz w:val="32"/>
          <w:szCs w:val="32"/>
          <w:rtl/>
        </w:rPr>
        <w:t>_____________________________________________</w:t>
      </w:r>
    </w:p>
    <w:p w:rsidR="002E7B83" w:rsidRPr="002E7B83" w:rsidRDefault="002E7B83" w:rsidP="002E7B83">
      <w:pPr>
        <w:rPr>
          <w:rFonts w:cs="Arial"/>
          <w:sz w:val="32"/>
          <w:szCs w:val="32"/>
          <w:u w:val="single"/>
          <w:rtl/>
        </w:rPr>
      </w:pPr>
      <w:r w:rsidRPr="002E7B83">
        <w:rPr>
          <w:rFonts w:cs="Arial"/>
          <w:sz w:val="32"/>
          <w:szCs w:val="32"/>
          <w:u w:val="single"/>
          <w:rtl/>
        </w:rPr>
        <w:t xml:space="preserve">القضايا المحاسبية للحكومة الفيدرالية الحكومة الفيدرالية </w:t>
      </w:r>
    </w:p>
    <w:p w:rsidR="002E7B83" w:rsidRPr="002E7B83" w:rsidRDefault="002E7B83" w:rsidP="002E7B83">
      <w:pPr>
        <w:rPr>
          <w:rFonts w:cs="Arial"/>
          <w:sz w:val="32"/>
          <w:szCs w:val="32"/>
          <w:rtl/>
        </w:rPr>
      </w:pPr>
      <w:r w:rsidRPr="002E7B83">
        <w:rPr>
          <w:rFonts w:cs="Arial"/>
          <w:sz w:val="32"/>
          <w:szCs w:val="32"/>
          <w:rtl/>
        </w:rPr>
        <w:t xml:space="preserve">هي أكبر وأكبر كيان في الولايات المتحدة وتتمتع بعمليات فريدة من نوعها. وبالتالي ، فإن الحكومة الفدرالية بشكل عام ، و </w:t>
      </w:r>
      <w:r w:rsidRPr="002E7B83">
        <w:rPr>
          <w:sz w:val="32"/>
          <w:szCs w:val="32"/>
        </w:rPr>
        <w:t>FASAB</w:t>
      </w:r>
      <w:r w:rsidRPr="002E7B83">
        <w:rPr>
          <w:rFonts w:cs="Arial"/>
          <w:sz w:val="32"/>
          <w:szCs w:val="32"/>
          <w:rtl/>
        </w:rPr>
        <w:t xml:space="preserve"> على وجه الخصوص ، تتعامل مع بعض أكثر القضايا المحاسبية غير العادية. النظر في القضايا التالية.</w:t>
      </w:r>
    </w:p>
    <w:p w:rsidR="002E7B83" w:rsidRDefault="002E7B83" w:rsidP="002E7B83">
      <w:pPr>
        <w:rPr>
          <w:rFonts w:cs="Arial"/>
          <w:sz w:val="32"/>
          <w:szCs w:val="32"/>
          <w:rtl/>
        </w:rPr>
      </w:pPr>
      <w:r w:rsidRPr="002E7B83">
        <w:rPr>
          <w:rFonts w:cs="Arial"/>
          <w:sz w:val="32"/>
          <w:szCs w:val="32"/>
          <w:rtl/>
        </w:rPr>
        <w:t xml:space="preserve"> 1. المحاسبة عن أنظمة الأسلحة والعتاد العسكري .</w:t>
      </w:r>
    </w:p>
    <w:p w:rsidR="002E7B83" w:rsidRDefault="002E7B83" w:rsidP="002E7B83">
      <w:pPr>
        <w:rPr>
          <w:rFonts w:cs="Arial"/>
          <w:sz w:val="32"/>
          <w:szCs w:val="32"/>
          <w:rtl/>
        </w:rPr>
      </w:pPr>
      <w:r w:rsidRPr="002E7B83">
        <w:rPr>
          <w:rFonts w:cs="Arial"/>
          <w:sz w:val="32"/>
          <w:szCs w:val="32"/>
          <w:rtl/>
        </w:rPr>
        <w:t xml:space="preserve"> 2. المحاسبة الخاصة بمعدات استكشاف الفضاء </w:t>
      </w:r>
    </w:p>
    <w:p w:rsidR="002E7B83" w:rsidRDefault="002E7B83" w:rsidP="002E7B83">
      <w:pPr>
        <w:rPr>
          <w:rFonts w:cs="Arial"/>
          <w:sz w:val="32"/>
          <w:szCs w:val="32"/>
          <w:rtl/>
        </w:rPr>
      </w:pPr>
      <w:r>
        <w:rPr>
          <w:rFonts w:cs="Arial" w:hint="cs"/>
          <w:sz w:val="32"/>
          <w:szCs w:val="32"/>
          <w:rtl/>
        </w:rPr>
        <w:t>3.</w:t>
      </w:r>
      <w:r w:rsidRPr="002E7B83">
        <w:rPr>
          <w:rFonts w:cs="Arial"/>
          <w:sz w:val="32"/>
          <w:szCs w:val="32"/>
          <w:rtl/>
        </w:rPr>
        <w:t xml:space="preserve"> المحاسبة عن التزامات التأمين الاجتماعي (مثل الضمان الاجتماعي والرعاية الطبية)</w:t>
      </w:r>
    </w:p>
    <w:p w:rsidR="002E7B83" w:rsidRPr="00AC325E" w:rsidRDefault="002E7B83" w:rsidP="002E7B83">
      <w:pPr>
        <w:rPr>
          <w:rFonts w:cs="Arial"/>
          <w:sz w:val="28"/>
          <w:szCs w:val="28"/>
          <w:u w:val="single"/>
          <w:rtl/>
        </w:rPr>
      </w:pPr>
      <w:r w:rsidRPr="002E7B83">
        <w:rPr>
          <w:rFonts w:cs="Arial"/>
          <w:sz w:val="32"/>
          <w:szCs w:val="32"/>
          <w:rtl/>
        </w:rPr>
        <w:t xml:space="preserve">ومع ذلك </w:t>
      </w:r>
      <w:r w:rsidRPr="00AC325E">
        <w:rPr>
          <w:rFonts w:cs="Arial"/>
          <w:sz w:val="28"/>
          <w:szCs w:val="28"/>
          <w:u w:val="single"/>
          <w:rtl/>
        </w:rPr>
        <w:t xml:space="preserve">، فإن القضايا الأكثر شيوعًا التي تتناولها </w:t>
      </w:r>
      <w:r w:rsidRPr="00AC325E">
        <w:rPr>
          <w:sz w:val="28"/>
          <w:szCs w:val="28"/>
          <w:u w:val="single"/>
        </w:rPr>
        <w:t>FASAB</w:t>
      </w:r>
      <w:r w:rsidRPr="00AC325E">
        <w:rPr>
          <w:rFonts w:cs="Arial"/>
          <w:sz w:val="28"/>
          <w:szCs w:val="28"/>
          <w:u w:val="single"/>
          <w:rtl/>
        </w:rPr>
        <w:t xml:space="preserve"> تشمل هذه الموضوعات</w:t>
      </w:r>
    </w:p>
    <w:p w:rsidR="002E7B83" w:rsidRPr="002E7B83" w:rsidRDefault="002E7B83" w:rsidP="002E7B83">
      <w:pPr>
        <w:rPr>
          <w:rFonts w:cs="Arial"/>
          <w:sz w:val="32"/>
          <w:szCs w:val="32"/>
          <w:rtl/>
        </w:rPr>
      </w:pPr>
      <w:r w:rsidRPr="002E7B83">
        <w:rPr>
          <w:rFonts w:cs="Arial"/>
          <w:sz w:val="32"/>
          <w:szCs w:val="32"/>
          <w:rtl/>
        </w:rPr>
        <w:t xml:space="preserve"> (1) الإبلاغ عن الأصول / الخصوم عند وجود تفسيرات مختلفة للتشريعات بين الإدارات المختلفة بشأن المعاملات فيما بينها ،</w:t>
      </w:r>
    </w:p>
    <w:p w:rsidR="002E7B83" w:rsidRPr="002E7B83" w:rsidRDefault="002E7B83" w:rsidP="002E7B83">
      <w:pPr>
        <w:rPr>
          <w:rFonts w:cs="Arial"/>
          <w:sz w:val="32"/>
          <w:szCs w:val="32"/>
          <w:rtl/>
        </w:rPr>
      </w:pPr>
      <w:r w:rsidRPr="002E7B83">
        <w:rPr>
          <w:rFonts w:cs="Arial"/>
          <w:sz w:val="32"/>
          <w:szCs w:val="32"/>
          <w:rtl/>
        </w:rPr>
        <w:t xml:space="preserve"> (2) الإبلاغ عن الأصول التراثية ، </w:t>
      </w:r>
    </w:p>
    <w:p w:rsidR="002E7B83" w:rsidRPr="002E7B83" w:rsidRDefault="002E7B83" w:rsidP="002E7B83">
      <w:pPr>
        <w:rPr>
          <w:sz w:val="32"/>
          <w:szCs w:val="32"/>
          <w:rtl/>
        </w:rPr>
      </w:pPr>
      <w:r w:rsidRPr="002E7B83">
        <w:rPr>
          <w:rFonts w:cs="Arial"/>
          <w:sz w:val="32"/>
          <w:szCs w:val="32"/>
          <w:rtl/>
        </w:rPr>
        <w:t xml:space="preserve"> (3) الإبلاغ عن الممتلكات غير المضبوطة وغير المصادرة.</w:t>
      </w:r>
    </w:p>
    <w:p w:rsidR="005A6CFB" w:rsidRDefault="002E7B83" w:rsidP="002E7B83">
      <w:pPr>
        <w:rPr>
          <w:sz w:val="32"/>
          <w:szCs w:val="32"/>
          <w:rtl/>
        </w:rPr>
      </w:pPr>
      <w:r w:rsidRPr="002E7B83">
        <w:rPr>
          <w:rFonts w:cs="Arial"/>
          <w:sz w:val="32"/>
          <w:szCs w:val="32"/>
          <w:rtl/>
        </w:rPr>
        <w:lastRenderedPageBreak/>
        <w:t>1</w:t>
      </w:r>
      <w:r w:rsidRPr="002E7B83">
        <w:rPr>
          <w:sz w:val="32"/>
          <w:szCs w:val="32"/>
        </w:rPr>
        <w:t>SFFAS-6</w:t>
      </w:r>
      <w:r w:rsidRPr="002E7B83">
        <w:rPr>
          <w:rFonts w:cs="Arial"/>
          <w:sz w:val="32"/>
          <w:szCs w:val="32"/>
          <w:rtl/>
        </w:rPr>
        <w:t xml:space="preserve"> ، "المحاسبة عن الممتلكات والمنشآت والمعدات" ، تشرين الثاني / نوفمبر 1998 ، و </w:t>
      </w:r>
      <w:r w:rsidRPr="002E7B83">
        <w:rPr>
          <w:sz w:val="32"/>
          <w:szCs w:val="32"/>
        </w:rPr>
        <w:t>SFFAS-23</w:t>
      </w:r>
      <w:r w:rsidRPr="002E7B83">
        <w:rPr>
          <w:rFonts w:cs="Arial"/>
          <w:sz w:val="32"/>
          <w:szCs w:val="32"/>
          <w:rtl/>
        </w:rPr>
        <w:t xml:space="preserve"> ، "القضاء على الممتلكات والدفاع والمعدات الوطنية للدفاع الوطني" ، أيار / مايو 2003 (انظر </w:t>
      </w:r>
      <w:r w:rsidRPr="002E7B83">
        <w:rPr>
          <w:sz w:val="32"/>
          <w:szCs w:val="32"/>
        </w:rPr>
        <w:t>http://www.fasab.gov</w:t>
      </w:r>
      <w:r w:rsidRPr="002E7B83">
        <w:rPr>
          <w:rFonts w:cs="Arial"/>
          <w:sz w:val="32"/>
          <w:szCs w:val="32"/>
          <w:rtl/>
        </w:rPr>
        <w:t xml:space="preserve"> ). 2</w:t>
      </w:r>
      <w:r w:rsidRPr="002E7B83">
        <w:rPr>
          <w:sz w:val="32"/>
          <w:szCs w:val="32"/>
        </w:rPr>
        <w:t xml:space="preserve">Ibid. 3SFFAS-17 </w:t>
      </w:r>
      <w:r w:rsidRPr="002E7B83">
        <w:rPr>
          <w:rFonts w:cs="Arial"/>
          <w:sz w:val="32"/>
          <w:szCs w:val="32"/>
          <w:rtl/>
        </w:rPr>
        <w:t xml:space="preserve">، </w:t>
      </w:r>
      <w:r w:rsidRPr="002E7B83">
        <w:rPr>
          <w:sz w:val="32"/>
          <w:szCs w:val="32"/>
        </w:rPr>
        <w:t>"Accounting for Social Insurance</w:t>
      </w:r>
      <w:r w:rsidRPr="002E7B83">
        <w:rPr>
          <w:rFonts w:cs="Arial"/>
          <w:sz w:val="32"/>
          <w:szCs w:val="32"/>
          <w:rtl/>
        </w:rPr>
        <w:t>" ، آب / أغسطس 1999 ، بصيغته المعدلة.</w:t>
      </w:r>
    </w:p>
    <w:p w:rsidR="002E7B83" w:rsidRDefault="002E7B83" w:rsidP="002E7B83">
      <w:pPr>
        <w:rPr>
          <w:sz w:val="32"/>
          <w:szCs w:val="32"/>
          <w:rtl/>
        </w:rPr>
      </w:pPr>
      <w:r>
        <w:rPr>
          <w:rFonts w:hint="cs"/>
          <w:sz w:val="32"/>
          <w:szCs w:val="32"/>
          <w:rtl/>
        </w:rPr>
        <w:t>______________________________________________</w:t>
      </w:r>
    </w:p>
    <w:p w:rsidR="002E7B83" w:rsidRPr="004D47E0" w:rsidRDefault="002E7B83" w:rsidP="002E7B83">
      <w:pPr>
        <w:rPr>
          <w:rFonts w:cs="Arial"/>
          <w:sz w:val="36"/>
          <w:szCs w:val="36"/>
          <w:u w:val="single"/>
          <w:rtl/>
        </w:rPr>
      </w:pPr>
      <w:r w:rsidRPr="004D47E0">
        <w:rPr>
          <w:rFonts w:cs="Arial"/>
          <w:sz w:val="36"/>
          <w:szCs w:val="36"/>
          <w:u w:val="single"/>
          <w:rtl/>
        </w:rPr>
        <w:t>يحتوي هذا القسم من الفصل على</w:t>
      </w:r>
    </w:p>
    <w:p w:rsidR="002E7B83" w:rsidRDefault="002E7B83" w:rsidP="002E7B83">
      <w:pPr>
        <w:rPr>
          <w:rFonts w:cs="Arial"/>
          <w:sz w:val="32"/>
          <w:szCs w:val="32"/>
          <w:rtl/>
        </w:rPr>
      </w:pPr>
      <w:r w:rsidRPr="002E7B83">
        <w:rPr>
          <w:rFonts w:cs="Arial"/>
          <w:sz w:val="32"/>
          <w:szCs w:val="32"/>
          <w:rtl/>
        </w:rPr>
        <w:t xml:space="preserve"> (1) حالة توضح محاسبة الوكالات الفيدرالية و</w:t>
      </w:r>
    </w:p>
    <w:p w:rsidR="002E7B83" w:rsidRDefault="002E7B83" w:rsidP="002E7B83">
      <w:pPr>
        <w:rPr>
          <w:sz w:val="32"/>
          <w:szCs w:val="32"/>
          <w:rtl/>
        </w:rPr>
      </w:pPr>
      <w:r w:rsidRPr="002E7B83">
        <w:rPr>
          <w:rFonts w:cs="Arial"/>
          <w:sz w:val="32"/>
          <w:szCs w:val="32"/>
          <w:rtl/>
        </w:rPr>
        <w:t xml:space="preserve"> (2) بيانات مالية للوكالات. تم تصميم هذه القضية لتوضيح مبادئ ومعايير المحاسبة الفيدرالية الرئيسية. قد يرغب المهتمون بمزيد من التغطية المتعمقة والمحددة لمحاسبة الحكومة الفيدرالية في مراجعة دفتر الأستاذ العام القياسي الأمريكي الذي طورته وزارة الخزانة (</w:t>
      </w:r>
      <w:r w:rsidRPr="002E7B83">
        <w:rPr>
          <w:sz w:val="32"/>
          <w:szCs w:val="32"/>
        </w:rPr>
        <w:t>http://www.fms.treas .</w:t>
      </w:r>
      <w:proofErr w:type="spellStart"/>
      <w:r w:rsidRPr="002E7B83">
        <w:rPr>
          <w:sz w:val="32"/>
          <w:szCs w:val="32"/>
        </w:rPr>
        <w:t>gov</w:t>
      </w:r>
      <w:proofErr w:type="spellEnd"/>
      <w:r w:rsidRPr="002E7B83">
        <w:rPr>
          <w:sz w:val="32"/>
          <w:szCs w:val="32"/>
        </w:rPr>
        <w:t xml:space="preserve"> / </w:t>
      </w:r>
      <w:proofErr w:type="spellStart"/>
      <w:r w:rsidRPr="002E7B83">
        <w:rPr>
          <w:sz w:val="32"/>
          <w:szCs w:val="32"/>
        </w:rPr>
        <w:t>ussgl</w:t>
      </w:r>
      <w:proofErr w:type="spellEnd"/>
      <w:r w:rsidRPr="002E7B83">
        <w:rPr>
          <w:rFonts w:cs="Arial"/>
          <w:sz w:val="32"/>
          <w:szCs w:val="32"/>
          <w:rtl/>
        </w:rPr>
        <w:t xml:space="preserve">) وتنسيقات التقارير المالية المحددة التي وضعتها </w:t>
      </w:r>
      <w:r w:rsidRPr="002E7B83">
        <w:rPr>
          <w:sz w:val="32"/>
          <w:szCs w:val="32"/>
        </w:rPr>
        <w:t>OMB (http://www.whitehouse.gov/OMB/circulars/)</w:t>
      </w:r>
      <w:r w:rsidRPr="002E7B83">
        <w:rPr>
          <w:rFonts w:cs="Arial"/>
          <w:sz w:val="32"/>
          <w:szCs w:val="32"/>
          <w:rtl/>
        </w:rPr>
        <w:t>. في هذه الحالة ، نوضح في البداية كيف ستحتفظ الوكالة بمساءلة الميزانية في نظامها المحاسبي. بعد ذلك ، يتم توضيح الصيانة المتزامنة للمعلومات المسجلة الملكية. ثم يتم تقديم المعاملات المختلفة للوكالة ، مع كل من المدخلات في الميزانية والملكية يتم إجراء حسب الحاجة. يتم إغلاق الحسابات في نهاية العام بطريقة تسلط الضوء على العلاقة بين حسابات الميزانية وحسابات الملكية. وأخيرا ، يتم تقديم البيانات المالية للوكالة. تختلف طرق المحاسبة المحددة بين الوكالات ، شأنها في ذلك شأن وظائفها وطرق تمويلها. ومع ذلك ، فإن النهج الموضح نموذجيًا ويساعد على إبراز الجوانب الرئيسية للمحاسبة والإبلاغ الفيدراليين. يوضح الرسم التوضيحي 19-7 المعاملات التي تؤثر على حسابات الميزانية ، والتي تؤثر على حسابات الملكية ، والتي تؤثر على كليهما.</w:t>
      </w:r>
    </w:p>
    <w:p w:rsidR="004D47E0" w:rsidRPr="004D47E0" w:rsidRDefault="004D47E0" w:rsidP="002E7B83">
      <w:pPr>
        <w:rPr>
          <w:rFonts w:cs="Arial"/>
          <w:sz w:val="32"/>
          <w:szCs w:val="32"/>
          <w:u w:val="single"/>
          <w:rtl/>
        </w:rPr>
      </w:pPr>
      <w:r w:rsidRPr="004D47E0">
        <w:rPr>
          <w:rFonts w:cs="Arial"/>
          <w:sz w:val="32"/>
          <w:szCs w:val="32"/>
          <w:u w:val="single"/>
          <w:rtl/>
        </w:rPr>
        <w:t>لتوضيح الجوانب الرئيسية لمحاسبة الوكالات الفيدرالية ، افترض أن</w:t>
      </w:r>
    </w:p>
    <w:p w:rsidR="004D47E0" w:rsidRDefault="004D47E0" w:rsidP="002E7B83">
      <w:pPr>
        <w:rPr>
          <w:rFonts w:cs="Arial"/>
          <w:sz w:val="32"/>
          <w:szCs w:val="32"/>
          <w:rtl/>
        </w:rPr>
      </w:pPr>
      <w:r w:rsidRPr="004D47E0">
        <w:rPr>
          <w:rFonts w:cs="Arial"/>
          <w:sz w:val="32"/>
          <w:szCs w:val="32"/>
          <w:rtl/>
        </w:rPr>
        <w:t xml:space="preserve"> (1) بدأت الوكالة السنة المالية 20</w:t>
      </w:r>
      <w:r w:rsidRPr="004D47E0">
        <w:rPr>
          <w:sz w:val="32"/>
          <w:szCs w:val="32"/>
        </w:rPr>
        <w:t>X0 - 20X1</w:t>
      </w:r>
      <w:r w:rsidRPr="004D47E0">
        <w:rPr>
          <w:rFonts w:cs="Arial"/>
          <w:sz w:val="32"/>
          <w:szCs w:val="32"/>
          <w:rtl/>
        </w:rPr>
        <w:t xml:space="preserve"> برصيد تجريبي في </w:t>
      </w:r>
      <w:r w:rsidRPr="004D47E0">
        <w:rPr>
          <w:sz w:val="32"/>
          <w:szCs w:val="32"/>
        </w:rPr>
        <w:t>Illustration 19-8</w:t>
      </w:r>
      <w:r w:rsidRPr="004D47E0">
        <w:rPr>
          <w:rFonts w:cs="Arial"/>
          <w:sz w:val="32"/>
          <w:szCs w:val="32"/>
          <w:rtl/>
        </w:rPr>
        <w:t xml:space="preserve"> ، و</w:t>
      </w:r>
    </w:p>
    <w:p w:rsidR="004D47E0" w:rsidRDefault="004D47E0" w:rsidP="002E7B83">
      <w:pPr>
        <w:rPr>
          <w:rFonts w:cs="Arial"/>
          <w:sz w:val="32"/>
          <w:szCs w:val="32"/>
          <w:rtl/>
        </w:rPr>
      </w:pPr>
      <w:r w:rsidRPr="004D47E0">
        <w:rPr>
          <w:rFonts w:cs="Arial"/>
          <w:sz w:val="32"/>
          <w:szCs w:val="32"/>
          <w:rtl/>
        </w:rPr>
        <w:t xml:space="preserve"> (2) تم تمويل أنشطتها فقط من خلال تخصيص سنة واحدة. لتبسيط الرسم التوضيحي ،</w:t>
      </w:r>
    </w:p>
    <w:p w:rsidR="004D47E0" w:rsidRPr="004D47E0" w:rsidRDefault="004D47E0" w:rsidP="002E7B83">
      <w:pPr>
        <w:rPr>
          <w:rFonts w:cs="Arial"/>
          <w:sz w:val="32"/>
          <w:szCs w:val="32"/>
          <w:u w:val="single"/>
          <w:rtl/>
        </w:rPr>
      </w:pPr>
      <w:r w:rsidRPr="004D47E0">
        <w:rPr>
          <w:rFonts w:cs="Arial"/>
          <w:sz w:val="32"/>
          <w:szCs w:val="32"/>
          <w:rtl/>
        </w:rPr>
        <w:t xml:space="preserve"> </w:t>
      </w:r>
      <w:r w:rsidRPr="004D47E0">
        <w:rPr>
          <w:rFonts w:cs="Arial"/>
          <w:sz w:val="32"/>
          <w:szCs w:val="32"/>
          <w:u w:val="single"/>
          <w:rtl/>
        </w:rPr>
        <w:t>نفترض أيضًا</w:t>
      </w:r>
    </w:p>
    <w:p w:rsidR="004D47E0" w:rsidRDefault="004D47E0" w:rsidP="002E7B83">
      <w:pPr>
        <w:rPr>
          <w:rFonts w:cs="Arial"/>
          <w:sz w:val="32"/>
          <w:szCs w:val="32"/>
          <w:rtl/>
        </w:rPr>
      </w:pPr>
      <w:r w:rsidRPr="004D47E0">
        <w:rPr>
          <w:rFonts w:cs="Arial"/>
          <w:sz w:val="32"/>
          <w:szCs w:val="32"/>
          <w:rtl/>
        </w:rPr>
        <w:lastRenderedPageBreak/>
        <w:t xml:space="preserve"> (1) أن حسابات التحكم في دفتر الأستاذ العام مماثلة لتلك الموجودة في الرسوم التوضيحية 19-5 و19-6 ؛</w:t>
      </w:r>
    </w:p>
    <w:p w:rsidR="004D47E0" w:rsidRDefault="004D47E0" w:rsidP="002E7B83">
      <w:pPr>
        <w:rPr>
          <w:rFonts w:cs="Arial"/>
          <w:sz w:val="32"/>
          <w:szCs w:val="32"/>
          <w:rtl/>
        </w:rPr>
      </w:pPr>
      <w:r w:rsidRPr="004D47E0">
        <w:rPr>
          <w:rFonts w:cs="Arial"/>
          <w:sz w:val="32"/>
          <w:szCs w:val="32"/>
          <w:rtl/>
        </w:rPr>
        <w:t xml:space="preserve"> (2) الحد من عرضنا التقديمي إلى إدخالات دفتر الأستاذ العام ؛ و</w:t>
      </w:r>
    </w:p>
    <w:p w:rsidR="004D47E0" w:rsidRDefault="004D47E0" w:rsidP="002E7B83">
      <w:pPr>
        <w:rPr>
          <w:sz w:val="32"/>
          <w:szCs w:val="32"/>
          <w:rtl/>
        </w:rPr>
      </w:pPr>
      <w:r w:rsidRPr="004D47E0">
        <w:rPr>
          <w:rFonts w:cs="Arial"/>
          <w:sz w:val="32"/>
          <w:szCs w:val="32"/>
          <w:rtl/>
        </w:rPr>
        <w:t xml:space="preserve"> (3) إدخالات موجزة عندما تتكرر المعاملات المماثلة عادة على مدار السنة. وتستلزم مهام الوكالة في المقام الأول تقديم الخدمات للجمهور.</w:t>
      </w:r>
    </w:p>
    <w:p w:rsidR="00A32E16" w:rsidRDefault="00A32E16" w:rsidP="002E7B83">
      <w:pPr>
        <w:rPr>
          <w:rFonts w:cs="Arial"/>
          <w:sz w:val="32"/>
          <w:szCs w:val="32"/>
          <w:rtl/>
        </w:rPr>
      </w:pPr>
    </w:p>
    <w:p w:rsidR="00A32E16" w:rsidRDefault="00A32E16" w:rsidP="002E7B83">
      <w:pPr>
        <w:rPr>
          <w:sz w:val="36"/>
          <w:szCs w:val="36"/>
          <w:u w:val="single"/>
        </w:rPr>
      </w:pPr>
      <w:r w:rsidRPr="00A32E16">
        <w:rPr>
          <w:rFonts w:cs="Arial"/>
          <w:sz w:val="36"/>
          <w:szCs w:val="36"/>
          <w:u w:val="single"/>
          <w:rtl/>
        </w:rPr>
        <w:t>التوضيح 19-7 آثار المعاملات على حسابات الميزانية والملكية</w:t>
      </w:r>
    </w:p>
    <w:p w:rsidR="00A32E16" w:rsidRDefault="00A32E16" w:rsidP="00A32E16">
      <w:pPr>
        <w:rPr>
          <w:sz w:val="36"/>
          <w:szCs w:val="36"/>
          <w:u w:val="single"/>
        </w:rPr>
      </w:pPr>
      <w:r w:rsidRPr="00A32E16">
        <w:rPr>
          <w:rFonts w:cs="Arial"/>
          <w:sz w:val="36"/>
          <w:szCs w:val="36"/>
          <w:u w:val="single"/>
          <w:rtl/>
        </w:rPr>
        <w:t>المعاملة (رقم (أرقام) المعاملة)</w:t>
      </w:r>
    </w:p>
    <w:p w:rsidR="00AC325E" w:rsidRDefault="00A32E16" w:rsidP="00A32E16">
      <w:pPr>
        <w:rPr>
          <w:sz w:val="32"/>
          <w:szCs w:val="32"/>
          <w:rtl/>
        </w:rPr>
      </w:pPr>
      <w:r w:rsidRPr="00472F47">
        <w:rPr>
          <w:rFonts w:cs="Arial"/>
          <w:sz w:val="32"/>
          <w:szCs w:val="32"/>
          <w:rtl/>
        </w:rPr>
        <w:t xml:space="preserve">الاعتمادات المشترعة (1) × المخصصات (2) × المخصصات (3) × الالتزامات (4) × أمر الشراء المعتمد والموضع (5 ، 9 ، 17) س استلام الأصول الثابتة أو المواد المطلوبة (6 و 18) × 20 المواد (7) </w:t>
      </w:r>
      <w:r w:rsidRPr="00472F47">
        <w:rPr>
          <w:sz w:val="32"/>
          <w:szCs w:val="32"/>
        </w:rPr>
        <w:t>X</w:t>
      </w:r>
      <w:r w:rsidRPr="00472F47">
        <w:rPr>
          <w:rFonts w:cs="Arial"/>
          <w:sz w:val="32"/>
          <w:szCs w:val="32"/>
          <w:rtl/>
        </w:rPr>
        <w:t xml:space="preserve"> تقوم وزارة الخزانة بإخطار الوكالة بأن الشيكات تصدر (8،11،15 ، و 24) </w:t>
      </w:r>
      <w:r w:rsidRPr="00472F47">
        <w:rPr>
          <w:sz w:val="32"/>
          <w:szCs w:val="32"/>
        </w:rPr>
        <w:t>XX</w:t>
      </w:r>
      <w:r w:rsidRPr="00472F47">
        <w:rPr>
          <w:rFonts w:cs="Arial"/>
          <w:sz w:val="32"/>
          <w:szCs w:val="32"/>
          <w:rtl/>
        </w:rPr>
        <w:t xml:space="preserve"> المعاملات المتعلقة بالدفع (13 و 23) </w:t>
      </w:r>
      <w:r w:rsidRPr="00472F47">
        <w:rPr>
          <w:sz w:val="32"/>
          <w:szCs w:val="32"/>
        </w:rPr>
        <w:t>X</w:t>
      </w:r>
      <w:r w:rsidRPr="00472F47">
        <w:rPr>
          <w:rFonts w:cs="Arial"/>
          <w:sz w:val="32"/>
          <w:szCs w:val="32"/>
          <w:rtl/>
        </w:rPr>
        <w:t xml:space="preserve"> سلفة السفر (10) </w:t>
      </w:r>
      <w:r w:rsidRPr="00472F47">
        <w:rPr>
          <w:sz w:val="32"/>
          <w:szCs w:val="32"/>
        </w:rPr>
        <w:t>X</w:t>
      </w:r>
      <w:r w:rsidRPr="00472F47">
        <w:rPr>
          <w:rFonts w:cs="Arial"/>
          <w:sz w:val="32"/>
          <w:szCs w:val="32"/>
          <w:rtl/>
        </w:rPr>
        <w:t xml:space="preserve"> تكاليف السفر المتكبدة (12) × 20 تحصيل السلف ( 14) </w:t>
      </w:r>
      <w:r w:rsidRPr="00472F47">
        <w:rPr>
          <w:sz w:val="32"/>
          <w:szCs w:val="32"/>
        </w:rPr>
        <w:t>XX</w:t>
      </w:r>
      <w:r w:rsidRPr="00472F47">
        <w:rPr>
          <w:rFonts w:cs="Arial"/>
          <w:sz w:val="32"/>
          <w:szCs w:val="32"/>
          <w:rtl/>
        </w:rPr>
        <w:t xml:space="preserve"> النفقات الممولة غير المصروفة غير المصروفة (غير تلك الناتجة عن استخدام المواد أو الأصول الثابتة) (16) × مصروفات المرتبات المتكبدة (19) × 20 طلب الموافقة على عقود الخدمات (20) × العقد المعتمد والموقع (21) × خدمات العقود المتلقاة (22) × 20 استهلاك المعدات (25) × المرتبات والاستحقاقات المتراكمة (26) × 20 زيادة المسؤولية عن (الإجازات السنوية المستحقة) غير الممولة (27)</w:t>
      </w:r>
    </w:p>
    <w:p w:rsidR="00FE5644" w:rsidRDefault="00472F47" w:rsidP="00FE5644">
      <w:pPr>
        <w:rPr>
          <w:sz w:val="32"/>
          <w:szCs w:val="32"/>
          <w:rtl/>
        </w:rPr>
      </w:pPr>
      <w:r w:rsidRPr="00472F47">
        <w:rPr>
          <w:rFonts w:cs="Arial"/>
          <w:sz w:val="32"/>
          <w:szCs w:val="32"/>
          <w:rtl/>
        </w:rPr>
        <w:t xml:space="preserve">تظهر المحاسبة المتعلقة بالميزانية والمحاسبة المسجلة الملكية في نفس الوقت في هذا الرسم التوضيحي ، باستخدام نهج المسار المزدوج. كما ذكرنا سابقًا ، يحدد </w:t>
      </w:r>
      <w:r w:rsidRPr="00472F47">
        <w:rPr>
          <w:sz w:val="32"/>
          <w:szCs w:val="32"/>
        </w:rPr>
        <w:t>Illustration 19-7</w:t>
      </w:r>
      <w:r w:rsidRPr="00472F47">
        <w:rPr>
          <w:rFonts w:cs="Arial"/>
          <w:sz w:val="32"/>
          <w:szCs w:val="32"/>
          <w:rtl/>
        </w:rPr>
        <w:t xml:space="preserve"> المعاملات التي تؤثر فقط على حسابات الميزانية ، وتلك التي تؤثر فقط على حسابات الملكية ، وتلك التي تؤثر على كل من حسابات الميزانية وحسابات الملكية.</w:t>
      </w:r>
    </w:p>
    <w:p w:rsidR="00FE5644" w:rsidRPr="00FE5644" w:rsidRDefault="00FE5644" w:rsidP="00FE5644">
      <w:pPr>
        <w:rPr>
          <w:sz w:val="32"/>
          <w:szCs w:val="32"/>
          <w:u w:val="single"/>
        </w:rPr>
      </w:pPr>
      <w:r w:rsidRPr="00FE5644">
        <w:rPr>
          <w:rFonts w:cs="Arial" w:hint="cs"/>
          <w:sz w:val="36"/>
          <w:szCs w:val="36"/>
          <w:u w:val="single"/>
          <w:rtl/>
        </w:rPr>
        <w:t xml:space="preserve"> </w:t>
      </w:r>
      <w:r w:rsidRPr="00FE5644">
        <w:rPr>
          <w:rFonts w:cs="Arial"/>
          <w:sz w:val="36"/>
          <w:szCs w:val="36"/>
          <w:u w:val="single"/>
          <w:rtl/>
        </w:rPr>
        <w:t>ملخص المعاملات والفعاليات / الإدخالا</w:t>
      </w:r>
      <w:r w:rsidRPr="00FE5644">
        <w:rPr>
          <w:rFonts w:cs="Arial" w:hint="cs"/>
          <w:sz w:val="36"/>
          <w:szCs w:val="36"/>
          <w:u w:val="single"/>
          <w:rtl/>
        </w:rPr>
        <w:t>ت</w:t>
      </w:r>
    </w:p>
    <w:p w:rsidR="00B92D85" w:rsidRDefault="00FE5644">
      <w:pPr>
        <w:rPr>
          <w:sz w:val="32"/>
          <w:szCs w:val="32"/>
        </w:rPr>
      </w:pPr>
      <w:r w:rsidRPr="00FE5644">
        <w:rPr>
          <w:rFonts w:cs="Arial"/>
          <w:sz w:val="36"/>
          <w:szCs w:val="36"/>
          <w:rtl/>
        </w:rPr>
        <w:t>1</w:t>
      </w:r>
      <w:r w:rsidRPr="00FE5644">
        <w:rPr>
          <w:rFonts w:cs="Arial"/>
          <w:sz w:val="32"/>
          <w:szCs w:val="32"/>
          <w:rtl/>
        </w:rPr>
        <w:t xml:space="preserve">. أصدر الكونغرس اعتمادات شملت 225000 دولار لوكالة </w:t>
      </w:r>
      <w:r w:rsidRPr="00FE5644">
        <w:rPr>
          <w:sz w:val="32"/>
          <w:szCs w:val="32"/>
        </w:rPr>
        <w:t>XYZ</w:t>
      </w:r>
      <w:r w:rsidRPr="00FE5644">
        <w:rPr>
          <w:rFonts w:cs="Arial"/>
          <w:sz w:val="32"/>
          <w:szCs w:val="32"/>
          <w:rtl/>
        </w:rPr>
        <w:t>. تلقت الوكالة مذكرة تخصيص بهذا المبلغ من الخزينة</w:t>
      </w:r>
    </w:p>
    <w:p w:rsidR="00B92D85" w:rsidRDefault="00B92D85" w:rsidP="00B92D85">
      <w:pPr>
        <w:rPr>
          <w:sz w:val="32"/>
          <w:szCs w:val="32"/>
          <w:u w:val="single"/>
        </w:rPr>
      </w:pPr>
      <w:r w:rsidRPr="00B92D85">
        <w:rPr>
          <w:rFonts w:cs="Arial"/>
          <w:sz w:val="32"/>
          <w:szCs w:val="32"/>
          <w:u w:val="single"/>
          <w:rtl/>
        </w:rPr>
        <w:t>دخول الملكية</w:t>
      </w:r>
    </w:p>
    <w:p w:rsidR="00B92D85" w:rsidRDefault="00B92D85" w:rsidP="00B92D85">
      <w:pPr>
        <w:rPr>
          <w:rFonts w:cs="Arial"/>
          <w:sz w:val="32"/>
          <w:szCs w:val="32"/>
          <w:rtl/>
          <w:lang w:bidi="ar-IQ"/>
        </w:rPr>
      </w:pPr>
      <w:r w:rsidRPr="00B92D85">
        <w:rPr>
          <w:rFonts w:cs="Arial"/>
          <w:sz w:val="32"/>
          <w:szCs w:val="32"/>
          <w:rtl/>
        </w:rPr>
        <w:t>(1</w:t>
      </w:r>
      <w:r w:rsidRPr="00B92D85">
        <w:rPr>
          <w:sz w:val="32"/>
          <w:szCs w:val="32"/>
        </w:rPr>
        <w:t>a</w:t>
      </w:r>
      <w:r w:rsidRPr="00B92D85">
        <w:rPr>
          <w:rFonts w:cs="Arial"/>
          <w:sz w:val="32"/>
          <w:szCs w:val="32"/>
          <w:rtl/>
        </w:rPr>
        <w:t xml:space="preserve">) رصيد الصندوق مع الخزينة </w:t>
      </w:r>
      <w:r>
        <w:rPr>
          <w:rFonts w:cs="Arial" w:hint="cs"/>
          <w:sz w:val="32"/>
          <w:szCs w:val="32"/>
          <w:rtl/>
        </w:rPr>
        <w:t>×</w:t>
      </w:r>
      <w:r w:rsidRPr="00B92D85">
        <w:rPr>
          <w:rFonts w:cs="Arial"/>
          <w:sz w:val="32"/>
          <w:szCs w:val="32"/>
          <w:rtl/>
        </w:rPr>
        <w:t>20</w:t>
      </w:r>
      <w:r w:rsidRPr="00B92D85">
        <w:rPr>
          <w:sz w:val="32"/>
          <w:szCs w:val="32"/>
        </w:rPr>
        <w:t>X1 ........... $ 225</w:t>
      </w:r>
      <w:r w:rsidRPr="00B92D85">
        <w:rPr>
          <w:rFonts w:cs="Calibri"/>
          <w:sz w:val="32"/>
          <w:szCs w:val="32"/>
          <w:rtl/>
        </w:rPr>
        <w:t>،</w:t>
      </w:r>
      <w:r w:rsidRPr="00B92D85">
        <w:rPr>
          <w:sz w:val="32"/>
          <w:szCs w:val="32"/>
        </w:rPr>
        <w:t>000</w:t>
      </w:r>
      <w:r w:rsidRPr="00B92D85">
        <w:rPr>
          <w:rFonts w:cs="Arial"/>
          <w:sz w:val="32"/>
          <w:szCs w:val="32"/>
          <w:rtl/>
        </w:rPr>
        <w:t xml:space="preserve"> </w:t>
      </w:r>
    </w:p>
    <w:p w:rsidR="00B92D85" w:rsidRDefault="00B92D85" w:rsidP="00B92D85">
      <w:pPr>
        <w:rPr>
          <w:rFonts w:cs="Arial"/>
          <w:sz w:val="32"/>
          <w:szCs w:val="32"/>
          <w:rtl/>
        </w:rPr>
      </w:pPr>
      <w:r w:rsidRPr="00B92D85">
        <w:rPr>
          <w:rFonts w:cs="Arial"/>
          <w:sz w:val="32"/>
          <w:szCs w:val="32"/>
          <w:rtl/>
        </w:rPr>
        <w:lastRenderedPageBreak/>
        <w:t>الاعتمادات غير المستهلكة - 20</w:t>
      </w:r>
      <w:r w:rsidRPr="00B92D85">
        <w:rPr>
          <w:sz w:val="32"/>
          <w:szCs w:val="32"/>
        </w:rPr>
        <w:t>X1 ........ $ 225</w:t>
      </w:r>
      <w:r w:rsidRPr="00B92D85">
        <w:rPr>
          <w:rFonts w:cs="Calibri"/>
          <w:sz w:val="32"/>
          <w:szCs w:val="32"/>
          <w:rtl/>
        </w:rPr>
        <w:t>،</w:t>
      </w:r>
      <w:r w:rsidRPr="00B92D85">
        <w:rPr>
          <w:sz w:val="32"/>
          <w:szCs w:val="32"/>
        </w:rPr>
        <w:t>000</w:t>
      </w:r>
      <w:r w:rsidRPr="00B92D85">
        <w:rPr>
          <w:rFonts w:cs="Arial"/>
          <w:sz w:val="32"/>
          <w:szCs w:val="32"/>
          <w:rtl/>
        </w:rPr>
        <w:t xml:space="preserve"> </w:t>
      </w:r>
    </w:p>
    <w:p w:rsidR="00B92D85" w:rsidRDefault="00B92D85" w:rsidP="00B92D85">
      <w:pPr>
        <w:rPr>
          <w:sz w:val="32"/>
          <w:szCs w:val="32"/>
        </w:rPr>
      </w:pPr>
      <w:r w:rsidRPr="00B92D85">
        <w:rPr>
          <w:rFonts w:cs="Arial"/>
          <w:sz w:val="32"/>
          <w:szCs w:val="32"/>
          <w:rtl/>
        </w:rPr>
        <w:t>لتسجيل استلام أمر التخصيص.</w:t>
      </w:r>
    </w:p>
    <w:p w:rsidR="00FE5644" w:rsidRDefault="00B92D85" w:rsidP="00B92D85">
      <w:pPr>
        <w:rPr>
          <w:sz w:val="32"/>
          <w:szCs w:val="32"/>
          <w:rtl/>
        </w:rPr>
      </w:pPr>
      <w:r w:rsidRPr="00B92D85">
        <w:rPr>
          <w:rFonts w:cs="Arial"/>
          <w:sz w:val="32"/>
          <w:szCs w:val="32"/>
          <w:rtl/>
        </w:rPr>
        <w:t>يحدد هذا البند الخاص بالملكية خط ائتمان الوكالة مع الخزانة كأصل للوكالة وزيادة صافي المراكز ذات الصلة. أذكر أنك قد ترغب في التفكير في رصيد الصندوق مع الخزانة كما لو كان حسابًا نقديًا.</w:t>
      </w:r>
    </w:p>
    <w:p w:rsidR="00B92D85" w:rsidRDefault="00B92D85" w:rsidP="00B92D85">
      <w:pPr>
        <w:rPr>
          <w:sz w:val="32"/>
          <w:szCs w:val="32"/>
          <w:u w:val="single"/>
        </w:rPr>
      </w:pPr>
      <w:r w:rsidRPr="00B92D85">
        <w:rPr>
          <w:rFonts w:cs="Arial"/>
          <w:sz w:val="32"/>
          <w:szCs w:val="32"/>
          <w:u w:val="single"/>
          <w:rtl/>
        </w:rPr>
        <w:t>مدخل الميزانية</w:t>
      </w:r>
    </w:p>
    <w:p w:rsidR="00B92D85" w:rsidRDefault="00B92D85" w:rsidP="00B92D85">
      <w:pPr>
        <w:rPr>
          <w:rFonts w:cs="Arial"/>
          <w:sz w:val="32"/>
          <w:szCs w:val="32"/>
          <w:rtl/>
        </w:rPr>
      </w:pPr>
      <w:r w:rsidRPr="00B92D85">
        <w:rPr>
          <w:rFonts w:cs="Arial"/>
          <w:sz w:val="32"/>
          <w:szCs w:val="32"/>
          <w:rtl/>
        </w:rPr>
        <w:t xml:space="preserve">(1 ب) اعتمادات محققة .................... $ 225،000 </w:t>
      </w:r>
    </w:p>
    <w:p w:rsidR="00B92D85" w:rsidRDefault="00B92D85" w:rsidP="00B92D85">
      <w:pPr>
        <w:rPr>
          <w:rFonts w:cs="Arial"/>
          <w:sz w:val="32"/>
          <w:szCs w:val="32"/>
          <w:rtl/>
        </w:rPr>
      </w:pPr>
      <w:r w:rsidRPr="00B92D85">
        <w:rPr>
          <w:rFonts w:cs="Arial"/>
          <w:sz w:val="32"/>
          <w:szCs w:val="32"/>
          <w:rtl/>
        </w:rPr>
        <w:t xml:space="preserve">غير مهم للهيئة ................. $ 225،000 </w:t>
      </w:r>
    </w:p>
    <w:p w:rsidR="00B92D85" w:rsidRDefault="00B92D85" w:rsidP="00B92D85">
      <w:pPr>
        <w:rPr>
          <w:sz w:val="32"/>
          <w:szCs w:val="32"/>
        </w:rPr>
      </w:pPr>
      <w:r w:rsidRPr="00B92D85">
        <w:rPr>
          <w:rFonts w:cs="Arial"/>
          <w:sz w:val="32"/>
          <w:szCs w:val="32"/>
          <w:rtl/>
        </w:rPr>
        <w:t>لتسجيل إيصال سلطة الميزانية</w:t>
      </w:r>
    </w:p>
    <w:p w:rsidR="00B92D85" w:rsidRPr="00463F41" w:rsidRDefault="00B92D85" w:rsidP="00463F41">
      <w:pPr>
        <w:rPr>
          <w:sz w:val="32"/>
          <w:szCs w:val="32"/>
          <w:rtl/>
        </w:rPr>
      </w:pPr>
      <w:r w:rsidRPr="00B92D85">
        <w:rPr>
          <w:rFonts w:cs="Arial"/>
          <w:sz w:val="32"/>
          <w:szCs w:val="32"/>
          <w:rtl/>
        </w:rPr>
        <w:t xml:space="preserve">يحدد إدخال مسار الميزانية هذا المساءلة الأولية عن اعتماد الوكالة للسنة المالية. تبدو آلية المحاسبة والمراقبة في الميزانية أكثر تعقيدًا في الحكومة الفيدرالية جزئياً لأن ليس جميع الاعتمادات التي اعتمدها الكونغرس بمثابة سلطة إنفاق صالحة للوكالات المختلفة. بدلا من ذلك ، </w:t>
      </w:r>
    </w:p>
    <w:p w:rsidR="00B92D85" w:rsidRPr="00B92D85" w:rsidRDefault="00463F41" w:rsidP="00B92D85">
      <w:pPr>
        <w:rPr>
          <w:i/>
          <w:iCs/>
          <w:sz w:val="36"/>
          <w:szCs w:val="36"/>
        </w:rPr>
      </w:pPr>
      <w:r>
        <w:rPr>
          <w:rFonts w:cs="Arial" w:hint="cs"/>
          <w:i/>
          <w:iCs/>
          <w:sz w:val="36"/>
          <w:szCs w:val="36"/>
          <w:rtl/>
        </w:rPr>
        <w:t xml:space="preserve">            </w:t>
      </w:r>
      <w:r w:rsidR="00B92D85" w:rsidRPr="00B92D85">
        <w:rPr>
          <w:rFonts w:cs="Arial" w:hint="cs"/>
          <w:i/>
          <w:iCs/>
          <w:sz w:val="36"/>
          <w:szCs w:val="36"/>
          <w:rtl/>
        </w:rPr>
        <w:t xml:space="preserve">  </w:t>
      </w:r>
      <w:r w:rsidR="00B92D85" w:rsidRPr="00B92D85">
        <w:rPr>
          <w:rFonts w:cs="Arial"/>
          <w:i/>
          <w:iCs/>
          <w:sz w:val="36"/>
          <w:szCs w:val="36"/>
          <w:rtl/>
        </w:rPr>
        <w:t>التوضيح 19-8 ابتداء من ميزان المراجعة</w:t>
      </w:r>
    </w:p>
    <w:p w:rsidR="00463F41" w:rsidRDefault="00B92D85" w:rsidP="00463F41">
      <w:pPr>
        <w:rPr>
          <w:sz w:val="36"/>
          <w:szCs w:val="36"/>
          <w:rtl/>
          <w:lang w:bidi="ar-IQ"/>
        </w:rPr>
      </w:pPr>
      <w:r w:rsidRPr="00B92D85">
        <w:rPr>
          <w:sz w:val="36"/>
          <w:szCs w:val="36"/>
        </w:rPr>
        <w:t>XYZ Agency Trial Balance October 1,20X0</w:t>
      </w:r>
      <w:r>
        <w:rPr>
          <w:sz w:val="36"/>
          <w:szCs w:val="36"/>
        </w:rPr>
        <w:t xml:space="preserve">         </w:t>
      </w:r>
    </w:p>
    <w:p w:rsidR="00B92D85" w:rsidRPr="00463F41" w:rsidRDefault="00B92D85" w:rsidP="00463F41">
      <w:pPr>
        <w:rPr>
          <w:sz w:val="36"/>
          <w:szCs w:val="36"/>
          <w:rtl/>
          <w:lang w:bidi="ar-IQ"/>
        </w:rPr>
      </w:pPr>
      <w:r w:rsidRPr="00B92D85">
        <w:rPr>
          <w:rFonts w:cs="Arial"/>
          <w:sz w:val="36"/>
          <w:szCs w:val="36"/>
          <w:u w:val="single"/>
          <w:rtl/>
          <w:lang w:bidi="ar-IQ"/>
        </w:rPr>
        <w:t>حسابات الميزانية</w:t>
      </w:r>
    </w:p>
    <w:p w:rsidR="00F44BFB" w:rsidRDefault="00463F41" w:rsidP="00F44BFB">
      <w:pPr>
        <w:rPr>
          <w:sz w:val="32"/>
          <w:szCs w:val="32"/>
          <w:rtl/>
          <w:lang w:bidi="ar-IQ"/>
        </w:rPr>
      </w:pPr>
      <w:r w:rsidRPr="00463F41">
        <w:rPr>
          <w:rFonts w:cs="Arial"/>
          <w:sz w:val="32"/>
          <w:szCs w:val="32"/>
          <w:rtl/>
          <w:lang w:bidi="ar-IQ"/>
        </w:rPr>
        <w:t>الاعتمادات المحققة. . . . . . . . . . . . . . . . . . . . . . . . . . . . . . . . . - - مجموع الموارد الفعلية التي تم جمعها. . . . . . . . . . . . . . . . . . . . . . . 63،000 دولار - سلطة غير مهم. . . . . . . . . . . . . . . . . . . . . . . . . . . . . . - - المخصصات. . . . . . . . . . . . . . . . . . . . . . . . . . . . . . . . . . . . . . - - المخصصات - الموارد المحققة. . . . . . . . . . . . . . . . . . . . . . . - - إلتزامات. . . . . . . . . . . . . . . . . . . . . . . . . . . . . . . . . . . . . . . . - - الطلبات غير المسلمة - غير مدفوعة. . . . . . . . . . . . . . . . . . . . . . . . . . - - الطلبات غير المسلمة - مدفوعة الأجر. . . . . . . . . . . . . . . . . . . . . . . . . . . . - اعتمادات مستنفذة بقيمة 800 دولار - غير مدفوعة الأجر. . . . . . . . . . . . . . . . . . . . . - 50.000 من الاعتمادات المستحقة - مدفوعة. . . . . . . . . . . . . . . . . . . . . . . . . . - - السلطة منتهية الصلاحية. . . . . . . . . . . . . . . . . . . . . . . . . . . . . . . . . . . . - 12،200 دولار</w:t>
      </w:r>
    </w:p>
    <w:p w:rsidR="00463F41" w:rsidRPr="00F44BFB" w:rsidRDefault="00463F41" w:rsidP="00F44BFB">
      <w:pPr>
        <w:rPr>
          <w:sz w:val="32"/>
          <w:szCs w:val="32"/>
          <w:rtl/>
          <w:lang w:bidi="ar-IQ"/>
        </w:rPr>
      </w:pPr>
      <w:r w:rsidRPr="00463F41">
        <w:rPr>
          <w:rFonts w:cs="Arial"/>
          <w:sz w:val="36"/>
          <w:szCs w:val="36"/>
          <w:u w:val="single"/>
          <w:rtl/>
          <w:lang w:bidi="ar-IQ"/>
        </w:rPr>
        <w:t>حسابات الملكية</w:t>
      </w:r>
    </w:p>
    <w:p w:rsidR="005647EE" w:rsidRPr="005647EE" w:rsidRDefault="00463F41" w:rsidP="005647EE">
      <w:pPr>
        <w:rPr>
          <w:sz w:val="32"/>
          <w:szCs w:val="32"/>
          <w:rtl/>
          <w:lang w:bidi="ar-IQ"/>
        </w:rPr>
      </w:pPr>
      <w:r w:rsidRPr="00463F41">
        <w:rPr>
          <w:rFonts w:cs="Arial"/>
          <w:sz w:val="32"/>
          <w:szCs w:val="32"/>
          <w:rtl/>
          <w:lang w:bidi="ar-IQ"/>
        </w:rPr>
        <w:lastRenderedPageBreak/>
        <w:t>رصيد الصندوق مع الخزينة - 20</w:t>
      </w:r>
      <w:r w:rsidRPr="00463F41">
        <w:rPr>
          <w:sz w:val="32"/>
          <w:szCs w:val="32"/>
          <w:lang w:bidi="ar-IQ"/>
        </w:rPr>
        <w:t>X0. . . . . . . . . . . . . . . . . . . . . 62200</w:t>
      </w:r>
      <w:r w:rsidRPr="00463F41">
        <w:rPr>
          <w:rFonts w:cs="Arial"/>
          <w:sz w:val="32"/>
          <w:szCs w:val="32"/>
          <w:rtl/>
          <w:lang w:bidi="ar-IQ"/>
        </w:rPr>
        <w:t xml:space="preserve"> دولار - سلف </w:t>
      </w:r>
      <w:proofErr w:type="gramStart"/>
      <w:r w:rsidRPr="00463F41">
        <w:rPr>
          <w:rFonts w:cs="Arial"/>
          <w:sz w:val="32"/>
          <w:szCs w:val="32"/>
          <w:rtl/>
          <w:lang w:bidi="ar-IQ"/>
        </w:rPr>
        <w:t>للآخرين. . . . . . . . . . . . . . . . . . . . . . . . . . . . . . . . . .</w:t>
      </w:r>
      <w:proofErr w:type="gramEnd"/>
      <w:r w:rsidRPr="00463F41">
        <w:rPr>
          <w:rFonts w:cs="Arial"/>
          <w:sz w:val="32"/>
          <w:szCs w:val="32"/>
          <w:rtl/>
          <w:lang w:bidi="ar-IQ"/>
        </w:rPr>
        <w:t xml:space="preserve"> 800 - جرد لعمليات الوكالة. . . . . . . . . . . . . . . . . . . . . . . 17000 - المعدات. . . . . . . . . . . . . . . . . . . . . . . . . . . . . . . . . . . . . . . . . . . 20،000 - الاستهلاك المتراكم على المعدات. . . . . . . . . . . . . . . . - 8000 دولار أمريكي المدفوعات في الترانزيت. . . . . . . . . . . . . . . . . . . . . . . . . . . . . - 12000 حسابات مستحقة الدفع. . . . . . . . . . . . . . . . . . . . . . . . . . . . . . . . . . . . . . . - 30،000 مستحقات من الرواتب والمزايا المستحقة. . . . . . . . . . . . . . . . . . . - 8000 إجازة سنوية غير ممولة مستحقة. . . . . . . . . . . . . . . . . . . . . . . . - 50000 اعتماد غير مُنَفَّق - 20</w:t>
      </w:r>
      <w:r w:rsidRPr="00463F41">
        <w:rPr>
          <w:sz w:val="32"/>
          <w:szCs w:val="32"/>
          <w:lang w:bidi="ar-IQ"/>
        </w:rPr>
        <w:t>X0. . . . . . . . . . . . . . . . . . . . . . - 13000</w:t>
      </w:r>
      <w:r w:rsidRPr="00463F41">
        <w:rPr>
          <w:rFonts w:cs="Arial"/>
          <w:sz w:val="32"/>
          <w:szCs w:val="32"/>
          <w:rtl/>
          <w:lang w:bidi="ar-IQ"/>
        </w:rPr>
        <w:t xml:space="preserve"> النتائج التراكمية </w:t>
      </w:r>
      <w:proofErr w:type="gramStart"/>
      <w:r w:rsidRPr="00463F41">
        <w:rPr>
          <w:rFonts w:cs="Arial"/>
          <w:sz w:val="32"/>
          <w:szCs w:val="32"/>
          <w:rtl/>
          <w:lang w:bidi="ar-IQ"/>
        </w:rPr>
        <w:t>للعمليات. . . .</w:t>
      </w:r>
      <w:proofErr w:type="gramEnd"/>
      <w:r w:rsidRPr="00463F41">
        <w:rPr>
          <w:rFonts w:cs="Arial"/>
          <w:sz w:val="32"/>
          <w:szCs w:val="32"/>
          <w:rtl/>
          <w:lang w:bidi="ar-IQ"/>
        </w:rPr>
        <w:t xml:space="preserve">  . . . . . . . . . . . . . . . . . . . . 21000</w:t>
      </w:r>
    </w:p>
    <w:p w:rsidR="00463F41" w:rsidRPr="00463F41" w:rsidRDefault="00463F41" w:rsidP="00463F41">
      <w:pPr>
        <w:rPr>
          <w:sz w:val="32"/>
          <w:szCs w:val="32"/>
          <w:rtl/>
          <w:lang w:bidi="ar-IQ"/>
        </w:rPr>
      </w:pPr>
      <w:r w:rsidRPr="00463F41">
        <w:rPr>
          <w:rFonts w:cs="Arial"/>
          <w:sz w:val="32"/>
          <w:szCs w:val="32"/>
          <w:rtl/>
          <w:lang w:bidi="ar-IQ"/>
        </w:rPr>
        <w:t>ذكرنا في وقت سابق ، يقوم مكتب المدعي العام في البداية بتوزيع جزء من سلطة التخصيص للوكالات. وبالتالي ، من الضروري التمييز بين الاعتمادات والمخصصات للهيئة الاتحادية ، تماماً كما نميز بين الاعتمادات والمخصصات غير المخصصة في حكومات الولايات والحكومات المحلية (انظر الفصل 6). ومع ذلك ، لا تتوفر جميع التقسيمات عادةً لحقل الوكالة</w:t>
      </w:r>
    </w:p>
    <w:p w:rsidR="00463F41" w:rsidRPr="00F44BFB" w:rsidRDefault="00463F41" w:rsidP="00F44BFB">
      <w:pPr>
        <w:rPr>
          <w:sz w:val="32"/>
          <w:szCs w:val="32"/>
          <w:rtl/>
          <w:lang w:bidi="ar-IQ"/>
        </w:rPr>
      </w:pPr>
      <w:r w:rsidRPr="00463F41">
        <w:rPr>
          <w:rFonts w:cs="Arial"/>
          <w:sz w:val="32"/>
          <w:szCs w:val="32"/>
          <w:rtl/>
          <w:lang w:bidi="ar-IQ"/>
        </w:rPr>
        <w:t> مكاتب لأي غرض لأن رئيس الوكالة ستقوم عادة بتخصيص المخصصات. لذلك ، يجب على الوكالة الفيدرالية أيضا التمييز بين المخصصات المتاحة من الاعتمادات والمخصصات. (يسمى حساب المخصصات المخصصات - الموارد المحققة). ومن ثم ، فإن الرصيد فقط في المخصصات - الموارد المحققة يوفر سلطة موازنة صحيحة مقابل أي مكاتب ميدانية يمكن أن تلزم الوكالة. وتوضح المعاملات والإدخالات التاليتان إعادة تصنيف الاعتمادات كمخصصات وتخصيصات.</w:t>
      </w:r>
    </w:p>
    <w:p w:rsidR="00463F41" w:rsidRDefault="00463F41" w:rsidP="00463F41">
      <w:pPr>
        <w:rPr>
          <w:sz w:val="32"/>
          <w:szCs w:val="32"/>
          <w:rtl/>
          <w:lang w:bidi="ar-IQ"/>
        </w:rPr>
      </w:pPr>
      <w:r w:rsidRPr="00463F41">
        <w:rPr>
          <w:rFonts w:cs="Arial"/>
          <w:sz w:val="32"/>
          <w:szCs w:val="32"/>
          <w:rtl/>
          <w:lang w:bidi="ar-IQ"/>
        </w:rPr>
        <w:t>2 - خصص مكتب المراجعة الداخلية مبلغ 000 220 دولار من اعتمادات الكونغرس ، واحتجز 000 5 دولار من أجل الوفورات المحتملة في التكاليف والحالات الطارئة. تم توزيع المخصصات على النحو التالي:</w:t>
      </w:r>
    </w:p>
    <w:p w:rsidR="00463F41" w:rsidRDefault="00463F41" w:rsidP="00463F41">
      <w:pPr>
        <w:rPr>
          <w:rFonts w:cs="Arial"/>
          <w:sz w:val="32"/>
          <w:szCs w:val="32"/>
          <w:rtl/>
          <w:lang w:bidi="ar-IQ"/>
        </w:rPr>
      </w:pPr>
      <w:r w:rsidRPr="00463F41">
        <w:rPr>
          <w:rFonts w:cs="Arial"/>
          <w:sz w:val="32"/>
          <w:szCs w:val="32"/>
          <w:rtl/>
          <w:lang w:bidi="ar-IQ"/>
        </w:rPr>
        <w:t xml:space="preserve">الربع الأول .................... $ 68،000 </w:t>
      </w:r>
    </w:p>
    <w:p w:rsidR="00463F41" w:rsidRDefault="00463F41" w:rsidP="00463F41">
      <w:pPr>
        <w:rPr>
          <w:rFonts w:cs="Arial"/>
          <w:sz w:val="32"/>
          <w:szCs w:val="32"/>
          <w:rtl/>
          <w:lang w:bidi="ar-IQ"/>
        </w:rPr>
      </w:pPr>
      <w:r w:rsidRPr="00463F41">
        <w:rPr>
          <w:rFonts w:cs="Arial"/>
          <w:sz w:val="32"/>
          <w:szCs w:val="32"/>
          <w:rtl/>
          <w:lang w:bidi="ar-IQ"/>
        </w:rPr>
        <w:t xml:space="preserve">الربع الثاني ................. 58،000 </w:t>
      </w:r>
    </w:p>
    <w:p w:rsidR="00463F41" w:rsidRDefault="00463F41" w:rsidP="00463F41">
      <w:pPr>
        <w:rPr>
          <w:rFonts w:cs="Arial"/>
          <w:sz w:val="32"/>
          <w:szCs w:val="32"/>
          <w:rtl/>
          <w:lang w:bidi="ar-IQ"/>
        </w:rPr>
      </w:pPr>
      <w:r w:rsidRPr="00463F41">
        <w:rPr>
          <w:rFonts w:cs="Arial"/>
          <w:sz w:val="32"/>
          <w:szCs w:val="32"/>
          <w:rtl/>
          <w:lang w:bidi="ar-IQ"/>
        </w:rPr>
        <w:t xml:space="preserve">الربع الثالث. . . . . . . . . . . . . . . . . . . 44،000 </w:t>
      </w:r>
    </w:p>
    <w:p w:rsidR="00463F41" w:rsidRDefault="00463F41" w:rsidP="00463F41">
      <w:pPr>
        <w:rPr>
          <w:rFonts w:cs="Arial"/>
          <w:sz w:val="32"/>
          <w:szCs w:val="32"/>
          <w:rtl/>
          <w:lang w:bidi="ar-IQ"/>
        </w:rPr>
      </w:pPr>
      <w:r w:rsidRPr="00463F41">
        <w:rPr>
          <w:rFonts w:cs="Arial"/>
          <w:sz w:val="32"/>
          <w:szCs w:val="32"/>
          <w:rtl/>
          <w:lang w:bidi="ar-IQ"/>
        </w:rPr>
        <w:t xml:space="preserve">الربع الرابع .................. 50،000 $ </w:t>
      </w:r>
      <w:r w:rsidRPr="00463F41">
        <w:rPr>
          <w:rFonts w:cs="Arial"/>
          <w:color w:val="C00000"/>
          <w:sz w:val="32"/>
          <w:szCs w:val="32"/>
          <w:rtl/>
          <w:lang w:bidi="ar-IQ"/>
        </w:rPr>
        <w:t>220،000</w:t>
      </w:r>
      <w:r w:rsidRPr="00463F41">
        <w:rPr>
          <w:rFonts w:cs="Arial" w:hint="cs"/>
          <w:color w:val="C00000"/>
          <w:sz w:val="32"/>
          <w:szCs w:val="32"/>
          <w:rtl/>
          <w:lang w:bidi="ar-IQ"/>
        </w:rPr>
        <w:t xml:space="preserve"> </w:t>
      </w:r>
    </w:p>
    <w:p w:rsidR="00F44BFB" w:rsidRPr="00F44BFB" w:rsidRDefault="00463F41" w:rsidP="00463F41">
      <w:pPr>
        <w:rPr>
          <w:rFonts w:cs="Arial"/>
          <w:sz w:val="32"/>
          <w:szCs w:val="32"/>
          <w:u w:val="single"/>
          <w:rtl/>
          <w:lang w:bidi="ar-IQ"/>
        </w:rPr>
      </w:pPr>
      <w:r w:rsidRPr="00F44BFB">
        <w:rPr>
          <w:rFonts w:cs="Arial" w:hint="cs"/>
          <w:sz w:val="32"/>
          <w:szCs w:val="32"/>
          <w:u w:val="single"/>
          <w:rtl/>
          <w:lang w:bidi="ar-IQ"/>
        </w:rPr>
        <w:t xml:space="preserve"> </w:t>
      </w:r>
      <w:r w:rsidR="00F44BFB" w:rsidRPr="00F44BFB">
        <w:rPr>
          <w:rFonts w:cs="Arial"/>
          <w:sz w:val="32"/>
          <w:szCs w:val="32"/>
          <w:u w:val="single"/>
          <w:rtl/>
          <w:lang w:bidi="ar-IQ"/>
        </w:rPr>
        <w:t>دخول الملكية –</w:t>
      </w:r>
    </w:p>
    <w:p w:rsidR="00463F41" w:rsidRPr="00F44BFB" w:rsidRDefault="00F44BFB" w:rsidP="00463F41">
      <w:pPr>
        <w:rPr>
          <w:rFonts w:cs="Arial"/>
          <w:sz w:val="32"/>
          <w:szCs w:val="32"/>
          <w:u w:val="single"/>
          <w:rtl/>
          <w:lang w:bidi="ar-IQ"/>
        </w:rPr>
      </w:pPr>
      <w:r w:rsidRPr="00F44BFB">
        <w:rPr>
          <w:rFonts w:cs="Arial"/>
          <w:sz w:val="32"/>
          <w:szCs w:val="32"/>
          <w:u w:val="single"/>
          <w:rtl/>
          <w:lang w:bidi="ar-IQ"/>
        </w:rPr>
        <w:lastRenderedPageBreak/>
        <w:t xml:space="preserve"> لا يوجد دخول الميزانية</w:t>
      </w:r>
    </w:p>
    <w:p w:rsidR="00F44BFB" w:rsidRDefault="00F44BFB" w:rsidP="00463F41">
      <w:pPr>
        <w:rPr>
          <w:rFonts w:cs="Arial"/>
          <w:sz w:val="32"/>
          <w:szCs w:val="32"/>
          <w:rtl/>
          <w:lang w:bidi="ar-IQ"/>
        </w:rPr>
      </w:pPr>
      <w:r w:rsidRPr="00F44BFB">
        <w:rPr>
          <w:rFonts w:cs="Arial"/>
          <w:sz w:val="32"/>
          <w:szCs w:val="32"/>
          <w:rtl/>
          <w:lang w:bidi="ar-IQ"/>
        </w:rPr>
        <w:t xml:space="preserve">(2 أ) السلطة غير المخصصة .................... $ 68،000 </w:t>
      </w:r>
    </w:p>
    <w:p w:rsidR="00F44BFB" w:rsidRDefault="00F44BFB" w:rsidP="00463F41">
      <w:pPr>
        <w:rPr>
          <w:rFonts w:cs="Arial"/>
          <w:sz w:val="32"/>
          <w:szCs w:val="32"/>
          <w:rtl/>
          <w:lang w:bidi="ar-IQ"/>
        </w:rPr>
      </w:pPr>
      <w:r w:rsidRPr="00F44BFB">
        <w:rPr>
          <w:rFonts w:cs="Arial"/>
          <w:sz w:val="32"/>
          <w:szCs w:val="32"/>
          <w:rtl/>
          <w:lang w:bidi="ar-IQ"/>
        </w:rPr>
        <w:t xml:space="preserve">المخصصات ...................... .... 68،000 </w:t>
      </w:r>
    </w:p>
    <w:p w:rsidR="00F44BFB" w:rsidRDefault="00F44BFB" w:rsidP="00463F41">
      <w:pPr>
        <w:rPr>
          <w:sz w:val="32"/>
          <w:szCs w:val="32"/>
          <w:rtl/>
          <w:lang w:bidi="ar-IQ"/>
        </w:rPr>
      </w:pPr>
      <w:r w:rsidRPr="00F44BFB">
        <w:rPr>
          <w:rFonts w:cs="Arial"/>
          <w:sz w:val="32"/>
          <w:szCs w:val="32"/>
          <w:rtl/>
          <w:lang w:bidi="ar-IQ"/>
        </w:rPr>
        <w:t xml:space="preserve">دولار لتسجيل </w:t>
      </w:r>
      <w:r w:rsidRPr="00F44BFB">
        <w:rPr>
          <w:sz w:val="32"/>
          <w:szCs w:val="32"/>
          <w:lang w:bidi="ar-IQ"/>
        </w:rPr>
        <w:t>OMB</w:t>
      </w:r>
      <w:r w:rsidRPr="00F44BFB">
        <w:rPr>
          <w:rFonts w:cs="Arial"/>
          <w:sz w:val="32"/>
          <w:szCs w:val="32"/>
          <w:rtl/>
          <w:lang w:bidi="ar-IQ"/>
        </w:rPr>
        <w:t xml:space="preserve"> توزيع الاعتمادات للربع الأول.</w:t>
      </w:r>
    </w:p>
    <w:p w:rsidR="00463F41" w:rsidRDefault="00F44BFB" w:rsidP="00F44BFB">
      <w:pPr>
        <w:rPr>
          <w:sz w:val="32"/>
          <w:szCs w:val="32"/>
          <w:rtl/>
          <w:lang w:bidi="ar-IQ"/>
        </w:rPr>
      </w:pPr>
      <w:r w:rsidRPr="00F44BFB">
        <w:rPr>
          <w:rFonts w:cs="Arial"/>
          <w:sz w:val="32"/>
          <w:szCs w:val="32"/>
          <w:rtl/>
          <w:lang w:bidi="ar-IQ"/>
        </w:rPr>
        <w:t>لاحظ أن الرصيد البالغ 68.000 دولار فقط في الاعتمادات يمكن تخصيصه أو الالتزام به أو إلزامه خلال الربع الأول. سيتم إجراء إدخالات مشابهة عند إجراء عمليات التقسيم الإضافية:</w:t>
      </w:r>
    </w:p>
    <w:p w:rsidR="00F44BFB" w:rsidRPr="00F44BFB" w:rsidRDefault="00F44BFB" w:rsidP="00F44BFB">
      <w:pPr>
        <w:rPr>
          <w:rFonts w:cs="Arial"/>
          <w:sz w:val="32"/>
          <w:szCs w:val="32"/>
          <w:u w:val="single"/>
          <w:rtl/>
          <w:lang w:bidi="ar-IQ"/>
        </w:rPr>
      </w:pPr>
      <w:r w:rsidRPr="00F44BFB">
        <w:rPr>
          <w:rFonts w:cs="Arial"/>
          <w:sz w:val="32"/>
          <w:szCs w:val="32"/>
          <w:u w:val="single"/>
          <w:rtl/>
          <w:lang w:bidi="ar-IQ"/>
        </w:rPr>
        <w:t>دخول الملكية –</w:t>
      </w:r>
    </w:p>
    <w:p w:rsidR="00F44BFB" w:rsidRDefault="00F44BFB" w:rsidP="00F44BFB">
      <w:pPr>
        <w:rPr>
          <w:sz w:val="32"/>
          <w:szCs w:val="32"/>
          <w:rtl/>
          <w:lang w:bidi="ar-IQ"/>
        </w:rPr>
      </w:pPr>
      <w:r w:rsidRPr="00F44BFB">
        <w:rPr>
          <w:rFonts w:cs="Arial"/>
          <w:sz w:val="32"/>
          <w:szCs w:val="32"/>
          <w:u w:val="single"/>
          <w:rtl/>
          <w:lang w:bidi="ar-IQ"/>
        </w:rPr>
        <w:t>لا يوجد دخول الميزانية</w:t>
      </w:r>
    </w:p>
    <w:p w:rsidR="00F44BFB" w:rsidRDefault="00F44BFB" w:rsidP="00F44BFB">
      <w:pPr>
        <w:rPr>
          <w:rFonts w:cs="Arial"/>
          <w:sz w:val="32"/>
          <w:szCs w:val="32"/>
          <w:rtl/>
          <w:lang w:bidi="ar-IQ"/>
        </w:rPr>
      </w:pPr>
      <w:r w:rsidRPr="00F44BFB">
        <w:rPr>
          <w:rFonts w:cs="Arial"/>
          <w:sz w:val="32"/>
          <w:szCs w:val="32"/>
          <w:rtl/>
          <w:lang w:bidi="ar-IQ"/>
        </w:rPr>
        <w:t xml:space="preserve">(2 ب) الهيئة غير المخصصة .................... $ 152،000 </w:t>
      </w:r>
    </w:p>
    <w:p w:rsidR="00F44BFB" w:rsidRPr="00F44BFB" w:rsidRDefault="00F44BFB" w:rsidP="00F44BFB">
      <w:pPr>
        <w:rPr>
          <w:rFonts w:cs="Arial"/>
          <w:sz w:val="32"/>
          <w:szCs w:val="32"/>
          <w:rtl/>
          <w:lang w:bidi="ar-IQ"/>
        </w:rPr>
      </w:pPr>
      <w:r w:rsidRPr="00F44BFB">
        <w:rPr>
          <w:rFonts w:cs="Arial"/>
          <w:sz w:val="32"/>
          <w:szCs w:val="32"/>
          <w:rtl/>
          <w:lang w:bidi="ar-IQ"/>
        </w:rPr>
        <w:t xml:space="preserve">المخصصات ....................... ... $ 152،000 لتسجيل اعتمادات </w:t>
      </w:r>
      <w:r w:rsidRPr="00F44BFB">
        <w:rPr>
          <w:sz w:val="32"/>
          <w:szCs w:val="32"/>
          <w:lang w:bidi="ar-IQ"/>
        </w:rPr>
        <w:t>OMB</w:t>
      </w:r>
      <w:r w:rsidRPr="00F44BFB">
        <w:rPr>
          <w:rFonts w:cs="Arial"/>
          <w:sz w:val="32"/>
          <w:szCs w:val="32"/>
          <w:rtl/>
          <w:lang w:bidi="ar-IQ"/>
        </w:rPr>
        <w:t xml:space="preserve"> للاعتمادات للأرباع المتبقية</w:t>
      </w:r>
    </w:p>
    <w:p w:rsidR="00F44BFB" w:rsidRDefault="00F44BFB" w:rsidP="00F44BFB">
      <w:pPr>
        <w:rPr>
          <w:sz w:val="32"/>
          <w:szCs w:val="32"/>
          <w:rtl/>
          <w:lang w:bidi="ar-IQ"/>
        </w:rPr>
      </w:pPr>
      <w:r w:rsidRPr="00F44BFB">
        <w:rPr>
          <w:rFonts w:cs="Arial"/>
          <w:sz w:val="32"/>
          <w:szCs w:val="32"/>
          <w:rtl/>
          <w:lang w:bidi="ar-IQ"/>
        </w:rPr>
        <w:t>الإدخال 2 ب هو إدخال ملخص. في الممارسة العملية سيتم إدخال كل ربع. الـ 152،000 $ هو إجمالي المخصصات التي تم إجراؤها خلال الأرباع الثلاثة الأخيرة. سوف تفترض المعاملات اللاحقة أنه قد تم تقسيم كامل مبلغ 220،000 دولار</w:t>
      </w:r>
    </w:p>
    <w:p w:rsidR="00F44BFB" w:rsidRDefault="00F44BFB" w:rsidP="00F44BFB">
      <w:pPr>
        <w:rPr>
          <w:rFonts w:cs="Arial"/>
          <w:sz w:val="32"/>
          <w:szCs w:val="32"/>
          <w:rtl/>
          <w:lang w:bidi="ar-IQ"/>
        </w:rPr>
      </w:pPr>
      <w:r w:rsidRPr="00F44BFB">
        <w:rPr>
          <w:rFonts w:cs="Arial"/>
          <w:sz w:val="32"/>
          <w:szCs w:val="32"/>
          <w:rtl/>
          <w:lang w:bidi="ar-IQ"/>
        </w:rPr>
        <w:t xml:space="preserve">3 - تم توزيع المخصصات الإدارية من قبل رئيس الوكالة على النحو التالي: الرواتب والمزايا ............. ................... 12،000 </w:t>
      </w:r>
    </w:p>
    <w:p w:rsidR="00F44BFB" w:rsidRDefault="00F44BFB" w:rsidP="00F44BFB">
      <w:pPr>
        <w:rPr>
          <w:rFonts w:cs="Arial"/>
          <w:sz w:val="32"/>
          <w:szCs w:val="32"/>
          <w:rtl/>
          <w:lang w:bidi="ar-IQ"/>
        </w:rPr>
      </w:pPr>
      <w:r w:rsidRPr="00F44BFB">
        <w:rPr>
          <w:rFonts w:cs="Arial"/>
          <w:sz w:val="32"/>
          <w:szCs w:val="32"/>
          <w:rtl/>
          <w:lang w:bidi="ar-IQ"/>
        </w:rPr>
        <w:t>سفر ......................... 2،000</w:t>
      </w:r>
    </w:p>
    <w:p w:rsidR="005647EE" w:rsidRDefault="00F44BFB" w:rsidP="00F44BFB">
      <w:pPr>
        <w:rPr>
          <w:sz w:val="32"/>
          <w:szCs w:val="32"/>
          <w:rtl/>
          <w:lang w:bidi="ar-IQ"/>
        </w:rPr>
      </w:pPr>
      <w:r w:rsidRPr="00F44BFB">
        <w:rPr>
          <w:rFonts w:cs="Arial"/>
          <w:sz w:val="32"/>
          <w:szCs w:val="32"/>
          <w:rtl/>
          <w:lang w:bidi="ar-IQ"/>
        </w:rPr>
        <w:t xml:space="preserve"> أخرى .. ........................ 25،000 $ 214،000</w:t>
      </w:r>
    </w:p>
    <w:p w:rsidR="005647EE" w:rsidRDefault="005647EE" w:rsidP="005647EE">
      <w:pPr>
        <w:rPr>
          <w:rFonts w:cs="Arial"/>
          <w:b/>
          <w:bCs/>
          <w:sz w:val="32"/>
          <w:szCs w:val="32"/>
          <w:u w:val="single"/>
          <w:rtl/>
          <w:lang w:bidi="ar-IQ"/>
        </w:rPr>
      </w:pPr>
    </w:p>
    <w:p w:rsidR="005647EE" w:rsidRDefault="005647EE" w:rsidP="005647EE">
      <w:pPr>
        <w:rPr>
          <w:rFonts w:cs="Arial"/>
          <w:b/>
          <w:bCs/>
          <w:sz w:val="32"/>
          <w:szCs w:val="32"/>
          <w:u w:val="single"/>
          <w:rtl/>
          <w:lang w:bidi="ar-IQ"/>
        </w:rPr>
      </w:pPr>
    </w:p>
    <w:p w:rsidR="00F44BFB" w:rsidRPr="005647EE" w:rsidRDefault="005647EE" w:rsidP="005647EE">
      <w:pPr>
        <w:rPr>
          <w:sz w:val="32"/>
          <w:szCs w:val="32"/>
          <w:u w:val="single"/>
          <w:rtl/>
          <w:lang w:bidi="ar-IQ"/>
        </w:rPr>
      </w:pPr>
      <w:r w:rsidRPr="005647EE">
        <w:rPr>
          <w:rFonts w:cs="Arial"/>
          <w:sz w:val="32"/>
          <w:szCs w:val="32"/>
          <w:u w:val="single"/>
          <w:rtl/>
          <w:lang w:bidi="ar-IQ"/>
        </w:rPr>
        <w:t>دخول الملكية - لا يوجد دخول الميزانية</w:t>
      </w:r>
    </w:p>
    <w:p w:rsidR="005647EE" w:rsidRPr="005647EE" w:rsidRDefault="005647EE" w:rsidP="005647EE">
      <w:pPr>
        <w:rPr>
          <w:rFonts w:cs="Arial"/>
          <w:sz w:val="32"/>
          <w:szCs w:val="32"/>
          <w:rtl/>
          <w:lang w:bidi="ar-IQ"/>
        </w:rPr>
      </w:pPr>
      <w:r w:rsidRPr="005647EE">
        <w:rPr>
          <w:rFonts w:cs="Arial"/>
          <w:sz w:val="32"/>
          <w:szCs w:val="32"/>
          <w:rtl/>
          <w:lang w:bidi="ar-IQ"/>
        </w:rPr>
        <w:t xml:space="preserve">(3) المخصصات ............................. $ </w:t>
      </w:r>
    </w:p>
    <w:p w:rsidR="005647EE" w:rsidRPr="005647EE" w:rsidRDefault="005647EE" w:rsidP="005647EE">
      <w:pPr>
        <w:rPr>
          <w:rFonts w:cs="Arial"/>
          <w:sz w:val="32"/>
          <w:szCs w:val="32"/>
          <w:rtl/>
          <w:lang w:bidi="ar-IQ"/>
        </w:rPr>
      </w:pPr>
      <w:r w:rsidRPr="005647EE">
        <w:rPr>
          <w:rFonts w:cs="Arial"/>
          <w:sz w:val="32"/>
          <w:szCs w:val="32"/>
          <w:rtl/>
          <w:lang w:bidi="ar-IQ"/>
        </w:rPr>
        <w:t xml:space="preserve">214،000 المخصصات - الموارد المحققة ............ 214000 </w:t>
      </w:r>
    </w:p>
    <w:p w:rsidR="005647EE" w:rsidRDefault="005647EE" w:rsidP="005647EE">
      <w:pPr>
        <w:rPr>
          <w:sz w:val="32"/>
          <w:szCs w:val="32"/>
          <w:rtl/>
          <w:lang w:bidi="ar-IQ"/>
        </w:rPr>
      </w:pPr>
      <w:r w:rsidRPr="005647EE">
        <w:rPr>
          <w:rFonts w:cs="Arial"/>
          <w:sz w:val="32"/>
          <w:szCs w:val="32"/>
          <w:rtl/>
          <w:lang w:bidi="ar-IQ"/>
        </w:rPr>
        <w:t>دولار لتسجيل مخصصات الاعتمادات المخصصة.</w:t>
      </w:r>
    </w:p>
    <w:p w:rsidR="005647EE" w:rsidRPr="005647EE" w:rsidRDefault="005647EE" w:rsidP="005647EE">
      <w:pPr>
        <w:rPr>
          <w:sz w:val="32"/>
          <w:szCs w:val="32"/>
          <w:rtl/>
          <w:lang w:bidi="ar-IQ"/>
        </w:rPr>
      </w:pPr>
      <w:r w:rsidRPr="005647EE">
        <w:rPr>
          <w:rFonts w:cs="Arial"/>
          <w:sz w:val="32"/>
          <w:szCs w:val="32"/>
          <w:rtl/>
          <w:lang w:bidi="ar-IQ"/>
        </w:rPr>
        <w:lastRenderedPageBreak/>
        <w:t xml:space="preserve">إن المحاسبة اللاحقة للالتزامات (الرهون) والاعتمادات المنفقة التي تتكبدها وكالة فيدرالية مقابل مخصصاتها تختلف عن المعاملة الموضحة في محاسبة </w:t>
      </w:r>
      <w:r w:rsidRPr="005647EE">
        <w:rPr>
          <w:sz w:val="32"/>
          <w:szCs w:val="32"/>
          <w:lang w:bidi="ar-IQ"/>
        </w:rPr>
        <w:t>SLG</w:t>
      </w:r>
      <w:r w:rsidRPr="005647EE">
        <w:rPr>
          <w:rFonts w:cs="Arial"/>
          <w:sz w:val="32"/>
          <w:szCs w:val="32"/>
          <w:rtl/>
          <w:lang w:bidi="ar-IQ"/>
        </w:rPr>
        <w:t xml:space="preserve">. تستخدم حسابات الراتب والنفقات المنفصلة في محاسبة </w:t>
      </w:r>
      <w:r w:rsidRPr="005647EE">
        <w:rPr>
          <w:sz w:val="32"/>
          <w:szCs w:val="32"/>
          <w:lang w:bidi="ar-IQ"/>
        </w:rPr>
        <w:t>SLG</w:t>
      </w:r>
      <w:r w:rsidRPr="005647EE">
        <w:rPr>
          <w:rFonts w:cs="Arial"/>
          <w:sz w:val="32"/>
          <w:szCs w:val="32"/>
          <w:rtl/>
          <w:lang w:bidi="ar-IQ"/>
        </w:rPr>
        <w:t xml:space="preserve"> ، ويتم طرح إجماليها من المخصصات لتحديد الرصيد غير المرتبط به والذي لا يزال متاحًا للعزو والنفقات لغرض معين. ولكن في محاسبة الوكالات الفيدرالية ، يتم الاحتفاظ بهذا الرصيد غير المرتبط به في حساب واحد ، أو حساب المخصصات - الموارد المحققة ، أو في ذلك الحساب وحساب الالتزامات ، والذي يمكن استخدامه للقبض رسميًا على طلبات الشراء قبل الموافقة على الطلبات ووضعها. أيضا ، يشار إلى عبء وكالة فيدرالية واجبات وتسجيلها في حساب يسمى أوامر غير المسلمة. يتم توضيح تسجيل الالتزامات والالتزامات والاعتمادات المنفقة من وكالة فيدرالية في المعاملات الثلاثة التالية.</w:t>
      </w:r>
    </w:p>
    <w:p w:rsidR="005647EE" w:rsidRDefault="005647EE" w:rsidP="005647EE">
      <w:pPr>
        <w:rPr>
          <w:sz w:val="32"/>
          <w:szCs w:val="32"/>
          <w:rtl/>
          <w:lang w:bidi="ar-IQ"/>
        </w:rPr>
      </w:pPr>
      <w:r w:rsidRPr="005647EE">
        <w:rPr>
          <w:rFonts w:cs="Arial"/>
          <w:sz w:val="32"/>
          <w:szCs w:val="32"/>
          <w:rtl/>
          <w:lang w:bidi="ar-IQ"/>
        </w:rPr>
        <w:t>4 - وقدمت طلبات أولية داخل الوكالة لشراء 000 37 دولار من اللوازم وللمعدات التي من المتوقع أن تبلغ تكلفتها 000 11 دولار.</w:t>
      </w:r>
    </w:p>
    <w:p w:rsidR="005647EE" w:rsidRDefault="005647EE" w:rsidP="005647EE">
      <w:pPr>
        <w:rPr>
          <w:sz w:val="32"/>
          <w:szCs w:val="32"/>
          <w:u w:val="single"/>
          <w:rtl/>
          <w:lang w:bidi="ar-IQ"/>
        </w:rPr>
      </w:pPr>
      <w:r w:rsidRPr="005647EE">
        <w:rPr>
          <w:rFonts w:cs="Arial"/>
          <w:sz w:val="32"/>
          <w:szCs w:val="32"/>
          <w:u w:val="single"/>
          <w:rtl/>
          <w:lang w:bidi="ar-IQ"/>
        </w:rPr>
        <w:t>دخول الملكية - لا يوجد دخول الميزانية</w:t>
      </w:r>
    </w:p>
    <w:p w:rsidR="005647EE" w:rsidRDefault="005647EE" w:rsidP="005647EE">
      <w:pPr>
        <w:rPr>
          <w:rFonts w:cs="Arial"/>
          <w:sz w:val="32"/>
          <w:szCs w:val="32"/>
          <w:rtl/>
          <w:lang w:bidi="ar-IQ"/>
        </w:rPr>
      </w:pPr>
      <w:r w:rsidRPr="005647EE">
        <w:rPr>
          <w:rFonts w:cs="Arial"/>
          <w:sz w:val="32"/>
          <w:szCs w:val="32"/>
          <w:rtl/>
          <w:lang w:bidi="ar-IQ"/>
        </w:rPr>
        <w:t xml:space="preserve">(4) المخصصات - الموارد المحققة ............... $ 48،000 </w:t>
      </w:r>
    </w:p>
    <w:p w:rsidR="005647EE" w:rsidRDefault="005647EE" w:rsidP="005647EE">
      <w:pPr>
        <w:rPr>
          <w:rFonts w:cs="Arial"/>
          <w:sz w:val="32"/>
          <w:szCs w:val="32"/>
          <w:rtl/>
          <w:lang w:bidi="ar-IQ"/>
        </w:rPr>
      </w:pPr>
      <w:r w:rsidRPr="005647EE">
        <w:rPr>
          <w:rFonts w:cs="Arial"/>
          <w:sz w:val="32"/>
          <w:szCs w:val="32"/>
          <w:rtl/>
          <w:lang w:bidi="ar-IQ"/>
        </w:rPr>
        <w:t>الالتزامات ......................... .... $ 48،000</w:t>
      </w:r>
    </w:p>
    <w:p w:rsidR="005647EE" w:rsidRDefault="005647EE" w:rsidP="005647EE">
      <w:pPr>
        <w:rPr>
          <w:sz w:val="32"/>
          <w:szCs w:val="32"/>
          <w:rtl/>
          <w:lang w:bidi="ar-IQ"/>
        </w:rPr>
      </w:pPr>
      <w:r w:rsidRPr="005647EE">
        <w:rPr>
          <w:rFonts w:cs="Arial"/>
          <w:sz w:val="32"/>
          <w:szCs w:val="32"/>
          <w:rtl/>
          <w:lang w:bidi="ar-IQ"/>
        </w:rPr>
        <w:t xml:space="preserve"> لاحظ أن هذا الإدخال يخفض من المخصصات - الموارد المحققة من التكلفة المقدرة لطلب الشراء ، تاركًا الرصيد غير الملتزم به (غير المرتبط به) ، المخصصات غير الملتزم بها (أو سلطة الإنفاق غير المستخدمة) في الحساب</w:t>
      </w:r>
      <w:r w:rsidRPr="005647EE">
        <w:rPr>
          <w:rFonts w:cs="Arial" w:hint="cs"/>
          <w:sz w:val="32"/>
          <w:szCs w:val="32"/>
          <w:rtl/>
          <w:lang w:bidi="ar-IQ"/>
        </w:rPr>
        <w:t xml:space="preserve"> </w:t>
      </w:r>
      <w:r w:rsidRPr="005647EE">
        <w:rPr>
          <w:rFonts w:cs="Arial"/>
          <w:sz w:val="32"/>
          <w:szCs w:val="32"/>
          <w:rtl/>
          <w:lang w:bidi="ar-IQ"/>
        </w:rPr>
        <w:t>لتسجيل طلبات الشراء التي تتم معالجتها داخل الوكالة.</w:t>
      </w:r>
    </w:p>
    <w:p w:rsidR="005647EE" w:rsidRPr="005647EE" w:rsidRDefault="005647EE" w:rsidP="005647EE">
      <w:pPr>
        <w:rPr>
          <w:sz w:val="32"/>
          <w:szCs w:val="32"/>
          <w:rtl/>
          <w:lang w:bidi="ar-IQ"/>
        </w:rPr>
      </w:pPr>
      <w:r w:rsidRPr="005647EE">
        <w:rPr>
          <w:rFonts w:cs="Arial"/>
          <w:sz w:val="32"/>
          <w:szCs w:val="32"/>
          <w:rtl/>
          <w:lang w:bidi="ar-IQ"/>
        </w:rPr>
        <w:t>5. تمت الموافقة على أوامر الشراء ووضعها للمواد التي قدرت تكلفتها بمبلغ 37000 دولار أمريكي - وكلها كانت قد ارتكبت سابقاً بهذا المبلغ.</w:t>
      </w:r>
    </w:p>
    <w:p w:rsidR="005647EE" w:rsidRDefault="005647EE" w:rsidP="005647EE">
      <w:pPr>
        <w:rPr>
          <w:sz w:val="32"/>
          <w:szCs w:val="32"/>
          <w:u w:val="single"/>
          <w:rtl/>
          <w:lang w:bidi="ar-IQ"/>
        </w:rPr>
      </w:pPr>
      <w:r w:rsidRPr="005647EE">
        <w:rPr>
          <w:rFonts w:cs="Arial"/>
          <w:sz w:val="32"/>
          <w:szCs w:val="32"/>
          <w:u w:val="single"/>
          <w:rtl/>
          <w:lang w:bidi="ar-IQ"/>
        </w:rPr>
        <w:t>دخول الملكية - لا يوجد دخول الميزانية</w:t>
      </w:r>
    </w:p>
    <w:p w:rsidR="008111ED" w:rsidRDefault="005647EE" w:rsidP="005647EE">
      <w:pPr>
        <w:rPr>
          <w:rFonts w:cs="Arial"/>
          <w:sz w:val="32"/>
          <w:szCs w:val="32"/>
          <w:rtl/>
          <w:lang w:bidi="ar-IQ"/>
        </w:rPr>
      </w:pPr>
      <w:r w:rsidRPr="005647EE">
        <w:rPr>
          <w:rFonts w:cs="Arial"/>
          <w:sz w:val="32"/>
          <w:szCs w:val="32"/>
          <w:rtl/>
          <w:lang w:bidi="ar-IQ"/>
        </w:rPr>
        <w:t xml:space="preserve">(5) التزامات ............................... $ 37،000 </w:t>
      </w:r>
    </w:p>
    <w:p w:rsidR="008111ED" w:rsidRDefault="005647EE" w:rsidP="005647EE">
      <w:pPr>
        <w:rPr>
          <w:rFonts w:cs="Arial"/>
          <w:sz w:val="32"/>
          <w:szCs w:val="32"/>
          <w:rtl/>
          <w:lang w:bidi="ar-IQ"/>
        </w:rPr>
      </w:pPr>
      <w:r w:rsidRPr="005647EE">
        <w:rPr>
          <w:rFonts w:cs="Arial"/>
          <w:sz w:val="32"/>
          <w:szCs w:val="32"/>
          <w:rtl/>
          <w:lang w:bidi="ar-IQ"/>
        </w:rPr>
        <w:t xml:space="preserve">الطلبات غير المسلمة - غير مدفوعة ......... ...... $ 37،000 </w:t>
      </w:r>
    </w:p>
    <w:p w:rsidR="008111ED" w:rsidRDefault="005647EE" w:rsidP="005647EE">
      <w:pPr>
        <w:rPr>
          <w:sz w:val="32"/>
          <w:szCs w:val="32"/>
          <w:rtl/>
          <w:lang w:bidi="ar-IQ"/>
        </w:rPr>
      </w:pPr>
      <w:r w:rsidRPr="005647EE">
        <w:rPr>
          <w:rFonts w:cs="Arial"/>
          <w:sz w:val="32"/>
          <w:szCs w:val="32"/>
          <w:rtl/>
          <w:lang w:bidi="ar-IQ"/>
        </w:rPr>
        <w:t>لتسجيل أوامر الشراء المعلقة</w:t>
      </w:r>
    </w:p>
    <w:p w:rsidR="008111ED" w:rsidRDefault="008111ED" w:rsidP="008111ED">
      <w:pPr>
        <w:rPr>
          <w:sz w:val="32"/>
          <w:szCs w:val="32"/>
          <w:rtl/>
          <w:lang w:bidi="ar-IQ"/>
        </w:rPr>
      </w:pPr>
      <w:r w:rsidRPr="008111ED">
        <w:rPr>
          <w:rFonts w:cs="Arial"/>
          <w:sz w:val="32"/>
          <w:szCs w:val="32"/>
          <w:rtl/>
          <w:lang w:bidi="ar-IQ"/>
        </w:rPr>
        <w:t xml:space="preserve">يتم استخدام نوعين من حسابات الطلبات غير المستردة. الحساب الأكثر استخدامًا هو الطلبات غير المسلمة — حساب غير مدفوع (الرهونات) ، والذي يمثل الطلبات التي لم يتم استلامها ولم يتم دفعها. تدفع الحكومة الفيدرالية في بعض </w:t>
      </w:r>
      <w:r w:rsidRPr="008111ED">
        <w:rPr>
          <w:rFonts w:cs="Arial"/>
          <w:sz w:val="32"/>
          <w:szCs w:val="32"/>
          <w:rtl/>
          <w:lang w:bidi="ar-IQ"/>
        </w:rPr>
        <w:lastRenderedPageBreak/>
        <w:t>الأحيان مقابل المواد عندما يتم طلبها أو تقدم للموظف. في هذه الحالة ، يتم استخدام الطلبات غير المُسلّمة - الحساب المدفوع</w:t>
      </w:r>
    </w:p>
    <w:p w:rsidR="008111ED" w:rsidRDefault="008111ED" w:rsidP="008111ED">
      <w:pPr>
        <w:rPr>
          <w:rFonts w:cs="Arial"/>
          <w:sz w:val="32"/>
          <w:szCs w:val="32"/>
          <w:rtl/>
          <w:lang w:bidi="ar-IQ"/>
        </w:rPr>
      </w:pPr>
      <w:r w:rsidRPr="008111ED">
        <w:rPr>
          <w:rFonts w:cs="Arial"/>
          <w:sz w:val="32"/>
          <w:szCs w:val="32"/>
          <w:rtl/>
          <w:lang w:bidi="ar-IQ"/>
        </w:rPr>
        <w:t xml:space="preserve">6 - المواد التي قدرت تكلفتها بمبلغ 000 30 دولار وردت ؛ كانت الفاتورة بمبلغ 30،500 دولار. </w:t>
      </w:r>
    </w:p>
    <w:p w:rsidR="008111ED" w:rsidRDefault="008111ED" w:rsidP="008111ED">
      <w:pPr>
        <w:rPr>
          <w:sz w:val="32"/>
          <w:szCs w:val="32"/>
          <w:u w:val="single"/>
          <w:rtl/>
          <w:lang w:bidi="ar-IQ"/>
        </w:rPr>
      </w:pPr>
      <w:r w:rsidRPr="008111ED">
        <w:rPr>
          <w:rFonts w:cs="Arial"/>
          <w:sz w:val="32"/>
          <w:szCs w:val="32"/>
          <w:u w:val="single"/>
          <w:rtl/>
          <w:lang w:bidi="ar-IQ"/>
        </w:rPr>
        <w:t>مدخل الميزانية</w:t>
      </w:r>
    </w:p>
    <w:p w:rsidR="008111ED" w:rsidRPr="008111ED" w:rsidRDefault="008111ED" w:rsidP="008111ED">
      <w:pPr>
        <w:rPr>
          <w:rFonts w:cs="Arial"/>
          <w:sz w:val="32"/>
          <w:szCs w:val="32"/>
          <w:rtl/>
          <w:lang w:bidi="ar-IQ"/>
        </w:rPr>
      </w:pPr>
      <w:r w:rsidRPr="008111ED">
        <w:rPr>
          <w:rFonts w:cs="Arial"/>
          <w:sz w:val="32"/>
          <w:szCs w:val="32"/>
          <w:rtl/>
          <w:lang w:bidi="ar-IQ"/>
        </w:rPr>
        <w:t xml:space="preserve">(6 أ) الطلبات التي لم يتم تسليمها - غير مدفوعة ................ $ 30،000 المخصصات - الموارد المحققة .............. 500 </w:t>
      </w:r>
    </w:p>
    <w:p w:rsidR="008111ED" w:rsidRPr="008111ED" w:rsidRDefault="008111ED" w:rsidP="008111ED">
      <w:pPr>
        <w:rPr>
          <w:rFonts w:cs="Arial"/>
          <w:sz w:val="32"/>
          <w:szCs w:val="32"/>
          <w:rtl/>
          <w:lang w:bidi="ar-IQ"/>
        </w:rPr>
      </w:pPr>
      <w:r w:rsidRPr="008111ED">
        <w:rPr>
          <w:rFonts w:cs="Arial"/>
          <w:sz w:val="32"/>
          <w:szCs w:val="32"/>
          <w:rtl/>
          <w:lang w:bidi="ar-IQ"/>
        </w:rPr>
        <w:t xml:space="preserve">الاعتمادات المستنفدة - غير مدفوعة .. ....... 30،500 </w:t>
      </w:r>
    </w:p>
    <w:p w:rsidR="008111ED" w:rsidRPr="008111ED" w:rsidRDefault="008111ED" w:rsidP="008111ED">
      <w:pPr>
        <w:rPr>
          <w:sz w:val="32"/>
          <w:szCs w:val="32"/>
          <w:rtl/>
          <w:lang w:bidi="ar-IQ"/>
        </w:rPr>
      </w:pPr>
      <w:r w:rsidRPr="008111ED">
        <w:rPr>
          <w:rFonts w:cs="Arial"/>
          <w:sz w:val="32"/>
          <w:szCs w:val="32"/>
          <w:rtl/>
          <w:lang w:bidi="ar-IQ"/>
        </w:rPr>
        <w:t>دولار لتسجيل نفقات سلطة الموازنة</w:t>
      </w:r>
    </w:p>
    <w:p w:rsidR="008111ED" w:rsidRPr="008111ED" w:rsidRDefault="008111ED" w:rsidP="008111ED">
      <w:pPr>
        <w:rPr>
          <w:sz w:val="32"/>
          <w:szCs w:val="32"/>
          <w:rtl/>
          <w:lang w:bidi="ar-IQ"/>
        </w:rPr>
      </w:pPr>
      <w:r w:rsidRPr="008111ED">
        <w:rPr>
          <w:rFonts w:cs="Arial"/>
          <w:sz w:val="32"/>
          <w:szCs w:val="32"/>
          <w:rtl/>
          <w:lang w:bidi="ar-IQ"/>
        </w:rPr>
        <w:t>لاحظ أن التكلفة الفعلية للمواد المشتراة تنعكس على شكل اعتمادات مستنفدة - غير مدفوعة عندما يتم استلام المواد ، في حين تتم إزالة التكلفة المقدرة من الطلبات غير المستلمة - حساب غير مدفوع (الرهونات)</w:t>
      </w:r>
    </w:p>
    <w:p w:rsidR="008111ED" w:rsidRDefault="008111ED" w:rsidP="008111ED">
      <w:pPr>
        <w:rPr>
          <w:sz w:val="32"/>
          <w:szCs w:val="32"/>
          <w:rtl/>
          <w:lang w:bidi="ar-IQ"/>
        </w:rPr>
      </w:pPr>
      <w:r w:rsidRPr="008111ED">
        <w:rPr>
          <w:rFonts w:cs="Arial"/>
          <w:sz w:val="32"/>
          <w:szCs w:val="32"/>
          <w:rtl/>
          <w:lang w:bidi="ar-IQ"/>
        </w:rPr>
        <w:t>توضح الإدخالات السابقة كيفية الحفاظ على التحكم في الميزانية في السجلات المحاسبية للوكالة. ومع ذلك ، وكما هو مذكور في وقت سابق ، يُطلب من الوكالات أيضًا أن تُحاسب وتعلن عن أنشطتها في حسابات الملكية. لذلك ، بالإضافة إلى قيود المحاسبة في الميزانية الموضحة في وقت سابق ، يجب على الوكالة تسجيل الإدخالات التالية:</w:t>
      </w:r>
    </w:p>
    <w:p w:rsidR="008111ED" w:rsidRPr="008111ED" w:rsidRDefault="008111ED" w:rsidP="008111ED">
      <w:pPr>
        <w:rPr>
          <w:rFonts w:cs="Arial"/>
          <w:sz w:val="32"/>
          <w:szCs w:val="32"/>
          <w:u w:val="single"/>
          <w:rtl/>
          <w:lang w:bidi="ar-IQ"/>
        </w:rPr>
      </w:pPr>
      <w:r w:rsidRPr="008111ED">
        <w:rPr>
          <w:rFonts w:cs="Arial"/>
          <w:sz w:val="32"/>
          <w:szCs w:val="32"/>
          <w:u w:val="single"/>
          <w:rtl/>
          <w:lang w:bidi="ar-IQ"/>
        </w:rPr>
        <w:t xml:space="preserve">إدخال الملكية </w:t>
      </w:r>
    </w:p>
    <w:p w:rsidR="008111ED" w:rsidRDefault="008111ED" w:rsidP="008111ED">
      <w:pPr>
        <w:rPr>
          <w:rFonts w:cs="Arial"/>
          <w:sz w:val="32"/>
          <w:szCs w:val="32"/>
          <w:rtl/>
          <w:lang w:bidi="ar-IQ"/>
        </w:rPr>
      </w:pPr>
      <w:r w:rsidRPr="008111ED">
        <w:rPr>
          <w:rFonts w:cs="Arial"/>
          <w:sz w:val="32"/>
          <w:szCs w:val="32"/>
          <w:rtl/>
          <w:lang w:bidi="ar-IQ"/>
        </w:rPr>
        <w:t>(6 ب) جرد لعمليات الوكالة ............. 30،500</w:t>
      </w:r>
    </w:p>
    <w:p w:rsidR="008111ED" w:rsidRDefault="008111ED" w:rsidP="008111ED">
      <w:pPr>
        <w:rPr>
          <w:rFonts w:cs="Arial"/>
          <w:sz w:val="32"/>
          <w:szCs w:val="32"/>
          <w:rtl/>
          <w:lang w:bidi="ar-IQ"/>
        </w:rPr>
      </w:pPr>
      <w:r w:rsidRPr="008111ED">
        <w:rPr>
          <w:rFonts w:cs="Arial"/>
          <w:sz w:val="32"/>
          <w:szCs w:val="32"/>
          <w:rtl/>
          <w:lang w:bidi="ar-IQ"/>
        </w:rPr>
        <w:t xml:space="preserve"> دولار أمريكي حسابات مستحقة الدفع ......................... 30،500 دولار لتسجيل المواد الواردة. </w:t>
      </w:r>
    </w:p>
    <w:p w:rsidR="008111ED" w:rsidRDefault="008111ED" w:rsidP="008111ED">
      <w:pPr>
        <w:rPr>
          <w:rFonts w:cs="Arial"/>
          <w:sz w:val="32"/>
          <w:szCs w:val="32"/>
          <w:rtl/>
          <w:lang w:bidi="ar-IQ"/>
        </w:rPr>
      </w:pPr>
      <w:r w:rsidRPr="008111ED">
        <w:rPr>
          <w:rFonts w:cs="Arial"/>
          <w:sz w:val="32"/>
          <w:szCs w:val="32"/>
          <w:rtl/>
          <w:lang w:bidi="ar-IQ"/>
        </w:rPr>
        <w:t>(6 ج) ​​الاعتمادات غير المنفقة - 20</w:t>
      </w:r>
      <w:r w:rsidRPr="008111ED">
        <w:rPr>
          <w:sz w:val="32"/>
          <w:szCs w:val="32"/>
          <w:lang w:bidi="ar-IQ"/>
        </w:rPr>
        <w:t xml:space="preserve">X1 ........... $ </w:t>
      </w:r>
      <w:r>
        <w:rPr>
          <w:rFonts w:hint="cs"/>
          <w:sz w:val="32"/>
          <w:szCs w:val="32"/>
          <w:rtl/>
          <w:lang w:bidi="ar-IQ"/>
        </w:rPr>
        <w:t>30500</w:t>
      </w:r>
      <w:r w:rsidRPr="008111ED">
        <w:rPr>
          <w:rFonts w:cs="Arial"/>
          <w:sz w:val="32"/>
          <w:szCs w:val="32"/>
          <w:rtl/>
          <w:lang w:bidi="ar-IQ"/>
        </w:rPr>
        <w:t xml:space="preserve"> </w:t>
      </w:r>
    </w:p>
    <w:p w:rsidR="008111ED" w:rsidRDefault="008111ED" w:rsidP="008111ED">
      <w:pPr>
        <w:rPr>
          <w:rFonts w:cs="Arial"/>
          <w:sz w:val="32"/>
          <w:szCs w:val="32"/>
          <w:rtl/>
          <w:lang w:bidi="ar-IQ"/>
        </w:rPr>
      </w:pPr>
      <w:r w:rsidRPr="008111ED">
        <w:rPr>
          <w:rFonts w:cs="Arial"/>
          <w:sz w:val="32"/>
          <w:szCs w:val="32"/>
          <w:rtl/>
          <w:lang w:bidi="ar-IQ"/>
        </w:rPr>
        <w:t>الاعتمادات المستخدمة ...................... $ 30،500</w:t>
      </w:r>
    </w:p>
    <w:p w:rsidR="005647EE" w:rsidRDefault="008111ED" w:rsidP="008111ED">
      <w:pPr>
        <w:rPr>
          <w:sz w:val="32"/>
          <w:szCs w:val="32"/>
          <w:rtl/>
          <w:lang w:bidi="ar-IQ"/>
        </w:rPr>
      </w:pPr>
      <w:r w:rsidRPr="008111ED">
        <w:rPr>
          <w:rFonts w:cs="Arial"/>
          <w:sz w:val="32"/>
          <w:szCs w:val="32"/>
          <w:rtl/>
          <w:lang w:bidi="ar-IQ"/>
        </w:rPr>
        <w:t xml:space="preserve"> لتسجيل الاعتمادات المستخدمة الناتجة عن شراء المخزون.</w:t>
      </w:r>
    </w:p>
    <w:p w:rsidR="008111ED" w:rsidRDefault="008111ED" w:rsidP="008111ED">
      <w:pPr>
        <w:rPr>
          <w:sz w:val="32"/>
          <w:szCs w:val="32"/>
          <w:rtl/>
          <w:lang w:bidi="ar-IQ"/>
        </w:rPr>
      </w:pPr>
      <w:r w:rsidRPr="008111ED">
        <w:rPr>
          <w:rFonts w:cs="Arial"/>
          <w:sz w:val="32"/>
          <w:szCs w:val="32"/>
          <w:rtl/>
          <w:lang w:bidi="ar-IQ"/>
        </w:rPr>
        <w:t>يسجل الإدخال الأول المواد المشتراة كمخزون والمستحقات ذات الصلة. يسجل الإدخال الثاني استخدام الاعتمادات ، كما تمت مناقشته سابقًا. في وقت لاحق ، يتم تسجيل تكلفة المواد المستخدمة كمصروف للوكالة. لا يُعد إدخال الميزانية ضروريًا عند تسجيل المصاريف.</w:t>
      </w:r>
    </w:p>
    <w:p w:rsidR="008111ED" w:rsidRDefault="008111ED" w:rsidP="008111ED">
      <w:pPr>
        <w:rPr>
          <w:rFonts w:cs="Arial"/>
          <w:sz w:val="32"/>
          <w:szCs w:val="32"/>
          <w:rtl/>
          <w:lang w:bidi="ar-IQ"/>
        </w:rPr>
      </w:pPr>
      <w:r w:rsidRPr="008111ED">
        <w:rPr>
          <w:rFonts w:cs="Arial"/>
          <w:sz w:val="32"/>
          <w:szCs w:val="32"/>
          <w:rtl/>
          <w:lang w:bidi="ar-IQ"/>
        </w:rPr>
        <w:t>٧ - استخدمت المواد التي بلغت تكلفتها ٠٠٠ ٢٥ دو</w:t>
      </w:r>
      <w:r w:rsidRPr="008111ED">
        <w:rPr>
          <w:rFonts w:cs="Arial" w:hint="cs"/>
          <w:sz w:val="32"/>
          <w:szCs w:val="32"/>
          <w:rtl/>
          <w:lang w:bidi="ar-IQ"/>
        </w:rPr>
        <w:t>ﻻ</w:t>
      </w:r>
      <w:r w:rsidRPr="008111ED">
        <w:rPr>
          <w:rFonts w:cs="Arial" w:hint="eastAsia"/>
          <w:sz w:val="32"/>
          <w:szCs w:val="32"/>
          <w:rtl/>
          <w:lang w:bidi="ar-IQ"/>
        </w:rPr>
        <w:t>ر</w:t>
      </w:r>
      <w:r w:rsidRPr="008111ED">
        <w:rPr>
          <w:rFonts w:cs="Arial"/>
          <w:sz w:val="32"/>
          <w:szCs w:val="32"/>
          <w:rtl/>
          <w:lang w:bidi="ar-IQ"/>
        </w:rPr>
        <w:t xml:space="preserve">. </w:t>
      </w:r>
    </w:p>
    <w:p w:rsidR="008111ED" w:rsidRPr="008111ED" w:rsidRDefault="008111ED" w:rsidP="008111ED">
      <w:pPr>
        <w:rPr>
          <w:rFonts w:cs="Arial"/>
          <w:sz w:val="32"/>
          <w:szCs w:val="32"/>
          <w:u w:val="single"/>
          <w:rtl/>
          <w:lang w:bidi="ar-IQ"/>
        </w:rPr>
      </w:pPr>
      <w:r w:rsidRPr="008111ED">
        <w:rPr>
          <w:rFonts w:cs="Arial"/>
          <w:sz w:val="32"/>
          <w:szCs w:val="32"/>
          <w:u w:val="single"/>
          <w:rtl/>
          <w:lang w:bidi="ar-IQ"/>
        </w:rPr>
        <w:lastRenderedPageBreak/>
        <w:t xml:space="preserve">الدخول الاحترازي </w:t>
      </w:r>
    </w:p>
    <w:p w:rsidR="008111ED" w:rsidRPr="00ED3CEE" w:rsidRDefault="008111ED" w:rsidP="00ED3CEE">
      <w:pPr>
        <w:rPr>
          <w:sz w:val="32"/>
          <w:szCs w:val="32"/>
          <w:rtl/>
          <w:lang w:bidi="ar-IQ"/>
        </w:rPr>
      </w:pPr>
      <w:r w:rsidRPr="008111ED">
        <w:rPr>
          <w:rFonts w:cs="Arial"/>
          <w:sz w:val="32"/>
          <w:szCs w:val="32"/>
          <w:rtl/>
          <w:lang w:bidi="ar-IQ"/>
        </w:rPr>
        <w:t>(7) مصاريف التشغيل / البرامج - المواد والل</w:t>
      </w:r>
      <w:r w:rsidR="00ED3CEE">
        <w:rPr>
          <w:rFonts w:cs="Arial"/>
          <w:sz w:val="32"/>
          <w:szCs w:val="32"/>
          <w:rtl/>
          <w:lang w:bidi="ar-IQ"/>
        </w:rPr>
        <w:t>وازم ............</w:t>
      </w:r>
      <w:r w:rsidR="00ED3CEE">
        <w:rPr>
          <w:rFonts w:cs="Arial" w:hint="cs"/>
          <w:sz w:val="32"/>
          <w:szCs w:val="32"/>
          <w:rtl/>
          <w:lang w:bidi="ar-IQ"/>
        </w:rPr>
        <w:t>25000</w:t>
      </w:r>
      <w:r w:rsidRPr="008111ED">
        <w:rPr>
          <w:rFonts w:cs="Arial"/>
          <w:sz w:val="32"/>
          <w:szCs w:val="32"/>
          <w:rtl/>
          <w:lang w:bidi="ar-IQ"/>
        </w:rPr>
        <w:t xml:space="preserve"> $ </w:t>
      </w:r>
    </w:p>
    <w:p w:rsidR="008111ED" w:rsidRDefault="008111ED" w:rsidP="008111ED">
      <w:pPr>
        <w:rPr>
          <w:rFonts w:cs="Arial"/>
          <w:sz w:val="32"/>
          <w:szCs w:val="32"/>
          <w:rtl/>
          <w:lang w:bidi="ar-IQ"/>
        </w:rPr>
      </w:pPr>
      <w:r w:rsidRPr="008111ED">
        <w:rPr>
          <w:rFonts w:cs="Arial"/>
          <w:sz w:val="32"/>
          <w:szCs w:val="32"/>
          <w:rtl/>
          <w:lang w:bidi="ar-IQ"/>
        </w:rPr>
        <w:t xml:space="preserve">جرد لعمليات الوكالة ............ 25،000 دولار </w:t>
      </w:r>
    </w:p>
    <w:p w:rsidR="00ED3CEE" w:rsidRDefault="008111ED" w:rsidP="008111ED">
      <w:pPr>
        <w:rPr>
          <w:sz w:val="32"/>
          <w:szCs w:val="32"/>
          <w:rtl/>
          <w:lang w:bidi="ar-IQ"/>
        </w:rPr>
      </w:pPr>
      <w:r w:rsidRPr="008111ED">
        <w:rPr>
          <w:rFonts w:cs="Arial"/>
          <w:sz w:val="32"/>
          <w:szCs w:val="32"/>
          <w:rtl/>
          <w:lang w:bidi="ar-IQ"/>
        </w:rPr>
        <w:t>لتسجيل تكلفة المواد المستخدمة. دخول الميزانية - لا شيء</w:t>
      </w:r>
    </w:p>
    <w:p w:rsidR="008111ED" w:rsidRDefault="00ED3CEE" w:rsidP="00ED3CEE">
      <w:pPr>
        <w:rPr>
          <w:sz w:val="32"/>
          <w:szCs w:val="32"/>
          <w:rtl/>
          <w:lang w:bidi="ar-IQ"/>
        </w:rPr>
      </w:pPr>
      <w:r w:rsidRPr="00ED3CEE">
        <w:rPr>
          <w:rFonts w:cs="Arial"/>
          <w:sz w:val="32"/>
          <w:szCs w:val="32"/>
          <w:rtl/>
          <w:lang w:bidi="ar-IQ"/>
        </w:rPr>
        <w:t>يتم تسجيل المعاملات الأخرى المختلفة التي تدخلها الوكالة في هذا القسم. لاحظ أن قيود الميزانية وإدخالات الملكية غالباً ما تكون مطلوبة في نفس الوقت.</w:t>
      </w:r>
    </w:p>
    <w:p w:rsidR="00ED3CEE" w:rsidRDefault="00ED3CEE" w:rsidP="00ED3CEE">
      <w:pPr>
        <w:rPr>
          <w:sz w:val="32"/>
          <w:szCs w:val="32"/>
          <w:rtl/>
          <w:lang w:bidi="ar-IQ"/>
        </w:rPr>
      </w:pPr>
      <w:r>
        <w:rPr>
          <w:rFonts w:cs="Arial" w:hint="cs"/>
          <w:sz w:val="32"/>
          <w:szCs w:val="32"/>
          <w:rtl/>
          <w:lang w:bidi="ar-IQ"/>
        </w:rPr>
        <w:t>(8)</w:t>
      </w:r>
      <w:r w:rsidRPr="00ED3CEE">
        <w:rPr>
          <w:rFonts w:cs="Arial"/>
          <w:sz w:val="32"/>
          <w:szCs w:val="32"/>
          <w:rtl/>
          <w:lang w:bidi="ar-IQ"/>
        </w:rPr>
        <w:t xml:space="preserve"> أخطرت وزارة الخزانة الوكالة بأن الشيكات المطلوبة ولكن لم تصدر في السنة المالية 20</w:t>
      </w:r>
      <w:r w:rsidRPr="00ED3CEE">
        <w:rPr>
          <w:sz w:val="32"/>
          <w:szCs w:val="32"/>
          <w:lang w:bidi="ar-IQ"/>
        </w:rPr>
        <w:t>X0</w:t>
      </w:r>
      <w:r w:rsidRPr="00ED3CEE">
        <w:rPr>
          <w:rFonts w:cs="Arial"/>
          <w:sz w:val="32"/>
          <w:szCs w:val="32"/>
          <w:rtl/>
          <w:lang w:bidi="ar-IQ"/>
        </w:rPr>
        <w:t xml:space="preserve"> (صدرت المدفوعات في ترانزيت في ميزان المراجعة المبدئي - 12،000 دولار) في 20</w:t>
      </w:r>
      <w:r w:rsidRPr="00ED3CEE">
        <w:rPr>
          <w:sz w:val="32"/>
          <w:szCs w:val="32"/>
          <w:lang w:bidi="ar-IQ"/>
        </w:rPr>
        <w:t>X1</w:t>
      </w:r>
    </w:p>
    <w:p w:rsidR="00ED3CEE" w:rsidRDefault="00ED3CEE" w:rsidP="00ED3CEE">
      <w:pPr>
        <w:rPr>
          <w:rFonts w:cs="Arial"/>
          <w:sz w:val="32"/>
          <w:szCs w:val="32"/>
          <w:rtl/>
          <w:lang w:bidi="ar-IQ"/>
        </w:rPr>
      </w:pPr>
      <w:r w:rsidRPr="00ED3CEE">
        <w:rPr>
          <w:rFonts w:cs="Arial"/>
          <w:sz w:val="32"/>
          <w:szCs w:val="32"/>
          <w:rtl/>
          <w:lang w:bidi="ar-IQ"/>
        </w:rPr>
        <w:t xml:space="preserve">إدخال الملكية </w:t>
      </w:r>
    </w:p>
    <w:p w:rsidR="00ED3CEE" w:rsidRPr="00177DB1" w:rsidRDefault="00ED3CEE" w:rsidP="00ED3CEE">
      <w:pPr>
        <w:rPr>
          <w:rFonts w:cs="Arial"/>
          <w:sz w:val="32"/>
          <w:szCs w:val="32"/>
          <w:rtl/>
          <w:lang w:bidi="ar-IQ"/>
        </w:rPr>
      </w:pPr>
      <w:r w:rsidRPr="00177DB1">
        <w:rPr>
          <w:rFonts w:cs="Arial"/>
          <w:sz w:val="32"/>
          <w:szCs w:val="32"/>
          <w:rtl/>
          <w:lang w:bidi="ar-IQ"/>
        </w:rPr>
        <w:t>(8</w:t>
      </w:r>
      <w:r w:rsidRPr="00177DB1">
        <w:rPr>
          <w:sz w:val="32"/>
          <w:szCs w:val="32"/>
          <w:lang w:bidi="ar-IQ"/>
        </w:rPr>
        <w:t>a</w:t>
      </w:r>
      <w:r w:rsidRPr="00177DB1">
        <w:rPr>
          <w:rFonts w:cs="Arial"/>
          <w:sz w:val="32"/>
          <w:szCs w:val="32"/>
          <w:rtl/>
          <w:lang w:bidi="ar-IQ"/>
        </w:rPr>
        <w:t>) المدفوعات في العبور ..................... $ 12،000</w:t>
      </w:r>
    </w:p>
    <w:p w:rsidR="00ED3CEE" w:rsidRPr="00177DB1" w:rsidRDefault="00ED3CEE" w:rsidP="00ED3CEE">
      <w:pPr>
        <w:rPr>
          <w:rFonts w:cs="Arial"/>
          <w:sz w:val="32"/>
          <w:szCs w:val="32"/>
          <w:rtl/>
          <w:lang w:bidi="ar-IQ"/>
        </w:rPr>
      </w:pPr>
      <w:r w:rsidRPr="00177DB1">
        <w:rPr>
          <w:rFonts w:cs="Arial"/>
          <w:sz w:val="32"/>
          <w:szCs w:val="32"/>
          <w:rtl/>
          <w:lang w:bidi="ar-IQ"/>
        </w:rPr>
        <w:t xml:space="preserve"> رصيد الصندوق مع الخزينة - 20</w:t>
      </w:r>
      <w:r w:rsidRPr="00177DB1">
        <w:rPr>
          <w:sz w:val="32"/>
          <w:szCs w:val="32"/>
          <w:lang w:bidi="ar-IQ"/>
        </w:rPr>
        <w:t xml:space="preserve">X0 .......... </w:t>
      </w:r>
      <w:r w:rsidRPr="00177DB1">
        <w:rPr>
          <w:rFonts w:hint="cs"/>
          <w:sz w:val="32"/>
          <w:szCs w:val="32"/>
          <w:rtl/>
          <w:lang w:bidi="ar-IQ"/>
        </w:rPr>
        <w:t>12000</w:t>
      </w:r>
      <w:r w:rsidRPr="00177DB1">
        <w:rPr>
          <w:rFonts w:cs="Arial"/>
          <w:sz w:val="32"/>
          <w:szCs w:val="32"/>
          <w:rtl/>
          <w:lang w:bidi="ar-IQ"/>
        </w:rPr>
        <w:t xml:space="preserve"> </w:t>
      </w:r>
    </w:p>
    <w:p w:rsidR="00ED3CEE" w:rsidRPr="00177DB1" w:rsidRDefault="00ED3CEE" w:rsidP="00ED3CEE">
      <w:pPr>
        <w:rPr>
          <w:rFonts w:cs="Arial"/>
          <w:sz w:val="32"/>
          <w:szCs w:val="32"/>
          <w:rtl/>
          <w:lang w:bidi="ar-IQ"/>
        </w:rPr>
      </w:pPr>
      <w:r w:rsidRPr="00177DB1">
        <w:rPr>
          <w:rFonts w:cs="Arial"/>
          <w:sz w:val="32"/>
          <w:szCs w:val="32"/>
          <w:rtl/>
          <w:lang w:bidi="ar-IQ"/>
        </w:rPr>
        <w:t>لتسجيل الإخطار لإصدار الشيكات المطلوبة في 20</w:t>
      </w:r>
      <w:r w:rsidRPr="00177DB1">
        <w:rPr>
          <w:sz w:val="32"/>
          <w:szCs w:val="32"/>
          <w:lang w:bidi="ar-IQ"/>
        </w:rPr>
        <w:t>X0</w:t>
      </w:r>
      <w:r w:rsidRPr="00177DB1">
        <w:rPr>
          <w:rFonts w:cs="Arial"/>
          <w:sz w:val="32"/>
          <w:szCs w:val="32"/>
          <w:rtl/>
          <w:lang w:bidi="ar-IQ"/>
        </w:rPr>
        <w:t xml:space="preserve">. </w:t>
      </w:r>
    </w:p>
    <w:p w:rsidR="00ED3CEE" w:rsidRPr="00177DB1" w:rsidRDefault="00ED3CEE" w:rsidP="00ED3CEE">
      <w:pPr>
        <w:rPr>
          <w:rFonts w:cs="Arial"/>
          <w:sz w:val="32"/>
          <w:szCs w:val="32"/>
          <w:rtl/>
          <w:lang w:bidi="ar-IQ"/>
        </w:rPr>
      </w:pPr>
      <w:r w:rsidRPr="00177DB1">
        <w:rPr>
          <w:rFonts w:cs="Arial"/>
          <w:sz w:val="32"/>
          <w:szCs w:val="32"/>
          <w:rtl/>
          <w:lang w:bidi="ar-IQ"/>
        </w:rPr>
        <w:t xml:space="preserve">الدخول في الميزانية </w:t>
      </w:r>
    </w:p>
    <w:p w:rsidR="00ED3CEE" w:rsidRPr="00177DB1" w:rsidRDefault="00ED3CEE" w:rsidP="00ED3CEE">
      <w:pPr>
        <w:rPr>
          <w:rFonts w:cs="Arial"/>
          <w:sz w:val="32"/>
          <w:szCs w:val="32"/>
          <w:rtl/>
          <w:lang w:bidi="ar-IQ"/>
        </w:rPr>
      </w:pPr>
      <w:r w:rsidRPr="00177DB1">
        <w:rPr>
          <w:rFonts w:cs="Arial"/>
          <w:sz w:val="32"/>
          <w:szCs w:val="32"/>
          <w:rtl/>
          <w:lang w:bidi="ar-IQ"/>
        </w:rPr>
        <w:t xml:space="preserve">(8 ب) الاعتمادات المستنفدة - غير مدفوعة ........... 12000 دولار </w:t>
      </w:r>
    </w:p>
    <w:p w:rsidR="00ED3CEE" w:rsidRPr="00177DB1" w:rsidRDefault="00ED3CEE" w:rsidP="00ED3CEE">
      <w:pPr>
        <w:rPr>
          <w:rFonts w:cs="Arial"/>
          <w:sz w:val="32"/>
          <w:szCs w:val="32"/>
          <w:rtl/>
          <w:lang w:bidi="ar-IQ"/>
        </w:rPr>
      </w:pPr>
      <w:r w:rsidRPr="00177DB1">
        <w:rPr>
          <w:rFonts w:cs="Arial"/>
          <w:sz w:val="32"/>
          <w:szCs w:val="32"/>
          <w:rtl/>
          <w:lang w:bidi="ar-IQ"/>
        </w:rPr>
        <w:t xml:space="preserve">الاعتمادات المستنفذة - مدفوعة ............ $ 12،000 </w:t>
      </w:r>
    </w:p>
    <w:p w:rsidR="00ED3CEE" w:rsidRPr="00177DB1" w:rsidRDefault="00ED3CEE" w:rsidP="00ED3CEE">
      <w:pPr>
        <w:rPr>
          <w:sz w:val="32"/>
          <w:szCs w:val="32"/>
          <w:rtl/>
          <w:lang w:bidi="ar-IQ"/>
        </w:rPr>
      </w:pPr>
      <w:r w:rsidRPr="00177DB1">
        <w:rPr>
          <w:rFonts w:cs="Arial"/>
          <w:sz w:val="32"/>
          <w:szCs w:val="32"/>
          <w:rtl/>
          <w:lang w:bidi="ar-IQ"/>
        </w:rPr>
        <w:t>لتسجيل المبالغ المدفوعة المصروفة</w:t>
      </w:r>
    </w:p>
    <w:p w:rsidR="00ED3CEE" w:rsidRPr="00177DB1" w:rsidRDefault="00ED3CEE" w:rsidP="00ED3CEE">
      <w:pPr>
        <w:rPr>
          <w:sz w:val="32"/>
          <w:szCs w:val="32"/>
          <w:rtl/>
          <w:lang w:bidi="ar-IQ"/>
        </w:rPr>
      </w:pPr>
      <w:r w:rsidRPr="00177DB1">
        <w:rPr>
          <w:rFonts w:cs="Arial"/>
          <w:sz w:val="32"/>
          <w:szCs w:val="32"/>
          <w:rtl/>
          <w:lang w:bidi="ar-IQ"/>
        </w:rPr>
        <w:t>يسجل إدخال الميزانية (8 ب) دفع جزء من الاعتمادات المستنفدة - غير المدفوعة من رصيد التجربة الابتدائية. الاعتمادات المستنفدة - زيادة غير مدفوعة (قيد) عندما يتم استلام السلع أو الخدمات التي لم تسددها الحكومة بعد. عندما يتم السداد ، يتم تخصيص الاعتمادات - مدفوعة الأجر (مقيدة) والاعتمادات المستنفدة - يتم تخفيض المبلغ غير المسدد (مدين). الاعتمادات المستنفدة - يتم إغلاق الحساب المدفوع في نهاية العام (راجع الإدخال 28</w:t>
      </w:r>
      <w:r w:rsidRPr="00177DB1">
        <w:rPr>
          <w:sz w:val="32"/>
          <w:szCs w:val="32"/>
          <w:lang w:bidi="ar-IQ"/>
        </w:rPr>
        <w:t>c</w:t>
      </w:r>
      <w:r w:rsidRPr="00177DB1">
        <w:rPr>
          <w:rFonts w:cs="Arial"/>
          <w:sz w:val="32"/>
          <w:szCs w:val="32"/>
          <w:rtl/>
          <w:lang w:bidi="ar-IQ"/>
        </w:rPr>
        <w:t>).</w:t>
      </w:r>
    </w:p>
    <w:p w:rsidR="00ED3CEE" w:rsidRPr="00177DB1" w:rsidRDefault="00ED3CEE" w:rsidP="00ED3CEE">
      <w:pPr>
        <w:rPr>
          <w:rFonts w:cs="Arial"/>
          <w:sz w:val="32"/>
          <w:szCs w:val="32"/>
          <w:rtl/>
          <w:lang w:bidi="ar-IQ"/>
        </w:rPr>
      </w:pPr>
      <w:r w:rsidRPr="00177DB1">
        <w:rPr>
          <w:rFonts w:cs="Arial"/>
          <w:sz w:val="32"/>
          <w:szCs w:val="32"/>
          <w:rtl/>
          <w:lang w:bidi="ar-IQ"/>
        </w:rPr>
        <w:t xml:space="preserve">9 - صدرت أوامر سفر بمبلغ 200 1 دولار. </w:t>
      </w:r>
    </w:p>
    <w:p w:rsidR="00ED3CEE" w:rsidRPr="00177DB1" w:rsidRDefault="00ED3CEE" w:rsidP="00ED3CEE">
      <w:pPr>
        <w:rPr>
          <w:rFonts w:cs="Arial"/>
          <w:sz w:val="32"/>
          <w:szCs w:val="32"/>
          <w:u w:val="single"/>
          <w:rtl/>
          <w:lang w:bidi="ar-IQ"/>
        </w:rPr>
      </w:pPr>
      <w:r w:rsidRPr="00177DB1">
        <w:rPr>
          <w:rFonts w:cs="Arial"/>
          <w:sz w:val="32"/>
          <w:szCs w:val="32"/>
          <w:u w:val="single"/>
          <w:rtl/>
          <w:lang w:bidi="ar-IQ"/>
        </w:rPr>
        <w:t xml:space="preserve">إدخال الملكية - لا يوجد دخول الميزانية </w:t>
      </w:r>
    </w:p>
    <w:p w:rsidR="00ED3CEE" w:rsidRPr="00177DB1" w:rsidRDefault="00ED3CEE" w:rsidP="00ED3CEE">
      <w:pPr>
        <w:rPr>
          <w:rFonts w:cs="Arial"/>
          <w:sz w:val="32"/>
          <w:szCs w:val="32"/>
          <w:rtl/>
          <w:lang w:bidi="ar-IQ"/>
        </w:rPr>
      </w:pPr>
      <w:r w:rsidRPr="00177DB1">
        <w:rPr>
          <w:rFonts w:cs="Arial"/>
          <w:sz w:val="32"/>
          <w:szCs w:val="32"/>
          <w:rtl/>
          <w:lang w:bidi="ar-IQ"/>
        </w:rPr>
        <w:t>(9) المخصصات - الموارد المحققة ............... $ 1،200</w:t>
      </w:r>
    </w:p>
    <w:p w:rsidR="00ED3CEE" w:rsidRPr="00177DB1" w:rsidRDefault="00ED3CEE" w:rsidP="00ED3CEE">
      <w:pPr>
        <w:rPr>
          <w:rFonts w:cs="Arial"/>
          <w:sz w:val="32"/>
          <w:szCs w:val="32"/>
          <w:rtl/>
          <w:lang w:bidi="ar-IQ"/>
        </w:rPr>
      </w:pPr>
      <w:r w:rsidRPr="00177DB1">
        <w:rPr>
          <w:rFonts w:cs="Arial"/>
          <w:sz w:val="32"/>
          <w:szCs w:val="32"/>
          <w:rtl/>
          <w:lang w:bidi="ar-IQ"/>
        </w:rPr>
        <w:t xml:space="preserve"> الطلبات التي لم يتم تسليمها - غير مدفوعة ............... $ 1،200 </w:t>
      </w:r>
    </w:p>
    <w:p w:rsidR="00ED3CEE" w:rsidRPr="00177DB1" w:rsidRDefault="00ED3CEE" w:rsidP="00ED3CEE">
      <w:pPr>
        <w:rPr>
          <w:sz w:val="32"/>
          <w:szCs w:val="32"/>
          <w:rtl/>
          <w:lang w:bidi="ar-IQ"/>
        </w:rPr>
      </w:pPr>
      <w:r w:rsidRPr="00177DB1">
        <w:rPr>
          <w:rFonts w:cs="Arial"/>
          <w:sz w:val="32"/>
          <w:szCs w:val="32"/>
          <w:rtl/>
          <w:lang w:bidi="ar-IQ"/>
        </w:rPr>
        <w:lastRenderedPageBreak/>
        <w:t>لتسجيل الموافقة على أوامر السفر</w:t>
      </w:r>
    </w:p>
    <w:p w:rsidR="00177DB1" w:rsidRPr="00177DB1" w:rsidRDefault="00ED3CEE" w:rsidP="00ED3CEE">
      <w:pPr>
        <w:rPr>
          <w:rFonts w:cs="Arial"/>
          <w:sz w:val="32"/>
          <w:szCs w:val="32"/>
          <w:rtl/>
          <w:lang w:bidi="ar-IQ"/>
        </w:rPr>
      </w:pPr>
      <w:r w:rsidRPr="00177DB1">
        <w:rPr>
          <w:rFonts w:cs="Arial"/>
          <w:sz w:val="32"/>
          <w:szCs w:val="32"/>
          <w:rtl/>
          <w:lang w:bidi="ar-IQ"/>
        </w:rPr>
        <w:t xml:space="preserve">10 - طُلبت شيكات لسلف السفر التي بلغ مجموعها 000 1 دولار من الخزانة. </w:t>
      </w:r>
      <w:r w:rsidRPr="00177DB1">
        <w:rPr>
          <w:rFonts w:cs="Arial"/>
          <w:sz w:val="32"/>
          <w:szCs w:val="32"/>
          <w:u w:val="single"/>
          <w:rtl/>
          <w:lang w:bidi="ar-IQ"/>
        </w:rPr>
        <w:t>إدخال الملكية</w:t>
      </w:r>
      <w:r w:rsidRPr="00177DB1">
        <w:rPr>
          <w:rFonts w:cs="Arial"/>
          <w:sz w:val="32"/>
          <w:szCs w:val="32"/>
          <w:rtl/>
          <w:lang w:bidi="ar-IQ"/>
        </w:rPr>
        <w:t xml:space="preserve"> </w:t>
      </w:r>
    </w:p>
    <w:p w:rsidR="00177DB1" w:rsidRPr="00177DB1" w:rsidRDefault="00ED3CEE" w:rsidP="00ED3CEE">
      <w:pPr>
        <w:rPr>
          <w:rFonts w:cs="Arial"/>
          <w:sz w:val="32"/>
          <w:szCs w:val="32"/>
          <w:rtl/>
          <w:lang w:bidi="ar-IQ"/>
        </w:rPr>
      </w:pPr>
      <w:r w:rsidRPr="00177DB1">
        <w:rPr>
          <w:rFonts w:cs="Arial"/>
          <w:sz w:val="32"/>
          <w:szCs w:val="32"/>
          <w:rtl/>
          <w:lang w:bidi="ar-IQ"/>
        </w:rPr>
        <w:t xml:space="preserve">(10) السلف إلى الآخرين ....................... $ 1،000 </w:t>
      </w:r>
    </w:p>
    <w:p w:rsidR="00177DB1" w:rsidRPr="00177DB1" w:rsidRDefault="00ED3CEE" w:rsidP="00ED3CEE">
      <w:pPr>
        <w:rPr>
          <w:rFonts w:cs="Arial"/>
          <w:sz w:val="32"/>
          <w:szCs w:val="32"/>
          <w:rtl/>
          <w:lang w:bidi="ar-IQ"/>
        </w:rPr>
      </w:pPr>
      <w:r w:rsidRPr="00177DB1">
        <w:rPr>
          <w:rFonts w:cs="Arial"/>
          <w:sz w:val="32"/>
          <w:szCs w:val="32"/>
          <w:rtl/>
          <w:lang w:bidi="ar-IQ"/>
        </w:rPr>
        <w:t xml:space="preserve">المدفوعات في العبور ............... .. 1000 دولار </w:t>
      </w:r>
    </w:p>
    <w:p w:rsidR="00177DB1" w:rsidRPr="00177DB1" w:rsidRDefault="00ED3CEE" w:rsidP="00ED3CEE">
      <w:pPr>
        <w:rPr>
          <w:sz w:val="32"/>
          <w:szCs w:val="32"/>
          <w:rtl/>
          <w:lang w:bidi="ar-IQ"/>
        </w:rPr>
      </w:pPr>
      <w:r w:rsidRPr="00177DB1">
        <w:rPr>
          <w:rFonts w:cs="Arial"/>
          <w:sz w:val="32"/>
          <w:szCs w:val="32"/>
          <w:rtl/>
          <w:lang w:bidi="ar-IQ"/>
        </w:rPr>
        <w:t>لتسجيل الطلب على الخزانة لسلف السفر. دخول الميزانية - لا شيء</w:t>
      </w:r>
    </w:p>
    <w:p w:rsidR="00177DB1" w:rsidRPr="00177DB1" w:rsidRDefault="00177DB1" w:rsidP="00177DB1">
      <w:pPr>
        <w:rPr>
          <w:rFonts w:cs="Arial"/>
          <w:sz w:val="32"/>
          <w:szCs w:val="32"/>
          <w:rtl/>
          <w:lang w:bidi="ar-IQ"/>
        </w:rPr>
      </w:pPr>
      <w:r w:rsidRPr="00177DB1">
        <w:rPr>
          <w:rFonts w:cs="Arial"/>
          <w:sz w:val="32"/>
          <w:szCs w:val="32"/>
          <w:rtl/>
          <w:lang w:bidi="ar-IQ"/>
        </w:rPr>
        <w:t xml:space="preserve">11 - أبلغت الخزانة الوكالة بأن الشيكات المقدمة لسلف السفر قد صدرت. </w:t>
      </w:r>
    </w:p>
    <w:p w:rsidR="00177DB1" w:rsidRPr="00177DB1" w:rsidRDefault="00177DB1" w:rsidP="00177DB1">
      <w:pPr>
        <w:rPr>
          <w:rFonts w:cs="Arial"/>
          <w:sz w:val="32"/>
          <w:szCs w:val="32"/>
          <w:u w:val="single"/>
          <w:rtl/>
          <w:lang w:bidi="ar-IQ"/>
        </w:rPr>
      </w:pPr>
      <w:r w:rsidRPr="00177DB1">
        <w:rPr>
          <w:rFonts w:cs="Arial"/>
          <w:sz w:val="32"/>
          <w:szCs w:val="32"/>
          <w:u w:val="single"/>
          <w:rtl/>
          <w:lang w:bidi="ar-IQ"/>
        </w:rPr>
        <w:t>تسجيل الدخول</w:t>
      </w:r>
    </w:p>
    <w:p w:rsidR="00177DB1" w:rsidRPr="00177DB1" w:rsidRDefault="00177DB1" w:rsidP="00177DB1">
      <w:pPr>
        <w:rPr>
          <w:rFonts w:cs="Arial"/>
          <w:sz w:val="32"/>
          <w:szCs w:val="32"/>
          <w:rtl/>
          <w:lang w:bidi="ar-IQ"/>
        </w:rPr>
      </w:pPr>
      <w:r w:rsidRPr="00177DB1">
        <w:rPr>
          <w:rFonts w:cs="Arial"/>
          <w:sz w:val="32"/>
          <w:szCs w:val="32"/>
          <w:rtl/>
          <w:lang w:bidi="ar-IQ"/>
        </w:rPr>
        <w:t xml:space="preserve"> (11</w:t>
      </w:r>
      <w:r w:rsidRPr="00177DB1">
        <w:rPr>
          <w:sz w:val="32"/>
          <w:szCs w:val="32"/>
          <w:lang w:bidi="ar-IQ"/>
        </w:rPr>
        <w:t>a</w:t>
      </w:r>
      <w:r w:rsidRPr="00177DB1">
        <w:rPr>
          <w:rFonts w:cs="Arial"/>
          <w:sz w:val="32"/>
          <w:szCs w:val="32"/>
          <w:rtl/>
          <w:lang w:bidi="ar-IQ"/>
        </w:rPr>
        <w:t>) المصروفات في العبور ................... $ 1،000</w:t>
      </w:r>
    </w:p>
    <w:p w:rsidR="00177DB1" w:rsidRPr="00177DB1" w:rsidRDefault="00177DB1" w:rsidP="00177DB1">
      <w:pPr>
        <w:rPr>
          <w:rFonts w:cs="Arial"/>
          <w:sz w:val="32"/>
          <w:szCs w:val="32"/>
          <w:rtl/>
          <w:lang w:bidi="ar-IQ"/>
        </w:rPr>
      </w:pPr>
      <w:r w:rsidRPr="00177DB1">
        <w:rPr>
          <w:rFonts w:cs="Arial"/>
          <w:sz w:val="32"/>
          <w:szCs w:val="32"/>
          <w:rtl/>
          <w:lang w:bidi="ar-IQ"/>
        </w:rPr>
        <w:t xml:space="preserve"> رصيد الصندوق مع الخزينة - 20</w:t>
      </w:r>
      <w:r w:rsidRPr="00177DB1">
        <w:rPr>
          <w:sz w:val="32"/>
          <w:szCs w:val="32"/>
          <w:lang w:bidi="ar-IQ"/>
        </w:rPr>
        <w:t>X1 ........ $ 1</w:t>
      </w:r>
      <w:r w:rsidRPr="00177DB1">
        <w:rPr>
          <w:rFonts w:cs="Calibri"/>
          <w:sz w:val="32"/>
          <w:szCs w:val="32"/>
          <w:rtl/>
          <w:lang w:bidi="ar-IQ"/>
        </w:rPr>
        <w:t>،</w:t>
      </w:r>
      <w:r w:rsidRPr="00177DB1">
        <w:rPr>
          <w:sz w:val="32"/>
          <w:szCs w:val="32"/>
          <w:lang w:bidi="ar-IQ"/>
        </w:rPr>
        <w:t>000</w:t>
      </w:r>
      <w:r w:rsidRPr="00177DB1">
        <w:rPr>
          <w:rFonts w:cs="Arial"/>
          <w:sz w:val="32"/>
          <w:szCs w:val="32"/>
          <w:rtl/>
          <w:lang w:bidi="ar-IQ"/>
        </w:rPr>
        <w:t xml:space="preserve"> </w:t>
      </w:r>
    </w:p>
    <w:p w:rsidR="00177DB1" w:rsidRPr="00177DB1" w:rsidRDefault="00177DB1" w:rsidP="00177DB1">
      <w:pPr>
        <w:rPr>
          <w:rFonts w:cs="Arial"/>
          <w:sz w:val="32"/>
          <w:szCs w:val="32"/>
          <w:rtl/>
          <w:lang w:bidi="ar-IQ"/>
        </w:rPr>
      </w:pPr>
      <w:r w:rsidRPr="00177DB1">
        <w:rPr>
          <w:rFonts w:cs="Arial"/>
          <w:sz w:val="32"/>
          <w:szCs w:val="32"/>
          <w:rtl/>
          <w:lang w:bidi="ar-IQ"/>
        </w:rPr>
        <w:t>لتسجيل تسجيل الشيكات بواسطة الخزينة .</w:t>
      </w:r>
    </w:p>
    <w:p w:rsidR="00177DB1" w:rsidRPr="00177DB1" w:rsidRDefault="00177DB1" w:rsidP="00177DB1">
      <w:pPr>
        <w:rPr>
          <w:rFonts w:cs="Arial"/>
          <w:sz w:val="32"/>
          <w:szCs w:val="32"/>
          <w:u w:val="single"/>
          <w:rtl/>
          <w:lang w:bidi="ar-IQ"/>
        </w:rPr>
      </w:pPr>
      <w:r w:rsidRPr="00177DB1">
        <w:rPr>
          <w:rFonts w:cs="Arial"/>
          <w:sz w:val="32"/>
          <w:szCs w:val="32"/>
          <w:u w:val="single"/>
          <w:rtl/>
          <w:lang w:bidi="ar-IQ"/>
        </w:rPr>
        <w:t xml:space="preserve"> دخول الميزانية </w:t>
      </w:r>
    </w:p>
    <w:p w:rsidR="00177DB1" w:rsidRPr="00177DB1" w:rsidRDefault="00177DB1" w:rsidP="00177DB1">
      <w:pPr>
        <w:rPr>
          <w:rFonts w:cs="Arial"/>
          <w:sz w:val="32"/>
          <w:szCs w:val="32"/>
          <w:rtl/>
          <w:lang w:bidi="ar-IQ"/>
        </w:rPr>
      </w:pPr>
      <w:r w:rsidRPr="00177DB1">
        <w:rPr>
          <w:rFonts w:cs="Arial"/>
          <w:sz w:val="32"/>
          <w:szCs w:val="32"/>
          <w:rtl/>
          <w:lang w:bidi="ar-IQ"/>
        </w:rPr>
        <w:t xml:space="preserve">(11 ب) الطلبات غير المسلّمة - غير المدفوعة .............. $ 1،000 </w:t>
      </w:r>
    </w:p>
    <w:p w:rsidR="00177DB1" w:rsidRPr="00177DB1" w:rsidRDefault="00177DB1" w:rsidP="00177DB1">
      <w:pPr>
        <w:rPr>
          <w:rFonts w:cs="Arial"/>
          <w:sz w:val="32"/>
          <w:szCs w:val="32"/>
          <w:rtl/>
          <w:lang w:bidi="ar-IQ"/>
        </w:rPr>
      </w:pPr>
      <w:r w:rsidRPr="00177DB1">
        <w:rPr>
          <w:rFonts w:cs="Arial"/>
          <w:sz w:val="32"/>
          <w:szCs w:val="32"/>
          <w:rtl/>
          <w:lang w:bidi="ar-IQ"/>
        </w:rPr>
        <w:t>الطلبات غير المستلمة - المدفوعة ............... $ 1،000</w:t>
      </w:r>
    </w:p>
    <w:p w:rsidR="00177DB1" w:rsidRPr="00177DB1" w:rsidRDefault="00177DB1" w:rsidP="00177DB1">
      <w:pPr>
        <w:rPr>
          <w:sz w:val="32"/>
          <w:szCs w:val="32"/>
          <w:rtl/>
          <w:lang w:bidi="ar-IQ"/>
        </w:rPr>
      </w:pPr>
      <w:r w:rsidRPr="00177DB1">
        <w:rPr>
          <w:rFonts w:cs="Arial"/>
          <w:sz w:val="32"/>
          <w:szCs w:val="32"/>
          <w:rtl/>
          <w:lang w:bidi="ar-IQ"/>
        </w:rPr>
        <w:t xml:space="preserve"> لتسجيل المدفوعات في حسابات الميزانية .</w:t>
      </w:r>
    </w:p>
    <w:p w:rsidR="00177DB1" w:rsidRPr="00177DB1" w:rsidRDefault="00177DB1" w:rsidP="00177DB1">
      <w:pPr>
        <w:rPr>
          <w:rFonts w:cs="Arial"/>
          <w:sz w:val="32"/>
          <w:szCs w:val="32"/>
          <w:rtl/>
          <w:lang w:bidi="ar-IQ"/>
        </w:rPr>
      </w:pPr>
      <w:r w:rsidRPr="00177DB1">
        <w:rPr>
          <w:rFonts w:cs="Arial"/>
          <w:sz w:val="32"/>
          <w:szCs w:val="32"/>
          <w:rtl/>
          <w:lang w:bidi="ar-IQ"/>
        </w:rPr>
        <w:t>١٢ - ووردت إيصالات سفر بمبلغ ٠٥٠ ١ دو</w:t>
      </w:r>
      <w:r w:rsidRPr="00177DB1">
        <w:rPr>
          <w:rFonts w:cs="Arial" w:hint="cs"/>
          <w:sz w:val="32"/>
          <w:szCs w:val="32"/>
          <w:rtl/>
          <w:lang w:bidi="ar-IQ"/>
        </w:rPr>
        <w:t>ﻻ</w:t>
      </w:r>
      <w:r w:rsidRPr="00177DB1">
        <w:rPr>
          <w:rFonts w:cs="Arial" w:hint="eastAsia"/>
          <w:sz w:val="32"/>
          <w:szCs w:val="32"/>
          <w:rtl/>
          <w:lang w:bidi="ar-IQ"/>
        </w:rPr>
        <w:t>را</w:t>
      </w:r>
      <w:r w:rsidRPr="00177DB1">
        <w:rPr>
          <w:rFonts w:cs="Arial"/>
          <w:sz w:val="32"/>
          <w:szCs w:val="32"/>
          <w:rtl/>
          <w:lang w:bidi="ar-IQ"/>
        </w:rPr>
        <w:t xml:space="preserve"> ، بما في ذلك ٨٨٠ دو</w:t>
      </w:r>
      <w:r w:rsidRPr="00177DB1">
        <w:rPr>
          <w:rFonts w:cs="Arial" w:hint="cs"/>
          <w:sz w:val="32"/>
          <w:szCs w:val="32"/>
          <w:rtl/>
          <w:lang w:bidi="ar-IQ"/>
        </w:rPr>
        <w:t>ﻻ</w:t>
      </w:r>
      <w:r w:rsidRPr="00177DB1">
        <w:rPr>
          <w:rFonts w:cs="Arial" w:hint="eastAsia"/>
          <w:sz w:val="32"/>
          <w:szCs w:val="32"/>
          <w:rtl/>
          <w:lang w:bidi="ar-IQ"/>
        </w:rPr>
        <w:t>را</w:t>
      </w:r>
      <w:r w:rsidRPr="00177DB1">
        <w:rPr>
          <w:rFonts w:cs="Arial"/>
          <w:sz w:val="32"/>
          <w:szCs w:val="32"/>
          <w:rtl/>
          <w:lang w:bidi="ar-IQ"/>
        </w:rPr>
        <w:t xml:space="preserve"> طُبقت عليها السلف. </w:t>
      </w:r>
    </w:p>
    <w:p w:rsidR="00177DB1" w:rsidRPr="00177DB1" w:rsidRDefault="00177DB1" w:rsidP="00177DB1">
      <w:pPr>
        <w:rPr>
          <w:rFonts w:cs="Arial"/>
          <w:sz w:val="32"/>
          <w:szCs w:val="32"/>
          <w:rtl/>
          <w:lang w:bidi="ar-IQ"/>
        </w:rPr>
      </w:pPr>
      <w:r w:rsidRPr="00177DB1">
        <w:rPr>
          <w:rFonts w:cs="Arial"/>
          <w:sz w:val="32"/>
          <w:szCs w:val="32"/>
          <w:rtl/>
          <w:lang w:bidi="ar-IQ"/>
        </w:rPr>
        <w:t>لم تصدر أوامر السفر (في المعاملة 9) مقابل 50 دولارا من تكاليف السفر.</w:t>
      </w:r>
    </w:p>
    <w:p w:rsidR="00177DB1" w:rsidRPr="00177DB1" w:rsidRDefault="00177DB1" w:rsidP="00177DB1">
      <w:pPr>
        <w:rPr>
          <w:rFonts w:cs="Arial"/>
          <w:sz w:val="32"/>
          <w:szCs w:val="32"/>
          <w:rtl/>
          <w:lang w:bidi="ar-IQ"/>
        </w:rPr>
      </w:pPr>
      <w:r w:rsidRPr="00177DB1">
        <w:rPr>
          <w:rFonts w:cs="Arial"/>
          <w:sz w:val="32"/>
          <w:szCs w:val="32"/>
          <w:rtl/>
          <w:lang w:bidi="ar-IQ"/>
        </w:rPr>
        <w:t xml:space="preserve"> الدخول الاحتكاري </w:t>
      </w:r>
    </w:p>
    <w:p w:rsidR="00177DB1" w:rsidRPr="00177DB1" w:rsidRDefault="00177DB1" w:rsidP="00177DB1">
      <w:pPr>
        <w:rPr>
          <w:rFonts w:cs="Arial"/>
          <w:sz w:val="32"/>
          <w:szCs w:val="32"/>
          <w:rtl/>
          <w:lang w:bidi="ar-IQ"/>
        </w:rPr>
      </w:pPr>
      <w:r w:rsidRPr="00177DB1">
        <w:rPr>
          <w:rFonts w:cs="Arial"/>
          <w:sz w:val="32"/>
          <w:szCs w:val="32"/>
          <w:rtl/>
          <w:lang w:bidi="ar-IQ"/>
        </w:rPr>
        <w:t>(12 ألف) مصاريف التشغيل / البرامج - السفر ....... $ 1،050</w:t>
      </w:r>
    </w:p>
    <w:p w:rsidR="00177DB1" w:rsidRPr="00177DB1" w:rsidRDefault="00177DB1" w:rsidP="00177DB1">
      <w:pPr>
        <w:rPr>
          <w:rFonts w:cs="Arial"/>
          <w:sz w:val="32"/>
          <w:szCs w:val="32"/>
          <w:rtl/>
          <w:lang w:bidi="ar-IQ"/>
        </w:rPr>
      </w:pPr>
      <w:r w:rsidRPr="00177DB1">
        <w:rPr>
          <w:rFonts w:cs="Arial"/>
          <w:sz w:val="32"/>
          <w:szCs w:val="32"/>
          <w:rtl/>
          <w:lang w:bidi="ar-IQ"/>
        </w:rPr>
        <w:t xml:space="preserve"> سلفة للغير ..................... 880 $ </w:t>
      </w:r>
    </w:p>
    <w:p w:rsidR="00177DB1" w:rsidRPr="00177DB1" w:rsidRDefault="00177DB1" w:rsidP="00177DB1">
      <w:pPr>
        <w:rPr>
          <w:rFonts w:cs="Arial"/>
          <w:sz w:val="32"/>
          <w:szCs w:val="32"/>
          <w:rtl/>
          <w:lang w:bidi="ar-IQ"/>
        </w:rPr>
      </w:pPr>
      <w:r w:rsidRPr="00177DB1">
        <w:rPr>
          <w:rFonts w:cs="Arial"/>
          <w:sz w:val="32"/>
          <w:szCs w:val="32"/>
          <w:rtl/>
          <w:lang w:bidi="ar-IQ"/>
        </w:rPr>
        <w:t xml:space="preserve">حسابات مستحقة الدفع ... .................... 170 </w:t>
      </w:r>
    </w:p>
    <w:p w:rsidR="00177DB1" w:rsidRPr="00177DB1" w:rsidRDefault="00177DB1" w:rsidP="00177DB1">
      <w:pPr>
        <w:rPr>
          <w:rFonts w:cs="Arial"/>
          <w:sz w:val="32"/>
          <w:szCs w:val="32"/>
          <w:rtl/>
          <w:lang w:bidi="ar-IQ"/>
        </w:rPr>
      </w:pPr>
      <w:r w:rsidRPr="00177DB1">
        <w:rPr>
          <w:rFonts w:cs="Arial"/>
          <w:sz w:val="32"/>
          <w:szCs w:val="32"/>
          <w:rtl/>
          <w:lang w:bidi="ar-IQ"/>
        </w:rPr>
        <w:t>لتسجيل نفقات السفر التي تكبدتها. (12</w:t>
      </w:r>
      <w:r w:rsidRPr="00177DB1">
        <w:rPr>
          <w:sz w:val="32"/>
          <w:szCs w:val="32"/>
          <w:lang w:bidi="ar-IQ"/>
        </w:rPr>
        <w:t>b</w:t>
      </w:r>
      <w:r w:rsidRPr="00177DB1">
        <w:rPr>
          <w:rFonts w:cs="Arial"/>
          <w:sz w:val="32"/>
          <w:szCs w:val="32"/>
          <w:rtl/>
          <w:lang w:bidi="ar-IQ"/>
        </w:rPr>
        <w:t xml:space="preserve">) </w:t>
      </w:r>
    </w:p>
    <w:p w:rsidR="00177DB1" w:rsidRPr="00177DB1" w:rsidRDefault="00177DB1" w:rsidP="00177DB1">
      <w:pPr>
        <w:rPr>
          <w:rFonts w:cs="Arial"/>
          <w:sz w:val="32"/>
          <w:szCs w:val="32"/>
          <w:rtl/>
          <w:lang w:bidi="ar-IQ"/>
        </w:rPr>
      </w:pPr>
      <w:r w:rsidRPr="00177DB1">
        <w:rPr>
          <w:rFonts w:cs="Arial"/>
          <w:sz w:val="32"/>
          <w:szCs w:val="32"/>
          <w:rtl/>
          <w:lang w:bidi="ar-IQ"/>
        </w:rPr>
        <w:t>الاعتمادات غير المنفقة - 20</w:t>
      </w:r>
      <w:r w:rsidRPr="00177DB1">
        <w:rPr>
          <w:sz w:val="32"/>
          <w:szCs w:val="32"/>
          <w:lang w:bidi="ar-IQ"/>
        </w:rPr>
        <w:t>X1 ......... 1</w:t>
      </w:r>
      <w:r w:rsidRPr="00177DB1">
        <w:rPr>
          <w:rFonts w:cs="Calibri"/>
          <w:sz w:val="32"/>
          <w:szCs w:val="32"/>
          <w:rtl/>
          <w:lang w:bidi="ar-IQ"/>
        </w:rPr>
        <w:t>،</w:t>
      </w:r>
      <w:r w:rsidRPr="00177DB1">
        <w:rPr>
          <w:sz w:val="32"/>
          <w:szCs w:val="32"/>
          <w:lang w:bidi="ar-IQ"/>
        </w:rPr>
        <w:t>050</w:t>
      </w:r>
      <w:r w:rsidRPr="00177DB1">
        <w:rPr>
          <w:rFonts w:cs="Arial"/>
          <w:sz w:val="32"/>
          <w:szCs w:val="32"/>
          <w:rtl/>
          <w:lang w:bidi="ar-IQ"/>
        </w:rPr>
        <w:t xml:space="preserve"> $ </w:t>
      </w:r>
    </w:p>
    <w:p w:rsidR="00177DB1" w:rsidRPr="00177DB1" w:rsidRDefault="00177DB1" w:rsidP="00177DB1">
      <w:pPr>
        <w:rPr>
          <w:rFonts w:cs="Arial"/>
          <w:sz w:val="32"/>
          <w:szCs w:val="32"/>
          <w:rtl/>
          <w:lang w:bidi="ar-IQ"/>
        </w:rPr>
      </w:pPr>
      <w:r w:rsidRPr="00177DB1">
        <w:rPr>
          <w:rFonts w:cs="Arial"/>
          <w:sz w:val="32"/>
          <w:szCs w:val="32"/>
          <w:rtl/>
          <w:lang w:bidi="ar-IQ"/>
        </w:rPr>
        <w:t xml:space="preserve">الاعتمادات المستخدمة .................... $ 1،050 </w:t>
      </w:r>
    </w:p>
    <w:p w:rsidR="00177DB1" w:rsidRPr="00177DB1" w:rsidRDefault="00177DB1" w:rsidP="00177DB1">
      <w:pPr>
        <w:rPr>
          <w:sz w:val="32"/>
          <w:szCs w:val="32"/>
          <w:rtl/>
          <w:lang w:bidi="ar-IQ"/>
        </w:rPr>
      </w:pPr>
      <w:r w:rsidRPr="00177DB1">
        <w:rPr>
          <w:rFonts w:cs="Arial"/>
          <w:sz w:val="32"/>
          <w:szCs w:val="32"/>
          <w:rtl/>
          <w:lang w:bidi="ar-IQ"/>
        </w:rPr>
        <w:lastRenderedPageBreak/>
        <w:t>لتسجيل مصدر التمويل للاعتمادات غير المنفقة المستخدمة في التم</w:t>
      </w:r>
      <w:r w:rsidRPr="00177DB1">
        <w:rPr>
          <w:rFonts w:cs="Arial" w:hint="eastAsia"/>
          <w:sz w:val="32"/>
          <w:szCs w:val="32"/>
          <w:rtl/>
          <w:lang w:bidi="ar-IQ"/>
        </w:rPr>
        <w:t>ويل</w:t>
      </w:r>
      <w:r w:rsidRPr="00177DB1">
        <w:rPr>
          <w:rFonts w:cs="Arial"/>
          <w:sz w:val="32"/>
          <w:szCs w:val="32"/>
          <w:rtl/>
          <w:lang w:bidi="ar-IQ"/>
        </w:rPr>
        <w:t xml:space="preserve"> نفقات التشغيل.</w:t>
      </w:r>
    </w:p>
    <w:p w:rsidR="00177DB1" w:rsidRPr="00177DB1" w:rsidRDefault="00177DB1" w:rsidP="00177DB1">
      <w:pPr>
        <w:rPr>
          <w:rFonts w:cs="Arial"/>
          <w:sz w:val="32"/>
          <w:szCs w:val="32"/>
          <w:rtl/>
          <w:lang w:bidi="ar-IQ"/>
        </w:rPr>
      </w:pPr>
      <w:r w:rsidRPr="00177DB1">
        <w:rPr>
          <w:rFonts w:cs="Arial"/>
          <w:sz w:val="32"/>
          <w:szCs w:val="32"/>
          <w:rtl/>
          <w:lang w:bidi="ar-IQ"/>
        </w:rPr>
        <w:t xml:space="preserve">مدخل الميزانية </w:t>
      </w:r>
    </w:p>
    <w:p w:rsidR="00177DB1" w:rsidRPr="00177DB1" w:rsidRDefault="00177DB1" w:rsidP="00177DB1">
      <w:pPr>
        <w:rPr>
          <w:rFonts w:cs="Arial"/>
          <w:sz w:val="32"/>
          <w:szCs w:val="32"/>
          <w:rtl/>
          <w:lang w:bidi="ar-IQ"/>
        </w:rPr>
      </w:pPr>
      <w:r w:rsidRPr="00177DB1">
        <w:rPr>
          <w:rFonts w:cs="Arial"/>
          <w:sz w:val="32"/>
          <w:szCs w:val="32"/>
          <w:rtl/>
          <w:lang w:bidi="ar-IQ"/>
        </w:rPr>
        <w:t>(12</w:t>
      </w:r>
      <w:r w:rsidRPr="00177DB1">
        <w:rPr>
          <w:sz w:val="32"/>
          <w:szCs w:val="32"/>
          <w:lang w:bidi="ar-IQ"/>
        </w:rPr>
        <w:t>c</w:t>
      </w:r>
      <w:r w:rsidRPr="00177DB1">
        <w:rPr>
          <w:rFonts w:cs="Arial"/>
          <w:sz w:val="32"/>
          <w:szCs w:val="32"/>
          <w:rtl/>
          <w:lang w:bidi="ar-IQ"/>
        </w:rPr>
        <w:t xml:space="preserve">) المخصصات - الموارد المحققة ............ $ 50 </w:t>
      </w:r>
    </w:p>
    <w:p w:rsidR="00177DB1" w:rsidRPr="00177DB1" w:rsidRDefault="00177DB1" w:rsidP="00177DB1">
      <w:pPr>
        <w:rPr>
          <w:rFonts w:cs="Arial"/>
          <w:sz w:val="32"/>
          <w:szCs w:val="32"/>
          <w:rtl/>
          <w:lang w:bidi="ar-IQ"/>
        </w:rPr>
      </w:pPr>
      <w:r w:rsidRPr="00177DB1">
        <w:rPr>
          <w:rFonts w:cs="Arial"/>
          <w:sz w:val="32"/>
          <w:szCs w:val="32"/>
          <w:rtl/>
          <w:lang w:bidi="ar-IQ"/>
        </w:rPr>
        <w:t xml:space="preserve">الطلبات غير المسلمة - غير مدفوعة الأجر. . . . . . . . . . . . . . . 120 طلبية غير مدفوعة - مدفوعة ................. 880 </w:t>
      </w:r>
    </w:p>
    <w:p w:rsidR="00177DB1" w:rsidRPr="00177DB1" w:rsidRDefault="00177DB1" w:rsidP="00177DB1">
      <w:pPr>
        <w:rPr>
          <w:rFonts w:cs="Arial"/>
          <w:sz w:val="32"/>
          <w:szCs w:val="32"/>
          <w:rtl/>
          <w:lang w:bidi="ar-IQ"/>
        </w:rPr>
      </w:pPr>
      <w:r w:rsidRPr="00177DB1">
        <w:rPr>
          <w:rFonts w:cs="Arial"/>
          <w:sz w:val="32"/>
          <w:szCs w:val="32"/>
          <w:rtl/>
          <w:lang w:bidi="ar-IQ"/>
        </w:rPr>
        <w:t xml:space="preserve">اعتمادات مستحقة - غير مدفوعة ....... $ 170 </w:t>
      </w:r>
    </w:p>
    <w:p w:rsidR="00177DB1" w:rsidRPr="00177DB1" w:rsidRDefault="00177DB1" w:rsidP="00177DB1">
      <w:pPr>
        <w:rPr>
          <w:rFonts w:cs="Arial"/>
          <w:sz w:val="32"/>
          <w:szCs w:val="32"/>
          <w:rtl/>
          <w:lang w:bidi="ar-IQ"/>
        </w:rPr>
      </w:pPr>
      <w:r w:rsidRPr="00177DB1">
        <w:rPr>
          <w:rFonts w:cs="Arial"/>
          <w:sz w:val="32"/>
          <w:szCs w:val="32"/>
          <w:rtl/>
          <w:lang w:bidi="ar-IQ"/>
        </w:rPr>
        <w:t xml:space="preserve">اعتمادات مستنفذة - مدفوعة .......... 880 </w:t>
      </w:r>
    </w:p>
    <w:p w:rsidR="00177DB1" w:rsidRPr="00177DB1" w:rsidRDefault="00177DB1" w:rsidP="00177DB1">
      <w:pPr>
        <w:rPr>
          <w:sz w:val="32"/>
          <w:szCs w:val="32"/>
          <w:rtl/>
          <w:lang w:bidi="ar-IQ"/>
        </w:rPr>
      </w:pPr>
      <w:r w:rsidRPr="00177DB1">
        <w:rPr>
          <w:rFonts w:cs="Arial"/>
          <w:sz w:val="32"/>
          <w:szCs w:val="32"/>
          <w:rtl/>
          <w:lang w:bidi="ar-IQ"/>
        </w:rPr>
        <w:t>لتسجيل نفقة سلطة الميزانية لتكاليف السفر.</w:t>
      </w:r>
    </w:p>
    <w:p w:rsidR="00177DB1" w:rsidRPr="00177DB1" w:rsidRDefault="00177DB1" w:rsidP="00177DB1">
      <w:pPr>
        <w:rPr>
          <w:rFonts w:cs="Arial"/>
          <w:sz w:val="32"/>
          <w:szCs w:val="32"/>
          <w:rtl/>
          <w:lang w:bidi="ar-IQ"/>
        </w:rPr>
      </w:pPr>
      <w:r w:rsidRPr="00177DB1">
        <w:rPr>
          <w:rFonts w:cs="Arial"/>
          <w:sz w:val="32"/>
          <w:szCs w:val="32"/>
          <w:rtl/>
          <w:lang w:bidi="ar-IQ"/>
        </w:rPr>
        <w:t>13. تم طلب شيكات لسداد مطالبات السفر التي لم تكن متقدمة من قبل من وزارة الخزانة.</w:t>
      </w:r>
    </w:p>
    <w:p w:rsidR="00177DB1" w:rsidRPr="004D6390" w:rsidRDefault="00177DB1" w:rsidP="00177DB1">
      <w:pPr>
        <w:rPr>
          <w:rFonts w:cs="Arial"/>
          <w:sz w:val="32"/>
          <w:szCs w:val="32"/>
          <w:u w:val="single"/>
          <w:rtl/>
          <w:lang w:bidi="ar-IQ"/>
        </w:rPr>
      </w:pPr>
      <w:r w:rsidRPr="00177DB1">
        <w:rPr>
          <w:rFonts w:cs="Arial"/>
          <w:sz w:val="32"/>
          <w:szCs w:val="32"/>
          <w:rtl/>
          <w:lang w:bidi="ar-IQ"/>
        </w:rPr>
        <w:t xml:space="preserve"> </w:t>
      </w:r>
      <w:r w:rsidRPr="004D6390">
        <w:rPr>
          <w:rFonts w:cs="Arial"/>
          <w:sz w:val="32"/>
          <w:szCs w:val="32"/>
          <w:u w:val="single"/>
          <w:rtl/>
          <w:lang w:bidi="ar-IQ"/>
        </w:rPr>
        <w:t xml:space="preserve">إدخال الملكية </w:t>
      </w:r>
    </w:p>
    <w:p w:rsidR="00177DB1" w:rsidRPr="00177DB1" w:rsidRDefault="00177DB1" w:rsidP="00177DB1">
      <w:pPr>
        <w:rPr>
          <w:rFonts w:cs="Arial"/>
          <w:sz w:val="32"/>
          <w:szCs w:val="32"/>
          <w:rtl/>
          <w:lang w:bidi="ar-IQ"/>
        </w:rPr>
      </w:pPr>
      <w:r w:rsidRPr="00177DB1">
        <w:rPr>
          <w:rFonts w:cs="Arial"/>
          <w:sz w:val="32"/>
          <w:szCs w:val="32"/>
          <w:rtl/>
          <w:lang w:bidi="ar-IQ"/>
        </w:rPr>
        <w:t>(13) الحسابات المستحقة الدفع ......................... $ 170</w:t>
      </w:r>
    </w:p>
    <w:p w:rsidR="00177DB1" w:rsidRPr="00177DB1" w:rsidRDefault="00177DB1" w:rsidP="00177DB1">
      <w:pPr>
        <w:rPr>
          <w:rFonts w:cs="Arial"/>
          <w:sz w:val="32"/>
          <w:szCs w:val="32"/>
          <w:rtl/>
          <w:lang w:bidi="ar-IQ"/>
        </w:rPr>
      </w:pPr>
      <w:r w:rsidRPr="00177DB1">
        <w:rPr>
          <w:rFonts w:cs="Arial"/>
          <w:sz w:val="32"/>
          <w:szCs w:val="32"/>
          <w:rtl/>
          <w:lang w:bidi="ar-IQ"/>
        </w:rPr>
        <w:t xml:space="preserve"> المصروفات في العبور ............. .... $ 170</w:t>
      </w:r>
    </w:p>
    <w:p w:rsidR="004D6390" w:rsidRDefault="00177DB1" w:rsidP="00177DB1">
      <w:pPr>
        <w:rPr>
          <w:sz w:val="32"/>
          <w:szCs w:val="32"/>
          <w:rtl/>
          <w:lang w:bidi="ar-IQ"/>
        </w:rPr>
      </w:pPr>
      <w:r w:rsidRPr="00177DB1">
        <w:rPr>
          <w:rFonts w:cs="Arial"/>
          <w:sz w:val="32"/>
          <w:szCs w:val="32"/>
          <w:rtl/>
          <w:lang w:bidi="ar-IQ"/>
        </w:rPr>
        <w:t xml:space="preserve"> لتسجيل أوامر الشيكات من الخزينة لتسوية الحسابات المستحقة الدفع. دخول الميزانية - لا شيء</w:t>
      </w:r>
    </w:p>
    <w:p w:rsidR="004D6390" w:rsidRDefault="004D6390" w:rsidP="004D6390">
      <w:pPr>
        <w:rPr>
          <w:rFonts w:cs="Arial"/>
          <w:sz w:val="32"/>
          <w:szCs w:val="32"/>
          <w:rtl/>
          <w:lang w:bidi="ar-IQ"/>
        </w:rPr>
      </w:pPr>
      <w:r w:rsidRPr="004D6390">
        <w:rPr>
          <w:rFonts w:cs="Arial"/>
          <w:sz w:val="32"/>
          <w:szCs w:val="32"/>
          <w:rtl/>
          <w:lang w:bidi="ar-IQ"/>
        </w:rPr>
        <w:t>14- سُددت المبالغ المدفوعة سلفاً إلى الآخرين فيما يتعلق بالسنة المالية السابقة ، بمبلغ 800 دولار.</w:t>
      </w:r>
    </w:p>
    <w:p w:rsidR="004D6390" w:rsidRPr="004D6390" w:rsidRDefault="004D6390" w:rsidP="004D6390">
      <w:pPr>
        <w:rPr>
          <w:rFonts w:cs="Arial"/>
          <w:sz w:val="32"/>
          <w:szCs w:val="32"/>
          <w:u w:val="single"/>
          <w:rtl/>
          <w:lang w:bidi="ar-IQ"/>
        </w:rPr>
      </w:pPr>
      <w:r w:rsidRPr="004D6390">
        <w:rPr>
          <w:rFonts w:cs="Arial"/>
          <w:sz w:val="32"/>
          <w:szCs w:val="32"/>
          <w:rtl/>
          <w:lang w:bidi="ar-IQ"/>
        </w:rPr>
        <w:t xml:space="preserve"> </w:t>
      </w:r>
      <w:r w:rsidRPr="004D6390">
        <w:rPr>
          <w:rFonts w:cs="Arial"/>
          <w:sz w:val="32"/>
          <w:szCs w:val="32"/>
          <w:u w:val="single"/>
          <w:rtl/>
          <w:lang w:bidi="ar-IQ"/>
        </w:rPr>
        <w:t xml:space="preserve">مدخلة الملكية </w:t>
      </w:r>
    </w:p>
    <w:p w:rsidR="004D6390" w:rsidRDefault="004D6390" w:rsidP="004D6390">
      <w:pPr>
        <w:rPr>
          <w:rFonts w:cs="Arial"/>
          <w:sz w:val="32"/>
          <w:szCs w:val="32"/>
          <w:rtl/>
          <w:lang w:bidi="ar-IQ"/>
        </w:rPr>
      </w:pPr>
      <w:r w:rsidRPr="004D6390">
        <w:rPr>
          <w:rFonts w:cs="Arial"/>
          <w:sz w:val="32"/>
          <w:szCs w:val="32"/>
          <w:rtl/>
          <w:lang w:bidi="ar-IQ"/>
        </w:rPr>
        <w:t>(14</w:t>
      </w:r>
      <w:r w:rsidRPr="004D6390">
        <w:rPr>
          <w:sz w:val="32"/>
          <w:szCs w:val="32"/>
          <w:lang w:bidi="ar-IQ"/>
        </w:rPr>
        <w:t>a</w:t>
      </w:r>
      <w:r w:rsidRPr="004D6390">
        <w:rPr>
          <w:rFonts w:cs="Arial"/>
          <w:sz w:val="32"/>
          <w:szCs w:val="32"/>
          <w:rtl/>
          <w:lang w:bidi="ar-IQ"/>
        </w:rPr>
        <w:t>) رصيد الصندوق مع الخزينة - 20</w:t>
      </w:r>
      <w:r w:rsidRPr="004D6390">
        <w:rPr>
          <w:sz w:val="32"/>
          <w:szCs w:val="32"/>
          <w:lang w:bidi="ar-IQ"/>
        </w:rPr>
        <w:t>X0 .......... 800</w:t>
      </w:r>
      <w:r w:rsidRPr="004D6390">
        <w:rPr>
          <w:rFonts w:cs="Arial"/>
          <w:sz w:val="32"/>
          <w:szCs w:val="32"/>
          <w:rtl/>
          <w:lang w:bidi="ar-IQ"/>
        </w:rPr>
        <w:t xml:space="preserve"> $ </w:t>
      </w:r>
    </w:p>
    <w:p w:rsidR="004D6390" w:rsidRDefault="004D6390" w:rsidP="004D6390">
      <w:pPr>
        <w:rPr>
          <w:rFonts w:cs="Arial"/>
          <w:sz w:val="32"/>
          <w:szCs w:val="32"/>
          <w:rtl/>
          <w:lang w:bidi="ar-IQ"/>
        </w:rPr>
      </w:pPr>
      <w:r w:rsidRPr="004D6390">
        <w:rPr>
          <w:rFonts w:cs="Arial"/>
          <w:sz w:val="32"/>
          <w:szCs w:val="32"/>
          <w:rtl/>
          <w:lang w:bidi="ar-IQ"/>
        </w:rPr>
        <w:t xml:space="preserve">سلفة للآخرين ..................... $ 800 </w:t>
      </w:r>
    </w:p>
    <w:p w:rsidR="004D6390" w:rsidRDefault="004D6390" w:rsidP="004D6390">
      <w:pPr>
        <w:rPr>
          <w:rFonts w:cs="Arial"/>
          <w:sz w:val="32"/>
          <w:szCs w:val="32"/>
          <w:rtl/>
          <w:lang w:bidi="ar-IQ"/>
        </w:rPr>
      </w:pPr>
      <w:r w:rsidRPr="004D6390">
        <w:rPr>
          <w:rFonts w:cs="Arial"/>
          <w:sz w:val="32"/>
          <w:szCs w:val="32"/>
          <w:rtl/>
          <w:lang w:bidi="ar-IQ"/>
        </w:rPr>
        <w:t xml:space="preserve">إلى جمع السجلات من السلف غير المستخدمة. </w:t>
      </w:r>
    </w:p>
    <w:p w:rsidR="004D6390" w:rsidRPr="004D6390" w:rsidRDefault="004D6390" w:rsidP="004D6390">
      <w:pPr>
        <w:rPr>
          <w:rFonts w:cs="Arial"/>
          <w:sz w:val="32"/>
          <w:szCs w:val="32"/>
          <w:u w:val="single"/>
          <w:rtl/>
          <w:lang w:bidi="ar-IQ"/>
        </w:rPr>
      </w:pPr>
      <w:r w:rsidRPr="004D6390">
        <w:rPr>
          <w:rFonts w:cs="Arial"/>
          <w:sz w:val="32"/>
          <w:szCs w:val="32"/>
          <w:u w:val="single"/>
          <w:rtl/>
          <w:lang w:bidi="ar-IQ"/>
        </w:rPr>
        <w:t xml:space="preserve">دخول الميزانية </w:t>
      </w:r>
    </w:p>
    <w:p w:rsidR="004D6390" w:rsidRDefault="004D6390" w:rsidP="004D6390">
      <w:pPr>
        <w:rPr>
          <w:rFonts w:cs="Arial"/>
          <w:sz w:val="32"/>
          <w:szCs w:val="32"/>
          <w:rtl/>
          <w:lang w:bidi="ar-IQ"/>
        </w:rPr>
      </w:pPr>
      <w:r w:rsidRPr="004D6390">
        <w:rPr>
          <w:rFonts w:cs="Arial"/>
          <w:sz w:val="32"/>
          <w:szCs w:val="32"/>
          <w:rtl/>
          <w:lang w:bidi="ar-IQ"/>
        </w:rPr>
        <w:t xml:space="preserve">(14 ب) الطلبات غير المسلمة - دفعت ................. 800 دولار </w:t>
      </w:r>
    </w:p>
    <w:p w:rsidR="004D6390" w:rsidRDefault="004D6390" w:rsidP="004D6390">
      <w:pPr>
        <w:rPr>
          <w:rFonts w:cs="Arial"/>
          <w:sz w:val="32"/>
          <w:szCs w:val="32"/>
          <w:rtl/>
          <w:lang w:bidi="ar-IQ"/>
        </w:rPr>
      </w:pPr>
      <w:r w:rsidRPr="004D6390">
        <w:rPr>
          <w:rFonts w:cs="Arial"/>
          <w:sz w:val="32"/>
          <w:szCs w:val="32"/>
          <w:rtl/>
          <w:lang w:bidi="ar-IQ"/>
        </w:rPr>
        <w:t>الصلاحية المنتهية .................... ... 800 دولار</w:t>
      </w:r>
    </w:p>
    <w:p w:rsidR="004D6390" w:rsidRDefault="004D6390" w:rsidP="004D6390">
      <w:pPr>
        <w:rPr>
          <w:sz w:val="32"/>
          <w:szCs w:val="32"/>
          <w:rtl/>
          <w:lang w:bidi="ar-IQ"/>
        </w:rPr>
      </w:pPr>
      <w:r w:rsidRPr="004D6390">
        <w:rPr>
          <w:rFonts w:cs="Arial"/>
          <w:sz w:val="32"/>
          <w:szCs w:val="32"/>
          <w:rtl/>
          <w:lang w:bidi="ar-IQ"/>
        </w:rPr>
        <w:lastRenderedPageBreak/>
        <w:t xml:space="preserve"> لتسجيل زيادة في السلطة منتهية الصلاحية لسداد السلف المطبقة على السنة السابقة.</w:t>
      </w:r>
    </w:p>
    <w:p w:rsidR="004D6390" w:rsidRDefault="004D6390" w:rsidP="004D6390">
      <w:pPr>
        <w:rPr>
          <w:rFonts w:cs="Arial"/>
          <w:sz w:val="32"/>
          <w:szCs w:val="32"/>
          <w:rtl/>
          <w:lang w:bidi="ar-IQ"/>
        </w:rPr>
      </w:pPr>
      <w:r w:rsidRPr="004D6390">
        <w:rPr>
          <w:rFonts w:cs="Arial"/>
          <w:sz w:val="32"/>
          <w:szCs w:val="32"/>
          <w:rtl/>
          <w:lang w:bidi="ar-IQ"/>
        </w:rPr>
        <w:t xml:space="preserve">15 - وأبلغت الخزانة الوكالة بأن الشيكات المطلوبة حتى الآن هي 170 دولارا. </w:t>
      </w:r>
      <w:r w:rsidRPr="004D6390">
        <w:rPr>
          <w:rFonts w:cs="Arial"/>
          <w:sz w:val="32"/>
          <w:szCs w:val="32"/>
          <w:u w:val="single"/>
          <w:rtl/>
          <w:lang w:bidi="ar-IQ"/>
        </w:rPr>
        <w:t>إدخال الملكية</w:t>
      </w:r>
      <w:r w:rsidRPr="004D6390">
        <w:rPr>
          <w:rFonts w:cs="Arial"/>
          <w:sz w:val="32"/>
          <w:szCs w:val="32"/>
          <w:rtl/>
          <w:lang w:bidi="ar-IQ"/>
        </w:rPr>
        <w:t xml:space="preserve"> </w:t>
      </w:r>
    </w:p>
    <w:p w:rsidR="004D6390" w:rsidRDefault="004D6390" w:rsidP="004D6390">
      <w:pPr>
        <w:rPr>
          <w:rFonts w:cs="Arial"/>
          <w:sz w:val="32"/>
          <w:szCs w:val="32"/>
          <w:rtl/>
          <w:lang w:bidi="ar-IQ"/>
        </w:rPr>
      </w:pPr>
      <w:r w:rsidRPr="004D6390">
        <w:rPr>
          <w:rFonts w:cs="Arial"/>
          <w:sz w:val="32"/>
          <w:szCs w:val="32"/>
          <w:rtl/>
          <w:lang w:bidi="ar-IQ"/>
        </w:rPr>
        <w:t>(15 أ) المصروفات في ترانزيت ................... $ 170</w:t>
      </w:r>
    </w:p>
    <w:p w:rsidR="004D6390" w:rsidRDefault="004D6390" w:rsidP="004D6390">
      <w:pPr>
        <w:rPr>
          <w:rFonts w:cs="Arial"/>
          <w:sz w:val="32"/>
          <w:szCs w:val="32"/>
          <w:rtl/>
          <w:lang w:bidi="ar-IQ"/>
        </w:rPr>
      </w:pPr>
      <w:r w:rsidRPr="004D6390">
        <w:rPr>
          <w:rFonts w:cs="Arial"/>
          <w:sz w:val="32"/>
          <w:szCs w:val="32"/>
          <w:rtl/>
          <w:lang w:bidi="ar-IQ"/>
        </w:rPr>
        <w:t xml:space="preserve"> رصيد الصندوق مع الخزينة - 20</w:t>
      </w:r>
      <w:r w:rsidRPr="004D6390">
        <w:rPr>
          <w:sz w:val="32"/>
          <w:szCs w:val="32"/>
          <w:lang w:bidi="ar-IQ"/>
        </w:rPr>
        <w:t>X1 ........ $ 170</w:t>
      </w:r>
      <w:r w:rsidRPr="004D6390">
        <w:rPr>
          <w:rFonts w:cs="Arial"/>
          <w:sz w:val="32"/>
          <w:szCs w:val="32"/>
          <w:rtl/>
          <w:lang w:bidi="ar-IQ"/>
        </w:rPr>
        <w:t xml:space="preserve"> </w:t>
      </w:r>
    </w:p>
    <w:p w:rsidR="004D6390" w:rsidRDefault="004D6390" w:rsidP="004D6390">
      <w:pPr>
        <w:rPr>
          <w:rFonts w:cs="Arial"/>
          <w:sz w:val="32"/>
          <w:szCs w:val="32"/>
          <w:rtl/>
          <w:lang w:bidi="ar-IQ"/>
        </w:rPr>
      </w:pPr>
      <w:r w:rsidRPr="004D6390">
        <w:rPr>
          <w:rFonts w:cs="Arial"/>
          <w:sz w:val="32"/>
          <w:szCs w:val="32"/>
          <w:rtl/>
          <w:lang w:bidi="ar-IQ"/>
        </w:rPr>
        <w:t>لتسجيل إصدار الشيكات من قبل الخزانة.</w:t>
      </w:r>
    </w:p>
    <w:p w:rsidR="004D6390" w:rsidRPr="004D6390" w:rsidRDefault="004D6390" w:rsidP="004D6390">
      <w:pPr>
        <w:rPr>
          <w:rFonts w:cs="Arial"/>
          <w:sz w:val="32"/>
          <w:szCs w:val="32"/>
          <w:u w:val="single"/>
          <w:rtl/>
          <w:lang w:bidi="ar-IQ"/>
        </w:rPr>
      </w:pPr>
      <w:r w:rsidRPr="004D6390">
        <w:rPr>
          <w:rFonts w:cs="Arial"/>
          <w:sz w:val="32"/>
          <w:szCs w:val="32"/>
          <w:u w:val="single"/>
          <w:rtl/>
          <w:lang w:bidi="ar-IQ"/>
        </w:rPr>
        <w:t xml:space="preserve"> مدخل الميزانية </w:t>
      </w:r>
    </w:p>
    <w:p w:rsidR="004D6390" w:rsidRDefault="004D6390" w:rsidP="004D6390">
      <w:pPr>
        <w:rPr>
          <w:rFonts w:cs="Arial"/>
          <w:sz w:val="32"/>
          <w:szCs w:val="32"/>
          <w:rtl/>
          <w:lang w:bidi="ar-IQ"/>
        </w:rPr>
      </w:pPr>
      <w:r w:rsidRPr="004D6390">
        <w:rPr>
          <w:rFonts w:cs="Arial"/>
          <w:sz w:val="32"/>
          <w:szCs w:val="32"/>
          <w:rtl/>
          <w:lang w:bidi="ar-IQ"/>
        </w:rPr>
        <w:t xml:space="preserve">(15 ب) الاعتمادات المستنفدة </w:t>
      </w:r>
      <w:r>
        <w:rPr>
          <w:rFonts w:cs="Arial"/>
          <w:sz w:val="32"/>
          <w:szCs w:val="32"/>
          <w:rtl/>
          <w:lang w:bidi="ar-IQ"/>
        </w:rPr>
        <w:t>–</w:t>
      </w:r>
      <w:r w:rsidRPr="004D6390">
        <w:rPr>
          <w:rFonts w:cs="Arial"/>
          <w:sz w:val="32"/>
          <w:szCs w:val="32"/>
          <w:rtl/>
          <w:lang w:bidi="ar-IQ"/>
        </w:rPr>
        <w:t xml:space="preserve"> </w:t>
      </w:r>
      <w:r>
        <w:rPr>
          <w:rFonts w:cs="Arial" w:hint="cs"/>
          <w:sz w:val="32"/>
          <w:szCs w:val="32"/>
          <w:rtl/>
          <w:lang w:bidi="ar-IQ"/>
        </w:rPr>
        <w:t>170</w:t>
      </w:r>
    </w:p>
    <w:p w:rsidR="004D6390" w:rsidRDefault="004D6390" w:rsidP="004D6390">
      <w:pPr>
        <w:rPr>
          <w:sz w:val="32"/>
          <w:szCs w:val="32"/>
          <w:rtl/>
          <w:lang w:bidi="ar-IQ"/>
        </w:rPr>
      </w:pPr>
      <w:r w:rsidRPr="004D6390">
        <w:rPr>
          <w:rFonts w:cs="Arial"/>
          <w:sz w:val="32"/>
          <w:szCs w:val="32"/>
          <w:rtl/>
          <w:lang w:bidi="ar-IQ"/>
        </w:rPr>
        <w:t>غير مدفوعة</w:t>
      </w:r>
      <w:r>
        <w:rPr>
          <w:rFonts w:cs="Arial" w:hint="cs"/>
          <w:sz w:val="32"/>
          <w:szCs w:val="32"/>
          <w:rtl/>
          <w:lang w:bidi="ar-IQ"/>
        </w:rPr>
        <w:t>170</w:t>
      </w:r>
      <w:r w:rsidRPr="004D6390">
        <w:rPr>
          <w:rFonts w:cs="Arial"/>
          <w:sz w:val="32"/>
          <w:szCs w:val="32"/>
          <w:rtl/>
          <w:lang w:bidi="ar-IQ"/>
        </w:rPr>
        <w:t xml:space="preserve"> </w:t>
      </w:r>
    </w:p>
    <w:p w:rsidR="004D6390" w:rsidRDefault="004D6390" w:rsidP="004D6390">
      <w:pPr>
        <w:rPr>
          <w:rFonts w:cs="Arial"/>
          <w:sz w:val="32"/>
          <w:szCs w:val="32"/>
          <w:rtl/>
          <w:lang w:bidi="ar-IQ"/>
        </w:rPr>
      </w:pPr>
      <w:r w:rsidRPr="004D6390">
        <w:rPr>
          <w:rFonts w:cs="Arial"/>
          <w:sz w:val="32"/>
          <w:szCs w:val="32"/>
          <w:rtl/>
          <w:lang w:bidi="ar-IQ"/>
        </w:rPr>
        <w:t>16 - تكبدت الوكالة مصروفات استئجار بمبلغ 000 13 دولار ؛</w:t>
      </w:r>
    </w:p>
    <w:p w:rsidR="004D6390" w:rsidRDefault="004D6390" w:rsidP="004D6390">
      <w:pPr>
        <w:rPr>
          <w:rFonts w:cs="Arial"/>
          <w:sz w:val="32"/>
          <w:szCs w:val="32"/>
          <w:rtl/>
          <w:lang w:bidi="ar-IQ"/>
        </w:rPr>
      </w:pPr>
      <w:r w:rsidRPr="004D6390">
        <w:rPr>
          <w:rFonts w:cs="Arial"/>
          <w:sz w:val="32"/>
          <w:szCs w:val="32"/>
          <w:rtl/>
          <w:lang w:bidi="ar-IQ"/>
        </w:rPr>
        <w:t xml:space="preserve"> تكاليف المرافق ، 200 8 دولار ؛ </w:t>
      </w:r>
    </w:p>
    <w:p w:rsidR="004D6390" w:rsidRDefault="004D6390" w:rsidP="004D6390">
      <w:pPr>
        <w:rPr>
          <w:rFonts w:cs="Arial"/>
          <w:sz w:val="32"/>
          <w:szCs w:val="32"/>
          <w:rtl/>
          <w:lang w:bidi="ar-IQ"/>
        </w:rPr>
      </w:pPr>
      <w:r w:rsidRPr="004D6390">
        <w:rPr>
          <w:rFonts w:cs="Arial"/>
          <w:sz w:val="32"/>
          <w:szCs w:val="32"/>
          <w:rtl/>
          <w:lang w:bidi="ar-IQ"/>
        </w:rPr>
        <w:t xml:space="preserve">والنفقات المتنوعة التي يبلغ مجموعها 3،500 دولار </w:t>
      </w:r>
    </w:p>
    <w:p w:rsidR="004D6390" w:rsidRPr="00C91407" w:rsidRDefault="004D6390" w:rsidP="004D6390">
      <w:pPr>
        <w:rPr>
          <w:rFonts w:cs="Arial"/>
          <w:sz w:val="32"/>
          <w:szCs w:val="32"/>
          <w:rtl/>
          <w:lang w:bidi="ar-IQ"/>
        </w:rPr>
      </w:pPr>
      <w:r w:rsidRPr="00C91407">
        <w:rPr>
          <w:rFonts w:cs="Arial"/>
          <w:sz w:val="32"/>
          <w:szCs w:val="32"/>
          <w:rtl/>
          <w:lang w:bidi="ar-IQ"/>
        </w:rPr>
        <w:t xml:space="preserve">خلال العام. هذه البنود لم تكن ملزمة سابقا. الدخول الاحتكاري </w:t>
      </w:r>
    </w:p>
    <w:p w:rsidR="004D6390" w:rsidRPr="00C91407" w:rsidRDefault="004D6390" w:rsidP="004D6390">
      <w:pPr>
        <w:rPr>
          <w:rFonts w:cs="Arial"/>
          <w:sz w:val="32"/>
          <w:szCs w:val="32"/>
          <w:rtl/>
          <w:lang w:bidi="ar-IQ"/>
        </w:rPr>
      </w:pPr>
      <w:r w:rsidRPr="00C91407">
        <w:rPr>
          <w:rFonts w:cs="Arial"/>
          <w:sz w:val="32"/>
          <w:szCs w:val="32"/>
          <w:rtl/>
          <w:lang w:bidi="ar-IQ"/>
        </w:rPr>
        <w:t>(16 أ) نفقات التشغيل / البرنامج - الإيجار ........ $ 13،000</w:t>
      </w:r>
    </w:p>
    <w:p w:rsidR="004D6390" w:rsidRPr="00C91407" w:rsidRDefault="004D6390" w:rsidP="004D6390">
      <w:pPr>
        <w:rPr>
          <w:rFonts w:cs="Arial"/>
          <w:sz w:val="32"/>
          <w:szCs w:val="32"/>
          <w:rtl/>
          <w:lang w:bidi="ar-IQ"/>
        </w:rPr>
      </w:pPr>
      <w:r w:rsidRPr="00C91407">
        <w:rPr>
          <w:rFonts w:cs="Arial"/>
          <w:sz w:val="32"/>
          <w:szCs w:val="32"/>
          <w:rtl/>
          <w:lang w:bidi="ar-IQ"/>
        </w:rPr>
        <w:t xml:space="preserve"> مصاريف التشغيل / البرامج - المرافق ...... 8،200 نفقات التشغيل / البرنامج - متفرقات 3،500</w:t>
      </w:r>
    </w:p>
    <w:p w:rsidR="004D6390" w:rsidRPr="00C91407" w:rsidRDefault="004D6390" w:rsidP="004D6390">
      <w:pPr>
        <w:rPr>
          <w:rFonts w:cs="Arial"/>
          <w:sz w:val="32"/>
          <w:szCs w:val="32"/>
          <w:rtl/>
          <w:lang w:bidi="ar-IQ"/>
        </w:rPr>
      </w:pPr>
      <w:r w:rsidRPr="00C91407">
        <w:rPr>
          <w:rFonts w:cs="Arial"/>
          <w:sz w:val="32"/>
          <w:szCs w:val="32"/>
          <w:rtl/>
          <w:lang w:bidi="ar-IQ"/>
        </w:rPr>
        <w:t xml:space="preserve"> الحسابات المستحقة الدفع ........ ............... 24،700 $ </w:t>
      </w:r>
    </w:p>
    <w:p w:rsidR="004D6390" w:rsidRPr="00C91407" w:rsidRDefault="004D6390" w:rsidP="004D6390">
      <w:pPr>
        <w:rPr>
          <w:rFonts w:cs="Arial"/>
          <w:sz w:val="32"/>
          <w:szCs w:val="32"/>
          <w:rtl/>
          <w:lang w:bidi="ar-IQ"/>
        </w:rPr>
      </w:pPr>
      <w:r w:rsidRPr="00C91407">
        <w:rPr>
          <w:rFonts w:cs="Arial"/>
          <w:sz w:val="32"/>
          <w:szCs w:val="32"/>
          <w:rtl/>
          <w:lang w:bidi="ar-IQ"/>
        </w:rPr>
        <w:t xml:space="preserve">لتسجيل مختلف النفقات المتكبدة. </w:t>
      </w:r>
    </w:p>
    <w:p w:rsidR="004D6390" w:rsidRPr="00C91407" w:rsidRDefault="004D6390" w:rsidP="004D6390">
      <w:pPr>
        <w:rPr>
          <w:rFonts w:cs="Arial"/>
          <w:sz w:val="32"/>
          <w:szCs w:val="32"/>
          <w:rtl/>
          <w:lang w:bidi="ar-IQ"/>
        </w:rPr>
      </w:pPr>
      <w:r w:rsidRPr="00C91407">
        <w:rPr>
          <w:rFonts w:cs="Arial"/>
          <w:sz w:val="32"/>
          <w:szCs w:val="32"/>
          <w:rtl/>
          <w:lang w:bidi="ar-IQ"/>
        </w:rPr>
        <w:t>(16 ب) الاعتمادات غير المنفقة - 20</w:t>
      </w:r>
      <w:r w:rsidRPr="00C91407">
        <w:rPr>
          <w:sz w:val="32"/>
          <w:szCs w:val="32"/>
          <w:lang w:bidi="ar-IQ"/>
        </w:rPr>
        <w:t>X1 ......... 24</w:t>
      </w:r>
      <w:r w:rsidRPr="00C91407">
        <w:rPr>
          <w:rFonts w:cs="Calibri"/>
          <w:sz w:val="32"/>
          <w:szCs w:val="32"/>
          <w:rtl/>
          <w:lang w:bidi="ar-IQ"/>
        </w:rPr>
        <w:t>،</w:t>
      </w:r>
      <w:r w:rsidRPr="00C91407">
        <w:rPr>
          <w:sz w:val="32"/>
          <w:szCs w:val="32"/>
          <w:lang w:bidi="ar-IQ"/>
        </w:rPr>
        <w:t>700</w:t>
      </w:r>
      <w:r w:rsidRPr="00C91407">
        <w:rPr>
          <w:rFonts w:cs="Arial"/>
          <w:sz w:val="32"/>
          <w:szCs w:val="32"/>
          <w:rtl/>
          <w:lang w:bidi="ar-IQ"/>
        </w:rPr>
        <w:t xml:space="preserve"> دولار</w:t>
      </w:r>
    </w:p>
    <w:p w:rsidR="004D6390" w:rsidRPr="00C91407" w:rsidRDefault="004D6390" w:rsidP="004D6390">
      <w:pPr>
        <w:rPr>
          <w:rFonts w:cs="Arial"/>
          <w:sz w:val="32"/>
          <w:szCs w:val="32"/>
          <w:rtl/>
          <w:lang w:bidi="ar-IQ"/>
        </w:rPr>
      </w:pPr>
      <w:r w:rsidRPr="00C91407">
        <w:rPr>
          <w:rFonts w:cs="Arial"/>
          <w:sz w:val="32"/>
          <w:szCs w:val="32"/>
          <w:rtl/>
          <w:lang w:bidi="ar-IQ"/>
        </w:rPr>
        <w:t xml:space="preserve"> الاعتمادات المستخدمة .................... تمويل مختلف نفقات التشغيل. </w:t>
      </w:r>
    </w:p>
    <w:p w:rsidR="004D6390" w:rsidRPr="00C91407" w:rsidRDefault="004D6390" w:rsidP="004D6390">
      <w:pPr>
        <w:rPr>
          <w:rFonts w:cs="Arial"/>
          <w:sz w:val="32"/>
          <w:szCs w:val="32"/>
          <w:u w:val="single"/>
          <w:rtl/>
          <w:lang w:bidi="ar-IQ"/>
        </w:rPr>
      </w:pPr>
      <w:r w:rsidRPr="00C91407">
        <w:rPr>
          <w:rFonts w:cs="Arial"/>
          <w:sz w:val="32"/>
          <w:szCs w:val="32"/>
          <w:u w:val="single"/>
          <w:rtl/>
          <w:lang w:bidi="ar-IQ"/>
        </w:rPr>
        <w:t>دخول الموازنة</w:t>
      </w:r>
    </w:p>
    <w:p w:rsidR="004D6390" w:rsidRPr="00C91407" w:rsidRDefault="004D6390" w:rsidP="004D6390">
      <w:pPr>
        <w:rPr>
          <w:rFonts w:cs="Arial"/>
          <w:sz w:val="32"/>
          <w:szCs w:val="32"/>
          <w:rtl/>
          <w:lang w:bidi="ar-IQ"/>
        </w:rPr>
      </w:pPr>
      <w:r w:rsidRPr="00C91407">
        <w:rPr>
          <w:rFonts w:cs="Arial"/>
          <w:sz w:val="32"/>
          <w:szCs w:val="32"/>
          <w:rtl/>
          <w:lang w:bidi="ar-IQ"/>
        </w:rPr>
        <w:t xml:space="preserve"> (16 ج) المخصصات - الموارد المحققة ............ 24،700 $ </w:t>
      </w:r>
    </w:p>
    <w:p w:rsidR="004D6390" w:rsidRPr="00C91407" w:rsidRDefault="004D6390" w:rsidP="004D6390">
      <w:pPr>
        <w:rPr>
          <w:rFonts w:cs="Arial"/>
          <w:sz w:val="32"/>
          <w:szCs w:val="32"/>
          <w:rtl/>
          <w:lang w:bidi="ar-IQ"/>
        </w:rPr>
      </w:pPr>
      <w:r w:rsidRPr="00C91407">
        <w:rPr>
          <w:rFonts w:cs="Arial"/>
          <w:sz w:val="32"/>
          <w:szCs w:val="32"/>
          <w:rtl/>
          <w:lang w:bidi="ar-IQ"/>
        </w:rPr>
        <w:t xml:space="preserve">الاعتمادات المستنفذة - غير المدفوعة ....... 24،700 $ </w:t>
      </w:r>
    </w:p>
    <w:p w:rsidR="004D6390" w:rsidRPr="00C91407" w:rsidRDefault="004D6390" w:rsidP="004D6390">
      <w:pPr>
        <w:rPr>
          <w:sz w:val="32"/>
          <w:szCs w:val="32"/>
          <w:rtl/>
          <w:lang w:bidi="ar-IQ"/>
        </w:rPr>
      </w:pPr>
      <w:r w:rsidRPr="00C91407">
        <w:rPr>
          <w:rFonts w:cs="Arial"/>
          <w:sz w:val="32"/>
          <w:szCs w:val="32"/>
          <w:rtl/>
          <w:lang w:bidi="ar-IQ"/>
        </w:rPr>
        <w:t>لتسجيل نفقات سلطة الموازنة لمصروفات التشغيل المختلفة.</w:t>
      </w:r>
    </w:p>
    <w:p w:rsidR="00C91407" w:rsidRPr="00C91407" w:rsidRDefault="004D6390" w:rsidP="004D6390">
      <w:pPr>
        <w:rPr>
          <w:rFonts w:cs="Arial"/>
          <w:sz w:val="32"/>
          <w:szCs w:val="32"/>
          <w:rtl/>
          <w:lang w:bidi="ar-IQ"/>
        </w:rPr>
      </w:pPr>
      <w:r w:rsidRPr="00C91407">
        <w:rPr>
          <w:rFonts w:cs="Arial"/>
          <w:sz w:val="32"/>
          <w:szCs w:val="32"/>
          <w:rtl/>
          <w:lang w:bidi="ar-IQ"/>
        </w:rPr>
        <w:lastRenderedPageBreak/>
        <w:t>١٧ - تمت الموافقة على أوامر الشراء ووضعت على معدات تقدر تكلفتها بمبلغ ٢٠٠ ١٠ دو</w:t>
      </w:r>
      <w:r w:rsidRPr="00C91407">
        <w:rPr>
          <w:rFonts w:cs="Arial" w:hint="cs"/>
          <w:sz w:val="32"/>
          <w:szCs w:val="32"/>
          <w:rtl/>
          <w:lang w:bidi="ar-IQ"/>
        </w:rPr>
        <w:t>ﻻ</w:t>
      </w:r>
      <w:r w:rsidRPr="00C91407">
        <w:rPr>
          <w:rFonts w:cs="Arial" w:hint="eastAsia"/>
          <w:sz w:val="32"/>
          <w:szCs w:val="32"/>
          <w:rtl/>
          <w:lang w:bidi="ar-IQ"/>
        </w:rPr>
        <w:t>ر</w:t>
      </w:r>
      <w:r w:rsidRPr="00C91407">
        <w:rPr>
          <w:rFonts w:cs="Arial"/>
          <w:sz w:val="32"/>
          <w:szCs w:val="32"/>
          <w:rtl/>
          <w:lang w:bidi="ar-IQ"/>
        </w:rPr>
        <w:t xml:space="preserve"> ،</w:t>
      </w:r>
    </w:p>
    <w:p w:rsidR="00C91407" w:rsidRPr="00C91407" w:rsidRDefault="004D6390" w:rsidP="004D6390">
      <w:pPr>
        <w:rPr>
          <w:rFonts w:cs="Arial"/>
          <w:sz w:val="32"/>
          <w:szCs w:val="32"/>
          <w:rtl/>
          <w:lang w:bidi="ar-IQ"/>
        </w:rPr>
      </w:pPr>
      <w:r w:rsidRPr="00C91407">
        <w:rPr>
          <w:rFonts w:cs="Arial"/>
          <w:sz w:val="32"/>
          <w:szCs w:val="32"/>
          <w:rtl/>
          <w:lang w:bidi="ar-IQ"/>
        </w:rPr>
        <w:t xml:space="preserve"> كانت قد خصمت سابقا بمبلغ ٥٠٠ ١٠ دو</w:t>
      </w:r>
      <w:r w:rsidRPr="00C91407">
        <w:rPr>
          <w:rFonts w:cs="Arial" w:hint="cs"/>
          <w:sz w:val="32"/>
          <w:szCs w:val="32"/>
          <w:rtl/>
          <w:lang w:bidi="ar-IQ"/>
        </w:rPr>
        <w:t>ﻻ</w:t>
      </w:r>
      <w:r w:rsidRPr="00C91407">
        <w:rPr>
          <w:rFonts w:cs="Arial" w:hint="eastAsia"/>
          <w:sz w:val="32"/>
          <w:szCs w:val="32"/>
          <w:rtl/>
          <w:lang w:bidi="ar-IQ"/>
        </w:rPr>
        <w:t>ر</w:t>
      </w:r>
      <w:r w:rsidRPr="00C91407">
        <w:rPr>
          <w:rFonts w:cs="Arial"/>
          <w:sz w:val="32"/>
          <w:szCs w:val="32"/>
          <w:rtl/>
          <w:lang w:bidi="ar-IQ"/>
        </w:rPr>
        <w:t xml:space="preserve">. </w:t>
      </w:r>
    </w:p>
    <w:p w:rsidR="00C91407" w:rsidRPr="00C91407" w:rsidRDefault="004D6390" w:rsidP="004D6390">
      <w:pPr>
        <w:rPr>
          <w:rFonts w:cs="Arial"/>
          <w:sz w:val="32"/>
          <w:szCs w:val="32"/>
          <w:u w:val="single"/>
          <w:rtl/>
          <w:lang w:bidi="ar-IQ"/>
        </w:rPr>
      </w:pPr>
      <w:r w:rsidRPr="00C91407">
        <w:rPr>
          <w:rFonts w:cs="Arial"/>
          <w:sz w:val="32"/>
          <w:szCs w:val="32"/>
          <w:u w:val="single"/>
          <w:rtl/>
          <w:lang w:bidi="ar-IQ"/>
        </w:rPr>
        <w:t xml:space="preserve">إدخال الملكية </w:t>
      </w:r>
    </w:p>
    <w:p w:rsidR="00C91407" w:rsidRPr="00C91407" w:rsidRDefault="004D6390" w:rsidP="004D6390">
      <w:pPr>
        <w:rPr>
          <w:rFonts w:cs="Arial"/>
          <w:sz w:val="32"/>
          <w:szCs w:val="32"/>
          <w:rtl/>
          <w:lang w:bidi="ar-IQ"/>
        </w:rPr>
      </w:pPr>
      <w:r w:rsidRPr="00C91407">
        <w:rPr>
          <w:rFonts w:cs="Arial"/>
          <w:sz w:val="32"/>
          <w:szCs w:val="32"/>
          <w:rtl/>
          <w:lang w:bidi="ar-IQ"/>
        </w:rPr>
        <w:t xml:space="preserve">- </w:t>
      </w:r>
      <w:r w:rsidRPr="00C91407">
        <w:rPr>
          <w:rFonts w:cs="Arial"/>
          <w:sz w:val="32"/>
          <w:szCs w:val="32"/>
          <w:u w:val="single"/>
          <w:rtl/>
          <w:lang w:bidi="ar-IQ"/>
        </w:rPr>
        <w:t>لا يوجد إدخال في الميزانية</w:t>
      </w:r>
      <w:r w:rsidRPr="00C91407">
        <w:rPr>
          <w:rFonts w:cs="Arial"/>
          <w:sz w:val="32"/>
          <w:szCs w:val="32"/>
          <w:rtl/>
          <w:lang w:bidi="ar-IQ"/>
        </w:rPr>
        <w:t xml:space="preserve"> </w:t>
      </w:r>
    </w:p>
    <w:p w:rsidR="00C91407" w:rsidRPr="00C91407" w:rsidRDefault="004D6390" w:rsidP="004D6390">
      <w:pPr>
        <w:rPr>
          <w:rFonts w:cs="Arial"/>
          <w:sz w:val="32"/>
          <w:szCs w:val="32"/>
          <w:rtl/>
          <w:lang w:bidi="ar-IQ"/>
        </w:rPr>
      </w:pPr>
      <w:r w:rsidRPr="00C91407">
        <w:rPr>
          <w:rFonts w:cs="Arial"/>
          <w:sz w:val="32"/>
          <w:szCs w:val="32"/>
          <w:rtl/>
          <w:lang w:bidi="ar-IQ"/>
        </w:rPr>
        <w:t xml:space="preserve">(17) التزامات ............................. 10.500 دولار </w:t>
      </w:r>
    </w:p>
    <w:p w:rsidR="00C91407" w:rsidRPr="00C91407" w:rsidRDefault="004D6390" w:rsidP="004D6390">
      <w:pPr>
        <w:rPr>
          <w:sz w:val="32"/>
          <w:szCs w:val="32"/>
          <w:lang w:bidi="ar-IQ"/>
        </w:rPr>
      </w:pPr>
      <w:r w:rsidRPr="00C91407">
        <w:rPr>
          <w:rFonts w:cs="Arial"/>
          <w:sz w:val="32"/>
          <w:szCs w:val="32"/>
          <w:rtl/>
          <w:lang w:bidi="ar-IQ"/>
        </w:rPr>
        <w:t xml:space="preserve">المخصصات - الموارد المحققة ...... ...... $ 300 </w:t>
      </w:r>
      <w:r w:rsidRPr="00C91407">
        <w:rPr>
          <w:sz w:val="32"/>
          <w:szCs w:val="32"/>
          <w:lang w:bidi="ar-IQ"/>
        </w:rPr>
        <w:t xml:space="preserve">Undelivered Orders </w:t>
      </w:r>
      <w:r w:rsidR="00C91407" w:rsidRPr="00C91407">
        <w:rPr>
          <w:sz w:val="32"/>
          <w:szCs w:val="32"/>
          <w:lang w:bidi="ar-IQ"/>
        </w:rPr>
        <w:t>–</w:t>
      </w:r>
    </w:p>
    <w:p w:rsidR="00C91407" w:rsidRPr="00C91407" w:rsidRDefault="004D6390" w:rsidP="004D6390">
      <w:pPr>
        <w:rPr>
          <w:rFonts w:cs="Arial"/>
          <w:sz w:val="32"/>
          <w:szCs w:val="32"/>
          <w:rtl/>
          <w:lang w:bidi="ar-IQ"/>
        </w:rPr>
      </w:pPr>
      <w:r w:rsidRPr="00C91407">
        <w:rPr>
          <w:sz w:val="32"/>
          <w:szCs w:val="32"/>
          <w:lang w:bidi="ar-IQ"/>
        </w:rPr>
        <w:t xml:space="preserve"> Unpaid ............... 10</w:t>
      </w:r>
      <w:r w:rsidRPr="00C91407">
        <w:rPr>
          <w:rFonts w:cs="Calibri"/>
          <w:sz w:val="32"/>
          <w:szCs w:val="32"/>
          <w:rtl/>
          <w:lang w:bidi="ar-IQ"/>
        </w:rPr>
        <w:t>،</w:t>
      </w:r>
      <w:r w:rsidRPr="00C91407">
        <w:rPr>
          <w:sz w:val="32"/>
          <w:szCs w:val="32"/>
          <w:lang w:bidi="ar-IQ"/>
        </w:rPr>
        <w:t>200</w:t>
      </w:r>
      <w:r w:rsidRPr="00C91407">
        <w:rPr>
          <w:rFonts w:cs="Arial"/>
          <w:sz w:val="32"/>
          <w:szCs w:val="32"/>
          <w:rtl/>
          <w:lang w:bidi="ar-IQ"/>
        </w:rPr>
        <w:t xml:space="preserve"> </w:t>
      </w:r>
    </w:p>
    <w:p w:rsidR="00C91407" w:rsidRPr="00C91407" w:rsidRDefault="004D6390" w:rsidP="004D6390">
      <w:pPr>
        <w:rPr>
          <w:sz w:val="32"/>
          <w:szCs w:val="32"/>
          <w:rtl/>
          <w:lang w:bidi="ar-IQ"/>
        </w:rPr>
      </w:pPr>
      <w:r w:rsidRPr="00C91407">
        <w:rPr>
          <w:rFonts w:cs="Arial"/>
          <w:sz w:val="32"/>
          <w:szCs w:val="32"/>
          <w:rtl/>
          <w:lang w:bidi="ar-IQ"/>
        </w:rPr>
        <w:t>لتسجيل أوامر الشراء المعلقة.</w:t>
      </w:r>
    </w:p>
    <w:p w:rsidR="00C91407" w:rsidRPr="00C91407" w:rsidRDefault="00C91407" w:rsidP="00C91407">
      <w:pPr>
        <w:rPr>
          <w:rFonts w:cs="Arial"/>
          <w:sz w:val="32"/>
          <w:szCs w:val="32"/>
          <w:rtl/>
          <w:lang w:bidi="ar-IQ"/>
        </w:rPr>
      </w:pPr>
      <w:r w:rsidRPr="00C91407">
        <w:rPr>
          <w:rFonts w:cs="Arial"/>
          <w:sz w:val="32"/>
          <w:szCs w:val="32"/>
          <w:rtl/>
          <w:lang w:bidi="ar-IQ"/>
        </w:rPr>
        <w:t xml:space="preserve">18. تم استلام المعدات ، مع فاتورة بقيمة 10،000 دولار. </w:t>
      </w:r>
    </w:p>
    <w:p w:rsidR="00C91407" w:rsidRPr="00C91407" w:rsidRDefault="00C91407" w:rsidP="00C91407">
      <w:pPr>
        <w:rPr>
          <w:rFonts w:cs="Arial"/>
          <w:sz w:val="32"/>
          <w:szCs w:val="32"/>
          <w:u w:val="single"/>
          <w:rtl/>
          <w:lang w:bidi="ar-IQ"/>
        </w:rPr>
      </w:pPr>
      <w:r w:rsidRPr="00C91407">
        <w:rPr>
          <w:rFonts w:cs="Arial"/>
          <w:sz w:val="32"/>
          <w:szCs w:val="32"/>
          <w:u w:val="single"/>
          <w:rtl/>
          <w:lang w:bidi="ar-IQ"/>
        </w:rPr>
        <w:t xml:space="preserve">دخول الملكية </w:t>
      </w:r>
    </w:p>
    <w:p w:rsidR="00C91407" w:rsidRPr="00C91407" w:rsidRDefault="00C91407" w:rsidP="00C91407">
      <w:pPr>
        <w:rPr>
          <w:rFonts w:cs="Arial"/>
          <w:sz w:val="32"/>
          <w:szCs w:val="32"/>
          <w:rtl/>
          <w:lang w:bidi="ar-IQ"/>
        </w:rPr>
      </w:pPr>
      <w:r w:rsidRPr="00C91407">
        <w:rPr>
          <w:rFonts w:cs="Arial"/>
          <w:sz w:val="32"/>
          <w:szCs w:val="32"/>
          <w:rtl/>
          <w:lang w:bidi="ar-IQ"/>
        </w:rPr>
        <w:t>(18 أ) معدات ............................... 10000 دولار أمريكي دائن .......... ............. 10،000 دولار لتسجيل اقتناء المعدات.</w:t>
      </w:r>
    </w:p>
    <w:p w:rsidR="00C91407" w:rsidRPr="00C91407" w:rsidRDefault="00C91407" w:rsidP="00C91407">
      <w:pPr>
        <w:rPr>
          <w:rFonts w:cs="Arial"/>
          <w:sz w:val="32"/>
          <w:szCs w:val="32"/>
          <w:rtl/>
          <w:lang w:bidi="ar-IQ"/>
        </w:rPr>
      </w:pPr>
      <w:r w:rsidRPr="00C91407">
        <w:rPr>
          <w:rFonts w:cs="Arial"/>
          <w:sz w:val="32"/>
          <w:szCs w:val="32"/>
          <w:rtl/>
          <w:lang w:bidi="ar-IQ"/>
        </w:rPr>
        <w:t xml:space="preserve"> (18</w:t>
      </w:r>
      <w:r w:rsidRPr="00C91407">
        <w:rPr>
          <w:sz w:val="32"/>
          <w:szCs w:val="32"/>
          <w:lang w:bidi="ar-IQ"/>
        </w:rPr>
        <w:t>b</w:t>
      </w:r>
      <w:r w:rsidRPr="00C91407">
        <w:rPr>
          <w:rFonts w:cs="Arial"/>
          <w:sz w:val="32"/>
          <w:szCs w:val="32"/>
          <w:rtl/>
          <w:lang w:bidi="ar-IQ"/>
        </w:rPr>
        <w:t>) الاعتمادات غير المنفقة - 20</w:t>
      </w:r>
      <w:r w:rsidRPr="00C91407">
        <w:rPr>
          <w:sz w:val="32"/>
          <w:szCs w:val="32"/>
          <w:lang w:bidi="ar-IQ"/>
        </w:rPr>
        <w:t>X1 ......... 10</w:t>
      </w:r>
      <w:r w:rsidRPr="00C91407">
        <w:rPr>
          <w:rFonts w:cs="Calibri"/>
          <w:sz w:val="32"/>
          <w:szCs w:val="32"/>
          <w:rtl/>
          <w:lang w:bidi="ar-IQ"/>
        </w:rPr>
        <w:t>،</w:t>
      </w:r>
      <w:r w:rsidRPr="00C91407">
        <w:rPr>
          <w:sz w:val="32"/>
          <w:szCs w:val="32"/>
          <w:lang w:bidi="ar-IQ"/>
        </w:rPr>
        <w:t>000</w:t>
      </w:r>
      <w:r w:rsidRPr="00C91407">
        <w:rPr>
          <w:rFonts w:cs="Arial"/>
          <w:sz w:val="32"/>
          <w:szCs w:val="32"/>
          <w:rtl/>
          <w:lang w:bidi="ar-IQ"/>
        </w:rPr>
        <w:t xml:space="preserve"> $ </w:t>
      </w:r>
    </w:p>
    <w:p w:rsidR="00C91407" w:rsidRPr="00C91407" w:rsidRDefault="00C91407" w:rsidP="00C91407">
      <w:pPr>
        <w:rPr>
          <w:rFonts w:cs="Arial"/>
          <w:sz w:val="32"/>
          <w:szCs w:val="32"/>
          <w:rtl/>
          <w:lang w:bidi="ar-IQ"/>
        </w:rPr>
      </w:pPr>
      <w:r w:rsidRPr="00C91407">
        <w:rPr>
          <w:rFonts w:cs="Arial"/>
          <w:sz w:val="32"/>
          <w:szCs w:val="32"/>
          <w:rtl/>
          <w:lang w:bidi="ar-IQ"/>
        </w:rPr>
        <w:t xml:space="preserve">الاعتمادات المستخدمة .................... $ 10،000 </w:t>
      </w:r>
    </w:p>
    <w:p w:rsidR="00C91407" w:rsidRPr="00C91407" w:rsidRDefault="00C91407" w:rsidP="00C91407">
      <w:pPr>
        <w:rPr>
          <w:rFonts w:cs="Arial"/>
          <w:sz w:val="32"/>
          <w:szCs w:val="32"/>
          <w:rtl/>
          <w:lang w:bidi="ar-IQ"/>
        </w:rPr>
      </w:pPr>
      <w:r w:rsidRPr="00C91407">
        <w:rPr>
          <w:rFonts w:cs="Arial"/>
          <w:sz w:val="32"/>
          <w:szCs w:val="32"/>
          <w:rtl/>
          <w:lang w:bidi="ar-IQ"/>
        </w:rPr>
        <w:t>لتسجيل مصدر التمويل للاعتمادات غير المستخدمة شراء المعدات.</w:t>
      </w:r>
    </w:p>
    <w:p w:rsidR="00C91407" w:rsidRPr="00C91407" w:rsidRDefault="00C91407" w:rsidP="00C91407">
      <w:pPr>
        <w:rPr>
          <w:rFonts w:cs="Arial"/>
          <w:sz w:val="32"/>
          <w:szCs w:val="32"/>
          <w:u w:val="single"/>
          <w:rtl/>
          <w:lang w:bidi="ar-IQ"/>
        </w:rPr>
      </w:pPr>
      <w:r w:rsidRPr="00C91407">
        <w:rPr>
          <w:rFonts w:cs="Arial"/>
          <w:sz w:val="32"/>
          <w:szCs w:val="32"/>
          <w:rtl/>
          <w:lang w:bidi="ar-IQ"/>
        </w:rPr>
        <w:t xml:space="preserve"> </w:t>
      </w:r>
      <w:r w:rsidRPr="00C91407">
        <w:rPr>
          <w:rFonts w:cs="Arial"/>
          <w:sz w:val="32"/>
          <w:szCs w:val="32"/>
          <w:u w:val="single"/>
          <w:rtl/>
          <w:lang w:bidi="ar-IQ"/>
        </w:rPr>
        <w:t xml:space="preserve">دخول الميزانية </w:t>
      </w:r>
    </w:p>
    <w:p w:rsidR="00C91407" w:rsidRPr="00C91407" w:rsidRDefault="00C91407" w:rsidP="00C91407">
      <w:pPr>
        <w:rPr>
          <w:rFonts w:cs="Arial"/>
          <w:sz w:val="32"/>
          <w:szCs w:val="32"/>
          <w:rtl/>
          <w:lang w:bidi="ar-IQ"/>
        </w:rPr>
      </w:pPr>
      <w:r w:rsidRPr="00C91407">
        <w:rPr>
          <w:rFonts w:cs="Arial"/>
          <w:sz w:val="32"/>
          <w:szCs w:val="32"/>
          <w:rtl/>
          <w:lang w:bidi="ar-IQ"/>
        </w:rPr>
        <w:t xml:space="preserve">(18 ج) الطلبات غير المسلمة - غير مدفوعة .............. $ 10،200 المخصصات - الموارد المحققة .......... $ 200 </w:t>
      </w:r>
    </w:p>
    <w:p w:rsidR="00C91407" w:rsidRPr="00C91407" w:rsidRDefault="00C91407" w:rsidP="00C91407">
      <w:pPr>
        <w:rPr>
          <w:rFonts w:cs="Arial"/>
          <w:sz w:val="32"/>
          <w:szCs w:val="32"/>
          <w:rtl/>
          <w:lang w:bidi="ar-IQ"/>
        </w:rPr>
      </w:pPr>
      <w:r w:rsidRPr="00C91407">
        <w:rPr>
          <w:rFonts w:cs="Arial"/>
          <w:sz w:val="32"/>
          <w:szCs w:val="32"/>
          <w:rtl/>
          <w:lang w:bidi="ar-IQ"/>
        </w:rPr>
        <w:t xml:space="preserve">الاعتمادات المستهلكة - غير مدفوعة الأجر ...... 10.000 </w:t>
      </w:r>
    </w:p>
    <w:p w:rsidR="00C91407" w:rsidRDefault="00C91407" w:rsidP="00C91407">
      <w:pPr>
        <w:rPr>
          <w:sz w:val="32"/>
          <w:szCs w:val="32"/>
          <w:rtl/>
          <w:lang w:bidi="ar-IQ"/>
        </w:rPr>
      </w:pPr>
      <w:r w:rsidRPr="00C91407">
        <w:rPr>
          <w:rFonts w:cs="Arial"/>
          <w:sz w:val="32"/>
          <w:szCs w:val="32"/>
          <w:rtl/>
          <w:lang w:bidi="ar-IQ"/>
        </w:rPr>
        <w:t>لتسجيل نفقات سلطة الموازنة.</w:t>
      </w:r>
    </w:p>
    <w:p w:rsidR="000D0CE0" w:rsidRDefault="000D0CE0" w:rsidP="000D0CE0">
      <w:pPr>
        <w:rPr>
          <w:sz w:val="32"/>
          <w:szCs w:val="32"/>
          <w:lang w:bidi="ar-IQ"/>
        </w:rPr>
      </w:pPr>
      <w:r w:rsidRPr="000D0CE0">
        <w:rPr>
          <w:rFonts w:cs="Arial"/>
          <w:sz w:val="32"/>
          <w:szCs w:val="32"/>
          <w:rtl/>
          <w:lang w:bidi="ar-IQ"/>
        </w:rPr>
        <w:t xml:space="preserve">19 - تم دفع مرتبات وأجور بلغ مجموعها 000 134 دولار خلال السنة ، بما في ذلك حصة الوكالة من مصروفات المرتبات ذات الصلة. من هذا المبلغ ، استحق مبلغ 8،000 دولار في بداية السنة. (حذف الخصومات واستخدام المدفوعات في حساب العبور يتم حذفها لأغراض هذا الرسم التوضيحي.) </w:t>
      </w:r>
      <w:proofErr w:type="spellStart"/>
      <w:r w:rsidRPr="000D0CE0">
        <w:rPr>
          <w:sz w:val="32"/>
          <w:szCs w:val="32"/>
          <w:lang w:bidi="ar-IQ"/>
        </w:rPr>
        <w:t>Entré</w:t>
      </w:r>
      <w:proofErr w:type="spellEnd"/>
      <w:r w:rsidRPr="000D0CE0">
        <w:rPr>
          <w:sz w:val="32"/>
          <w:szCs w:val="32"/>
          <w:lang w:bidi="ar-IQ"/>
        </w:rPr>
        <w:t xml:space="preserve"> Entry</w:t>
      </w:r>
    </w:p>
    <w:p w:rsidR="000D0CE0" w:rsidRPr="000D0CE0" w:rsidRDefault="000D0CE0" w:rsidP="000D0CE0">
      <w:pPr>
        <w:rPr>
          <w:sz w:val="32"/>
          <w:szCs w:val="32"/>
          <w:rtl/>
          <w:lang w:bidi="ar-IQ"/>
        </w:rPr>
      </w:pPr>
      <w:r w:rsidRPr="000D0CE0">
        <w:rPr>
          <w:sz w:val="32"/>
          <w:szCs w:val="32"/>
          <w:lang w:bidi="ar-IQ"/>
        </w:rPr>
        <w:t xml:space="preserve"> (19a)</w:t>
      </w:r>
      <w:r w:rsidRPr="000D0CE0">
        <w:rPr>
          <w:rFonts w:cs="Arial"/>
          <w:sz w:val="32"/>
          <w:szCs w:val="32"/>
          <w:rtl/>
          <w:lang w:bidi="ar-IQ"/>
        </w:rPr>
        <w:t xml:space="preserve"> المستحقة كشوف المرتبات والمزايا </w:t>
      </w:r>
      <w:proofErr w:type="gramStart"/>
      <w:r w:rsidRPr="000D0CE0">
        <w:rPr>
          <w:rFonts w:cs="Arial"/>
          <w:sz w:val="32"/>
          <w:szCs w:val="32"/>
          <w:rtl/>
          <w:lang w:bidi="ar-IQ"/>
        </w:rPr>
        <w:t>المستحقة ........</w:t>
      </w:r>
      <w:proofErr w:type="gramEnd"/>
      <w:r w:rsidRPr="000D0CE0">
        <w:rPr>
          <w:rFonts w:cs="Arial"/>
          <w:sz w:val="32"/>
          <w:szCs w:val="32"/>
          <w:rtl/>
          <w:lang w:bidi="ar-IQ"/>
        </w:rPr>
        <w:t xml:space="preserve"> 8000 دولار أمريكي مصاريف تشغيل / برامج - الرواتب والفوائد. ........................</w:t>
      </w:r>
    </w:p>
    <w:p w:rsidR="000D0CE0" w:rsidRDefault="000D0CE0" w:rsidP="000D0CE0">
      <w:pPr>
        <w:rPr>
          <w:rFonts w:cs="Arial"/>
          <w:sz w:val="32"/>
          <w:szCs w:val="32"/>
          <w:rtl/>
          <w:lang w:bidi="ar-IQ"/>
        </w:rPr>
      </w:pPr>
      <w:r w:rsidRPr="000D0CE0">
        <w:rPr>
          <w:rFonts w:cs="Arial"/>
          <w:sz w:val="32"/>
          <w:szCs w:val="32"/>
          <w:rtl/>
          <w:lang w:bidi="ar-IQ"/>
        </w:rPr>
        <w:lastRenderedPageBreak/>
        <w:t> 126،000</w:t>
      </w:r>
    </w:p>
    <w:p w:rsidR="000D0CE0" w:rsidRDefault="000D0CE0" w:rsidP="000D0CE0">
      <w:pPr>
        <w:rPr>
          <w:rFonts w:cs="Arial"/>
          <w:sz w:val="32"/>
          <w:szCs w:val="32"/>
          <w:rtl/>
          <w:lang w:bidi="ar-IQ"/>
        </w:rPr>
      </w:pPr>
      <w:r w:rsidRPr="000D0CE0">
        <w:rPr>
          <w:rFonts w:cs="Arial"/>
          <w:sz w:val="32"/>
          <w:szCs w:val="32"/>
          <w:rtl/>
          <w:lang w:bidi="ar-IQ"/>
        </w:rPr>
        <w:t xml:space="preserve"> رصيد الصندوق مع الخزينة - 20</w:t>
      </w:r>
      <w:r w:rsidRPr="000D0CE0">
        <w:rPr>
          <w:sz w:val="32"/>
          <w:szCs w:val="32"/>
          <w:lang w:bidi="ar-IQ"/>
        </w:rPr>
        <w:t>X0 ........ $ 8000</w:t>
      </w:r>
      <w:r w:rsidRPr="000D0CE0">
        <w:rPr>
          <w:rFonts w:cs="Arial"/>
          <w:sz w:val="32"/>
          <w:szCs w:val="32"/>
          <w:rtl/>
          <w:lang w:bidi="ar-IQ"/>
        </w:rPr>
        <w:t xml:space="preserve"> </w:t>
      </w:r>
    </w:p>
    <w:p w:rsidR="000D0CE0" w:rsidRDefault="000D0CE0" w:rsidP="000D0CE0">
      <w:pPr>
        <w:rPr>
          <w:rFonts w:cs="Arial"/>
          <w:sz w:val="32"/>
          <w:szCs w:val="32"/>
          <w:rtl/>
          <w:lang w:bidi="ar-IQ"/>
        </w:rPr>
      </w:pPr>
      <w:r w:rsidRPr="000D0CE0">
        <w:rPr>
          <w:rFonts w:cs="Arial"/>
          <w:sz w:val="32"/>
          <w:szCs w:val="32"/>
          <w:rtl/>
          <w:lang w:bidi="ar-IQ"/>
        </w:rPr>
        <w:t>رصيد الصندوق مع الخزينة - 20</w:t>
      </w:r>
      <w:r w:rsidRPr="000D0CE0">
        <w:rPr>
          <w:sz w:val="32"/>
          <w:szCs w:val="32"/>
          <w:lang w:bidi="ar-IQ"/>
        </w:rPr>
        <w:t>X1 ........ 126</w:t>
      </w:r>
      <w:r w:rsidRPr="000D0CE0">
        <w:rPr>
          <w:rFonts w:cs="Calibri"/>
          <w:sz w:val="32"/>
          <w:szCs w:val="32"/>
          <w:rtl/>
          <w:lang w:bidi="ar-IQ"/>
        </w:rPr>
        <w:t>،</w:t>
      </w:r>
      <w:r w:rsidRPr="000D0CE0">
        <w:rPr>
          <w:sz w:val="32"/>
          <w:szCs w:val="32"/>
          <w:lang w:bidi="ar-IQ"/>
        </w:rPr>
        <w:t>000</w:t>
      </w:r>
      <w:r w:rsidRPr="000D0CE0">
        <w:rPr>
          <w:rFonts w:cs="Arial"/>
          <w:sz w:val="32"/>
          <w:szCs w:val="32"/>
          <w:rtl/>
          <w:lang w:bidi="ar-IQ"/>
        </w:rPr>
        <w:t xml:space="preserve"> </w:t>
      </w:r>
    </w:p>
    <w:p w:rsidR="000D0CE0" w:rsidRDefault="000D0CE0" w:rsidP="000D0CE0">
      <w:pPr>
        <w:rPr>
          <w:rFonts w:cs="Arial"/>
          <w:sz w:val="32"/>
          <w:szCs w:val="32"/>
          <w:rtl/>
          <w:lang w:bidi="ar-IQ"/>
        </w:rPr>
      </w:pPr>
      <w:r w:rsidRPr="000D0CE0">
        <w:rPr>
          <w:rFonts w:cs="Arial"/>
          <w:sz w:val="32"/>
          <w:szCs w:val="32"/>
          <w:rtl/>
          <w:lang w:bidi="ar-IQ"/>
        </w:rPr>
        <w:t xml:space="preserve">لتسجيل دفع الرواتب. </w:t>
      </w:r>
    </w:p>
    <w:p w:rsidR="000D0CE0" w:rsidRDefault="000D0CE0" w:rsidP="000D0CE0">
      <w:pPr>
        <w:rPr>
          <w:rFonts w:cs="Arial"/>
          <w:sz w:val="32"/>
          <w:szCs w:val="32"/>
          <w:rtl/>
          <w:lang w:bidi="ar-IQ"/>
        </w:rPr>
      </w:pPr>
      <w:r w:rsidRPr="000D0CE0">
        <w:rPr>
          <w:rFonts w:cs="Arial"/>
          <w:sz w:val="32"/>
          <w:szCs w:val="32"/>
          <w:rtl/>
          <w:lang w:bidi="ar-IQ"/>
        </w:rPr>
        <w:t>(19 ب) الاعتمادات غير المنفقة - 20</w:t>
      </w:r>
      <w:r w:rsidRPr="000D0CE0">
        <w:rPr>
          <w:sz w:val="32"/>
          <w:szCs w:val="32"/>
          <w:lang w:bidi="ar-IQ"/>
        </w:rPr>
        <w:t>X1 ......... $ 126</w:t>
      </w:r>
      <w:r w:rsidRPr="000D0CE0">
        <w:rPr>
          <w:rFonts w:cs="Calibri"/>
          <w:sz w:val="32"/>
          <w:szCs w:val="32"/>
          <w:rtl/>
          <w:lang w:bidi="ar-IQ"/>
        </w:rPr>
        <w:t>،</w:t>
      </w:r>
      <w:r w:rsidRPr="000D0CE0">
        <w:rPr>
          <w:sz w:val="32"/>
          <w:szCs w:val="32"/>
          <w:lang w:bidi="ar-IQ"/>
        </w:rPr>
        <w:t>000</w:t>
      </w:r>
      <w:r w:rsidRPr="000D0CE0">
        <w:rPr>
          <w:rFonts w:cs="Arial"/>
          <w:sz w:val="32"/>
          <w:szCs w:val="32"/>
          <w:rtl/>
          <w:lang w:bidi="ar-IQ"/>
        </w:rPr>
        <w:t xml:space="preserve"> </w:t>
      </w:r>
    </w:p>
    <w:p w:rsidR="000D0CE0" w:rsidRDefault="000D0CE0" w:rsidP="000D0CE0">
      <w:pPr>
        <w:rPr>
          <w:rFonts w:cs="Arial"/>
          <w:sz w:val="32"/>
          <w:szCs w:val="32"/>
          <w:rtl/>
          <w:lang w:bidi="ar-IQ"/>
        </w:rPr>
      </w:pPr>
      <w:r w:rsidRPr="000D0CE0">
        <w:rPr>
          <w:rFonts w:cs="Arial"/>
          <w:sz w:val="32"/>
          <w:szCs w:val="32"/>
          <w:rtl/>
          <w:lang w:bidi="ar-IQ"/>
        </w:rPr>
        <w:t xml:space="preserve">الاعتمادات المستخدمة .................... $ 126،000 </w:t>
      </w:r>
    </w:p>
    <w:p w:rsidR="000D0CE0" w:rsidRPr="000D0CE0" w:rsidRDefault="000D0CE0" w:rsidP="000D0CE0">
      <w:pPr>
        <w:rPr>
          <w:rFonts w:cs="Arial"/>
          <w:sz w:val="32"/>
          <w:szCs w:val="32"/>
          <w:rtl/>
          <w:lang w:bidi="ar-IQ"/>
        </w:rPr>
      </w:pPr>
      <w:r w:rsidRPr="000D0CE0">
        <w:rPr>
          <w:rFonts w:cs="Arial"/>
          <w:sz w:val="32"/>
          <w:szCs w:val="32"/>
          <w:rtl/>
          <w:lang w:bidi="ar-IQ"/>
        </w:rPr>
        <w:t>لتسجيل مصدر التمويل للاعتمادات غير المنفقة المستخدمة في التمويل نفقات الأجور.</w:t>
      </w:r>
    </w:p>
    <w:p w:rsidR="000D0CE0" w:rsidRPr="000D0CE0" w:rsidRDefault="000D0CE0" w:rsidP="000D0CE0">
      <w:pPr>
        <w:rPr>
          <w:rFonts w:cs="Arial"/>
          <w:sz w:val="32"/>
          <w:szCs w:val="32"/>
          <w:u w:val="single"/>
          <w:rtl/>
          <w:lang w:bidi="ar-IQ"/>
        </w:rPr>
      </w:pPr>
      <w:r w:rsidRPr="000D0CE0">
        <w:rPr>
          <w:rFonts w:cs="Arial"/>
          <w:sz w:val="32"/>
          <w:szCs w:val="32"/>
          <w:u w:val="single"/>
          <w:rtl/>
          <w:lang w:bidi="ar-IQ"/>
        </w:rPr>
        <w:t xml:space="preserve"> مدخل الميزانية</w:t>
      </w:r>
    </w:p>
    <w:p w:rsidR="000D0CE0" w:rsidRPr="000D0CE0" w:rsidRDefault="000D0CE0" w:rsidP="000D0CE0">
      <w:pPr>
        <w:rPr>
          <w:rFonts w:cs="Arial"/>
          <w:sz w:val="32"/>
          <w:szCs w:val="32"/>
          <w:rtl/>
          <w:lang w:bidi="ar-IQ"/>
        </w:rPr>
      </w:pPr>
      <w:r w:rsidRPr="000D0CE0">
        <w:rPr>
          <w:rFonts w:cs="Arial"/>
          <w:sz w:val="32"/>
          <w:szCs w:val="32"/>
          <w:rtl/>
          <w:lang w:bidi="ar-IQ"/>
        </w:rPr>
        <w:t xml:space="preserve"> (19 ج) المخصصات - الموارد المحققة ............ $ 126،000</w:t>
      </w:r>
    </w:p>
    <w:p w:rsidR="000D0CE0" w:rsidRPr="000D0CE0" w:rsidRDefault="000D0CE0" w:rsidP="000D0CE0">
      <w:pPr>
        <w:rPr>
          <w:rFonts w:cs="Arial"/>
          <w:sz w:val="32"/>
          <w:szCs w:val="32"/>
          <w:rtl/>
          <w:lang w:bidi="ar-IQ"/>
        </w:rPr>
      </w:pPr>
      <w:r w:rsidRPr="000D0CE0">
        <w:rPr>
          <w:rFonts w:cs="Arial"/>
          <w:sz w:val="32"/>
          <w:szCs w:val="32"/>
          <w:rtl/>
          <w:lang w:bidi="ar-IQ"/>
        </w:rPr>
        <w:t xml:space="preserve"> النفقات المخططة - غير مدفوعة الأجر ......... 8000 </w:t>
      </w:r>
    </w:p>
    <w:p w:rsidR="000D0CE0" w:rsidRPr="000D0CE0" w:rsidRDefault="000D0CE0" w:rsidP="000D0CE0">
      <w:pPr>
        <w:rPr>
          <w:rFonts w:cs="Arial"/>
          <w:sz w:val="32"/>
          <w:szCs w:val="32"/>
          <w:rtl/>
          <w:lang w:bidi="ar-IQ"/>
        </w:rPr>
      </w:pPr>
      <w:r w:rsidRPr="000D0CE0">
        <w:rPr>
          <w:rFonts w:cs="Arial"/>
          <w:sz w:val="32"/>
          <w:szCs w:val="32"/>
          <w:rtl/>
          <w:lang w:bidi="ar-IQ"/>
        </w:rPr>
        <w:t>الاعتمادات المستنفذة - مدفوعة .......... 134،000 دولار</w:t>
      </w:r>
    </w:p>
    <w:p w:rsidR="000D0CE0" w:rsidRPr="000D0CE0" w:rsidRDefault="000D0CE0" w:rsidP="000D0CE0">
      <w:pPr>
        <w:rPr>
          <w:sz w:val="32"/>
          <w:szCs w:val="32"/>
          <w:rtl/>
          <w:lang w:bidi="ar-IQ"/>
        </w:rPr>
      </w:pPr>
      <w:r w:rsidRPr="000D0CE0">
        <w:rPr>
          <w:rFonts w:cs="Arial"/>
          <w:sz w:val="32"/>
          <w:szCs w:val="32"/>
          <w:rtl/>
          <w:lang w:bidi="ar-IQ"/>
        </w:rPr>
        <w:t xml:space="preserve"> لتسجيل نفقات سلطة الموازنة لتكاليف الرواتب.</w:t>
      </w:r>
    </w:p>
    <w:p w:rsidR="000D0CE0" w:rsidRPr="000D0CE0" w:rsidRDefault="000D0CE0" w:rsidP="000D0CE0">
      <w:pPr>
        <w:rPr>
          <w:rFonts w:cs="Arial"/>
          <w:sz w:val="32"/>
          <w:szCs w:val="32"/>
          <w:rtl/>
          <w:lang w:bidi="ar-IQ"/>
        </w:rPr>
      </w:pPr>
      <w:r w:rsidRPr="000D0CE0">
        <w:rPr>
          <w:rFonts w:cs="Arial"/>
          <w:sz w:val="32"/>
          <w:szCs w:val="32"/>
          <w:rtl/>
          <w:lang w:bidi="ar-IQ"/>
        </w:rPr>
        <w:t xml:space="preserve">20 - وقد وضعت التزامات للخدمات التعاقدية المقدرة بمبلغ 000 3 دولار. </w:t>
      </w:r>
    </w:p>
    <w:p w:rsidR="000D0CE0" w:rsidRPr="000D0CE0" w:rsidRDefault="000D0CE0" w:rsidP="000D0CE0">
      <w:pPr>
        <w:rPr>
          <w:rFonts w:cs="Arial"/>
          <w:sz w:val="32"/>
          <w:szCs w:val="32"/>
          <w:u w:val="single"/>
          <w:rtl/>
          <w:lang w:bidi="ar-IQ"/>
        </w:rPr>
      </w:pPr>
      <w:r w:rsidRPr="000D0CE0">
        <w:rPr>
          <w:rFonts w:cs="Arial"/>
          <w:sz w:val="32"/>
          <w:szCs w:val="32"/>
          <w:u w:val="single"/>
          <w:rtl/>
          <w:lang w:bidi="ar-IQ"/>
        </w:rPr>
        <w:t xml:space="preserve">إدخال الملكية – </w:t>
      </w:r>
    </w:p>
    <w:p w:rsidR="000D0CE0" w:rsidRPr="000D0CE0" w:rsidRDefault="000D0CE0" w:rsidP="000D0CE0">
      <w:pPr>
        <w:rPr>
          <w:rFonts w:cs="Arial"/>
          <w:sz w:val="32"/>
          <w:szCs w:val="32"/>
          <w:rtl/>
          <w:lang w:bidi="ar-IQ"/>
        </w:rPr>
      </w:pPr>
      <w:r w:rsidRPr="000D0CE0">
        <w:rPr>
          <w:rFonts w:cs="Arial"/>
          <w:sz w:val="32"/>
          <w:szCs w:val="32"/>
          <w:rtl/>
          <w:lang w:bidi="ar-IQ"/>
        </w:rPr>
        <w:t xml:space="preserve">لا يوجد دخول الميزانية </w:t>
      </w:r>
    </w:p>
    <w:p w:rsidR="000D0CE0" w:rsidRPr="000D0CE0" w:rsidRDefault="000D0CE0" w:rsidP="000D0CE0">
      <w:pPr>
        <w:rPr>
          <w:rFonts w:cs="Arial"/>
          <w:sz w:val="32"/>
          <w:szCs w:val="32"/>
          <w:rtl/>
          <w:lang w:bidi="ar-IQ"/>
        </w:rPr>
      </w:pPr>
      <w:r w:rsidRPr="000D0CE0">
        <w:rPr>
          <w:rFonts w:cs="Arial"/>
          <w:sz w:val="32"/>
          <w:szCs w:val="32"/>
          <w:rtl/>
          <w:lang w:bidi="ar-IQ"/>
        </w:rPr>
        <w:t xml:space="preserve">(20) المخصصات - الموارد المحققة ........... $ 3000 </w:t>
      </w:r>
    </w:p>
    <w:p w:rsidR="000D0CE0" w:rsidRPr="000D0CE0" w:rsidRDefault="000D0CE0" w:rsidP="000D0CE0">
      <w:pPr>
        <w:rPr>
          <w:rFonts w:cs="Arial"/>
          <w:sz w:val="32"/>
          <w:szCs w:val="32"/>
          <w:rtl/>
          <w:lang w:bidi="ar-IQ"/>
        </w:rPr>
      </w:pPr>
      <w:r w:rsidRPr="000D0CE0">
        <w:rPr>
          <w:rFonts w:cs="Arial"/>
          <w:sz w:val="32"/>
          <w:szCs w:val="32"/>
          <w:rtl/>
          <w:lang w:bidi="ar-IQ"/>
        </w:rPr>
        <w:t xml:space="preserve">الالتزامات ....................... ... 3000 دولار </w:t>
      </w:r>
    </w:p>
    <w:p w:rsidR="000D0CE0" w:rsidRPr="000D0CE0" w:rsidRDefault="000D0CE0" w:rsidP="000D0CE0">
      <w:pPr>
        <w:rPr>
          <w:rFonts w:cs="Arial"/>
          <w:sz w:val="32"/>
          <w:szCs w:val="32"/>
          <w:rtl/>
          <w:lang w:bidi="ar-IQ"/>
        </w:rPr>
      </w:pPr>
      <w:r w:rsidRPr="000D0CE0">
        <w:rPr>
          <w:rFonts w:cs="Arial"/>
          <w:sz w:val="32"/>
          <w:szCs w:val="32"/>
          <w:rtl/>
          <w:lang w:bidi="ar-IQ"/>
        </w:rPr>
        <w:t>لتسجيل الالتزام لطلب العقد.</w:t>
      </w:r>
    </w:p>
    <w:p w:rsidR="000D0CE0" w:rsidRPr="000D0CE0" w:rsidRDefault="000D0CE0" w:rsidP="000D0CE0">
      <w:pPr>
        <w:rPr>
          <w:rFonts w:cs="Arial"/>
          <w:sz w:val="32"/>
          <w:szCs w:val="32"/>
          <w:rtl/>
          <w:lang w:bidi="ar-IQ"/>
        </w:rPr>
      </w:pPr>
      <w:r w:rsidRPr="000D0CE0">
        <w:rPr>
          <w:rFonts w:cs="Arial"/>
          <w:sz w:val="32"/>
          <w:szCs w:val="32"/>
          <w:rtl/>
          <w:lang w:bidi="ar-IQ"/>
        </w:rPr>
        <w:t xml:space="preserve">21. تمت الموافقة على العقد للخدمات المطلوبة في المعاملة (20). </w:t>
      </w:r>
    </w:p>
    <w:p w:rsidR="000D0CE0" w:rsidRPr="000D0CE0" w:rsidRDefault="000D0CE0" w:rsidP="000D0CE0">
      <w:pPr>
        <w:rPr>
          <w:rFonts w:cs="Arial"/>
          <w:sz w:val="32"/>
          <w:szCs w:val="32"/>
          <w:u w:val="single"/>
          <w:rtl/>
          <w:lang w:bidi="ar-IQ"/>
        </w:rPr>
      </w:pPr>
      <w:r w:rsidRPr="000D0CE0">
        <w:rPr>
          <w:rFonts w:cs="Arial"/>
          <w:sz w:val="32"/>
          <w:szCs w:val="32"/>
          <w:u w:val="single"/>
          <w:rtl/>
          <w:lang w:bidi="ar-IQ"/>
        </w:rPr>
        <w:t xml:space="preserve">دخول الملكية - لا يوجد دخول الميزانية </w:t>
      </w:r>
    </w:p>
    <w:p w:rsidR="000D0CE0" w:rsidRPr="000D0CE0" w:rsidRDefault="000D0CE0" w:rsidP="000D0CE0">
      <w:pPr>
        <w:rPr>
          <w:rFonts w:cs="Arial"/>
          <w:sz w:val="32"/>
          <w:szCs w:val="32"/>
          <w:rtl/>
          <w:lang w:bidi="ar-IQ"/>
        </w:rPr>
      </w:pPr>
      <w:r w:rsidRPr="000D0CE0">
        <w:rPr>
          <w:rFonts w:cs="Arial"/>
          <w:sz w:val="32"/>
          <w:szCs w:val="32"/>
          <w:rtl/>
          <w:lang w:bidi="ar-IQ"/>
        </w:rPr>
        <w:t xml:space="preserve">(21) التزامات ............................ $ 3،000 </w:t>
      </w:r>
    </w:p>
    <w:p w:rsidR="000D0CE0" w:rsidRPr="000D0CE0" w:rsidRDefault="000D0CE0" w:rsidP="000D0CE0">
      <w:pPr>
        <w:rPr>
          <w:rFonts w:cs="Arial"/>
          <w:sz w:val="32"/>
          <w:szCs w:val="32"/>
          <w:rtl/>
          <w:lang w:bidi="ar-IQ"/>
        </w:rPr>
      </w:pPr>
      <w:r w:rsidRPr="000D0CE0">
        <w:rPr>
          <w:rFonts w:cs="Arial"/>
          <w:sz w:val="32"/>
          <w:szCs w:val="32"/>
          <w:rtl/>
          <w:lang w:bidi="ar-IQ"/>
        </w:rPr>
        <w:t xml:space="preserve">الطلبات غير المسلمة - غير مدفوعة ...... ...... 3000 دولار </w:t>
      </w:r>
    </w:p>
    <w:p w:rsidR="000D0CE0" w:rsidRPr="000D0CE0" w:rsidRDefault="000D0CE0" w:rsidP="000D0CE0">
      <w:pPr>
        <w:rPr>
          <w:rFonts w:cs="Arial"/>
          <w:sz w:val="32"/>
          <w:szCs w:val="32"/>
          <w:rtl/>
          <w:lang w:bidi="ar-IQ"/>
        </w:rPr>
      </w:pPr>
      <w:r w:rsidRPr="000D0CE0">
        <w:rPr>
          <w:rFonts w:cs="Arial"/>
          <w:sz w:val="32"/>
          <w:szCs w:val="32"/>
          <w:rtl/>
          <w:lang w:bidi="ar-IQ"/>
        </w:rPr>
        <w:t>لتسجيل الموافقة على عقد الخدمات.</w:t>
      </w:r>
    </w:p>
    <w:p w:rsidR="000D0CE0" w:rsidRPr="000D0CE0" w:rsidRDefault="000D0CE0" w:rsidP="000D0CE0">
      <w:pPr>
        <w:rPr>
          <w:rFonts w:cs="Arial"/>
          <w:sz w:val="32"/>
          <w:szCs w:val="32"/>
          <w:rtl/>
          <w:lang w:bidi="ar-IQ"/>
        </w:rPr>
      </w:pPr>
      <w:r w:rsidRPr="000D0CE0">
        <w:rPr>
          <w:rFonts w:cs="Arial"/>
          <w:sz w:val="32"/>
          <w:szCs w:val="32"/>
          <w:rtl/>
          <w:lang w:bidi="ar-IQ"/>
        </w:rPr>
        <w:t xml:space="preserve">22 - تلقت الخدمات المتعاقد عليها 000 3 دولار. </w:t>
      </w:r>
    </w:p>
    <w:p w:rsidR="000D0CE0" w:rsidRPr="000D0CE0" w:rsidRDefault="000D0CE0" w:rsidP="000D0CE0">
      <w:pPr>
        <w:rPr>
          <w:rFonts w:cs="Arial"/>
          <w:sz w:val="32"/>
          <w:szCs w:val="32"/>
          <w:rtl/>
          <w:lang w:bidi="ar-IQ"/>
        </w:rPr>
      </w:pPr>
      <w:r w:rsidRPr="000D0CE0">
        <w:rPr>
          <w:rFonts w:cs="Arial"/>
          <w:sz w:val="32"/>
          <w:szCs w:val="32"/>
          <w:rtl/>
          <w:lang w:bidi="ar-IQ"/>
        </w:rPr>
        <w:lastRenderedPageBreak/>
        <w:t xml:space="preserve">الدخول الاحترازي </w:t>
      </w:r>
    </w:p>
    <w:p w:rsidR="000D0CE0" w:rsidRPr="000D0CE0" w:rsidRDefault="000D0CE0" w:rsidP="000D0CE0">
      <w:pPr>
        <w:rPr>
          <w:rFonts w:cs="Arial"/>
          <w:sz w:val="32"/>
          <w:szCs w:val="32"/>
          <w:rtl/>
          <w:lang w:bidi="ar-IQ"/>
        </w:rPr>
      </w:pPr>
      <w:r w:rsidRPr="000D0CE0">
        <w:rPr>
          <w:rFonts w:cs="Arial"/>
          <w:sz w:val="32"/>
          <w:szCs w:val="32"/>
          <w:rtl/>
          <w:lang w:bidi="ar-IQ"/>
        </w:rPr>
        <w:t>(22 أ) نفقات التشغيل / البرامج - الخدمات التعاقدية ...................</w:t>
      </w:r>
    </w:p>
    <w:p w:rsidR="000D0CE0" w:rsidRPr="000D0CE0" w:rsidRDefault="000D0CE0" w:rsidP="000D0CE0">
      <w:pPr>
        <w:rPr>
          <w:rFonts w:cs="Arial"/>
          <w:sz w:val="32"/>
          <w:szCs w:val="32"/>
          <w:rtl/>
          <w:lang w:bidi="ar-IQ"/>
        </w:rPr>
      </w:pPr>
      <w:r w:rsidRPr="000D0CE0">
        <w:rPr>
          <w:rFonts w:cs="Arial"/>
          <w:sz w:val="32"/>
          <w:szCs w:val="32"/>
          <w:rtl/>
          <w:lang w:bidi="ar-IQ"/>
        </w:rPr>
        <w:t xml:space="preserve"> 3،000 دولار أمريكي </w:t>
      </w:r>
    </w:p>
    <w:p w:rsidR="000D0CE0" w:rsidRPr="000D0CE0" w:rsidRDefault="000D0CE0" w:rsidP="000D0CE0">
      <w:pPr>
        <w:rPr>
          <w:rFonts w:cs="Arial"/>
          <w:sz w:val="32"/>
          <w:szCs w:val="32"/>
          <w:rtl/>
          <w:lang w:bidi="ar-IQ"/>
        </w:rPr>
      </w:pPr>
      <w:r w:rsidRPr="000D0CE0">
        <w:rPr>
          <w:rFonts w:cs="Arial"/>
          <w:sz w:val="32"/>
          <w:szCs w:val="32"/>
          <w:rtl/>
          <w:lang w:bidi="ar-IQ"/>
        </w:rPr>
        <w:t xml:space="preserve">حسابات مستحقة الدفع ....................... 3000 دولار </w:t>
      </w:r>
    </w:p>
    <w:p w:rsidR="000D0CE0" w:rsidRPr="000D0CE0" w:rsidRDefault="000D0CE0" w:rsidP="000D0CE0">
      <w:pPr>
        <w:rPr>
          <w:rFonts w:cs="Arial"/>
          <w:sz w:val="32"/>
          <w:szCs w:val="32"/>
          <w:rtl/>
          <w:lang w:bidi="ar-IQ"/>
        </w:rPr>
      </w:pPr>
      <w:r w:rsidRPr="000D0CE0">
        <w:rPr>
          <w:rFonts w:cs="Arial"/>
          <w:sz w:val="32"/>
          <w:szCs w:val="32"/>
          <w:rtl/>
          <w:lang w:bidi="ar-IQ"/>
        </w:rPr>
        <w:t xml:space="preserve">لتسجيل استلام الخدمات التعاقدية. </w:t>
      </w:r>
    </w:p>
    <w:p w:rsidR="000D0CE0" w:rsidRPr="000D0CE0" w:rsidRDefault="000D0CE0" w:rsidP="000D0CE0">
      <w:pPr>
        <w:rPr>
          <w:rFonts w:cs="Arial"/>
          <w:sz w:val="32"/>
          <w:szCs w:val="32"/>
          <w:rtl/>
          <w:lang w:bidi="ar-IQ"/>
        </w:rPr>
      </w:pPr>
      <w:r w:rsidRPr="000D0CE0">
        <w:rPr>
          <w:rFonts w:cs="Arial"/>
          <w:sz w:val="32"/>
          <w:szCs w:val="32"/>
          <w:rtl/>
          <w:lang w:bidi="ar-IQ"/>
        </w:rPr>
        <w:t>(22</w:t>
      </w:r>
      <w:r w:rsidRPr="000D0CE0">
        <w:rPr>
          <w:rFonts w:cs="Arial"/>
          <w:sz w:val="32"/>
          <w:szCs w:val="32"/>
          <w:lang w:bidi="ar-IQ"/>
        </w:rPr>
        <w:t>b</w:t>
      </w:r>
      <w:r w:rsidRPr="000D0CE0">
        <w:rPr>
          <w:rFonts w:cs="Arial"/>
          <w:sz w:val="32"/>
          <w:szCs w:val="32"/>
          <w:rtl/>
          <w:lang w:bidi="ar-IQ"/>
        </w:rPr>
        <w:t>) الاعتمادات غير المنفقة - 20</w:t>
      </w:r>
      <w:r w:rsidRPr="000D0CE0">
        <w:rPr>
          <w:rFonts w:cs="Arial"/>
          <w:sz w:val="32"/>
          <w:szCs w:val="32"/>
          <w:lang w:bidi="ar-IQ"/>
        </w:rPr>
        <w:t>X1 ......... 3</w:t>
      </w:r>
      <w:r w:rsidRPr="000D0CE0">
        <w:rPr>
          <w:rFonts w:cs="Calibri"/>
          <w:sz w:val="32"/>
          <w:szCs w:val="32"/>
          <w:rtl/>
          <w:lang w:bidi="ar-IQ"/>
        </w:rPr>
        <w:t>،</w:t>
      </w:r>
      <w:r w:rsidRPr="000D0CE0">
        <w:rPr>
          <w:rFonts w:cs="Arial"/>
          <w:sz w:val="32"/>
          <w:szCs w:val="32"/>
          <w:lang w:bidi="ar-IQ"/>
        </w:rPr>
        <w:t>000</w:t>
      </w:r>
      <w:r w:rsidRPr="000D0CE0">
        <w:rPr>
          <w:rFonts w:cs="Arial"/>
          <w:sz w:val="32"/>
          <w:szCs w:val="32"/>
          <w:rtl/>
          <w:lang w:bidi="ar-IQ"/>
        </w:rPr>
        <w:t xml:space="preserve"> دولار </w:t>
      </w:r>
    </w:p>
    <w:p w:rsidR="000D0CE0" w:rsidRPr="000D0CE0" w:rsidRDefault="000D0CE0" w:rsidP="000D0CE0">
      <w:pPr>
        <w:rPr>
          <w:rFonts w:cs="Arial"/>
          <w:sz w:val="32"/>
          <w:szCs w:val="32"/>
          <w:rtl/>
          <w:lang w:bidi="ar-IQ"/>
        </w:rPr>
      </w:pPr>
      <w:r w:rsidRPr="000D0CE0">
        <w:rPr>
          <w:rFonts w:cs="Arial"/>
          <w:sz w:val="32"/>
          <w:szCs w:val="32"/>
          <w:rtl/>
          <w:lang w:bidi="ar-IQ"/>
        </w:rPr>
        <w:t xml:space="preserve">الاعتمادات المستخدمة .................... $ 3،000 </w:t>
      </w:r>
    </w:p>
    <w:p w:rsidR="000D0CE0" w:rsidRPr="00EA47FD" w:rsidRDefault="000D0CE0" w:rsidP="000D0CE0">
      <w:pPr>
        <w:rPr>
          <w:rFonts w:cs="Arial"/>
          <w:sz w:val="32"/>
          <w:szCs w:val="32"/>
          <w:rtl/>
          <w:lang w:bidi="ar-IQ"/>
        </w:rPr>
      </w:pPr>
      <w:r w:rsidRPr="00EA47FD">
        <w:rPr>
          <w:rFonts w:cs="Arial"/>
          <w:sz w:val="32"/>
          <w:szCs w:val="32"/>
          <w:rtl/>
          <w:lang w:bidi="ar-IQ"/>
        </w:rPr>
        <w:t>لتسجيل مصدر التمويل للاعتمادات غير المستخدمة المستخدمة لتمويل نفقات الخدمات التعاقدية</w:t>
      </w:r>
    </w:p>
    <w:p w:rsidR="000D0CE0" w:rsidRPr="00EA47FD" w:rsidRDefault="000D0CE0" w:rsidP="000D0CE0">
      <w:pPr>
        <w:rPr>
          <w:rFonts w:cs="Arial"/>
          <w:sz w:val="32"/>
          <w:szCs w:val="32"/>
          <w:u w:val="single"/>
          <w:rtl/>
          <w:lang w:bidi="ar-IQ"/>
        </w:rPr>
      </w:pPr>
      <w:r w:rsidRPr="00EA47FD">
        <w:rPr>
          <w:rFonts w:cs="Arial"/>
          <w:sz w:val="32"/>
          <w:szCs w:val="32"/>
          <w:u w:val="single"/>
          <w:rtl/>
          <w:lang w:bidi="ar-IQ"/>
        </w:rPr>
        <w:t xml:space="preserve">. مدخل الميزانية </w:t>
      </w:r>
    </w:p>
    <w:p w:rsidR="000D0CE0" w:rsidRPr="00EA47FD" w:rsidRDefault="000D0CE0" w:rsidP="000D0CE0">
      <w:pPr>
        <w:rPr>
          <w:rFonts w:cs="Arial"/>
          <w:sz w:val="32"/>
          <w:szCs w:val="32"/>
          <w:rtl/>
          <w:lang w:bidi="ar-IQ"/>
        </w:rPr>
      </w:pPr>
      <w:r w:rsidRPr="00EA47FD">
        <w:rPr>
          <w:rFonts w:cs="Arial"/>
          <w:sz w:val="32"/>
          <w:szCs w:val="32"/>
          <w:rtl/>
          <w:lang w:bidi="ar-IQ"/>
        </w:rPr>
        <w:t xml:space="preserve">(22 ج) الطلبات غير المسلمة - غير مدفوعة .............. 3000 $ </w:t>
      </w:r>
    </w:p>
    <w:p w:rsidR="000D0CE0" w:rsidRPr="00EA47FD" w:rsidRDefault="000D0CE0" w:rsidP="000D0CE0">
      <w:pPr>
        <w:rPr>
          <w:rFonts w:cs="Arial"/>
          <w:sz w:val="32"/>
          <w:szCs w:val="32"/>
          <w:rtl/>
          <w:lang w:bidi="ar-IQ"/>
        </w:rPr>
      </w:pPr>
      <w:r w:rsidRPr="00EA47FD">
        <w:rPr>
          <w:rFonts w:cs="Arial"/>
          <w:sz w:val="32"/>
          <w:szCs w:val="32"/>
          <w:rtl/>
          <w:lang w:bidi="ar-IQ"/>
        </w:rPr>
        <w:t xml:space="preserve">الاعتمادات المنفقة - غير مدفوعة ....... $ 3،000 </w:t>
      </w:r>
    </w:p>
    <w:p w:rsidR="000D0CE0" w:rsidRPr="00EA47FD" w:rsidRDefault="000D0CE0" w:rsidP="000D0CE0">
      <w:pPr>
        <w:rPr>
          <w:rFonts w:cs="Arial"/>
          <w:sz w:val="32"/>
          <w:szCs w:val="32"/>
          <w:rtl/>
          <w:lang w:bidi="ar-IQ"/>
        </w:rPr>
      </w:pPr>
      <w:r w:rsidRPr="00EA47FD">
        <w:rPr>
          <w:rFonts w:cs="Arial"/>
          <w:sz w:val="32"/>
          <w:szCs w:val="32"/>
          <w:rtl/>
          <w:lang w:bidi="ar-IQ"/>
        </w:rPr>
        <w:t>لتسجيل الاعتمادات المنفقة للخدمات التعاقدية.</w:t>
      </w:r>
    </w:p>
    <w:p w:rsidR="00EA47FD" w:rsidRPr="00EA47FD" w:rsidRDefault="000D0CE0" w:rsidP="000D0CE0">
      <w:pPr>
        <w:rPr>
          <w:rFonts w:cs="Arial"/>
          <w:sz w:val="32"/>
          <w:szCs w:val="32"/>
          <w:rtl/>
          <w:lang w:bidi="ar-IQ"/>
        </w:rPr>
      </w:pPr>
      <w:r w:rsidRPr="00EA47FD">
        <w:rPr>
          <w:rFonts w:cs="Arial"/>
          <w:sz w:val="32"/>
          <w:szCs w:val="32"/>
          <w:rtl/>
          <w:lang w:bidi="ar-IQ"/>
        </w:rPr>
        <w:t>23 - طُلبت الشيكات لسداد جميع الحسابات المستحقة الدفع ، باستثناء الخدمات التعاقدية ، من الخزانة ، أي 200 95 دولار.</w:t>
      </w:r>
    </w:p>
    <w:p w:rsidR="00EA47FD" w:rsidRPr="00EA47FD" w:rsidRDefault="000D0CE0" w:rsidP="000D0CE0">
      <w:pPr>
        <w:rPr>
          <w:rFonts w:cs="Arial"/>
          <w:sz w:val="32"/>
          <w:szCs w:val="32"/>
          <w:u w:val="single"/>
          <w:rtl/>
          <w:lang w:bidi="ar-IQ"/>
        </w:rPr>
      </w:pPr>
      <w:r w:rsidRPr="00EA47FD">
        <w:rPr>
          <w:rFonts w:cs="Arial"/>
          <w:sz w:val="32"/>
          <w:szCs w:val="32"/>
          <w:u w:val="single"/>
          <w:rtl/>
          <w:lang w:bidi="ar-IQ"/>
        </w:rPr>
        <w:t xml:space="preserve"> إدخال الملكية </w:t>
      </w:r>
    </w:p>
    <w:p w:rsidR="00EA47FD" w:rsidRPr="00EA47FD" w:rsidRDefault="000D0CE0" w:rsidP="000D0CE0">
      <w:pPr>
        <w:rPr>
          <w:rFonts w:cs="Arial"/>
          <w:sz w:val="32"/>
          <w:szCs w:val="32"/>
          <w:rtl/>
          <w:lang w:bidi="ar-IQ"/>
        </w:rPr>
      </w:pPr>
      <w:r w:rsidRPr="00EA47FD">
        <w:rPr>
          <w:rFonts w:cs="Arial"/>
          <w:sz w:val="32"/>
          <w:szCs w:val="32"/>
          <w:rtl/>
          <w:lang w:bidi="ar-IQ"/>
        </w:rPr>
        <w:t xml:space="preserve">(23) الحسابات المستحقة الدفع ......................... $ 95200 </w:t>
      </w:r>
    </w:p>
    <w:p w:rsidR="00EA47FD" w:rsidRPr="00EA47FD" w:rsidRDefault="000D0CE0" w:rsidP="000D0CE0">
      <w:pPr>
        <w:rPr>
          <w:rFonts w:cs="Arial"/>
          <w:sz w:val="32"/>
          <w:szCs w:val="32"/>
          <w:rtl/>
          <w:lang w:bidi="ar-IQ"/>
        </w:rPr>
      </w:pPr>
      <w:r w:rsidRPr="00EA47FD">
        <w:rPr>
          <w:rFonts w:cs="Arial"/>
          <w:sz w:val="32"/>
          <w:szCs w:val="32"/>
          <w:rtl/>
          <w:lang w:bidi="ar-IQ"/>
        </w:rPr>
        <w:t xml:space="preserve">المبالغ المصروفة في العبور ............. .... $ 95،200 </w:t>
      </w:r>
    </w:p>
    <w:p w:rsidR="00EA47FD" w:rsidRDefault="000D0CE0" w:rsidP="000D0CE0">
      <w:pPr>
        <w:rPr>
          <w:rFonts w:cs="Arial"/>
          <w:sz w:val="32"/>
          <w:szCs w:val="32"/>
          <w:rtl/>
          <w:lang w:bidi="ar-IQ"/>
        </w:rPr>
      </w:pPr>
      <w:r w:rsidRPr="00EA47FD">
        <w:rPr>
          <w:rFonts w:cs="Arial"/>
          <w:sz w:val="32"/>
          <w:szCs w:val="32"/>
          <w:rtl/>
          <w:lang w:bidi="ar-IQ"/>
        </w:rPr>
        <w:t>لتسجيل طلب الخزانة لدفع الحسابات المستحقة الدفع. دخول الميزانية - لا شيء</w:t>
      </w:r>
    </w:p>
    <w:p w:rsidR="00EA47FD" w:rsidRDefault="00EA47FD" w:rsidP="00EA47FD">
      <w:pPr>
        <w:rPr>
          <w:rFonts w:cs="Arial"/>
          <w:sz w:val="32"/>
          <w:szCs w:val="32"/>
          <w:rtl/>
          <w:lang w:bidi="ar-IQ"/>
        </w:rPr>
      </w:pPr>
      <w:r w:rsidRPr="00EA47FD">
        <w:rPr>
          <w:rFonts w:cs="Arial"/>
          <w:sz w:val="32"/>
          <w:szCs w:val="32"/>
          <w:rtl/>
          <w:lang w:bidi="ar-IQ"/>
        </w:rPr>
        <w:t xml:space="preserve">24 - وأبلغت الخزانة الوكالة بأن الشيكات التي يبلغ مجموعها 000 85 دولار صدرت ، بما في ذلك 000 30 دولار تتعلق بحسابات مستحقة الدفع مستحقة في بداية السنة المالية. </w:t>
      </w:r>
    </w:p>
    <w:p w:rsidR="00EA47FD" w:rsidRDefault="00EA47FD" w:rsidP="00EA47FD">
      <w:pPr>
        <w:rPr>
          <w:rFonts w:cs="Arial"/>
          <w:sz w:val="32"/>
          <w:szCs w:val="32"/>
          <w:rtl/>
          <w:lang w:bidi="ar-IQ"/>
        </w:rPr>
      </w:pPr>
      <w:r w:rsidRPr="00EA47FD">
        <w:rPr>
          <w:rFonts w:cs="Arial"/>
          <w:sz w:val="32"/>
          <w:szCs w:val="32"/>
          <w:rtl/>
          <w:lang w:bidi="ar-IQ"/>
        </w:rPr>
        <w:t xml:space="preserve">تسجيل الدخول </w:t>
      </w:r>
    </w:p>
    <w:p w:rsidR="00EA47FD" w:rsidRPr="00EA47FD" w:rsidRDefault="00EA47FD" w:rsidP="00EA47FD">
      <w:pPr>
        <w:rPr>
          <w:rFonts w:cs="Arial"/>
          <w:sz w:val="32"/>
          <w:szCs w:val="32"/>
          <w:rtl/>
          <w:lang w:bidi="ar-IQ"/>
        </w:rPr>
      </w:pPr>
      <w:r w:rsidRPr="00EA47FD">
        <w:rPr>
          <w:rFonts w:cs="Arial"/>
          <w:sz w:val="32"/>
          <w:szCs w:val="32"/>
          <w:rtl/>
          <w:lang w:bidi="ar-IQ"/>
        </w:rPr>
        <w:t>(24</w:t>
      </w:r>
      <w:r w:rsidRPr="00EA47FD">
        <w:rPr>
          <w:rFonts w:cs="Arial"/>
          <w:sz w:val="32"/>
          <w:szCs w:val="32"/>
          <w:lang w:bidi="ar-IQ"/>
        </w:rPr>
        <w:t>a</w:t>
      </w:r>
      <w:r w:rsidRPr="00EA47FD">
        <w:rPr>
          <w:rFonts w:cs="Arial"/>
          <w:sz w:val="32"/>
          <w:szCs w:val="32"/>
          <w:rtl/>
          <w:lang w:bidi="ar-IQ"/>
        </w:rPr>
        <w:t xml:space="preserve">) المصروفات في العبور ................... $ 85،000 </w:t>
      </w:r>
    </w:p>
    <w:p w:rsidR="00EA47FD" w:rsidRPr="00EA47FD" w:rsidRDefault="00EA47FD" w:rsidP="00EA47FD">
      <w:pPr>
        <w:rPr>
          <w:rFonts w:cs="Arial"/>
          <w:sz w:val="32"/>
          <w:szCs w:val="32"/>
          <w:rtl/>
          <w:lang w:bidi="ar-IQ"/>
        </w:rPr>
      </w:pPr>
      <w:r w:rsidRPr="00EA47FD">
        <w:rPr>
          <w:rFonts w:cs="Arial"/>
          <w:sz w:val="32"/>
          <w:szCs w:val="32"/>
          <w:rtl/>
          <w:lang w:bidi="ar-IQ"/>
        </w:rPr>
        <w:t>رصيد الصندوق مع الخزينة - 20</w:t>
      </w:r>
      <w:r w:rsidRPr="00EA47FD">
        <w:rPr>
          <w:rFonts w:cs="Arial"/>
          <w:sz w:val="32"/>
          <w:szCs w:val="32"/>
          <w:lang w:bidi="ar-IQ"/>
        </w:rPr>
        <w:t>X0 ........ $ 30</w:t>
      </w:r>
      <w:r w:rsidRPr="00EA47FD">
        <w:rPr>
          <w:rFonts w:cs="Calibri"/>
          <w:sz w:val="32"/>
          <w:szCs w:val="32"/>
          <w:rtl/>
          <w:lang w:bidi="ar-IQ"/>
        </w:rPr>
        <w:t>،</w:t>
      </w:r>
      <w:r w:rsidRPr="00EA47FD">
        <w:rPr>
          <w:rFonts w:cs="Arial"/>
          <w:sz w:val="32"/>
          <w:szCs w:val="32"/>
          <w:lang w:bidi="ar-IQ"/>
        </w:rPr>
        <w:t xml:space="preserve">000 Fund </w:t>
      </w:r>
      <w:proofErr w:type="spellStart"/>
      <w:r w:rsidRPr="00EA47FD">
        <w:rPr>
          <w:rFonts w:cs="Arial"/>
          <w:sz w:val="32"/>
          <w:szCs w:val="32"/>
          <w:lang w:bidi="ar-IQ"/>
        </w:rPr>
        <w:t>Fund</w:t>
      </w:r>
      <w:proofErr w:type="spellEnd"/>
      <w:r w:rsidRPr="00EA47FD">
        <w:rPr>
          <w:rFonts w:cs="Arial"/>
          <w:sz w:val="32"/>
          <w:szCs w:val="32"/>
          <w:lang w:bidi="ar-IQ"/>
        </w:rPr>
        <w:t xml:space="preserve"> with Treasury - </w:t>
      </w:r>
      <w:proofErr w:type="gramStart"/>
      <w:r w:rsidRPr="00EA47FD">
        <w:rPr>
          <w:rFonts w:cs="Arial"/>
          <w:sz w:val="32"/>
          <w:szCs w:val="32"/>
          <w:lang w:bidi="ar-IQ"/>
        </w:rPr>
        <w:t>20X1 ........</w:t>
      </w:r>
      <w:proofErr w:type="gramEnd"/>
      <w:r w:rsidRPr="00EA47FD">
        <w:rPr>
          <w:rFonts w:cs="Arial"/>
          <w:sz w:val="32"/>
          <w:szCs w:val="32"/>
          <w:lang w:bidi="ar-IQ"/>
        </w:rPr>
        <w:t xml:space="preserve"> 55</w:t>
      </w:r>
      <w:r w:rsidRPr="00EA47FD">
        <w:rPr>
          <w:rFonts w:cs="Calibri"/>
          <w:sz w:val="32"/>
          <w:szCs w:val="32"/>
          <w:rtl/>
          <w:lang w:bidi="ar-IQ"/>
        </w:rPr>
        <w:t>،</w:t>
      </w:r>
      <w:r w:rsidRPr="00EA47FD">
        <w:rPr>
          <w:rFonts w:cs="Arial"/>
          <w:sz w:val="32"/>
          <w:szCs w:val="32"/>
          <w:lang w:bidi="ar-IQ"/>
        </w:rPr>
        <w:t>000</w:t>
      </w:r>
      <w:r w:rsidRPr="00EA47FD">
        <w:rPr>
          <w:rFonts w:cs="Arial"/>
          <w:sz w:val="32"/>
          <w:szCs w:val="32"/>
          <w:rtl/>
          <w:lang w:bidi="ar-IQ"/>
        </w:rPr>
        <w:t xml:space="preserve"> </w:t>
      </w:r>
    </w:p>
    <w:p w:rsidR="00EA47FD" w:rsidRPr="00EA47FD" w:rsidRDefault="00EA47FD" w:rsidP="00EA47FD">
      <w:pPr>
        <w:rPr>
          <w:rFonts w:cs="Arial"/>
          <w:sz w:val="32"/>
          <w:szCs w:val="32"/>
          <w:rtl/>
          <w:lang w:bidi="ar-IQ"/>
        </w:rPr>
      </w:pPr>
      <w:r w:rsidRPr="00EA47FD">
        <w:rPr>
          <w:rFonts w:cs="Arial"/>
          <w:sz w:val="32"/>
          <w:szCs w:val="32"/>
          <w:rtl/>
          <w:lang w:bidi="ar-IQ"/>
        </w:rPr>
        <w:lastRenderedPageBreak/>
        <w:t xml:space="preserve">لتسجيل إصدار الشيكات من قبل الخزينة. الدخول في الميزانية (24 ب) الاعتمادات المستنفدة - غير مدفوعة ......... $ 85،000 </w:t>
      </w:r>
    </w:p>
    <w:p w:rsidR="00EA47FD" w:rsidRPr="00EA47FD" w:rsidRDefault="00EA47FD" w:rsidP="00EA47FD">
      <w:pPr>
        <w:rPr>
          <w:rFonts w:cs="Arial"/>
          <w:sz w:val="32"/>
          <w:szCs w:val="32"/>
          <w:rtl/>
          <w:lang w:bidi="ar-IQ"/>
        </w:rPr>
      </w:pPr>
      <w:r w:rsidRPr="00EA47FD">
        <w:rPr>
          <w:rFonts w:cs="Arial"/>
          <w:sz w:val="32"/>
          <w:szCs w:val="32"/>
          <w:rtl/>
          <w:lang w:bidi="ar-IQ"/>
        </w:rPr>
        <w:t xml:space="preserve">الاعتمادات المستنفذة - مدفوعة .......... $ 85،000 </w:t>
      </w:r>
    </w:p>
    <w:p w:rsidR="00EA47FD" w:rsidRPr="00EA47FD" w:rsidRDefault="00EA47FD" w:rsidP="00EA47FD">
      <w:pPr>
        <w:rPr>
          <w:rFonts w:cs="Arial"/>
          <w:sz w:val="32"/>
          <w:szCs w:val="32"/>
          <w:rtl/>
          <w:lang w:bidi="ar-IQ"/>
        </w:rPr>
      </w:pPr>
      <w:r w:rsidRPr="00EA47FD">
        <w:rPr>
          <w:rFonts w:cs="Arial"/>
          <w:sz w:val="32"/>
          <w:szCs w:val="32"/>
          <w:rtl/>
          <w:lang w:bidi="ar-IQ"/>
        </w:rPr>
        <w:t>لتسجيل الاعتمادات المنفقة للخدمات التعاقدية.</w:t>
      </w:r>
    </w:p>
    <w:p w:rsidR="00EA47FD" w:rsidRPr="00EA47FD" w:rsidRDefault="00EA47FD" w:rsidP="00EA47FD">
      <w:pPr>
        <w:rPr>
          <w:rFonts w:cs="Arial"/>
          <w:sz w:val="32"/>
          <w:szCs w:val="32"/>
          <w:rtl/>
          <w:lang w:bidi="ar-IQ"/>
        </w:rPr>
      </w:pPr>
      <w:r w:rsidRPr="00EA47FD">
        <w:rPr>
          <w:rFonts w:cs="Arial"/>
          <w:sz w:val="32"/>
          <w:szCs w:val="32"/>
          <w:rtl/>
          <w:lang w:bidi="ar-IQ"/>
        </w:rPr>
        <w:t>25 - وبلغت قيمة استهلاك معدات الوكالة 2500 دولار.</w:t>
      </w:r>
    </w:p>
    <w:p w:rsidR="00EA47FD" w:rsidRPr="00EA47FD" w:rsidRDefault="00EA47FD" w:rsidP="00EA47FD">
      <w:pPr>
        <w:rPr>
          <w:rFonts w:cs="Arial"/>
          <w:sz w:val="32"/>
          <w:szCs w:val="32"/>
          <w:rtl/>
          <w:lang w:bidi="ar-IQ"/>
        </w:rPr>
      </w:pPr>
      <w:r w:rsidRPr="00EA47FD">
        <w:rPr>
          <w:rFonts w:cs="Arial"/>
          <w:sz w:val="32"/>
          <w:szCs w:val="32"/>
          <w:rtl/>
          <w:lang w:bidi="ar-IQ"/>
        </w:rPr>
        <w:t xml:space="preserve"> دخول الملكية </w:t>
      </w:r>
    </w:p>
    <w:p w:rsidR="00EA47FD" w:rsidRPr="00EA47FD" w:rsidRDefault="00EA47FD" w:rsidP="00EA47FD">
      <w:pPr>
        <w:rPr>
          <w:rFonts w:cs="Arial"/>
          <w:sz w:val="32"/>
          <w:szCs w:val="32"/>
          <w:rtl/>
          <w:lang w:bidi="ar-IQ"/>
        </w:rPr>
      </w:pPr>
      <w:r w:rsidRPr="00EA47FD">
        <w:rPr>
          <w:rFonts w:cs="Arial"/>
          <w:sz w:val="32"/>
          <w:szCs w:val="32"/>
          <w:rtl/>
          <w:lang w:bidi="ar-IQ"/>
        </w:rPr>
        <w:t>(25) مصاريف تشغيل / برامج - إستهلاك ... $ 2،500</w:t>
      </w:r>
    </w:p>
    <w:p w:rsidR="00EA47FD" w:rsidRPr="00EA47FD" w:rsidRDefault="00EA47FD" w:rsidP="00EA47FD">
      <w:pPr>
        <w:rPr>
          <w:rFonts w:cs="Arial"/>
          <w:sz w:val="32"/>
          <w:szCs w:val="32"/>
          <w:rtl/>
          <w:lang w:bidi="ar-IQ"/>
        </w:rPr>
      </w:pPr>
      <w:r w:rsidRPr="00EA47FD">
        <w:rPr>
          <w:rFonts w:cs="Arial"/>
          <w:sz w:val="32"/>
          <w:szCs w:val="32"/>
          <w:rtl/>
          <w:lang w:bidi="ar-IQ"/>
        </w:rPr>
        <w:t xml:space="preserve"> إهلاك متراكمة ................ $ 2،500</w:t>
      </w:r>
    </w:p>
    <w:p w:rsidR="00EA47FD" w:rsidRPr="00EA47FD" w:rsidRDefault="00EA47FD" w:rsidP="00EA47FD">
      <w:pPr>
        <w:rPr>
          <w:rFonts w:cs="Arial"/>
          <w:sz w:val="32"/>
          <w:szCs w:val="32"/>
          <w:rtl/>
          <w:lang w:bidi="ar-IQ"/>
        </w:rPr>
      </w:pPr>
      <w:r w:rsidRPr="00EA47FD">
        <w:rPr>
          <w:rFonts w:cs="Arial"/>
          <w:sz w:val="32"/>
          <w:szCs w:val="32"/>
          <w:rtl/>
          <w:lang w:bidi="ar-IQ"/>
        </w:rPr>
        <w:t xml:space="preserve"> لتسجيل استهلاك المعدات. دخول الميزانية - لا شيء</w:t>
      </w:r>
    </w:p>
    <w:p w:rsidR="00EA47FD" w:rsidRPr="00EA47FD" w:rsidRDefault="00EA47FD" w:rsidP="00EA47FD">
      <w:pPr>
        <w:rPr>
          <w:rFonts w:cs="Arial"/>
          <w:sz w:val="32"/>
          <w:szCs w:val="32"/>
          <w:rtl/>
          <w:lang w:bidi="ar-IQ"/>
        </w:rPr>
      </w:pPr>
      <w:r w:rsidRPr="00EA47FD">
        <w:rPr>
          <w:rFonts w:cs="Arial"/>
          <w:sz w:val="32"/>
          <w:szCs w:val="32"/>
          <w:rtl/>
          <w:lang w:bidi="ar-IQ"/>
        </w:rPr>
        <w:t xml:space="preserve">26 - استحقت المرتبات والاستحقاقات (بخلاف الإجازات السنوية) البالغة 7000 دولار في نهاية العام. </w:t>
      </w:r>
    </w:p>
    <w:p w:rsidR="00EA47FD" w:rsidRPr="00EA47FD" w:rsidRDefault="00EA47FD" w:rsidP="00EA47FD">
      <w:pPr>
        <w:rPr>
          <w:rFonts w:cs="Arial"/>
          <w:sz w:val="32"/>
          <w:szCs w:val="32"/>
          <w:rtl/>
          <w:lang w:bidi="ar-IQ"/>
        </w:rPr>
      </w:pPr>
      <w:r w:rsidRPr="00EA47FD">
        <w:rPr>
          <w:rFonts w:cs="Arial"/>
          <w:sz w:val="32"/>
          <w:szCs w:val="32"/>
          <w:rtl/>
          <w:lang w:bidi="ar-IQ"/>
        </w:rPr>
        <w:t xml:space="preserve">الدخول الاحترازي </w:t>
      </w:r>
    </w:p>
    <w:p w:rsidR="00EA47FD" w:rsidRPr="00EA47FD" w:rsidRDefault="00EA47FD" w:rsidP="00EA47FD">
      <w:pPr>
        <w:rPr>
          <w:rFonts w:cs="Arial"/>
          <w:sz w:val="32"/>
          <w:szCs w:val="32"/>
          <w:rtl/>
          <w:lang w:bidi="ar-IQ"/>
        </w:rPr>
      </w:pPr>
      <w:r w:rsidRPr="00EA47FD">
        <w:rPr>
          <w:rFonts w:cs="Arial"/>
          <w:sz w:val="32"/>
          <w:szCs w:val="32"/>
          <w:rtl/>
          <w:lang w:bidi="ar-IQ"/>
        </w:rPr>
        <w:t>(26 ألف) مصاريف التشغيل / البرامج -</w:t>
      </w:r>
    </w:p>
    <w:p w:rsidR="00EA47FD" w:rsidRPr="00EA47FD" w:rsidRDefault="00EA47FD" w:rsidP="00EA47FD">
      <w:pPr>
        <w:rPr>
          <w:rFonts w:cs="Arial"/>
          <w:sz w:val="32"/>
          <w:szCs w:val="32"/>
          <w:rtl/>
          <w:lang w:bidi="ar-IQ"/>
        </w:rPr>
      </w:pPr>
      <w:r w:rsidRPr="00EA47FD">
        <w:rPr>
          <w:rFonts w:cs="Arial"/>
          <w:sz w:val="32"/>
          <w:szCs w:val="32"/>
          <w:rtl/>
          <w:lang w:bidi="ar-IQ"/>
        </w:rPr>
        <w:t> الرواتب والفوائد ...................</w:t>
      </w:r>
    </w:p>
    <w:p w:rsidR="00EA47FD" w:rsidRPr="00EA47FD" w:rsidRDefault="00EA47FD" w:rsidP="00EA47FD">
      <w:pPr>
        <w:rPr>
          <w:rFonts w:cs="Arial"/>
          <w:sz w:val="32"/>
          <w:szCs w:val="32"/>
          <w:rtl/>
          <w:lang w:bidi="ar-IQ"/>
        </w:rPr>
      </w:pPr>
      <w:r w:rsidRPr="00EA47FD">
        <w:rPr>
          <w:rFonts w:cs="Arial"/>
          <w:sz w:val="32"/>
          <w:szCs w:val="32"/>
          <w:rtl/>
          <w:lang w:bidi="ar-IQ"/>
        </w:rPr>
        <w:t xml:space="preserve"> 7000 دولار أمريكي كشوف المرتبات المستحقة والفوائد ...... 7000 دولار لتراكم الرواتب في نهاية العام. </w:t>
      </w:r>
    </w:p>
    <w:p w:rsidR="00EA47FD" w:rsidRPr="00EA47FD" w:rsidRDefault="00EA47FD" w:rsidP="00EA47FD">
      <w:pPr>
        <w:rPr>
          <w:rFonts w:cs="Arial"/>
          <w:sz w:val="32"/>
          <w:szCs w:val="32"/>
          <w:rtl/>
          <w:lang w:bidi="ar-IQ"/>
        </w:rPr>
      </w:pPr>
      <w:r w:rsidRPr="00EA47FD">
        <w:rPr>
          <w:rFonts w:cs="Arial"/>
          <w:sz w:val="32"/>
          <w:szCs w:val="32"/>
          <w:rtl/>
          <w:lang w:bidi="ar-IQ"/>
        </w:rPr>
        <w:t xml:space="preserve">(26 ب) الاعتمادات غير المنفقة - 20 × 1 ......... 7000 دولار </w:t>
      </w:r>
    </w:p>
    <w:p w:rsidR="00EA47FD" w:rsidRPr="00EA47FD" w:rsidRDefault="00EA47FD" w:rsidP="00EA47FD">
      <w:pPr>
        <w:rPr>
          <w:rFonts w:cs="Arial"/>
          <w:sz w:val="32"/>
          <w:szCs w:val="32"/>
          <w:rtl/>
          <w:lang w:bidi="ar-IQ"/>
        </w:rPr>
      </w:pPr>
      <w:r w:rsidRPr="00EA47FD">
        <w:rPr>
          <w:rFonts w:cs="Arial"/>
          <w:sz w:val="32"/>
          <w:szCs w:val="32"/>
          <w:rtl/>
          <w:lang w:bidi="ar-IQ"/>
        </w:rPr>
        <w:t xml:space="preserve">الاعتمادات المستخدمة .................... 7000 دولار </w:t>
      </w:r>
    </w:p>
    <w:p w:rsidR="00EA47FD" w:rsidRDefault="00EA47FD" w:rsidP="00EA47FD">
      <w:pPr>
        <w:rPr>
          <w:rFonts w:cs="Arial"/>
          <w:sz w:val="32"/>
          <w:szCs w:val="32"/>
          <w:rtl/>
          <w:lang w:bidi="ar-IQ"/>
        </w:rPr>
      </w:pPr>
      <w:r w:rsidRPr="00EA47FD">
        <w:rPr>
          <w:rFonts w:cs="Arial"/>
          <w:sz w:val="32"/>
          <w:szCs w:val="32"/>
          <w:rtl/>
          <w:lang w:bidi="ar-IQ"/>
        </w:rPr>
        <w:t>أمريكي لتجميع مصدر التمويل للاعتمادات غير المنفقة المستخدمة لتمويل تراكم نفقات المرتبات. مدخل الميزانية</w:t>
      </w:r>
    </w:p>
    <w:p w:rsidR="00EA47FD" w:rsidRDefault="00EA47FD" w:rsidP="00EA47FD">
      <w:pPr>
        <w:rPr>
          <w:rFonts w:cs="Arial"/>
          <w:sz w:val="32"/>
          <w:szCs w:val="32"/>
          <w:rtl/>
          <w:lang w:bidi="ar-IQ"/>
        </w:rPr>
      </w:pPr>
      <w:r w:rsidRPr="00EA47FD">
        <w:rPr>
          <w:rFonts w:cs="Arial"/>
          <w:sz w:val="32"/>
          <w:szCs w:val="32"/>
          <w:rtl/>
          <w:lang w:bidi="ar-IQ"/>
        </w:rPr>
        <w:t>(26</w:t>
      </w:r>
      <w:r w:rsidRPr="00EA47FD">
        <w:rPr>
          <w:rFonts w:cs="Arial"/>
          <w:sz w:val="32"/>
          <w:szCs w:val="32"/>
          <w:lang w:bidi="ar-IQ"/>
        </w:rPr>
        <w:t>c</w:t>
      </w:r>
      <w:r w:rsidRPr="00EA47FD">
        <w:rPr>
          <w:rFonts w:cs="Arial"/>
          <w:sz w:val="32"/>
          <w:szCs w:val="32"/>
          <w:rtl/>
          <w:lang w:bidi="ar-IQ"/>
        </w:rPr>
        <w:t xml:space="preserve">) المخصصات - الموارد المحققة ............ $ 7،000 </w:t>
      </w:r>
    </w:p>
    <w:p w:rsidR="00EA47FD" w:rsidRDefault="00EA47FD" w:rsidP="00EA47FD">
      <w:pPr>
        <w:rPr>
          <w:rFonts w:cs="Arial"/>
          <w:sz w:val="32"/>
          <w:szCs w:val="32"/>
          <w:rtl/>
          <w:lang w:bidi="ar-IQ"/>
        </w:rPr>
      </w:pPr>
      <w:r w:rsidRPr="00EA47FD">
        <w:rPr>
          <w:rFonts w:cs="Arial"/>
          <w:sz w:val="32"/>
          <w:szCs w:val="32"/>
          <w:rtl/>
          <w:lang w:bidi="ar-IQ"/>
        </w:rPr>
        <w:t xml:space="preserve">المصروفات المستنفذة - غير المدفوعة ....... $ 7،000 </w:t>
      </w:r>
    </w:p>
    <w:p w:rsidR="00ED3CEE" w:rsidRDefault="00EA47FD" w:rsidP="00EA47FD">
      <w:pPr>
        <w:rPr>
          <w:rFonts w:cs="Arial"/>
          <w:sz w:val="32"/>
          <w:szCs w:val="32"/>
          <w:rtl/>
          <w:lang w:bidi="ar-IQ"/>
        </w:rPr>
      </w:pPr>
      <w:r w:rsidRPr="00EA47FD">
        <w:rPr>
          <w:rFonts w:cs="Arial"/>
          <w:sz w:val="32"/>
          <w:szCs w:val="32"/>
          <w:rtl/>
          <w:lang w:bidi="ar-IQ"/>
        </w:rPr>
        <w:t>لتسجيل استحقاق الاعتمادات المنفقة مقابل سلطة الميزانية للمرتبات</w:t>
      </w:r>
    </w:p>
    <w:p w:rsidR="00EA47FD" w:rsidRDefault="00EA47FD" w:rsidP="00EA47FD">
      <w:pPr>
        <w:rPr>
          <w:rFonts w:cs="Arial"/>
          <w:sz w:val="32"/>
          <w:szCs w:val="32"/>
          <w:rtl/>
          <w:lang w:bidi="ar-IQ"/>
        </w:rPr>
      </w:pPr>
      <w:r w:rsidRPr="00EA47FD">
        <w:rPr>
          <w:rFonts w:cs="Arial"/>
          <w:sz w:val="32"/>
          <w:szCs w:val="32"/>
          <w:rtl/>
          <w:lang w:bidi="ar-IQ"/>
        </w:rPr>
        <w:t xml:space="preserve">27 - وزادت الالتزامات المتعلقة بالإجازات السنوية المتراكمة 000 10 دولار خلال السنة. </w:t>
      </w:r>
    </w:p>
    <w:p w:rsidR="00EA47FD" w:rsidRPr="00EA47FD" w:rsidRDefault="00EA47FD" w:rsidP="00EA47FD">
      <w:pPr>
        <w:rPr>
          <w:rFonts w:cs="Arial"/>
          <w:sz w:val="32"/>
          <w:szCs w:val="32"/>
          <w:u w:val="single"/>
          <w:rtl/>
          <w:lang w:bidi="ar-IQ"/>
        </w:rPr>
      </w:pPr>
      <w:r w:rsidRPr="00EA47FD">
        <w:rPr>
          <w:rFonts w:cs="Arial"/>
          <w:sz w:val="32"/>
          <w:szCs w:val="32"/>
          <w:u w:val="single"/>
          <w:rtl/>
          <w:lang w:bidi="ar-IQ"/>
        </w:rPr>
        <w:t xml:space="preserve">الدخول الاحتكاري </w:t>
      </w:r>
    </w:p>
    <w:p w:rsidR="00831909" w:rsidRPr="00831909" w:rsidRDefault="00EA47FD" w:rsidP="00EA47FD">
      <w:pPr>
        <w:rPr>
          <w:rFonts w:cs="Arial"/>
          <w:sz w:val="32"/>
          <w:szCs w:val="32"/>
          <w:rtl/>
          <w:lang w:bidi="ar-IQ"/>
        </w:rPr>
      </w:pPr>
      <w:r w:rsidRPr="00EA47FD">
        <w:rPr>
          <w:rFonts w:cs="Arial"/>
          <w:sz w:val="32"/>
          <w:szCs w:val="32"/>
          <w:rtl/>
          <w:lang w:bidi="ar-IQ"/>
        </w:rPr>
        <w:lastRenderedPageBreak/>
        <w:t>(27) المصروفات المستلمة في المستقبل .................... 10،000 دولار أمريكي إجازة سنوية غير ممولة ..........................................................................................................................................................................................</w:t>
      </w:r>
      <w:r w:rsidRPr="00831909">
        <w:rPr>
          <w:rFonts w:cs="Arial"/>
          <w:sz w:val="32"/>
          <w:szCs w:val="32"/>
          <w:rtl/>
          <w:lang w:bidi="ar-IQ"/>
        </w:rPr>
        <w:t>............................... من الإجازة المستخدمة. دخول الميزانية - لا شيء</w:t>
      </w:r>
    </w:p>
    <w:p w:rsidR="00831909" w:rsidRDefault="00831909" w:rsidP="00831909">
      <w:pPr>
        <w:rPr>
          <w:rFonts w:cs="Arial"/>
          <w:sz w:val="32"/>
          <w:szCs w:val="32"/>
          <w:rtl/>
          <w:lang w:bidi="ar-IQ"/>
        </w:rPr>
      </w:pPr>
      <w:r w:rsidRPr="00831909">
        <w:rPr>
          <w:rFonts w:cs="Arial"/>
          <w:sz w:val="32"/>
          <w:szCs w:val="32"/>
          <w:rtl/>
          <w:lang w:bidi="ar-IQ"/>
        </w:rPr>
        <w:t>تنطوي عملية إغلاق الوكالة الفيدرالية على إغلاق حسابات الميزانية والحسابات المملوكة. يوفر ميزان المراجعة المسبق لوكيل المثال في 30 سبتمبر 20</w:t>
      </w:r>
      <w:r w:rsidRPr="00831909">
        <w:rPr>
          <w:rFonts w:cs="Arial"/>
          <w:sz w:val="32"/>
          <w:szCs w:val="32"/>
          <w:lang w:bidi="ar-IQ"/>
        </w:rPr>
        <w:t>X1</w:t>
      </w:r>
      <w:r w:rsidRPr="00831909">
        <w:rPr>
          <w:rFonts w:cs="Arial"/>
          <w:sz w:val="32"/>
          <w:szCs w:val="32"/>
          <w:rtl/>
          <w:lang w:bidi="ar-IQ"/>
        </w:rPr>
        <w:t xml:space="preserve"> ، الرسم التوضيحي 19-10 ، المعلومات اللازمة لإدخالات الإغلاق. (الحسابات المؤقتة مكتوبة بخط مائل لسهولة تحديد الهوية). وترد في نهاية الفصل الإدخالات الخاصة بحسابات الميزانية وحسابات الملكية الخاصة بالوكالة.</w:t>
      </w:r>
    </w:p>
    <w:p w:rsidR="00831909" w:rsidRDefault="00831909" w:rsidP="00831909">
      <w:pPr>
        <w:rPr>
          <w:rFonts w:cs="Arial"/>
          <w:sz w:val="32"/>
          <w:szCs w:val="32"/>
          <w:rtl/>
          <w:lang w:bidi="ar-IQ"/>
        </w:rPr>
      </w:pPr>
      <w:r w:rsidRPr="00831909">
        <w:rPr>
          <w:rFonts w:cs="Arial"/>
          <w:sz w:val="32"/>
          <w:szCs w:val="32"/>
          <w:rtl/>
          <w:lang w:bidi="ar-IQ"/>
        </w:rPr>
        <w:t>حسابات الميزانية تحتفظ الوكالة بسلطة الاعتمادات غير المنفقة بموجب القانون حتى يتم إلغاؤها. يسمح هذا الإبقاء بما يلي:</w:t>
      </w:r>
    </w:p>
    <w:p w:rsidR="00831909" w:rsidRDefault="00831909" w:rsidP="00831909">
      <w:pPr>
        <w:rPr>
          <w:rFonts w:cs="Arial"/>
          <w:sz w:val="32"/>
          <w:szCs w:val="32"/>
          <w:rtl/>
          <w:lang w:bidi="ar-IQ"/>
        </w:rPr>
      </w:pPr>
      <w:r w:rsidRPr="00831909">
        <w:rPr>
          <w:rFonts w:cs="Arial"/>
          <w:sz w:val="32"/>
          <w:szCs w:val="32"/>
          <w:rtl/>
          <w:lang w:bidi="ar-IQ"/>
        </w:rPr>
        <w:t xml:space="preserve"> 1. يمكن تحميل مخصصات النفقات الناتجة عن التزامات السنة السابقة على رصيد الطلبات غير المستلمة الذي تم تحديده في السنة السابقة.</w:t>
      </w:r>
    </w:p>
    <w:p w:rsidR="00831909" w:rsidRDefault="00831909" w:rsidP="00831909">
      <w:pPr>
        <w:rPr>
          <w:rFonts w:cs="Arial"/>
          <w:sz w:val="32"/>
          <w:szCs w:val="32"/>
          <w:rtl/>
          <w:lang w:bidi="ar-IQ"/>
        </w:rPr>
      </w:pPr>
      <w:r>
        <w:rPr>
          <w:rFonts w:cs="Arial" w:hint="cs"/>
          <w:sz w:val="32"/>
          <w:szCs w:val="32"/>
          <w:rtl/>
          <w:lang w:bidi="ar-IQ"/>
        </w:rPr>
        <w:t xml:space="preserve">                   </w:t>
      </w:r>
    </w:p>
    <w:p w:rsidR="00831909" w:rsidRDefault="00831909" w:rsidP="00831909">
      <w:pPr>
        <w:rPr>
          <w:rFonts w:cs="Arial"/>
          <w:sz w:val="36"/>
          <w:szCs w:val="36"/>
          <w:rtl/>
          <w:lang w:bidi="ar-IQ"/>
        </w:rPr>
      </w:pPr>
      <w:r>
        <w:rPr>
          <w:rFonts w:cs="Arial" w:hint="cs"/>
          <w:sz w:val="36"/>
          <w:szCs w:val="36"/>
          <w:rtl/>
          <w:lang w:bidi="ar-IQ"/>
        </w:rPr>
        <w:t xml:space="preserve">                   </w:t>
      </w:r>
      <w:r w:rsidRPr="00831909">
        <w:rPr>
          <w:rFonts w:cs="Arial" w:hint="cs"/>
          <w:sz w:val="36"/>
          <w:szCs w:val="36"/>
          <w:rtl/>
          <w:lang w:bidi="ar-IQ"/>
        </w:rPr>
        <w:t xml:space="preserve"> </w:t>
      </w:r>
      <w:r w:rsidRPr="00831909">
        <w:rPr>
          <w:rFonts w:cs="Arial"/>
          <w:sz w:val="36"/>
          <w:szCs w:val="36"/>
          <w:rtl/>
          <w:lang w:bidi="ar-IQ"/>
        </w:rPr>
        <w:t>التوضيح 19-10 تعليمة ميزان المراجعة</w:t>
      </w:r>
    </w:p>
    <w:p w:rsidR="00831909" w:rsidRDefault="00831909" w:rsidP="00831909">
      <w:pPr>
        <w:rPr>
          <w:rFonts w:cs="Arial"/>
          <w:sz w:val="36"/>
          <w:szCs w:val="36"/>
          <w:rtl/>
          <w:lang w:bidi="ar-IQ"/>
        </w:rPr>
      </w:pPr>
      <w:r w:rsidRPr="00831909">
        <w:rPr>
          <w:rFonts w:cs="Arial"/>
          <w:sz w:val="36"/>
          <w:szCs w:val="36"/>
          <w:lang w:bidi="ar-IQ"/>
        </w:rPr>
        <w:t xml:space="preserve">XYZ Agency </w:t>
      </w:r>
      <w:proofErr w:type="spellStart"/>
      <w:r w:rsidRPr="00831909">
        <w:rPr>
          <w:rFonts w:cs="Arial"/>
          <w:sz w:val="36"/>
          <w:szCs w:val="36"/>
          <w:lang w:bidi="ar-IQ"/>
        </w:rPr>
        <w:t>Preclosing</w:t>
      </w:r>
      <w:proofErr w:type="spellEnd"/>
      <w:r w:rsidRPr="00831909">
        <w:rPr>
          <w:rFonts w:cs="Arial"/>
          <w:sz w:val="36"/>
          <w:szCs w:val="36"/>
          <w:lang w:bidi="ar-IQ"/>
        </w:rPr>
        <w:t xml:space="preserve"> Trial Balance September 30,20X1</w:t>
      </w:r>
    </w:p>
    <w:p w:rsidR="00831909" w:rsidRDefault="00831909" w:rsidP="00831909">
      <w:pPr>
        <w:rPr>
          <w:rFonts w:cs="Arial"/>
          <w:sz w:val="36"/>
          <w:szCs w:val="36"/>
          <w:rtl/>
          <w:lang w:bidi="ar-IQ"/>
        </w:rPr>
      </w:pPr>
    </w:p>
    <w:p w:rsidR="00831909" w:rsidRPr="00FB44B1" w:rsidRDefault="00831909" w:rsidP="00831909">
      <w:pPr>
        <w:rPr>
          <w:rFonts w:cs="Arial"/>
          <w:sz w:val="32"/>
          <w:szCs w:val="32"/>
          <w:u w:val="single"/>
          <w:rtl/>
          <w:lang w:bidi="ar-IQ"/>
        </w:rPr>
      </w:pPr>
      <w:r w:rsidRPr="00FB44B1">
        <w:rPr>
          <w:rFonts w:cs="Arial"/>
          <w:sz w:val="32"/>
          <w:szCs w:val="32"/>
          <w:u w:val="single"/>
          <w:rtl/>
          <w:lang w:bidi="ar-IQ"/>
        </w:rPr>
        <w:t xml:space="preserve">حسابات ميزانية </w:t>
      </w:r>
    </w:p>
    <w:p w:rsidR="00831909" w:rsidRPr="00FB44B1" w:rsidRDefault="00831909" w:rsidP="00831909">
      <w:pPr>
        <w:rPr>
          <w:rFonts w:cs="Arial"/>
          <w:sz w:val="32"/>
          <w:szCs w:val="32"/>
          <w:rtl/>
          <w:lang w:bidi="ar-IQ"/>
        </w:rPr>
      </w:pPr>
      <w:r w:rsidRPr="00FB44B1">
        <w:rPr>
          <w:rFonts w:cs="Arial"/>
          <w:sz w:val="32"/>
          <w:szCs w:val="32"/>
          <w:rtl/>
          <w:lang w:bidi="ar-IQ"/>
        </w:rPr>
        <w:t xml:space="preserve">الميزانية تتحقق. . . . . . . . . . . . . . . . . . . . . . . . . . . . . 225،000 دولار مجموع الموارد الفعلية التي تم جمعها. . . . . . . . . . . . . . . . . . . . . 63،000 سلطة غير مُعينة. . . . . . . . . . . . . . . . . . . . . . . . . . . . 5000 دولار المخصصات. . . . . . . . . . . . . . . . . . . . . . . . . . . . . . . . . . . . 6000 المخصصات - الموارد المحققة. . . . . . . . . . . . . . . . . . . . . . 4،050 التزامات. . . . . . . . . . . . . . . . . . . . . . . . . . . . . . . . . . . . . . 500 أمر لم يتم تسليمه - غير مدفوعة الأجر. . . . . . . . . . . . . . . . . . . . . . . . 7،080 الطلبات غير المستلمة - مدفوعة الأجر. . . . . . . . . . . . . . . . . . . . . . . . . . 120 الاعتمادات المستنفدة - غير مدفوعة الأجر. . . . . . . . . . . . . . . . . . . 20200 مخصصات مستحقة - مدفوعة. . . . . . . . . . . . . . . . </w:t>
      </w:r>
      <w:r w:rsidRPr="00FB44B1">
        <w:rPr>
          <w:rFonts w:cs="Arial"/>
          <w:sz w:val="32"/>
          <w:szCs w:val="32"/>
          <w:rtl/>
          <w:lang w:bidi="ar-IQ"/>
        </w:rPr>
        <w:lastRenderedPageBreak/>
        <w:t xml:space="preserve">. . . . . . 232،050 الصلاحية منتهية الصلاحية. . . . . . . . . . . . . . . . . . . . . . . . . . . . . . . . . . 13000 $ </w:t>
      </w:r>
      <w:r w:rsidRPr="00FB44B1">
        <w:rPr>
          <w:rFonts w:cs="Arial"/>
          <w:color w:val="C00000"/>
          <w:sz w:val="32"/>
          <w:szCs w:val="32"/>
          <w:rtl/>
          <w:lang w:bidi="ar-IQ"/>
        </w:rPr>
        <w:t>288،000</w:t>
      </w:r>
      <w:r w:rsidRPr="00FB44B1">
        <w:rPr>
          <w:rFonts w:cs="Arial"/>
          <w:sz w:val="32"/>
          <w:szCs w:val="32"/>
          <w:rtl/>
          <w:lang w:bidi="ar-IQ"/>
        </w:rPr>
        <w:t xml:space="preserve"> $ </w:t>
      </w:r>
      <w:r w:rsidRPr="00FB44B1">
        <w:rPr>
          <w:rFonts w:cs="Arial"/>
          <w:color w:val="C00000"/>
          <w:sz w:val="32"/>
          <w:szCs w:val="32"/>
          <w:rtl/>
          <w:lang w:bidi="ar-IQ"/>
        </w:rPr>
        <w:t>288،000</w:t>
      </w:r>
    </w:p>
    <w:p w:rsidR="00FB44B1" w:rsidRPr="00FB44B1" w:rsidRDefault="00831909" w:rsidP="00831909">
      <w:pPr>
        <w:rPr>
          <w:rFonts w:cs="Arial"/>
          <w:sz w:val="32"/>
          <w:szCs w:val="32"/>
          <w:rtl/>
          <w:lang w:bidi="ar-IQ"/>
        </w:rPr>
      </w:pPr>
      <w:r w:rsidRPr="00FB44B1">
        <w:rPr>
          <w:rFonts w:cs="Arial"/>
          <w:sz w:val="32"/>
          <w:szCs w:val="32"/>
          <w:rtl/>
          <w:lang w:bidi="ar-IQ"/>
        </w:rPr>
        <w:t xml:space="preserve">رصيد صندوق الحسابات الاحتكارية بالخزينة </w:t>
      </w:r>
    </w:p>
    <w:p w:rsidR="00FB44B1" w:rsidRPr="00FB44B1" w:rsidRDefault="00831909" w:rsidP="00831909">
      <w:pPr>
        <w:rPr>
          <w:rFonts w:cs="Arial"/>
          <w:sz w:val="32"/>
          <w:szCs w:val="32"/>
          <w:rtl/>
          <w:lang w:bidi="ar-IQ"/>
        </w:rPr>
      </w:pPr>
      <w:r w:rsidRPr="00FB44B1">
        <w:rPr>
          <w:rFonts w:cs="Arial"/>
          <w:sz w:val="32"/>
          <w:szCs w:val="32"/>
          <w:rtl/>
          <w:lang w:bidi="ar-IQ"/>
        </w:rPr>
        <w:t>- 20</w:t>
      </w:r>
      <w:r w:rsidRPr="00FB44B1">
        <w:rPr>
          <w:rFonts w:cs="Arial"/>
          <w:sz w:val="32"/>
          <w:szCs w:val="32"/>
          <w:lang w:bidi="ar-IQ"/>
        </w:rPr>
        <w:t>X0</w:t>
      </w:r>
      <w:r w:rsidRPr="00FB44B1">
        <w:rPr>
          <w:rFonts w:cs="Arial"/>
          <w:sz w:val="32"/>
          <w:szCs w:val="32"/>
          <w:rtl/>
          <w:lang w:bidi="ar-IQ"/>
        </w:rPr>
        <w:t>. . . . . . . . . . . . . . . . . . . رصيد صندوقي بقيمة 13،000 دولارًا مع الخزينة - 20</w:t>
      </w:r>
      <w:r w:rsidRPr="00FB44B1">
        <w:rPr>
          <w:rFonts w:cs="Arial"/>
          <w:sz w:val="32"/>
          <w:szCs w:val="32"/>
          <w:lang w:bidi="ar-IQ"/>
        </w:rPr>
        <w:t>X1. . . . . . . . . . . . . . . . . . . 42</w:t>
      </w:r>
      <w:r w:rsidRPr="00FB44B1">
        <w:rPr>
          <w:rFonts w:cs="Calibri"/>
          <w:sz w:val="32"/>
          <w:szCs w:val="32"/>
          <w:rtl/>
          <w:lang w:bidi="ar-IQ"/>
        </w:rPr>
        <w:t>،</w:t>
      </w:r>
      <w:r w:rsidRPr="00FB44B1">
        <w:rPr>
          <w:rFonts w:cs="Arial"/>
          <w:sz w:val="32"/>
          <w:szCs w:val="32"/>
          <w:lang w:bidi="ar-IQ"/>
        </w:rPr>
        <w:t>830</w:t>
      </w:r>
      <w:r w:rsidRPr="00FB44B1">
        <w:rPr>
          <w:rFonts w:cs="Arial"/>
          <w:sz w:val="32"/>
          <w:szCs w:val="32"/>
          <w:rtl/>
          <w:lang w:bidi="ar-IQ"/>
        </w:rPr>
        <w:t xml:space="preserve"> سلفة </w:t>
      </w:r>
      <w:proofErr w:type="gramStart"/>
      <w:r w:rsidRPr="00FB44B1">
        <w:rPr>
          <w:rFonts w:cs="Arial"/>
          <w:sz w:val="32"/>
          <w:szCs w:val="32"/>
          <w:rtl/>
          <w:lang w:bidi="ar-IQ"/>
        </w:rPr>
        <w:t>للآخرين. . . . . . . . . . . . . . . . . . . . . . . . . . . . . . . .</w:t>
      </w:r>
      <w:proofErr w:type="gramEnd"/>
      <w:r w:rsidRPr="00FB44B1">
        <w:rPr>
          <w:rFonts w:cs="Arial"/>
          <w:sz w:val="32"/>
          <w:szCs w:val="32"/>
          <w:rtl/>
          <w:lang w:bidi="ar-IQ"/>
        </w:rPr>
        <w:t xml:space="preserve"> 120 جرد لعمليات الوكالة. . . . . . . . . . . . . . . . . . . . . 22،500 معدات. . . . . . . . . . . . . . . . . . . . . . . . . . . . . . . . . . . . . . . . 30،000 الاستهلاك المتراكم على المعدات. . . . . . . . . . . . . 10500 دولار المدفوعات في العبور. . . . . . . . . . . . . . . . . . . . . . . . . . . . 10،200 الحسابات الدائنة. . . . . . . . . . . . . . . . . . . . . . . . . . . . . . . . . . 3000 مستحقات المرتبات المستحقة والمزايا. . . . . . . . . . . . . . . . . 7000 إجازة سنوية غير ممولة. . . . . . . . . . . . . . . . . . . . 60000 الاعتمادات غير المصروفة - 20</w:t>
      </w:r>
      <w:r w:rsidRPr="00FB44B1">
        <w:rPr>
          <w:rFonts w:cs="Arial"/>
          <w:sz w:val="32"/>
          <w:szCs w:val="32"/>
          <w:lang w:bidi="ar-IQ"/>
        </w:rPr>
        <w:t>X0. . . . . . . . . . . . . . . . . . 13000</w:t>
      </w:r>
      <w:r w:rsidRPr="00FB44B1">
        <w:rPr>
          <w:rFonts w:cs="Arial"/>
          <w:sz w:val="32"/>
          <w:szCs w:val="32"/>
          <w:rtl/>
          <w:lang w:bidi="ar-IQ"/>
        </w:rPr>
        <w:t xml:space="preserve"> اعتماد غير مُنَفَق - </w:t>
      </w:r>
      <w:proofErr w:type="gramStart"/>
      <w:r w:rsidRPr="00FB44B1">
        <w:rPr>
          <w:rFonts w:cs="Arial"/>
          <w:sz w:val="32"/>
          <w:szCs w:val="32"/>
          <w:rtl/>
          <w:lang w:bidi="ar-IQ"/>
        </w:rPr>
        <w:t>20</w:t>
      </w:r>
      <w:r w:rsidRPr="00FB44B1">
        <w:rPr>
          <w:rFonts w:cs="Arial"/>
          <w:sz w:val="32"/>
          <w:szCs w:val="32"/>
          <w:lang w:bidi="ar-IQ"/>
        </w:rPr>
        <w:t>X1. . . . . . . . . . . . . . . . . .</w:t>
      </w:r>
      <w:proofErr w:type="gramEnd"/>
      <w:r w:rsidRPr="00FB44B1">
        <w:rPr>
          <w:rFonts w:cs="Arial"/>
          <w:sz w:val="32"/>
          <w:szCs w:val="32"/>
          <w:lang w:bidi="ar-IQ"/>
        </w:rPr>
        <w:t xml:space="preserve"> 22</w:t>
      </w:r>
      <w:r w:rsidRPr="00FB44B1">
        <w:rPr>
          <w:rFonts w:cs="Calibri"/>
          <w:sz w:val="32"/>
          <w:szCs w:val="32"/>
          <w:rtl/>
          <w:lang w:bidi="ar-IQ"/>
        </w:rPr>
        <w:t>،</w:t>
      </w:r>
      <w:r w:rsidRPr="00FB44B1">
        <w:rPr>
          <w:rFonts w:cs="Arial"/>
          <w:sz w:val="32"/>
          <w:szCs w:val="32"/>
          <w:lang w:bidi="ar-IQ"/>
        </w:rPr>
        <w:t>750</w:t>
      </w:r>
      <w:r w:rsidRPr="00FB44B1">
        <w:rPr>
          <w:rFonts w:cs="Arial"/>
          <w:sz w:val="32"/>
          <w:szCs w:val="32"/>
          <w:rtl/>
          <w:lang w:bidi="ar-IQ"/>
        </w:rPr>
        <w:t xml:space="preserve"> النتائج التراكمية </w:t>
      </w:r>
      <w:proofErr w:type="gramStart"/>
      <w:r w:rsidRPr="00FB44B1">
        <w:rPr>
          <w:rFonts w:cs="Arial"/>
          <w:sz w:val="32"/>
          <w:szCs w:val="32"/>
          <w:rtl/>
          <w:lang w:bidi="ar-IQ"/>
        </w:rPr>
        <w:t>للعمليات. . . . . . . . . . . . . . . . . . . .</w:t>
      </w:r>
      <w:proofErr w:type="gramEnd"/>
      <w:r w:rsidRPr="00FB44B1">
        <w:rPr>
          <w:rFonts w:cs="Arial"/>
          <w:sz w:val="32"/>
          <w:szCs w:val="32"/>
          <w:rtl/>
          <w:lang w:bidi="ar-IQ"/>
        </w:rPr>
        <w:t xml:space="preserve"> 21000 الاعتمادات المستخدمة. . . . . . . . . . . . . . . . . . . . . . . . . . . . . . . . 202،250 مصاريف التشغيل / البرامج - الرواتب والفوائد. . . . . 133000 مصاريف تشغيل / برامج - مواد ومستلزمات. . . 25000 مصاريف تشغيل / برامج - إيجار. . . . . . . . . . . . . . . . . . 13000 مصاريف تشغيل / برامج - أدوات مساعدة. . . . . . . . . . . . . . . . 8،200 نفقات التشغيل / البرامج - الاستهلاك. . . . . . . . . . . 2،500 مصاريف تشغيل / برامج - سفر. . . . . . . . . . . . . . . . . 1،050 مصاريف تشغيل / برامج - الخدمات التعاقدية. . . . . 3000 مصاريف تشغيل / برامج - متفرقات. . . . . . . . . . 3،500 المصروفات الممولة في المستقبل. . . . . . . . . . . . . . . . . . . . . . . . . . . . . 10،000 $ </w:t>
      </w:r>
      <w:r w:rsidRPr="00FB44B1">
        <w:rPr>
          <w:rFonts w:cs="Arial"/>
          <w:color w:val="C00000"/>
          <w:sz w:val="32"/>
          <w:szCs w:val="32"/>
          <w:rtl/>
          <w:lang w:bidi="ar-IQ"/>
        </w:rPr>
        <w:t xml:space="preserve">328،700 </w:t>
      </w:r>
      <w:r w:rsidRPr="00FB44B1">
        <w:rPr>
          <w:rFonts w:cs="Arial"/>
          <w:sz w:val="32"/>
          <w:szCs w:val="32"/>
          <w:rtl/>
          <w:lang w:bidi="ar-IQ"/>
        </w:rPr>
        <w:t xml:space="preserve">$ </w:t>
      </w:r>
      <w:r w:rsidRPr="00FB44B1">
        <w:rPr>
          <w:rFonts w:cs="Arial"/>
          <w:color w:val="C00000"/>
          <w:sz w:val="32"/>
          <w:szCs w:val="32"/>
          <w:rtl/>
          <w:lang w:bidi="ar-IQ"/>
        </w:rPr>
        <w:t>328،700</w:t>
      </w:r>
    </w:p>
    <w:p w:rsidR="00FB44B1" w:rsidRPr="00FB44B1" w:rsidRDefault="00FB44B1" w:rsidP="00FB44B1">
      <w:pPr>
        <w:rPr>
          <w:rFonts w:cs="Arial"/>
          <w:sz w:val="32"/>
          <w:szCs w:val="32"/>
          <w:rtl/>
          <w:lang w:bidi="ar-IQ"/>
        </w:rPr>
      </w:pPr>
      <w:r w:rsidRPr="00FB44B1">
        <w:rPr>
          <w:rFonts w:cs="Arial" w:hint="cs"/>
          <w:sz w:val="32"/>
          <w:szCs w:val="32"/>
          <w:rtl/>
          <w:lang w:bidi="ar-IQ"/>
        </w:rPr>
        <w:t>______________________________________________</w:t>
      </w:r>
    </w:p>
    <w:p w:rsidR="00EA47FD" w:rsidRDefault="00FB44B1" w:rsidP="00FB44B1">
      <w:pPr>
        <w:rPr>
          <w:rFonts w:cs="Arial"/>
          <w:sz w:val="32"/>
          <w:szCs w:val="32"/>
          <w:rtl/>
          <w:lang w:bidi="ar-IQ"/>
        </w:rPr>
      </w:pPr>
      <w:r w:rsidRPr="00FB44B1">
        <w:rPr>
          <w:rFonts w:cs="Arial"/>
          <w:sz w:val="32"/>
          <w:szCs w:val="32"/>
          <w:rtl/>
          <w:lang w:bidi="ar-IQ"/>
        </w:rPr>
        <w:t>2 - أي زيادة في التكلفة الفعلية الزائدة عن الاعتمادات المنفقة من التزامات السنة السابقة يمكن تحميلها على سلطة التخصيص المنتهية الصلاحية من السنة السابقة. ومن هنا ، لاحظ أن الاعتمادات غير الملتزم بها ، غير المصروفة ، مغلقة في حساب يسمى الصلاحية المنتهية الصلاحية. نلاحظ أيضا أن الاعتمادات المستنفذة - المدفوعة مقفلة إلى مجموع الموارد الفعلية المجمعة ، تاركة الرصيد المتبقي غير المنفق وغير المدفوع من الاعتمادات في حساب الموارد هذا</w:t>
      </w:r>
    </w:p>
    <w:p w:rsidR="00FB44B1" w:rsidRPr="00224D1C" w:rsidRDefault="00FB44B1" w:rsidP="00FB44B1">
      <w:pPr>
        <w:rPr>
          <w:rFonts w:cs="Arial"/>
          <w:sz w:val="32"/>
          <w:szCs w:val="32"/>
          <w:rtl/>
          <w:lang w:bidi="ar-IQ"/>
        </w:rPr>
      </w:pPr>
      <w:r w:rsidRPr="00224D1C">
        <w:rPr>
          <w:rFonts w:cs="Arial"/>
          <w:sz w:val="32"/>
          <w:szCs w:val="32"/>
          <w:rtl/>
          <w:lang w:bidi="ar-IQ"/>
        </w:rPr>
        <w:t>28 - أغلقت حسابات الميزانية بالقيود التالية:</w:t>
      </w:r>
    </w:p>
    <w:p w:rsidR="00FB44B1" w:rsidRPr="00224D1C" w:rsidRDefault="00FB44B1" w:rsidP="00FB44B1">
      <w:pPr>
        <w:rPr>
          <w:rFonts w:cs="Arial"/>
          <w:sz w:val="32"/>
          <w:szCs w:val="32"/>
          <w:rtl/>
          <w:lang w:bidi="ar-IQ"/>
        </w:rPr>
      </w:pPr>
      <w:r w:rsidRPr="00224D1C">
        <w:rPr>
          <w:rFonts w:cs="Arial"/>
          <w:sz w:val="32"/>
          <w:szCs w:val="32"/>
          <w:rtl/>
          <w:lang w:bidi="ar-IQ"/>
        </w:rPr>
        <w:lastRenderedPageBreak/>
        <w:t xml:space="preserve"> (28 أ) المخصصات ........................... 000 6 دولار </w:t>
      </w:r>
    </w:p>
    <w:p w:rsidR="00FB44B1" w:rsidRPr="00224D1C" w:rsidRDefault="00FB44B1" w:rsidP="00FB44B1">
      <w:pPr>
        <w:rPr>
          <w:rFonts w:cs="Arial"/>
          <w:sz w:val="32"/>
          <w:szCs w:val="32"/>
          <w:rtl/>
          <w:lang w:bidi="ar-IQ"/>
        </w:rPr>
      </w:pPr>
      <w:r w:rsidRPr="00224D1C">
        <w:rPr>
          <w:rFonts w:cs="Arial"/>
          <w:sz w:val="32"/>
          <w:szCs w:val="32"/>
          <w:rtl/>
          <w:lang w:bidi="ar-IQ"/>
        </w:rPr>
        <w:t xml:space="preserve">المخصصات - الموارد المحققة. ........... 4،050 </w:t>
      </w:r>
    </w:p>
    <w:p w:rsidR="00FB44B1" w:rsidRPr="00224D1C" w:rsidRDefault="00FB44B1" w:rsidP="00FB44B1">
      <w:pPr>
        <w:rPr>
          <w:rFonts w:cs="Arial"/>
          <w:sz w:val="32"/>
          <w:szCs w:val="32"/>
          <w:rtl/>
          <w:lang w:bidi="ar-IQ"/>
        </w:rPr>
      </w:pPr>
      <w:r w:rsidRPr="00224D1C">
        <w:rPr>
          <w:rFonts w:cs="Arial"/>
          <w:sz w:val="32"/>
          <w:szCs w:val="32"/>
          <w:rtl/>
          <w:lang w:bidi="ar-IQ"/>
        </w:rPr>
        <w:t>الإلتزامات ............................. 500</w:t>
      </w:r>
    </w:p>
    <w:p w:rsidR="00FB44B1" w:rsidRPr="00224D1C" w:rsidRDefault="00FB44B1" w:rsidP="00FB44B1">
      <w:pPr>
        <w:rPr>
          <w:rFonts w:cs="Arial"/>
          <w:sz w:val="32"/>
          <w:szCs w:val="32"/>
          <w:rtl/>
          <w:lang w:bidi="ar-IQ"/>
        </w:rPr>
      </w:pPr>
      <w:r w:rsidRPr="00224D1C">
        <w:rPr>
          <w:rFonts w:cs="Arial"/>
          <w:sz w:val="32"/>
          <w:szCs w:val="32"/>
          <w:rtl/>
          <w:lang w:bidi="ar-IQ"/>
        </w:rPr>
        <w:t xml:space="preserve"> هيئة غير مخصصة ..... ............ $ 10،550</w:t>
      </w:r>
    </w:p>
    <w:p w:rsidR="00FB44B1" w:rsidRPr="00224D1C" w:rsidRDefault="00FB44B1" w:rsidP="00FB44B1">
      <w:pPr>
        <w:rPr>
          <w:rFonts w:cs="Arial"/>
          <w:sz w:val="32"/>
          <w:szCs w:val="32"/>
          <w:rtl/>
          <w:lang w:bidi="ar-IQ"/>
        </w:rPr>
      </w:pPr>
      <w:r w:rsidRPr="00224D1C">
        <w:rPr>
          <w:rFonts w:cs="Arial"/>
          <w:sz w:val="32"/>
          <w:szCs w:val="32"/>
          <w:rtl/>
          <w:lang w:bidi="ar-IQ"/>
        </w:rPr>
        <w:t xml:space="preserve"> لإغلاق المخصصات والتعيينات والالتزامات.</w:t>
      </w:r>
    </w:p>
    <w:p w:rsidR="00FB44B1" w:rsidRPr="00224D1C" w:rsidRDefault="00FB44B1" w:rsidP="00FB44B1">
      <w:pPr>
        <w:rPr>
          <w:rFonts w:cs="Arial"/>
          <w:sz w:val="32"/>
          <w:szCs w:val="32"/>
          <w:rtl/>
          <w:lang w:bidi="ar-IQ"/>
        </w:rPr>
      </w:pPr>
      <w:r w:rsidRPr="00224D1C">
        <w:rPr>
          <w:rFonts w:cs="Arial"/>
          <w:sz w:val="32"/>
          <w:szCs w:val="32"/>
          <w:rtl/>
          <w:lang w:bidi="ar-IQ"/>
        </w:rPr>
        <w:t>(28</w:t>
      </w:r>
      <w:r w:rsidRPr="00224D1C">
        <w:rPr>
          <w:rFonts w:cs="Arial"/>
          <w:sz w:val="32"/>
          <w:szCs w:val="32"/>
          <w:lang w:bidi="ar-IQ"/>
        </w:rPr>
        <w:t>b</w:t>
      </w:r>
      <w:r w:rsidRPr="00224D1C">
        <w:rPr>
          <w:rFonts w:cs="Arial"/>
          <w:sz w:val="32"/>
          <w:szCs w:val="32"/>
          <w:rtl/>
          <w:lang w:bidi="ar-IQ"/>
        </w:rPr>
        <w:t xml:space="preserve">) الهيئة غير المرقمة .................. 15،550 $ </w:t>
      </w:r>
    </w:p>
    <w:p w:rsidR="00FB44B1" w:rsidRPr="00224D1C" w:rsidRDefault="00FB44B1" w:rsidP="00FB44B1">
      <w:pPr>
        <w:rPr>
          <w:rFonts w:cs="Arial"/>
          <w:sz w:val="32"/>
          <w:szCs w:val="32"/>
          <w:rtl/>
          <w:lang w:bidi="ar-IQ"/>
        </w:rPr>
      </w:pPr>
      <w:r w:rsidRPr="00224D1C">
        <w:rPr>
          <w:rFonts w:cs="Arial"/>
          <w:sz w:val="32"/>
          <w:szCs w:val="32"/>
          <w:rtl/>
          <w:lang w:bidi="ar-IQ"/>
        </w:rPr>
        <w:t xml:space="preserve">* الهيئة منتهية الصلاحية ...................... $ 15،550 </w:t>
      </w:r>
    </w:p>
    <w:p w:rsidR="00FB44B1" w:rsidRPr="00224D1C" w:rsidRDefault="00FB44B1" w:rsidP="00FB44B1">
      <w:pPr>
        <w:rPr>
          <w:rFonts w:cs="Arial"/>
          <w:sz w:val="32"/>
          <w:szCs w:val="32"/>
          <w:rtl/>
          <w:lang w:bidi="ar-IQ"/>
        </w:rPr>
      </w:pPr>
      <w:r w:rsidRPr="00224D1C">
        <w:rPr>
          <w:rFonts w:cs="Arial"/>
          <w:sz w:val="32"/>
          <w:szCs w:val="32"/>
          <w:rtl/>
          <w:lang w:bidi="ar-IQ"/>
        </w:rPr>
        <w:t>لإغلاق سلطة الاعتمادات المنتهية الصلاحية.</w:t>
      </w:r>
    </w:p>
    <w:p w:rsidR="00FB44B1" w:rsidRPr="00224D1C" w:rsidRDefault="00FB44B1" w:rsidP="00FB44B1">
      <w:pPr>
        <w:rPr>
          <w:rFonts w:cs="Arial"/>
          <w:sz w:val="32"/>
          <w:szCs w:val="32"/>
          <w:rtl/>
          <w:lang w:bidi="ar-IQ"/>
        </w:rPr>
      </w:pPr>
      <w:r w:rsidRPr="00224D1C">
        <w:rPr>
          <w:rFonts w:cs="Arial"/>
          <w:sz w:val="32"/>
          <w:szCs w:val="32"/>
          <w:rtl/>
          <w:lang w:bidi="ar-IQ"/>
        </w:rPr>
        <w:t xml:space="preserve"> * لاحظ أنه تم ترك رصيد في هيئة غير مخصصة للأغراض التوضيحية. يقوم مكتب الإدارة والميزانية عادة بتوزيع المبلغ الكامل لإعتمادات الوكالة.</w:t>
      </w:r>
    </w:p>
    <w:p w:rsidR="00FB44B1" w:rsidRPr="00224D1C" w:rsidRDefault="00FB44B1" w:rsidP="00FB44B1">
      <w:pPr>
        <w:rPr>
          <w:rFonts w:cs="Arial"/>
          <w:sz w:val="32"/>
          <w:szCs w:val="32"/>
          <w:rtl/>
          <w:lang w:bidi="ar-IQ"/>
        </w:rPr>
      </w:pPr>
      <w:r w:rsidRPr="00224D1C">
        <w:rPr>
          <w:rFonts w:cs="Arial"/>
          <w:sz w:val="32"/>
          <w:szCs w:val="32"/>
          <w:rtl/>
          <w:lang w:bidi="ar-IQ"/>
        </w:rPr>
        <w:t xml:space="preserve"> (28</w:t>
      </w:r>
      <w:r w:rsidRPr="00224D1C">
        <w:rPr>
          <w:rFonts w:cs="Arial"/>
          <w:sz w:val="32"/>
          <w:szCs w:val="32"/>
          <w:lang w:bidi="ar-IQ"/>
        </w:rPr>
        <w:t>c</w:t>
      </w:r>
      <w:r w:rsidRPr="00224D1C">
        <w:rPr>
          <w:rFonts w:cs="Arial"/>
          <w:sz w:val="32"/>
          <w:szCs w:val="32"/>
          <w:rtl/>
          <w:lang w:bidi="ar-IQ"/>
        </w:rPr>
        <w:t>) المصروفات المستنفذة - مدفوعة ............ $ 232،050</w:t>
      </w:r>
    </w:p>
    <w:p w:rsidR="00FB44B1" w:rsidRPr="00224D1C" w:rsidRDefault="00FB44B1" w:rsidP="00FB44B1">
      <w:pPr>
        <w:rPr>
          <w:rFonts w:cs="Arial"/>
          <w:sz w:val="32"/>
          <w:szCs w:val="32"/>
          <w:rtl/>
          <w:lang w:bidi="ar-IQ"/>
        </w:rPr>
      </w:pPr>
      <w:r w:rsidRPr="00224D1C">
        <w:rPr>
          <w:rFonts w:cs="Arial"/>
          <w:sz w:val="32"/>
          <w:szCs w:val="32"/>
          <w:rtl/>
          <w:lang w:bidi="ar-IQ"/>
        </w:rPr>
        <w:t xml:space="preserve"> إجمالي الموارد الفعلية المجمعة .......... 7،050 $ </w:t>
      </w:r>
    </w:p>
    <w:p w:rsidR="00224D1C" w:rsidRPr="00224D1C" w:rsidRDefault="00FB44B1" w:rsidP="00FB44B1">
      <w:pPr>
        <w:rPr>
          <w:rFonts w:cs="Arial"/>
          <w:sz w:val="32"/>
          <w:szCs w:val="32"/>
          <w:rtl/>
          <w:lang w:bidi="ar-IQ"/>
        </w:rPr>
      </w:pPr>
      <w:r w:rsidRPr="00224D1C">
        <w:rPr>
          <w:rFonts w:cs="Arial"/>
          <w:sz w:val="32"/>
          <w:szCs w:val="32"/>
          <w:rtl/>
          <w:lang w:bidi="ar-IQ"/>
        </w:rPr>
        <w:t xml:space="preserve">الاعتمادات المحققة ............ ..... 225،000 </w:t>
      </w:r>
    </w:p>
    <w:p w:rsidR="00FB44B1" w:rsidRDefault="00FB44B1" w:rsidP="00FB44B1">
      <w:pPr>
        <w:rPr>
          <w:rFonts w:cs="Arial"/>
          <w:sz w:val="32"/>
          <w:szCs w:val="32"/>
          <w:rtl/>
          <w:lang w:bidi="ar-IQ"/>
        </w:rPr>
      </w:pPr>
      <w:r w:rsidRPr="00224D1C">
        <w:rPr>
          <w:rFonts w:cs="Arial"/>
          <w:sz w:val="32"/>
          <w:szCs w:val="32"/>
          <w:rtl/>
          <w:lang w:bidi="ar-IQ"/>
        </w:rPr>
        <w:t>لإغلاق الاعتمادات والاعتمادات المنجزة المحققة.</w:t>
      </w:r>
    </w:p>
    <w:p w:rsidR="00224D1C" w:rsidRPr="00224D1C" w:rsidRDefault="00224D1C" w:rsidP="00FB44B1">
      <w:pPr>
        <w:rPr>
          <w:rFonts w:cs="Arial"/>
          <w:sz w:val="32"/>
          <w:szCs w:val="32"/>
          <w:u w:val="single"/>
          <w:rtl/>
          <w:lang w:bidi="ar-IQ"/>
        </w:rPr>
      </w:pPr>
      <w:r w:rsidRPr="00224D1C">
        <w:rPr>
          <w:rFonts w:cs="Arial"/>
          <w:sz w:val="32"/>
          <w:szCs w:val="32"/>
          <w:u w:val="single"/>
          <w:rtl/>
          <w:lang w:bidi="ar-IQ"/>
        </w:rPr>
        <w:t xml:space="preserve">حسابات الملكية </w:t>
      </w:r>
    </w:p>
    <w:p w:rsidR="00224D1C" w:rsidRDefault="00224D1C" w:rsidP="00FB44B1">
      <w:pPr>
        <w:rPr>
          <w:rFonts w:cs="Arial"/>
          <w:sz w:val="32"/>
          <w:szCs w:val="32"/>
          <w:rtl/>
          <w:lang w:bidi="ar-IQ"/>
        </w:rPr>
      </w:pPr>
      <w:r w:rsidRPr="00224D1C">
        <w:rPr>
          <w:rFonts w:cs="Arial"/>
          <w:sz w:val="32"/>
          <w:szCs w:val="32"/>
          <w:rtl/>
          <w:lang w:bidi="ar-IQ"/>
        </w:rPr>
        <w:t>تم إغلاق الاعتمادات المرصودة وحسابات الميزانية بشكل منفصل للتأكيد بشكل أفضل على الفصل التام بين المحاسبة في الميزانية والملكية. يجب أيضًا إغلاق حسابات الملكية</w:t>
      </w:r>
    </w:p>
    <w:p w:rsidR="00224D1C" w:rsidRDefault="00224D1C" w:rsidP="00FB44B1">
      <w:pPr>
        <w:rPr>
          <w:rFonts w:cs="Arial"/>
          <w:sz w:val="32"/>
          <w:szCs w:val="32"/>
          <w:rtl/>
          <w:lang w:bidi="ar-IQ"/>
        </w:rPr>
      </w:pPr>
      <w:r w:rsidRPr="00224D1C">
        <w:rPr>
          <w:rFonts w:cs="Arial"/>
          <w:sz w:val="32"/>
          <w:szCs w:val="32"/>
          <w:rtl/>
          <w:lang w:bidi="ar-IQ"/>
        </w:rPr>
        <w:t xml:space="preserve">29 - أغلقت الحسابات المملوكة للشروط التالية: </w:t>
      </w:r>
    </w:p>
    <w:p w:rsidR="00224D1C" w:rsidRDefault="00224D1C" w:rsidP="00FB44B1">
      <w:pPr>
        <w:rPr>
          <w:rFonts w:cs="Arial"/>
          <w:sz w:val="32"/>
          <w:szCs w:val="32"/>
          <w:rtl/>
          <w:lang w:bidi="ar-IQ"/>
        </w:rPr>
      </w:pPr>
      <w:r w:rsidRPr="00224D1C">
        <w:rPr>
          <w:rFonts w:cs="Arial"/>
          <w:sz w:val="32"/>
          <w:szCs w:val="32"/>
          <w:rtl/>
          <w:lang w:bidi="ar-IQ"/>
        </w:rPr>
        <w:t xml:space="preserve">(29) الاعتمادات المستخدمة ...................... 202 202 من النتائج التراكمية للعمليات ...... ... 3000 دولار أمريكي </w:t>
      </w:r>
    </w:p>
    <w:p w:rsidR="00224D1C" w:rsidRDefault="00224D1C" w:rsidP="00FB44B1">
      <w:pPr>
        <w:rPr>
          <w:rFonts w:cs="Arial"/>
          <w:sz w:val="32"/>
          <w:szCs w:val="32"/>
          <w:rtl/>
          <w:lang w:bidi="ar-IQ"/>
        </w:rPr>
      </w:pPr>
      <w:r w:rsidRPr="00224D1C">
        <w:rPr>
          <w:rFonts w:cs="Arial"/>
          <w:sz w:val="32"/>
          <w:szCs w:val="32"/>
          <w:rtl/>
          <w:lang w:bidi="ar-IQ"/>
        </w:rPr>
        <w:t xml:space="preserve">مصاريف تشغيل / برامج - الرواتب والفوائد ....................... ........................ </w:t>
      </w:r>
    </w:p>
    <w:p w:rsidR="00224D1C" w:rsidRDefault="00224D1C" w:rsidP="00FB44B1">
      <w:pPr>
        <w:rPr>
          <w:rFonts w:cs="Arial"/>
          <w:sz w:val="32"/>
          <w:szCs w:val="32"/>
          <w:rtl/>
          <w:lang w:bidi="ar-IQ"/>
        </w:rPr>
      </w:pPr>
      <w:r w:rsidRPr="00224D1C">
        <w:rPr>
          <w:rFonts w:cs="Arial"/>
          <w:sz w:val="32"/>
          <w:szCs w:val="32"/>
          <w:rtl/>
          <w:lang w:bidi="ar-IQ"/>
        </w:rPr>
        <w:t xml:space="preserve">25،000 مصاريف تشغيل / </w:t>
      </w:r>
    </w:p>
    <w:p w:rsidR="00224D1C" w:rsidRDefault="00224D1C" w:rsidP="00FB44B1">
      <w:pPr>
        <w:rPr>
          <w:rFonts w:cs="Arial"/>
          <w:sz w:val="32"/>
          <w:szCs w:val="32"/>
          <w:rtl/>
          <w:lang w:bidi="ar-IQ"/>
        </w:rPr>
      </w:pPr>
      <w:r w:rsidRPr="00224D1C">
        <w:rPr>
          <w:rFonts w:cs="Arial"/>
          <w:sz w:val="32"/>
          <w:szCs w:val="32"/>
          <w:rtl/>
          <w:lang w:bidi="ar-IQ"/>
        </w:rPr>
        <w:t>برامج - إيجار ....... 13،000</w:t>
      </w:r>
    </w:p>
    <w:p w:rsidR="00224D1C" w:rsidRDefault="00224D1C" w:rsidP="00FB44B1">
      <w:pPr>
        <w:rPr>
          <w:rFonts w:cs="Arial"/>
          <w:sz w:val="32"/>
          <w:szCs w:val="32"/>
          <w:rtl/>
          <w:lang w:bidi="ar-IQ"/>
        </w:rPr>
      </w:pPr>
      <w:r w:rsidRPr="00224D1C">
        <w:rPr>
          <w:rFonts w:cs="Arial"/>
          <w:sz w:val="32"/>
          <w:szCs w:val="32"/>
          <w:rtl/>
          <w:lang w:bidi="ar-IQ"/>
        </w:rPr>
        <w:t xml:space="preserve"> مصاريف تشغيل / برامج - أدوات مساعدة .... 8،200</w:t>
      </w:r>
    </w:p>
    <w:p w:rsidR="00224D1C" w:rsidRDefault="00224D1C" w:rsidP="00FB44B1">
      <w:pPr>
        <w:rPr>
          <w:rFonts w:cs="Arial"/>
          <w:sz w:val="32"/>
          <w:szCs w:val="32"/>
          <w:rtl/>
          <w:lang w:bidi="ar-IQ"/>
        </w:rPr>
      </w:pPr>
      <w:r w:rsidRPr="00224D1C">
        <w:rPr>
          <w:rFonts w:cs="Arial"/>
          <w:sz w:val="32"/>
          <w:szCs w:val="32"/>
          <w:rtl/>
          <w:lang w:bidi="ar-IQ"/>
        </w:rPr>
        <w:lastRenderedPageBreak/>
        <w:t xml:space="preserve"> مصروفات التشغيل / البرامج - الإهلاك ......................... 2،500 مصاريف التشغيل / البرامج - السفر ...... 1،050 </w:t>
      </w:r>
    </w:p>
    <w:p w:rsidR="00224D1C" w:rsidRDefault="00224D1C" w:rsidP="00FB44B1">
      <w:pPr>
        <w:rPr>
          <w:rFonts w:cs="Arial"/>
          <w:sz w:val="32"/>
          <w:szCs w:val="32"/>
          <w:rtl/>
          <w:lang w:bidi="ar-IQ"/>
        </w:rPr>
      </w:pPr>
      <w:r w:rsidRPr="00224D1C">
        <w:rPr>
          <w:rFonts w:cs="Arial"/>
          <w:sz w:val="32"/>
          <w:szCs w:val="32"/>
          <w:rtl/>
          <w:lang w:bidi="ar-IQ"/>
        </w:rPr>
        <w:t xml:space="preserve">مصاريف تشغيل / برامج - الخدمات التعاقدية ............................... 3000 مصاريف تشغيل / برامج - متنوعة. . . . . . . . . . . . . . . . . . . . . . . . . 3،500 </w:t>
      </w:r>
    </w:p>
    <w:p w:rsidR="00224D1C" w:rsidRDefault="00224D1C" w:rsidP="00FB44B1">
      <w:pPr>
        <w:rPr>
          <w:rFonts w:cs="Arial"/>
          <w:sz w:val="32"/>
          <w:szCs w:val="32"/>
          <w:rtl/>
          <w:lang w:bidi="ar-IQ"/>
        </w:rPr>
      </w:pPr>
      <w:r w:rsidRPr="00224D1C">
        <w:rPr>
          <w:rFonts w:cs="Arial"/>
          <w:sz w:val="32"/>
          <w:szCs w:val="32"/>
          <w:rtl/>
          <w:lang w:bidi="ar-IQ"/>
        </w:rPr>
        <w:t>المصروفات الممولة في المستقبل ................. 10،000</w:t>
      </w:r>
    </w:p>
    <w:p w:rsidR="00224D1C" w:rsidRDefault="00224D1C" w:rsidP="00FB44B1">
      <w:pPr>
        <w:rPr>
          <w:rFonts w:cs="Arial"/>
          <w:sz w:val="32"/>
          <w:szCs w:val="32"/>
          <w:rtl/>
          <w:lang w:bidi="ar-IQ"/>
        </w:rPr>
      </w:pPr>
      <w:r w:rsidRPr="00224D1C">
        <w:rPr>
          <w:rFonts w:cs="Arial"/>
          <w:sz w:val="32"/>
          <w:szCs w:val="32"/>
          <w:rtl/>
          <w:lang w:bidi="ar-IQ"/>
        </w:rPr>
        <w:t xml:space="preserve"> لإغلاق حسابات الملكية الخاصة بالنتائج التراكمية للعمليات.</w:t>
      </w:r>
    </w:p>
    <w:p w:rsidR="00224D1C" w:rsidRDefault="00224D1C" w:rsidP="00224D1C">
      <w:pPr>
        <w:rPr>
          <w:rFonts w:cs="Arial"/>
          <w:sz w:val="32"/>
          <w:szCs w:val="32"/>
          <w:rtl/>
          <w:lang w:bidi="ar-IQ"/>
        </w:rPr>
      </w:pPr>
      <w:r>
        <w:rPr>
          <w:rFonts w:cs="Arial" w:hint="cs"/>
          <w:sz w:val="32"/>
          <w:szCs w:val="32"/>
          <w:rtl/>
          <w:lang w:bidi="ar-IQ"/>
        </w:rPr>
        <w:t>____________________________________________</w:t>
      </w:r>
    </w:p>
    <w:p w:rsidR="00224D1C" w:rsidRPr="00224D1C" w:rsidRDefault="00224D1C" w:rsidP="00224D1C">
      <w:pPr>
        <w:rPr>
          <w:rFonts w:cs="Arial"/>
          <w:sz w:val="32"/>
          <w:szCs w:val="32"/>
          <w:rtl/>
          <w:lang w:bidi="ar-IQ"/>
        </w:rPr>
      </w:pPr>
      <w:r w:rsidRPr="00224D1C">
        <w:rPr>
          <w:rFonts w:cs="Arial"/>
          <w:sz w:val="32"/>
          <w:szCs w:val="32"/>
          <w:rtl/>
          <w:lang w:bidi="ar-IQ"/>
        </w:rPr>
        <w:t>كما أشرنا سابقاً ،</w:t>
      </w:r>
    </w:p>
    <w:p w:rsidR="00224D1C" w:rsidRPr="00224D1C" w:rsidRDefault="00224D1C" w:rsidP="00224D1C">
      <w:pPr>
        <w:rPr>
          <w:rFonts w:cs="Arial"/>
          <w:sz w:val="32"/>
          <w:szCs w:val="32"/>
          <w:rtl/>
          <w:lang w:bidi="ar-IQ"/>
        </w:rPr>
      </w:pPr>
      <w:r w:rsidRPr="00224D1C">
        <w:rPr>
          <w:rFonts w:cs="Arial"/>
          <w:sz w:val="32"/>
          <w:szCs w:val="32"/>
          <w:rtl/>
          <w:lang w:bidi="ar-IQ"/>
        </w:rPr>
        <w:t xml:space="preserve"> تتضمن البيانات المالية الرئيسية المعدة للوكالات الفيدرالية ما يلي:</w:t>
      </w:r>
    </w:p>
    <w:p w:rsidR="00224D1C" w:rsidRPr="00224D1C" w:rsidRDefault="00224D1C" w:rsidP="00224D1C">
      <w:pPr>
        <w:pStyle w:val="ListParagraph"/>
        <w:numPr>
          <w:ilvl w:val="0"/>
          <w:numId w:val="1"/>
        </w:numPr>
        <w:rPr>
          <w:rFonts w:cs="Arial"/>
          <w:sz w:val="32"/>
          <w:szCs w:val="32"/>
          <w:rtl/>
          <w:lang w:bidi="ar-IQ"/>
        </w:rPr>
      </w:pPr>
      <w:r w:rsidRPr="00224D1C">
        <w:rPr>
          <w:rFonts w:cs="Arial"/>
          <w:sz w:val="32"/>
          <w:szCs w:val="32"/>
          <w:rtl/>
          <w:lang w:bidi="ar-IQ"/>
        </w:rPr>
        <w:t xml:space="preserve">الميزانية العمومية (الرسم التوضيحي 19-11) </w:t>
      </w:r>
    </w:p>
    <w:p w:rsidR="00224D1C" w:rsidRPr="00224D1C" w:rsidRDefault="00224D1C" w:rsidP="00224D1C">
      <w:pPr>
        <w:pStyle w:val="ListParagraph"/>
        <w:numPr>
          <w:ilvl w:val="0"/>
          <w:numId w:val="1"/>
        </w:numPr>
        <w:rPr>
          <w:rFonts w:cs="Arial"/>
          <w:sz w:val="32"/>
          <w:szCs w:val="32"/>
          <w:lang w:bidi="ar-IQ"/>
        </w:rPr>
      </w:pPr>
      <w:r w:rsidRPr="00224D1C">
        <w:rPr>
          <w:rFonts w:cs="Arial"/>
          <w:sz w:val="32"/>
          <w:szCs w:val="32"/>
          <w:rtl/>
          <w:lang w:bidi="ar-IQ"/>
        </w:rPr>
        <w:t>بيان صافي التكلفة (الرسم التوضيحي 19-12)</w:t>
      </w:r>
    </w:p>
    <w:p w:rsidR="00224D1C" w:rsidRPr="00224D1C" w:rsidRDefault="00224D1C" w:rsidP="00224D1C">
      <w:pPr>
        <w:pStyle w:val="ListParagraph"/>
        <w:numPr>
          <w:ilvl w:val="0"/>
          <w:numId w:val="1"/>
        </w:numPr>
        <w:rPr>
          <w:rFonts w:cs="Arial"/>
          <w:sz w:val="32"/>
          <w:szCs w:val="32"/>
          <w:lang w:bidi="ar-IQ"/>
        </w:rPr>
      </w:pPr>
      <w:r w:rsidRPr="00224D1C">
        <w:rPr>
          <w:rFonts w:cs="Arial"/>
          <w:sz w:val="32"/>
          <w:szCs w:val="32"/>
          <w:rtl/>
          <w:lang w:bidi="ar-IQ"/>
        </w:rPr>
        <w:t>بيان التغيرات في صافي المركز (الرسم التوضيحي 19- 13)</w:t>
      </w:r>
    </w:p>
    <w:p w:rsidR="00224D1C" w:rsidRPr="00224D1C" w:rsidRDefault="00224D1C" w:rsidP="00224D1C">
      <w:pPr>
        <w:pStyle w:val="ListParagraph"/>
        <w:numPr>
          <w:ilvl w:val="0"/>
          <w:numId w:val="1"/>
        </w:numPr>
        <w:rPr>
          <w:rFonts w:cs="Arial"/>
          <w:sz w:val="32"/>
          <w:szCs w:val="32"/>
          <w:lang w:bidi="ar-IQ"/>
        </w:rPr>
      </w:pPr>
      <w:r w:rsidRPr="00224D1C">
        <w:rPr>
          <w:rFonts w:cs="Arial"/>
          <w:sz w:val="32"/>
          <w:szCs w:val="32"/>
          <w:rtl/>
          <w:lang w:bidi="ar-IQ"/>
        </w:rPr>
        <w:t>بيان موارد الميزانية</w:t>
      </w:r>
    </w:p>
    <w:p w:rsidR="00224D1C" w:rsidRPr="00224D1C" w:rsidRDefault="00224D1C" w:rsidP="00224D1C">
      <w:pPr>
        <w:pStyle w:val="ListParagraph"/>
        <w:numPr>
          <w:ilvl w:val="0"/>
          <w:numId w:val="1"/>
        </w:numPr>
        <w:rPr>
          <w:rFonts w:cs="Arial"/>
          <w:sz w:val="32"/>
          <w:szCs w:val="32"/>
          <w:lang w:bidi="ar-IQ"/>
        </w:rPr>
      </w:pPr>
      <w:r w:rsidRPr="00224D1C">
        <w:rPr>
          <w:rFonts w:cs="Arial"/>
          <w:sz w:val="32"/>
          <w:szCs w:val="32"/>
          <w:rtl/>
          <w:lang w:bidi="ar-IQ"/>
        </w:rPr>
        <w:t xml:space="preserve">  بيان النشاط الحيازي </w:t>
      </w:r>
    </w:p>
    <w:p w:rsidR="00224D1C" w:rsidRPr="00224D1C" w:rsidRDefault="00224D1C" w:rsidP="00BC5320">
      <w:pPr>
        <w:pStyle w:val="ListParagraph"/>
        <w:numPr>
          <w:ilvl w:val="0"/>
          <w:numId w:val="1"/>
        </w:numPr>
        <w:rPr>
          <w:rFonts w:cs="Arial"/>
          <w:sz w:val="32"/>
          <w:szCs w:val="32"/>
          <w:rtl/>
          <w:lang w:bidi="ar-IQ"/>
        </w:rPr>
      </w:pPr>
      <w:r w:rsidRPr="00224D1C">
        <w:rPr>
          <w:rFonts w:cs="Arial"/>
          <w:sz w:val="32"/>
          <w:szCs w:val="32"/>
          <w:rtl/>
          <w:lang w:bidi="ar-IQ"/>
        </w:rPr>
        <w:t>بيان التأمين الاجتماعي</w:t>
      </w:r>
    </w:p>
    <w:p w:rsidR="00224D1C" w:rsidRPr="00224D1C" w:rsidRDefault="00224D1C" w:rsidP="00224D1C">
      <w:pPr>
        <w:rPr>
          <w:sz w:val="32"/>
          <w:szCs w:val="32"/>
          <w:rtl/>
          <w:lang w:bidi="ar-IQ"/>
        </w:rPr>
      </w:pPr>
      <w:r w:rsidRPr="00224D1C">
        <w:rPr>
          <w:rFonts w:cs="Arial"/>
          <w:sz w:val="32"/>
          <w:szCs w:val="32"/>
          <w:rtl/>
          <w:lang w:bidi="ar-IQ"/>
        </w:rPr>
        <w:t xml:space="preserve">من المفترض أن يسهّل الرصيد التراجعي في </w:t>
      </w:r>
      <w:r w:rsidRPr="00224D1C">
        <w:rPr>
          <w:sz w:val="32"/>
          <w:szCs w:val="32"/>
          <w:lang w:bidi="ar-IQ"/>
        </w:rPr>
        <w:t>Illustration 19-10</w:t>
      </w:r>
      <w:r w:rsidRPr="00224D1C">
        <w:rPr>
          <w:rFonts w:cs="Arial"/>
          <w:sz w:val="32"/>
          <w:szCs w:val="32"/>
          <w:rtl/>
          <w:lang w:bidi="ar-IQ"/>
        </w:rPr>
        <w:t xml:space="preserve"> انتقالك من إدخالات دفتر اليومية إلى البيانات المالية التي تم تقديمها لوكيل المثال الخاص بنا. تقوم الخزانة بدمج أرصدة الحسابات من مختلف الوكالات الفيدرالية ، إلى جانب بيانات من السجلات المحاسبية المركزية ، لإعداد البيانات المالية الموحدة للحكومة الأمريكية. تشمل البيانات المالية الموحدة النظراء على البيانات الثلاثة الأولى - الميزانية العمومية ، بيان صافي التكلفة ، وبيان [العمليات و] التغييرات في صافي المركز. يتم عرض البيانات المالية الموحدة الحديثة في الولايات المتحدة في الرسوم التوضيحية 19-14 إلى 19-16. لم يتم توضيح مصالحة تكاليف التشغيل الصافي والعجز الموحد في الميزانية ، وبيان التغيرات في الرصيد النقدي من الموازنة الموحدة وأنشطة أخرى ، وبيان التأمين الاجتماعي هنا. يمكن الاطلاع على البيانات المالية للحكومة الأمريكية بالكامل على موقع وزارة الخزانة على الويب (</w:t>
      </w:r>
      <w:hyperlink r:id="rId8" w:history="1">
        <w:r w:rsidRPr="00224D1C">
          <w:rPr>
            <w:rStyle w:val="Hyperlink"/>
            <w:sz w:val="32"/>
            <w:szCs w:val="32"/>
            <w:lang w:bidi="ar-IQ"/>
          </w:rPr>
          <w:t>http://www.fms.treas.gov/fr</w:t>
        </w:r>
        <w:r w:rsidRPr="00224D1C">
          <w:rPr>
            <w:rStyle w:val="Hyperlink"/>
            <w:rFonts w:cs="Arial"/>
            <w:sz w:val="32"/>
            <w:szCs w:val="32"/>
            <w:rtl/>
            <w:lang w:bidi="ar-IQ"/>
          </w:rPr>
          <w:t>/</w:t>
        </w:r>
      </w:hyperlink>
      <w:r w:rsidRPr="00224D1C">
        <w:rPr>
          <w:rFonts w:cs="Arial"/>
          <w:sz w:val="32"/>
          <w:szCs w:val="32"/>
          <w:rtl/>
          <w:lang w:bidi="ar-IQ"/>
        </w:rPr>
        <w:t>).</w:t>
      </w:r>
    </w:p>
    <w:p w:rsidR="00224D1C" w:rsidRPr="00224D1C" w:rsidRDefault="00224D1C" w:rsidP="00224D1C">
      <w:pPr>
        <w:rPr>
          <w:sz w:val="32"/>
          <w:szCs w:val="32"/>
          <w:rtl/>
          <w:lang w:bidi="ar-IQ"/>
        </w:rPr>
      </w:pPr>
    </w:p>
    <w:sectPr w:rsidR="00224D1C" w:rsidRPr="00224D1C" w:rsidSect="00010ED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pgBorders w:offsetFrom="page">
        <w:top w:val="dotDotDash" w:sz="4" w:space="24" w:color="auto"/>
        <w:left w:val="dotDotDash" w:sz="4" w:space="24" w:color="auto"/>
        <w:bottom w:val="dotDotDash" w:sz="4" w:space="24" w:color="auto"/>
        <w:right w:val="dotDotDash"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30A" w:rsidRDefault="00AB530A" w:rsidP="000A4896">
      <w:pPr>
        <w:spacing w:after="0" w:line="240" w:lineRule="auto"/>
      </w:pPr>
      <w:r>
        <w:separator/>
      </w:r>
    </w:p>
  </w:endnote>
  <w:endnote w:type="continuationSeparator" w:id="0">
    <w:p w:rsidR="00AB530A" w:rsidRDefault="00AB530A" w:rsidP="000A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ED9" w:rsidRDefault="00010E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742929342"/>
      <w:docPartObj>
        <w:docPartGallery w:val="Page Numbers (Bottom of Page)"/>
        <w:docPartUnique/>
      </w:docPartObj>
    </w:sdtPr>
    <w:sdtContent>
      <w:p w:rsidR="00010ED9" w:rsidRDefault="00010ED9">
        <w:pPr>
          <w:pStyle w:val="Footer"/>
          <w:jc w:val="center"/>
          <w:rPr>
            <w:rtl/>
          </w:rPr>
        </w:pPr>
      </w:p>
      <w:p w:rsidR="00010ED9" w:rsidRDefault="00010ED9">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rsidR="00010ED9" w:rsidRDefault="00010E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ED9" w:rsidRDefault="00010E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30A" w:rsidRDefault="00AB530A" w:rsidP="000A4896">
      <w:pPr>
        <w:spacing w:after="0" w:line="240" w:lineRule="auto"/>
      </w:pPr>
      <w:r>
        <w:separator/>
      </w:r>
    </w:p>
  </w:footnote>
  <w:footnote w:type="continuationSeparator" w:id="0">
    <w:p w:rsidR="00AB530A" w:rsidRDefault="00AB530A" w:rsidP="000A48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ED9" w:rsidRDefault="00010E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ED9" w:rsidRPr="00010ED9" w:rsidRDefault="00010ED9" w:rsidP="00010ED9">
    <w:pPr>
      <w:pStyle w:val="Header"/>
      <w:rPr>
        <w:rFonts w:hint="cs"/>
        <w:sz w:val="32"/>
        <w:szCs w:val="32"/>
        <w:lang w:bidi="ar-IQ"/>
      </w:rPr>
    </w:pPr>
    <w:bookmarkStart w:id="0" w:name="_GoBack"/>
    <w:r w:rsidRPr="00010ED9">
      <w:rPr>
        <w:rFonts w:hint="cs"/>
        <w:sz w:val="32"/>
        <w:szCs w:val="32"/>
        <w:rtl/>
        <w:lang w:bidi="ar-IQ"/>
      </w:rPr>
      <w:t xml:space="preserve">    </w:t>
    </w:r>
    <w:r w:rsidRPr="00010ED9">
      <w:rPr>
        <w:rFonts w:hint="cs"/>
        <w:sz w:val="32"/>
        <w:szCs w:val="32"/>
        <w:rtl/>
        <w:lang w:bidi="ar-IQ"/>
      </w:rPr>
      <w:t xml:space="preserve">المحاسبة الحكومية الفيدرالية  </w:t>
    </w:r>
    <w:r w:rsidRPr="00010ED9">
      <w:rPr>
        <w:sz w:val="32"/>
        <w:szCs w:val="32"/>
        <w:lang w:bidi="ar-IQ"/>
      </w:rPr>
      <w:t>federal Government Accounting</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ED9" w:rsidRDefault="00010E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F5C4F"/>
    <w:multiLevelType w:val="hybridMultilevel"/>
    <w:tmpl w:val="1BEEF694"/>
    <w:lvl w:ilvl="0" w:tplc="26168C7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896"/>
    <w:rsid w:val="00010ED9"/>
    <w:rsid w:val="0003552C"/>
    <w:rsid w:val="00051D0C"/>
    <w:rsid w:val="00056B3C"/>
    <w:rsid w:val="000929E3"/>
    <w:rsid w:val="000A4896"/>
    <w:rsid w:val="000D0CE0"/>
    <w:rsid w:val="000E7139"/>
    <w:rsid w:val="00177DB1"/>
    <w:rsid w:val="00224D1C"/>
    <w:rsid w:val="0023333B"/>
    <w:rsid w:val="002C5D0A"/>
    <w:rsid w:val="002D5CAD"/>
    <w:rsid w:val="002E7B83"/>
    <w:rsid w:val="002F1E4F"/>
    <w:rsid w:val="002F38E0"/>
    <w:rsid w:val="003E5D43"/>
    <w:rsid w:val="00463F41"/>
    <w:rsid w:val="00472F47"/>
    <w:rsid w:val="004D47E0"/>
    <w:rsid w:val="004D6390"/>
    <w:rsid w:val="0052745A"/>
    <w:rsid w:val="0054342D"/>
    <w:rsid w:val="005647EE"/>
    <w:rsid w:val="005A6CFB"/>
    <w:rsid w:val="005D45BD"/>
    <w:rsid w:val="0060768A"/>
    <w:rsid w:val="00665FE4"/>
    <w:rsid w:val="00674B46"/>
    <w:rsid w:val="00745615"/>
    <w:rsid w:val="007D184D"/>
    <w:rsid w:val="008111ED"/>
    <w:rsid w:val="00831909"/>
    <w:rsid w:val="009D40E7"/>
    <w:rsid w:val="00A32E16"/>
    <w:rsid w:val="00A57BBC"/>
    <w:rsid w:val="00A850B4"/>
    <w:rsid w:val="00AB530A"/>
    <w:rsid w:val="00AC325E"/>
    <w:rsid w:val="00B23502"/>
    <w:rsid w:val="00B92D85"/>
    <w:rsid w:val="00B970F7"/>
    <w:rsid w:val="00BA745F"/>
    <w:rsid w:val="00C53D70"/>
    <w:rsid w:val="00C91407"/>
    <w:rsid w:val="00E522D3"/>
    <w:rsid w:val="00E54495"/>
    <w:rsid w:val="00EA47FD"/>
    <w:rsid w:val="00EA5E3B"/>
    <w:rsid w:val="00ED3CEE"/>
    <w:rsid w:val="00F44BFB"/>
    <w:rsid w:val="00F628EF"/>
    <w:rsid w:val="00F64A75"/>
    <w:rsid w:val="00FB44B1"/>
    <w:rsid w:val="00FC05E2"/>
    <w:rsid w:val="00FC3CFD"/>
    <w:rsid w:val="00FE56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1BFE16-75A2-4F14-A75E-5F12A467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8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A4896"/>
  </w:style>
  <w:style w:type="paragraph" w:styleId="Footer">
    <w:name w:val="footer"/>
    <w:basedOn w:val="Normal"/>
    <w:link w:val="FooterChar"/>
    <w:uiPriority w:val="99"/>
    <w:unhideWhenUsed/>
    <w:rsid w:val="000A48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A4896"/>
  </w:style>
  <w:style w:type="paragraph" w:styleId="ListParagraph">
    <w:name w:val="List Paragraph"/>
    <w:basedOn w:val="Normal"/>
    <w:uiPriority w:val="34"/>
    <w:qFormat/>
    <w:rsid w:val="005A6CFB"/>
    <w:pPr>
      <w:ind w:left="720"/>
      <w:contextualSpacing/>
    </w:pPr>
  </w:style>
  <w:style w:type="character" w:styleId="Hyperlink">
    <w:name w:val="Hyperlink"/>
    <w:basedOn w:val="DefaultParagraphFont"/>
    <w:uiPriority w:val="99"/>
    <w:unhideWhenUsed/>
    <w:rsid w:val="00224D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ms.treas.gov/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0436D-DCF7-4A57-9889-7833EAB33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41</Pages>
  <Words>9754</Words>
  <Characters>55598</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2018-12-20T08:41:00Z</dcterms:created>
  <dcterms:modified xsi:type="dcterms:W3CDTF">2018-12-25T15:40:00Z</dcterms:modified>
</cp:coreProperties>
</file>