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CA" w:rsidRDefault="00D813CA" w:rsidP="00D813CA">
      <w:pPr>
        <w:rPr>
          <w:lang w:bidi="ar-IQ"/>
        </w:rPr>
      </w:pPr>
      <w:r>
        <w:rPr>
          <w:rtl/>
          <w:lang w:bidi="ar-IQ"/>
        </w:rPr>
        <w:t>المحاسبة الادارية ..</w:t>
      </w:r>
    </w:p>
    <w:p w:rsidR="00D813CA" w:rsidRDefault="00D813CA" w:rsidP="00D813CA">
      <w:pPr>
        <w:rPr>
          <w:rtl/>
          <w:lang w:bidi="ar-IQ"/>
        </w:rPr>
      </w:pPr>
      <w:r>
        <w:rPr>
          <w:rtl/>
          <w:lang w:bidi="ar-IQ"/>
        </w:rPr>
        <w:t>المرحلة الرابعة  ..</w:t>
      </w:r>
    </w:p>
    <w:p w:rsidR="00D813CA" w:rsidRDefault="00D813CA" w:rsidP="00D813CA">
      <w:pPr>
        <w:rPr>
          <w:rtl/>
          <w:lang w:bidi="ar-IQ"/>
        </w:rPr>
      </w:pPr>
      <w:r>
        <w:rPr>
          <w:rtl/>
          <w:lang w:bidi="ar-IQ"/>
        </w:rPr>
        <w:t xml:space="preserve">المحاضرة </w:t>
      </w:r>
      <w:r>
        <w:rPr>
          <w:rFonts w:hint="cs"/>
          <w:rtl/>
          <w:lang w:bidi="ar-IQ"/>
        </w:rPr>
        <w:t>الثامنة</w:t>
      </w:r>
      <w:r>
        <w:rPr>
          <w:rtl/>
          <w:lang w:bidi="ar-IQ"/>
        </w:rPr>
        <w:t xml:space="preserve"> ..</w:t>
      </w:r>
    </w:p>
    <w:p w:rsidR="00D813CA" w:rsidRDefault="00D813CA" w:rsidP="00D813CA">
      <w:pPr>
        <w:rPr>
          <w:rFonts w:hint="cs"/>
          <w:rtl/>
          <w:lang w:bidi="ar-IQ"/>
        </w:rPr>
      </w:pPr>
      <w:r>
        <w:rPr>
          <w:rtl/>
          <w:lang w:bidi="ar-IQ"/>
        </w:rPr>
        <w:t>م/ مقدمة في المحاسبة الادارية</w:t>
      </w:r>
    </w:p>
    <w:p w:rsidR="00D813CA" w:rsidRDefault="00D813CA" w:rsidP="00D813CA">
      <w:pPr>
        <w:pStyle w:val="ListParagraph"/>
        <w:numPr>
          <w:ilvl w:val="0"/>
          <w:numId w:val="1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هيكليلة التكاليف والرافعة التشغيلة، المفهوم وتطبيقات رياضية.</w:t>
      </w:r>
    </w:p>
    <w:p w:rsidR="00D813CA" w:rsidRDefault="00D813CA" w:rsidP="00D813CA">
      <w:pPr>
        <w:pStyle w:val="ListParagraph"/>
        <w:numPr>
          <w:ilvl w:val="0"/>
          <w:numId w:val="1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اثر هيكليلة التكاليف في تحقيق الربحية.</w:t>
      </w:r>
    </w:p>
    <w:p w:rsidR="00D813CA" w:rsidRDefault="00D813CA" w:rsidP="00D813CA">
      <w:pPr>
        <w:pStyle w:val="ListParagraph"/>
        <w:numPr>
          <w:ilvl w:val="0"/>
          <w:numId w:val="1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العلاقة بين الرافعة التشغيلية وهامش الامان.</w:t>
      </w:r>
    </w:p>
    <w:p w:rsidR="00D813CA" w:rsidRDefault="00D813CA" w:rsidP="00D813CA">
      <w:pPr>
        <w:pStyle w:val="ListParagraph"/>
        <w:numPr>
          <w:ilvl w:val="0"/>
          <w:numId w:val="1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تحليلات التعادل في ظل تعدد المنتجات.</w:t>
      </w:r>
    </w:p>
    <w:p w:rsidR="00D813CA" w:rsidRDefault="00D813CA" w:rsidP="00D813CA">
      <w:pPr>
        <w:pStyle w:val="ListParagraph"/>
        <w:numPr>
          <w:ilvl w:val="0"/>
          <w:numId w:val="1"/>
        </w:numPr>
        <w:rPr>
          <w:rtl/>
          <w:lang w:bidi="ar-IQ"/>
        </w:rPr>
      </w:pPr>
      <w:r>
        <w:rPr>
          <w:rFonts w:hint="cs"/>
          <w:rtl/>
          <w:lang w:bidi="ar-IQ"/>
        </w:rPr>
        <w:t>تحليل التعادل وتقييم البدائل.</w:t>
      </w:r>
      <w:bookmarkStart w:id="0" w:name="_GoBack"/>
      <w:bookmarkEnd w:id="0"/>
    </w:p>
    <w:p w:rsidR="00CA569F" w:rsidRDefault="00CA569F">
      <w:pPr>
        <w:rPr>
          <w:rFonts w:hint="cs"/>
          <w:lang w:bidi="ar-IQ"/>
        </w:rPr>
      </w:pPr>
    </w:p>
    <w:sectPr w:rsidR="00CA569F" w:rsidSect="009005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C56EB"/>
    <w:multiLevelType w:val="hybridMultilevel"/>
    <w:tmpl w:val="E974CE46"/>
    <w:lvl w:ilvl="0" w:tplc="8D44D3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CA"/>
    <w:rsid w:val="009005DC"/>
    <w:rsid w:val="00CA569F"/>
    <w:rsid w:val="00D8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3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3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>Enjoy My Fine Releases.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2017-12-26T10:39:00Z</dcterms:created>
  <dcterms:modified xsi:type="dcterms:W3CDTF">2017-12-26T10:42:00Z</dcterms:modified>
</cp:coreProperties>
</file>