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9B" w:rsidRPr="003528E8" w:rsidRDefault="005F679B" w:rsidP="005F679B">
      <w:pPr>
        <w:rPr>
          <w:rFonts w:asciiTheme="majorBidi" w:hAnsiTheme="majorBidi" w:cstheme="majorBidi"/>
          <w:color w:val="FF0000"/>
          <w:sz w:val="32"/>
          <w:szCs w:val="32"/>
        </w:rPr>
      </w:pPr>
      <w:r w:rsidRPr="003528E8">
        <w:rPr>
          <w:rFonts w:asciiTheme="majorBidi" w:hAnsiTheme="majorBidi" w:cstheme="majorBidi"/>
          <w:color w:val="FF0000"/>
          <w:sz w:val="32"/>
          <w:szCs w:val="32"/>
        </w:rPr>
        <w:t xml:space="preserve">Chapter Four </w:t>
      </w:r>
      <w:bookmarkStart w:id="0" w:name="_GoBack"/>
      <w:bookmarkEnd w:id="0"/>
    </w:p>
    <w:p w:rsidR="005F679B" w:rsidRPr="003528E8" w:rsidRDefault="005F679B" w:rsidP="005F679B">
      <w:pPr>
        <w:rPr>
          <w:rFonts w:asciiTheme="majorBidi" w:hAnsiTheme="majorBidi" w:cstheme="majorBidi"/>
          <w:color w:val="FF0000"/>
          <w:sz w:val="32"/>
          <w:szCs w:val="32"/>
        </w:rPr>
      </w:pPr>
      <w:r w:rsidRPr="003528E8">
        <w:rPr>
          <w:rFonts w:asciiTheme="majorBidi" w:hAnsiTheme="majorBidi" w:cstheme="majorBidi"/>
          <w:color w:val="FF0000"/>
          <w:sz w:val="32"/>
          <w:szCs w:val="32"/>
        </w:rPr>
        <w:t xml:space="preserve">Finite Differences </w:t>
      </w:r>
    </w:p>
    <w:p w:rsidR="00786B40" w:rsidRPr="003528E8" w:rsidRDefault="005F679B" w:rsidP="005F679B">
      <w:pPr>
        <w:rPr>
          <w:rFonts w:asciiTheme="majorBidi" w:hAnsiTheme="majorBidi" w:cstheme="majorBidi"/>
          <w:sz w:val="28"/>
          <w:szCs w:val="28"/>
        </w:rPr>
      </w:pPr>
      <w:r w:rsidRPr="003528E8">
        <w:rPr>
          <w:rFonts w:asciiTheme="majorBidi" w:hAnsiTheme="majorBidi" w:cstheme="majorBidi"/>
          <w:sz w:val="28"/>
          <w:szCs w:val="28"/>
        </w:rPr>
        <w:t>In this chapter we will discuss types of finite differences with their tables, which are considered the basis on which the theory of numerical analysis was established.</w:t>
      </w:r>
    </w:p>
    <w:p w:rsidR="003528E8" w:rsidRPr="003528E8" w:rsidRDefault="005F679B" w:rsidP="005F679B">
      <w:pPr>
        <w:rPr>
          <w:rFonts w:asciiTheme="majorBidi" w:hAnsiTheme="majorBidi" w:cstheme="majorBidi"/>
          <w:sz w:val="28"/>
          <w:szCs w:val="28"/>
        </w:rPr>
      </w:pPr>
      <w:r w:rsidRPr="003528E8">
        <w:rPr>
          <w:rFonts w:asciiTheme="majorBidi" w:hAnsiTheme="majorBidi" w:cstheme="majorBidi"/>
          <w:sz w:val="28"/>
          <w:szCs w:val="28"/>
        </w:rPr>
        <w:t>The function used here is an equidistant discrete function and is as follows:</w:t>
      </w:r>
    </w:p>
    <w:p w:rsidR="003528E8" w:rsidRDefault="003528E8" w:rsidP="005F679B">
      <w:pPr>
        <w:rPr>
          <w:rFonts w:asciiTheme="majorBidi" w:hAnsiTheme="majorBidi" w:cstheme="majorBidi"/>
          <w:sz w:val="24"/>
          <w:szCs w:val="24"/>
        </w:rPr>
      </w:pPr>
    </w:p>
    <w:p w:rsidR="003528E8" w:rsidRDefault="003528E8" w:rsidP="005F679B">
      <w:pPr>
        <w:rPr>
          <w:rFonts w:asciiTheme="majorBidi" w:hAnsiTheme="majorBidi" w:cstheme="majorBidi"/>
          <w:sz w:val="24"/>
          <w:szCs w:val="24"/>
        </w:rPr>
      </w:pPr>
      <w:r w:rsidRPr="005F679B">
        <w:rPr>
          <w:rFonts w:asciiTheme="majorBidi" w:hAnsiTheme="majorBidi" w:cstheme="majorBidi"/>
          <w:position w:val="-84"/>
          <w:sz w:val="24"/>
          <w:szCs w:val="24"/>
        </w:rPr>
        <w:object w:dxaOrig="462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9.5pt" o:ole="">
            <v:imagedata r:id="rId7" o:title=""/>
          </v:shape>
          <o:OLEObject Type="Embed" ProgID="Equation.3" ShapeID="_x0000_i1025" DrawAspect="Content" ObjectID="_1792101951" r:id="rId8"/>
        </w:object>
      </w:r>
    </w:p>
    <w:p w:rsidR="003528E8" w:rsidRPr="003528E8" w:rsidRDefault="003528E8" w:rsidP="003528E8">
      <w:pPr>
        <w:rPr>
          <w:rFonts w:asciiTheme="majorBidi" w:hAnsiTheme="majorBidi" w:cstheme="majorBidi"/>
          <w:sz w:val="24"/>
          <w:szCs w:val="24"/>
        </w:rPr>
      </w:pPr>
    </w:p>
    <w:p w:rsidR="003528E8" w:rsidRDefault="003528E8" w:rsidP="003528E8">
      <w:pPr>
        <w:rPr>
          <w:rFonts w:asciiTheme="majorBidi" w:hAnsiTheme="majorBidi" w:cstheme="majorBidi"/>
          <w:sz w:val="24"/>
          <w:szCs w:val="24"/>
        </w:rPr>
      </w:pPr>
    </w:p>
    <w:p w:rsidR="003528E8" w:rsidRPr="003528E8" w:rsidRDefault="003528E8" w:rsidP="003528E8">
      <w:pPr>
        <w:rPr>
          <w:rFonts w:asciiTheme="majorBidi" w:hAnsiTheme="majorBidi" w:cstheme="majorBidi"/>
          <w:sz w:val="28"/>
          <w:szCs w:val="28"/>
        </w:rPr>
      </w:pPr>
      <w:r w:rsidRPr="003528E8">
        <w:rPr>
          <w:rFonts w:asciiTheme="majorBidi" w:hAnsiTheme="majorBidi" w:cstheme="majorBidi"/>
          <w:sz w:val="28"/>
          <w:szCs w:val="28"/>
        </w:rPr>
        <w:t xml:space="preserve">There are three types of finite differences: </w:t>
      </w:r>
    </w:p>
    <w:p w:rsidR="003528E8" w:rsidRPr="003528E8" w:rsidRDefault="003528E8" w:rsidP="003528E8">
      <w:pPr>
        <w:rPr>
          <w:rFonts w:asciiTheme="majorBidi" w:hAnsiTheme="majorBidi" w:cstheme="majorBidi"/>
          <w:sz w:val="28"/>
          <w:szCs w:val="28"/>
        </w:rPr>
      </w:pPr>
      <w:r w:rsidRPr="003528E8">
        <w:rPr>
          <w:rFonts w:asciiTheme="majorBidi" w:hAnsiTheme="majorBidi" w:cstheme="majorBidi"/>
          <w:sz w:val="28"/>
          <w:szCs w:val="28"/>
        </w:rPr>
        <w:t>1- Forward differences.</w:t>
      </w:r>
    </w:p>
    <w:p w:rsidR="003528E8" w:rsidRPr="003528E8" w:rsidRDefault="003528E8" w:rsidP="003528E8">
      <w:pPr>
        <w:rPr>
          <w:rFonts w:asciiTheme="majorBidi" w:hAnsiTheme="majorBidi" w:cstheme="majorBidi"/>
          <w:sz w:val="28"/>
          <w:szCs w:val="28"/>
        </w:rPr>
      </w:pPr>
      <w:r w:rsidRPr="003528E8">
        <w:rPr>
          <w:rFonts w:asciiTheme="majorBidi" w:hAnsiTheme="majorBidi" w:cstheme="majorBidi"/>
          <w:sz w:val="28"/>
          <w:szCs w:val="28"/>
        </w:rPr>
        <w:t>2- Backward differences.</w:t>
      </w:r>
    </w:p>
    <w:p w:rsidR="005F679B" w:rsidRDefault="003528E8" w:rsidP="003528E8">
      <w:pPr>
        <w:rPr>
          <w:rFonts w:asciiTheme="majorBidi" w:hAnsiTheme="majorBidi" w:cstheme="majorBidi"/>
          <w:sz w:val="28"/>
          <w:szCs w:val="28"/>
        </w:rPr>
      </w:pPr>
      <w:r w:rsidRPr="003528E8">
        <w:rPr>
          <w:rFonts w:asciiTheme="majorBidi" w:hAnsiTheme="majorBidi" w:cstheme="majorBidi"/>
          <w:sz w:val="28"/>
          <w:szCs w:val="28"/>
        </w:rPr>
        <w:t>3- Central differences.</w:t>
      </w:r>
    </w:p>
    <w:p w:rsidR="0061336D" w:rsidRDefault="003528E8" w:rsidP="003528E8">
      <w:pPr>
        <w:rPr>
          <w:rFonts w:asciiTheme="majorBidi" w:hAnsiTheme="majorBidi" w:cstheme="majorBidi"/>
          <w:sz w:val="28"/>
          <w:szCs w:val="28"/>
        </w:rPr>
      </w:pPr>
      <w:r>
        <w:rPr>
          <w:rFonts w:asciiTheme="majorBidi" w:hAnsiTheme="majorBidi" w:cstheme="majorBidi"/>
          <w:sz w:val="28"/>
          <w:szCs w:val="28"/>
        </w:rPr>
        <w:t>Forward differences:</w:t>
      </w:r>
      <w:r w:rsidRPr="003528E8">
        <w:rPr>
          <w:rFonts w:asciiTheme="majorBidi" w:hAnsiTheme="majorBidi" w:cstheme="majorBidi"/>
          <w:sz w:val="28"/>
          <w:szCs w:val="28"/>
        </w:rPr>
        <w:t xml:space="preserve">It is symbolized by </w:t>
      </w:r>
      <w:r>
        <w:rPr>
          <w:rFonts w:asciiTheme="majorBidi" w:hAnsiTheme="majorBidi" w:cstheme="majorBidi"/>
          <w:sz w:val="28"/>
          <w:szCs w:val="28"/>
        </w:rPr>
        <w:t>(</w:t>
      </w:r>
      <w:r w:rsidR="0061336D" w:rsidRPr="003528E8">
        <w:rPr>
          <w:rFonts w:asciiTheme="majorBidi" w:hAnsiTheme="majorBidi" w:cstheme="majorBidi"/>
          <w:position w:val="-4"/>
          <w:sz w:val="28"/>
          <w:szCs w:val="28"/>
        </w:rPr>
        <w:object w:dxaOrig="220" w:dyaOrig="260">
          <v:shape id="_x0000_i1026" type="#_x0000_t75" style="width:10.5pt;height:13.5pt" o:ole="">
            <v:imagedata r:id="rId9" o:title=""/>
          </v:shape>
          <o:OLEObject Type="Embed" ProgID="Equation.3" ShapeID="_x0000_i1026" DrawAspect="Content" ObjectID="_1792101952" r:id="rId10"/>
        </w:object>
      </w:r>
      <w:r w:rsidR="0061336D">
        <w:rPr>
          <w:rFonts w:asciiTheme="majorBidi" w:hAnsiTheme="majorBidi" w:cstheme="majorBidi"/>
          <w:sz w:val="28"/>
          <w:szCs w:val="28"/>
        </w:rPr>
        <w:t>)</w:t>
      </w:r>
      <w:r w:rsidR="0061336D" w:rsidRPr="003528E8">
        <w:rPr>
          <w:rFonts w:asciiTheme="majorBidi" w:hAnsiTheme="majorBidi" w:cstheme="majorBidi"/>
          <w:sz w:val="28"/>
          <w:szCs w:val="28"/>
        </w:rPr>
        <w:t xml:space="preserve"> the</w:t>
      </w:r>
      <w:r w:rsidRPr="003528E8">
        <w:rPr>
          <w:rFonts w:asciiTheme="majorBidi" w:hAnsiTheme="majorBidi" w:cstheme="majorBidi"/>
          <w:sz w:val="28"/>
          <w:szCs w:val="28"/>
        </w:rPr>
        <w:t xml:space="preserve"> symbol and known as the equation</w:t>
      </w:r>
    </w:p>
    <w:p w:rsidR="0061336D" w:rsidRDefault="0061336D" w:rsidP="003528E8">
      <w:pPr>
        <w:rPr>
          <w:rFonts w:asciiTheme="majorBidi" w:hAnsiTheme="majorBidi" w:cstheme="majorBidi"/>
          <w:sz w:val="28"/>
          <w:szCs w:val="28"/>
        </w:rPr>
      </w:pPr>
      <w:r w:rsidRPr="0061336D">
        <w:rPr>
          <w:rFonts w:asciiTheme="majorBidi" w:hAnsiTheme="majorBidi" w:cstheme="majorBidi"/>
          <w:position w:val="-52"/>
          <w:sz w:val="28"/>
          <w:szCs w:val="28"/>
        </w:rPr>
        <w:object w:dxaOrig="2500" w:dyaOrig="1100">
          <v:shape id="_x0000_i1027" type="#_x0000_t75" style="width:183pt;height:81pt" o:ole="">
            <v:imagedata r:id="rId11" o:title=""/>
          </v:shape>
          <o:OLEObject Type="Embed" ProgID="Equation.3" ShapeID="_x0000_i1027" DrawAspect="Content" ObjectID="_1792101953" r:id="rId12"/>
        </w:object>
      </w:r>
    </w:p>
    <w:p w:rsidR="0061336D" w:rsidRDefault="0061336D" w:rsidP="0061336D">
      <w:pPr>
        <w:rPr>
          <w:rFonts w:asciiTheme="majorBidi" w:hAnsiTheme="majorBidi" w:cstheme="majorBidi"/>
          <w:sz w:val="28"/>
          <w:szCs w:val="28"/>
        </w:rPr>
      </w:pPr>
    </w:p>
    <w:p w:rsidR="003528E8" w:rsidRDefault="0061336D" w:rsidP="0061336D">
      <w:pPr>
        <w:rPr>
          <w:rFonts w:asciiTheme="majorBidi" w:hAnsiTheme="majorBidi" w:cstheme="majorBidi"/>
          <w:sz w:val="28"/>
          <w:szCs w:val="28"/>
        </w:rPr>
      </w:pPr>
      <w:r w:rsidRPr="0061336D">
        <w:rPr>
          <w:rFonts w:asciiTheme="majorBidi" w:hAnsiTheme="majorBidi" w:cstheme="majorBidi"/>
          <w:sz w:val="28"/>
          <w:szCs w:val="28"/>
        </w:rPr>
        <w:t>It is called the first forward difference, and we get the second difference by taking the difference for the first difference.</w:t>
      </w:r>
    </w:p>
    <w:p w:rsidR="0061336D" w:rsidRDefault="0061336D" w:rsidP="0061336D">
      <w:pPr>
        <w:rPr>
          <w:rFonts w:asciiTheme="majorBidi" w:hAnsiTheme="majorBidi" w:cstheme="majorBidi"/>
          <w:sz w:val="28"/>
          <w:szCs w:val="28"/>
        </w:rPr>
      </w:pPr>
    </w:p>
    <w:p w:rsidR="00C605DE" w:rsidRDefault="00C605DE" w:rsidP="00C605DE">
      <w:pPr>
        <w:rPr>
          <w:rFonts w:asciiTheme="majorBidi" w:hAnsiTheme="majorBidi" w:cstheme="majorBidi"/>
          <w:sz w:val="28"/>
          <w:szCs w:val="28"/>
        </w:rPr>
      </w:pPr>
      <w:r w:rsidRPr="0061336D">
        <w:rPr>
          <w:rFonts w:asciiTheme="majorBidi" w:hAnsiTheme="majorBidi" w:cstheme="majorBidi"/>
          <w:position w:val="-80"/>
          <w:sz w:val="28"/>
          <w:szCs w:val="28"/>
        </w:rPr>
        <w:object w:dxaOrig="2240" w:dyaOrig="1719">
          <v:shape id="_x0000_i1028" type="#_x0000_t75" style="width:145.5pt;height:111pt" o:ole="">
            <v:imagedata r:id="rId13" o:title=""/>
          </v:shape>
          <o:OLEObject Type="Embed" ProgID="Equation.3" ShapeID="_x0000_i1028" DrawAspect="Content" ObjectID="_1792101954" r:id="rId14"/>
        </w:object>
      </w:r>
    </w:p>
    <w:p w:rsidR="0061336D" w:rsidRDefault="00C605DE" w:rsidP="00C605DE">
      <w:pPr>
        <w:rPr>
          <w:rFonts w:asciiTheme="majorBidi" w:hAnsiTheme="majorBidi" w:cstheme="majorBidi"/>
          <w:sz w:val="28"/>
          <w:szCs w:val="28"/>
        </w:rPr>
      </w:pPr>
      <w:r w:rsidRPr="00C605DE">
        <w:rPr>
          <w:rFonts w:asciiTheme="majorBidi" w:hAnsiTheme="majorBidi" w:cstheme="majorBidi"/>
          <w:sz w:val="28"/>
          <w:szCs w:val="28"/>
        </w:rPr>
        <w:t>The differences in rank K can be expressed as follows:</w:t>
      </w:r>
    </w:p>
    <w:p w:rsidR="00C605DE" w:rsidRDefault="00C605DE" w:rsidP="00C605DE">
      <w:pPr>
        <w:rPr>
          <w:rFonts w:asciiTheme="majorBidi" w:hAnsiTheme="majorBidi" w:cstheme="majorBidi"/>
          <w:sz w:val="28"/>
          <w:szCs w:val="28"/>
        </w:rPr>
      </w:pPr>
      <w:r w:rsidRPr="00C605DE">
        <w:rPr>
          <w:rFonts w:asciiTheme="majorBidi" w:hAnsiTheme="majorBidi" w:cstheme="majorBidi"/>
          <w:position w:val="-14"/>
          <w:sz w:val="28"/>
          <w:szCs w:val="28"/>
        </w:rPr>
        <w:object w:dxaOrig="1640" w:dyaOrig="400">
          <v:shape id="_x0000_i1029" type="#_x0000_t75" style="width:114.75pt;height:27.75pt" o:ole="">
            <v:imagedata r:id="rId15" o:title=""/>
          </v:shape>
          <o:OLEObject Type="Embed" ProgID="Equation.3" ShapeID="_x0000_i1029" DrawAspect="Content" ObjectID="_1792101955" r:id="rId16"/>
        </w:object>
      </w:r>
    </w:p>
    <w:p w:rsidR="003611A8" w:rsidRDefault="003611A8" w:rsidP="00C605DE">
      <w:pPr>
        <w:rPr>
          <w:rFonts w:asciiTheme="majorBidi" w:hAnsiTheme="majorBidi" w:cstheme="majorBidi"/>
          <w:sz w:val="28"/>
          <w:szCs w:val="28"/>
        </w:rPr>
      </w:pPr>
    </w:p>
    <w:p w:rsidR="003611A8" w:rsidRDefault="003611A8" w:rsidP="00C605DE">
      <w:pPr>
        <w:rPr>
          <w:rFonts w:asciiTheme="majorBidi" w:hAnsiTheme="majorBidi" w:cstheme="majorBidi"/>
          <w:sz w:val="28"/>
          <w:szCs w:val="28"/>
        </w:rPr>
      </w:pPr>
      <w:r w:rsidRPr="003611A8">
        <w:rPr>
          <w:rFonts w:asciiTheme="majorBidi" w:hAnsiTheme="majorBidi" w:cstheme="majorBidi"/>
          <w:sz w:val="28"/>
          <w:szCs w:val="28"/>
        </w:rPr>
        <w:t xml:space="preserve">Forward Difference Table </w:t>
      </w:r>
    </w:p>
    <w:p w:rsidR="005C3428" w:rsidRDefault="003611A8" w:rsidP="005C3428">
      <w:pPr>
        <w:jc w:val="both"/>
        <w:rPr>
          <w:rFonts w:asciiTheme="majorBidi" w:hAnsiTheme="majorBidi" w:cstheme="majorBidi"/>
          <w:sz w:val="28"/>
          <w:szCs w:val="28"/>
        </w:rPr>
      </w:pPr>
      <w:r w:rsidRPr="003611A8">
        <w:rPr>
          <w:rFonts w:asciiTheme="majorBidi" w:hAnsiTheme="majorBidi" w:cstheme="majorBidi"/>
          <w:sz w:val="28"/>
          <w:szCs w:val="28"/>
        </w:rPr>
        <w:t>The forward differences of any order can be obtained by subtracting the upper differences from the lower differences in the adjacent column to the left. Note that the location of the odd</w:t>
      </w:r>
      <w:r w:rsidRPr="003611A8">
        <w:rPr>
          <w:rFonts w:asciiTheme="majorBidi" w:hAnsiTheme="majorBidi" w:cstheme="majorBidi"/>
          <w:position w:val="-10"/>
          <w:sz w:val="28"/>
          <w:szCs w:val="28"/>
        </w:rPr>
        <w:object w:dxaOrig="1080" w:dyaOrig="360">
          <v:shape id="_x0000_i1030" type="#_x0000_t75" style="width:54pt;height:18pt" o:ole="">
            <v:imagedata r:id="rId17" o:title=""/>
          </v:shape>
          <o:OLEObject Type="Embed" ProgID="Equation.3" ShapeID="_x0000_i1030" DrawAspect="Content" ObjectID="_1792101956" r:id="rId18"/>
        </w:object>
      </w:r>
      <w:r w:rsidRPr="003611A8">
        <w:rPr>
          <w:rFonts w:asciiTheme="majorBidi" w:hAnsiTheme="majorBidi" w:cstheme="majorBidi"/>
          <w:sz w:val="28"/>
          <w:szCs w:val="28"/>
        </w:rPr>
        <w:t xml:space="preserve"> differences is opposite the middle of the distance between the initial point values, while the even</w:t>
      </w:r>
      <w:r w:rsidRPr="003611A8">
        <w:rPr>
          <w:rFonts w:asciiTheme="majorBidi" w:hAnsiTheme="majorBidi" w:cstheme="majorBidi"/>
          <w:position w:val="-10"/>
          <w:sz w:val="28"/>
          <w:szCs w:val="28"/>
        </w:rPr>
        <w:object w:dxaOrig="1120" w:dyaOrig="360">
          <v:shape id="_x0000_i1031" type="#_x0000_t75" style="width:55.5pt;height:18pt" o:ole="">
            <v:imagedata r:id="rId19" o:title=""/>
          </v:shape>
          <o:OLEObject Type="Embed" ProgID="Equation.3" ShapeID="_x0000_i1031" DrawAspect="Content" ObjectID="_1792101957" r:id="rId20"/>
        </w:object>
      </w:r>
      <w:r w:rsidRPr="003611A8">
        <w:rPr>
          <w:rFonts w:asciiTheme="majorBidi" w:hAnsiTheme="majorBidi" w:cstheme="majorBidi"/>
          <w:sz w:val="28"/>
          <w:szCs w:val="28"/>
        </w:rPr>
        <w:t xml:space="preserve"> differences are in a straight line opposite the initial values.</w:t>
      </w:r>
    </w:p>
    <w:tbl>
      <w:tblPr>
        <w:tblStyle w:val="TableGrid"/>
        <w:tblW w:w="0" w:type="auto"/>
        <w:jc w:val="center"/>
        <w:tblLook w:val="04A0"/>
      </w:tblPr>
      <w:tblGrid>
        <w:gridCol w:w="846"/>
        <w:gridCol w:w="709"/>
        <w:gridCol w:w="696"/>
        <w:gridCol w:w="601"/>
        <w:gridCol w:w="601"/>
        <w:gridCol w:w="601"/>
      </w:tblGrid>
      <w:tr w:rsidR="004762AF" w:rsidTr="00543AE5">
        <w:trPr>
          <w:jc w:val="center"/>
        </w:trPr>
        <w:tc>
          <w:tcPr>
            <w:tcW w:w="846"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x</w:t>
            </w:r>
            <w:r>
              <w:rPr>
                <w:rFonts w:asciiTheme="majorBidi" w:hAnsiTheme="majorBidi" w:cstheme="majorBidi"/>
                <w:sz w:val="28"/>
                <w:szCs w:val="28"/>
                <w:vertAlign w:val="subscript"/>
              </w:rPr>
              <w:t>i</w:t>
            </w:r>
          </w:p>
        </w:tc>
        <w:tc>
          <w:tcPr>
            <w:tcW w:w="709"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y</w:t>
            </w:r>
            <w:r>
              <w:rPr>
                <w:rFonts w:asciiTheme="majorBidi" w:hAnsiTheme="majorBidi" w:cstheme="majorBidi"/>
                <w:sz w:val="28"/>
                <w:szCs w:val="28"/>
                <w:vertAlign w:val="subscript"/>
              </w:rPr>
              <w:t>i</w:t>
            </w:r>
          </w:p>
        </w:tc>
        <w:tc>
          <w:tcPr>
            <w:tcW w:w="567" w:type="dxa"/>
          </w:tcPr>
          <w:p w:rsidR="004762AF" w:rsidRDefault="00A55625" w:rsidP="00543AE5">
            <w:pPr>
              <w:jc w:val="center"/>
              <w:rPr>
                <w:rFonts w:asciiTheme="majorBidi" w:hAnsiTheme="majorBidi" w:cstheme="majorBidi"/>
                <w:sz w:val="28"/>
                <w:szCs w:val="28"/>
              </w:rPr>
            </w:pPr>
            <w:r w:rsidRPr="004762AF">
              <w:rPr>
                <w:rFonts w:asciiTheme="majorBidi" w:hAnsiTheme="majorBidi" w:cstheme="majorBidi"/>
                <w:position w:val="-14"/>
                <w:sz w:val="28"/>
                <w:szCs w:val="28"/>
              </w:rPr>
              <w:object w:dxaOrig="320" w:dyaOrig="380">
                <v:shape id="_x0000_i1032" type="#_x0000_t75" style="width:16.5pt;height:19.5pt" o:ole="">
                  <v:imagedata r:id="rId21" o:title=""/>
                </v:shape>
                <o:OLEObject Type="Embed" ProgID="Equation.3" ShapeID="_x0000_i1032" DrawAspect="Content" ObjectID="_1792101958" r:id="rId22"/>
              </w:object>
            </w:r>
          </w:p>
        </w:tc>
        <w:tc>
          <w:tcPr>
            <w:tcW w:w="567"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33" type="#_x0000_t75" style="width:16.5pt;height:19.5pt" o:ole="">
                  <v:imagedata r:id="rId23" o:title=""/>
                </v:shape>
                <o:OLEObject Type="Embed" ProgID="Equation.3" ShapeID="_x0000_i1033" DrawAspect="Content" ObjectID="_1792101959" r:id="rId24"/>
              </w:object>
            </w:r>
          </w:p>
        </w:tc>
        <w:tc>
          <w:tcPr>
            <w:tcW w:w="567"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34" type="#_x0000_t75" style="width:16.5pt;height:19.5pt" o:ole="">
                  <v:imagedata r:id="rId25" o:title=""/>
                </v:shape>
                <o:OLEObject Type="Embed" ProgID="Equation.3" ShapeID="_x0000_i1034" DrawAspect="Content" ObjectID="_1792101960" r:id="rId26"/>
              </w:object>
            </w:r>
          </w:p>
        </w:tc>
        <w:tc>
          <w:tcPr>
            <w:tcW w:w="569"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35" type="#_x0000_t75" style="width:16.5pt;height:19.5pt" o:ole="">
                  <v:imagedata r:id="rId27" o:title=""/>
                </v:shape>
                <o:OLEObject Type="Embed" ProgID="Equation.3" ShapeID="_x0000_i1035" DrawAspect="Content" ObjectID="_1792101961" r:id="rId28"/>
              </w:object>
            </w:r>
          </w:p>
        </w:tc>
      </w:tr>
      <w:tr w:rsidR="004762AF" w:rsidTr="00543AE5">
        <w:trPr>
          <w:jc w:val="center"/>
        </w:trPr>
        <w:tc>
          <w:tcPr>
            <w:tcW w:w="846"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X</w:t>
            </w:r>
            <w:r>
              <w:rPr>
                <w:rFonts w:asciiTheme="majorBidi" w:hAnsiTheme="majorBidi" w:cstheme="majorBidi"/>
                <w:sz w:val="28"/>
                <w:szCs w:val="28"/>
                <w:vertAlign w:val="subscript"/>
              </w:rPr>
              <w:t>0</w:t>
            </w:r>
          </w:p>
        </w:tc>
        <w:tc>
          <w:tcPr>
            <w:tcW w:w="709"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y</w:t>
            </w:r>
            <w:r>
              <w:rPr>
                <w:rFonts w:asciiTheme="majorBidi" w:hAnsiTheme="majorBidi" w:cstheme="majorBidi"/>
                <w:sz w:val="28"/>
                <w:szCs w:val="28"/>
                <w:vertAlign w:val="subscript"/>
              </w:rPr>
              <w:t>0</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Pr="004762AF" w:rsidRDefault="004762AF" w:rsidP="00543AE5">
            <w:pPr>
              <w:jc w:val="center"/>
              <w:rPr>
                <w:rFonts w:asciiTheme="majorBidi" w:hAnsiTheme="majorBidi" w:cstheme="majorBidi"/>
                <w:sz w:val="28"/>
                <w:szCs w:val="28"/>
                <w:vertAlign w:val="subscript"/>
              </w:rPr>
            </w:pPr>
          </w:p>
        </w:tc>
        <w:tc>
          <w:tcPr>
            <w:tcW w:w="709" w:type="dxa"/>
          </w:tcPr>
          <w:p w:rsidR="004762AF" w:rsidRPr="004762AF" w:rsidRDefault="004762AF" w:rsidP="00543AE5">
            <w:pPr>
              <w:jc w:val="center"/>
              <w:rPr>
                <w:rFonts w:asciiTheme="majorBidi" w:hAnsiTheme="majorBidi" w:cstheme="majorBidi"/>
                <w:sz w:val="28"/>
                <w:szCs w:val="28"/>
                <w:vertAlign w:val="subscript"/>
              </w:rPr>
            </w:pPr>
          </w:p>
        </w:tc>
        <w:tc>
          <w:tcPr>
            <w:tcW w:w="567"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8"/>
                <w:sz w:val="28"/>
                <w:szCs w:val="28"/>
              </w:rPr>
              <w:object w:dxaOrig="420" w:dyaOrig="420">
                <v:shape id="_x0000_i1036" type="#_x0000_t75" style="width:21pt;height:21pt" o:ole="">
                  <v:imagedata r:id="rId29" o:title=""/>
                </v:shape>
                <o:OLEObject Type="Embed" ProgID="Equation.3" ShapeID="_x0000_i1036" DrawAspect="Content" ObjectID="_1792101962" r:id="rId30"/>
              </w:objec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1</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1</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543AE5" w:rsidP="00543AE5">
            <w:pPr>
              <w:jc w:val="center"/>
              <w:rPr>
                <w:rFonts w:asciiTheme="majorBidi" w:hAnsiTheme="majorBidi" w:cstheme="majorBidi"/>
                <w:sz w:val="28"/>
                <w:szCs w:val="28"/>
              </w:rPr>
            </w:pPr>
            <w:r w:rsidRPr="00543AE5">
              <w:rPr>
                <w:rFonts w:asciiTheme="majorBidi" w:hAnsiTheme="majorBidi" w:cstheme="majorBidi"/>
                <w:position w:val="-14"/>
                <w:sz w:val="28"/>
                <w:szCs w:val="28"/>
              </w:rPr>
              <w:object w:dxaOrig="380" w:dyaOrig="400">
                <v:shape id="_x0000_i1037" type="#_x0000_t75" style="width:19.5pt;height:19.5pt" o:ole="">
                  <v:imagedata r:id="rId31" o:title=""/>
                </v:shape>
                <o:OLEObject Type="Embed" ProgID="Equation.3" ShapeID="_x0000_i1037" DrawAspect="Content" ObjectID="_1792101963" r:id="rId32"/>
              </w:object>
            </w: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60" w:dyaOrig="380">
                <v:shape id="_x0000_i1038" type="#_x0000_t75" style="width:18pt;height:19.5pt" o:ole="">
                  <v:imagedata r:id="rId33" o:title=""/>
                </v:shape>
                <o:OLEObject Type="Embed" ProgID="Equation.3" ShapeID="_x0000_i1038" DrawAspect="Content" ObjectID="_1792101964" r:id="rId34"/>
              </w:objec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543AE5" w:rsidP="00543AE5">
            <w:pPr>
              <w:jc w:val="center"/>
              <w:rPr>
                <w:rFonts w:asciiTheme="majorBidi" w:hAnsiTheme="majorBidi" w:cstheme="majorBidi"/>
                <w:sz w:val="28"/>
                <w:szCs w:val="28"/>
              </w:rPr>
            </w:pPr>
            <w:r w:rsidRPr="00543AE5">
              <w:rPr>
                <w:rFonts w:asciiTheme="majorBidi" w:hAnsiTheme="majorBidi" w:cstheme="majorBidi"/>
                <w:position w:val="-14"/>
                <w:sz w:val="28"/>
                <w:szCs w:val="28"/>
              </w:rPr>
              <w:object w:dxaOrig="380" w:dyaOrig="400">
                <v:shape id="_x0000_i1039" type="#_x0000_t75" style="width:19.5pt;height:19.5pt" o:ole="">
                  <v:imagedata r:id="rId35" o:title=""/>
                </v:shape>
                <o:OLEObject Type="Embed" ProgID="Equation.3" ShapeID="_x0000_i1039" DrawAspect="Content" ObjectID="_1792101965" r:id="rId36"/>
              </w:object>
            </w: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2</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2</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543AE5" w:rsidP="00543AE5">
            <w:pPr>
              <w:jc w:val="center"/>
              <w:rPr>
                <w:rFonts w:asciiTheme="majorBidi" w:hAnsiTheme="majorBidi" w:cstheme="majorBidi"/>
                <w:sz w:val="28"/>
                <w:szCs w:val="28"/>
              </w:rPr>
            </w:pPr>
            <w:r w:rsidRPr="00543AE5">
              <w:rPr>
                <w:rFonts w:asciiTheme="majorBidi" w:hAnsiTheme="majorBidi" w:cstheme="majorBidi"/>
                <w:position w:val="-14"/>
                <w:sz w:val="28"/>
                <w:szCs w:val="28"/>
              </w:rPr>
              <w:object w:dxaOrig="360" w:dyaOrig="400">
                <v:shape id="_x0000_i1040" type="#_x0000_t75" style="width:18pt;height:19.5pt" o:ole="">
                  <v:imagedata r:id="rId37" o:title=""/>
                </v:shape>
                <o:OLEObject Type="Embed" ProgID="Equation.3" ShapeID="_x0000_i1040" DrawAspect="Content" ObjectID="_1792101966" r:id="rId38"/>
              </w:object>
            </w: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543AE5" w:rsidP="00543AE5">
            <w:pPr>
              <w:jc w:val="center"/>
              <w:rPr>
                <w:rFonts w:asciiTheme="majorBidi" w:hAnsiTheme="majorBidi" w:cstheme="majorBidi"/>
                <w:sz w:val="28"/>
                <w:szCs w:val="28"/>
              </w:rPr>
            </w:pPr>
            <w:r w:rsidRPr="00543AE5">
              <w:rPr>
                <w:rFonts w:asciiTheme="majorBidi" w:hAnsiTheme="majorBidi" w:cstheme="majorBidi"/>
                <w:position w:val="-14"/>
                <w:sz w:val="28"/>
                <w:szCs w:val="28"/>
              </w:rPr>
              <w:object w:dxaOrig="380" w:dyaOrig="400">
                <v:shape id="_x0000_i1041" type="#_x0000_t75" style="width:19.5pt;height:19.5pt" o:ole="">
                  <v:imagedata r:id="rId39" o:title=""/>
                </v:shape>
                <o:OLEObject Type="Embed" ProgID="Equation.3" ShapeID="_x0000_i1041" DrawAspect="Content" ObjectID="_1792101967" r:id="rId40"/>
              </w:object>
            </w: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A5562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80" w:dyaOrig="380">
                <v:shape id="_x0000_i1042" type="#_x0000_t75" style="width:19.5pt;height:19.5pt" o:ole="">
                  <v:imagedata r:id="rId41" o:title=""/>
                </v:shape>
                <o:OLEObject Type="Embed" ProgID="Equation.3" ShapeID="_x0000_i1042" DrawAspect="Content" ObjectID="_1792101968" r:id="rId42"/>
              </w:objec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3</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3</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X</w:t>
            </w:r>
            <w:r>
              <w:rPr>
                <w:rFonts w:asciiTheme="majorBidi" w:hAnsiTheme="majorBidi" w:cstheme="majorBidi"/>
                <w:sz w:val="28"/>
                <w:szCs w:val="28"/>
                <w:vertAlign w:val="subscript"/>
              </w:rPr>
              <w:t>n-3</w:t>
            </w:r>
          </w:p>
        </w:tc>
        <w:tc>
          <w:tcPr>
            <w:tcW w:w="709" w:type="dxa"/>
          </w:tcPr>
          <w:p w:rsidR="004762AF" w:rsidRPr="004762AF" w:rsidRDefault="004762AF" w:rsidP="00543AE5">
            <w:pPr>
              <w:jc w:val="center"/>
              <w:rPr>
                <w:rFonts w:asciiTheme="majorBidi" w:hAnsiTheme="majorBidi" w:cstheme="majorBidi"/>
                <w:sz w:val="28"/>
                <w:szCs w:val="28"/>
                <w:vertAlign w:val="subscript"/>
              </w:rPr>
            </w:pPr>
            <w:r>
              <w:rPr>
                <w:rFonts w:asciiTheme="majorBidi" w:hAnsiTheme="majorBidi" w:cstheme="majorBidi"/>
                <w:sz w:val="28"/>
                <w:szCs w:val="28"/>
              </w:rPr>
              <w:t>y</w:t>
            </w:r>
            <w:r>
              <w:rPr>
                <w:rFonts w:asciiTheme="majorBidi" w:hAnsiTheme="majorBidi" w:cstheme="majorBidi"/>
                <w:sz w:val="28"/>
                <w:szCs w:val="28"/>
                <w:vertAlign w:val="subscript"/>
              </w:rPr>
              <w:t>n-3</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n-2</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n-2</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n-1</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n-1</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p>
        </w:tc>
        <w:tc>
          <w:tcPr>
            <w:tcW w:w="709" w:type="dxa"/>
          </w:tcPr>
          <w:p w:rsidR="004762AF" w:rsidRDefault="004762AF" w:rsidP="00543AE5">
            <w:pPr>
              <w:jc w:val="center"/>
              <w:rPr>
                <w:rFonts w:asciiTheme="majorBidi" w:hAnsiTheme="majorBidi" w:cstheme="majorBidi"/>
                <w:sz w:val="28"/>
                <w:szCs w:val="28"/>
              </w:rPr>
            </w:pPr>
          </w:p>
        </w:tc>
        <w:tc>
          <w:tcPr>
            <w:tcW w:w="567" w:type="dxa"/>
          </w:tcPr>
          <w:p w:rsidR="004762AF" w:rsidRDefault="00543AE5" w:rsidP="00543AE5">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480" w:dyaOrig="380">
                <v:shape id="_x0000_i1043" type="#_x0000_t75" style="width:24pt;height:19.5pt" o:ole="">
                  <v:imagedata r:id="rId43" o:title=""/>
                </v:shape>
                <o:OLEObject Type="Embed" ProgID="Equation.3" ShapeID="_x0000_i1043" DrawAspect="Content" ObjectID="_1792101969" r:id="rId44"/>
              </w:objec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r w:rsidR="004762AF" w:rsidTr="00543AE5">
        <w:trPr>
          <w:jc w:val="center"/>
        </w:trPr>
        <w:tc>
          <w:tcPr>
            <w:tcW w:w="846"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X</w:t>
            </w:r>
            <w:r>
              <w:rPr>
                <w:rFonts w:asciiTheme="majorBidi" w:hAnsiTheme="majorBidi" w:cstheme="majorBidi"/>
                <w:sz w:val="28"/>
                <w:szCs w:val="28"/>
                <w:vertAlign w:val="subscript"/>
              </w:rPr>
              <w:t>n</w:t>
            </w:r>
          </w:p>
        </w:tc>
        <w:tc>
          <w:tcPr>
            <w:tcW w:w="709" w:type="dxa"/>
          </w:tcPr>
          <w:p w:rsidR="004762AF" w:rsidRDefault="004762AF" w:rsidP="00543AE5">
            <w:pPr>
              <w:jc w:val="center"/>
              <w:rPr>
                <w:rFonts w:asciiTheme="majorBidi" w:hAnsiTheme="majorBidi" w:cstheme="majorBidi"/>
                <w:sz w:val="28"/>
                <w:szCs w:val="28"/>
              </w:rPr>
            </w:pPr>
            <w:r>
              <w:rPr>
                <w:rFonts w:asciiTheme="majorBidi" w:hAnsiTheme="majorBidi" w:cstheme="majorBidi"/>
                <w:sz w:val="28"/>
                <w:szCs w:val="28"/>
              </w:rPr>
              <w:t>y</w:t>
            </w:r>
            <w:r>
              <w:rPr>
                <w:rFonts w:asciiTheme="majorBidi" w:hAnsiTheme="majorBidi" w:cstheme="majorBidi"/>
                <w:sz w:val="28"/>
                <w:szCs w:val="28"/>
                <w:vertAlign w:val="subscript"/>
              </w:rPr>
              <w:t>n</w:t>
            </w: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7" w:type="dxa"/>
          </w:tcPr>
          <w:p w:rsidR="004762AF" w:rsidRDefault="004762AF" w:rsidP="00543AE5">
            <w:pPr>
              <w:jc w:val="center"/>
              <w:rPr>
                <w:rFonts w:asciiTheme="majorBidi" w:hAnsiTheme="majorBidi" w:cstheme="majorBidi"/>
                <w:sz w:val="28"/>
                <w:szCs w:val="28"/>
              </w:rPr>
            </w:pPr>
          </w:p>
        </w:tc>
        <w:tc>
          <w:tcPr>
            <w:tcW w:w="569" w:type="dxa"/>
          </w:tcPr>
          <w:p w:rsidR="004762AF" w:rsidRDefault="004762AF" w:rsidP="00543AE5">
            <w:pPr>
              <w:jc w:val="center"/>
              <w:rPr>
                <w:rFonts w:asciiTheme="majorBidi" w:hAnsiTheme="majorBidi" w:cstheme="majorBidi"/>
                <w:sz w:val="28"/>
                <w:szCs w:val="28"/>
              </w:rPr>
            </w:pPr>
          </w:p>
        </w:tc>
      </w:tr>
    </w:tbl>
    <w:p w:rsidR="003611A8" w:rsidRDefault="003611A8" w:rsidP="003611A8">
      <w:pPr>
        <w:jc w:val="both"/>
        <w:rPr>
          <w:rFonts w:asciiTheme="majorBidi" w:hAnsiTheme="majorBidi" w:cstheme="majorBidi"/>
          <w:sz w:val="28"/>
          <w:szCs w:val="28"/>
        </w:rPr>
      </w:pPr>
    </w:p>
    <w:p w:rsidR="00543AE5" w:rsidRDefault="00543AE5" w:rsidP="00543AE5">
      <w:pPr>
        <w:rPr>
          <w:rFonts w:asciiTheme="majorBidi" w:hAnsiTheme="majorBidi" w:cstheme="majorBidi"/>
          <w:sz w:val="28"/>
          <w:szCs w:val="28"/>
        </w:rPr>
      </w:pPr>
      <w:r w:rsidRPr="00543AE5">
        <w:rPr>
          <w:rFonts w:asciiTheme="majorBidi" w:hAnsiTheme="majorBidi" w:cstheme="majorBidi"/>
          <w:sz w:val="28"/>
          <w:szCs w:val="28"/>
        </w:rPr>
        <w:lastRenderedPageBreak/>
        <w:t>Example: Write a forward difference t</w:t>
      </w:r>
      <w:r>
        <w:rPr>
          <w:rFonts w:asciiTheme="majorBidi" w:hAnsiTheme="majorBidi" w:cstheme="majorBidi"/>
          <w:sz w:val="28"/>
          <w:szCs w:val="28"/>
        </w:rPr>
        <w:t>able for the following function:</w:t>
      </w:r>
    </w:p>
    <w:p w:rsidR="00543AE5" w:rsidRDefault="00543AE5" w:rsidP="00543AE5">
      <w:pPr>
        <w:rPr>
          <w:rFonts w:asciiTheme="majorBidi" w:hAnsiTheme="majorBidi" w:cstheme="majorBidi"/>
          <w:sz w:val="28"/>
          <w:szCs w:val="28"/>
        </w:rPr>
      </w:pPr>
      <w:r w:rsidRPr="00543AE5">
        <w:rPr>
          <w:rFonts w:asciiTheme="majorBidi" w:hAnsiTheme="majorBidi" w:cstheme="majorBidi"/>
          <w:position w:val="-10"/>
          <w:sz w:val="28"/>
          <w:szCs w:val="28"/>
        </w:rPr>
        <w:object w:dxaOrig="3760" w:dyaOrig="360">
          <v:shape id="_x0000_i1044" type="#_x0000_t75" style="width:237pt;height:22.5pt" o:ole="">
            <v:imagedata r:id="rId45" o:title=""/>
          </v:shape>
          <o:OLEObject Type="Embed" ProgID="Equation.3" ShapeID="_x0000_i1044" DrawAspect="Content" ObjectID="_1792101970" r:id="rId46"/>
        </w:object>
      </w:r>
    </w:p>
    <w:p w:rsidR="00543AE5" w:rsidRDefault="00543AE5" w:rsidP="00543AE5">
      <w:pPr>
        <w:rPr>
          <w:rFonts w:asciiTheme="majorBidi" w:hAnsiTheme="majorBidi" w:cstheme="majorBidi"/>
          <w:sz w:val="28"/>
          <w:szCs w:val="28"/>
        </w:rPr>
      </w:pPr>
    </w:p>
    <w:p w:rsidR="00543AE5" w:rsidRDefault="00543AE5" w:rsidP="00543AE5">
      <w:pPr>
        <w:rPr>
          <w:rFonts w:asciiTheme="majorBidi" w:hAnsiTheme="majorBidi" w:cstheme="majorBidi"/>
          <w:sz w:val="28"/>
          <w:szCs w:val="28"/>
        </w:rPr>
      </w:pPr>
      <w:r w:rsidRPr="00543AE5">
        <w:rPr>
          <w:rFonts w:asciiTheme="majorBidi" w:hAnsiTheme="majorBidi" w:cstheme="majorBidi"/>
          <w:sz w:val="28"/>
          <w:szCs w:val="28"/>
        </w:rPr>
        <w:t>Solution: Substitute the value of x into the equation, extract the values ​​of y, and then find the differences.</w:t>
      </w:r>
    </w:p>
    <w:tbl>
      <w:tblPr>
        <w:tblStyle w:val="TableGrid"/>
        <w:tblW w:w="0" w:type="auto"/>
        <w:tblLook w:val="04A0"/>
      </w:tblPr>
      <w:tblGrid>
        <w:gridCol w:w="1558"/>
        <w:gridCol w:w="1558"/>
        <w:gridCol w:w="1558"/>
        <w:gridCol w:w="1558"/>
        <w:gridCol w:w="1559"/>
        <w:gridCol w:w="1559"/>
      </w:tblGrid>
      <w:tr w:rsidR="005C3428" w:rsidTr="005C3428">
        <w:tc>
          <w:tcPr>
            <w:tcW w:w="1558" w:type="dxa"/>
          </w:tcPr>
          <w:p w:rsidR="005C3428" w:rsidRPr="004762AF" w:rsidRDefault="005C3428" w:rsidP="005C3428">
            <w:pPr>
              <w:jc w:val="center"/>
              <w:rPr>
                <w:rFonts w:asciiTheme="majorBidi" w:hAnsiTheme="majorBidi" w:cstheme="majorBidi"/>
                <w:sz w:val="28"/>
                <w:szCs w:val="28"/>
                <w:vertAlign w:val="subscript"/>
              </w:rPr>
            </w:pPr>
            <w:r>
              <w:rPr>
                <w:rFonts w:asciiTheme="majorBidi" w:hAnsiTheme="majorBidi" w:cstheme="majorBidi"/>
                <w:sz w:val="28"/>
                <w:szCs w:val="28"/>
              </w:rPr>
              <w:t>x</w:t>
            </w:r>
            <w:r>
              <w:rPr>
                <w:rFonts w:asciiTheme="majorBidi" w:hAnsiTheme="majorBidi" w:cstheme="majorBidi"/>
                <w:sz w:val="28"/>
                <w:szCs w:val="28"/>
                <w:vertAlign w:val="subscript"/>
              </w:rPr>
              <w:t>i</w:t>
            </w:r>
          </w:p>
        </w:tc>
        <w:tc>
          <w:tcPr>
            <w:tcW w:w="1558" w:type="dxa"/>
          </w:tcPr>
          <w:p w:rsidR="005C3428" w:rsidRPr="004762AF" w:rsidRDefault="005C3428" w:rsidP="005C3428">
            <w:pPr>
              <w:jc w:val="center"/>
              <w:rPr>
                <w:rFonts w:asciiTheme="majorBidi" w:hAnsiTheme="majorBidi" w:cstheme="majorBidi"/>
                <w:sz w:val="28"/>
                <w:szCs w:val="28"/>
                <w:vertAlign w:val="subscript"/>
              </w:rPr>
            </w:pPr>
            <w:r>
              <w:rPr>
                <w:rFonts w:asciiTheme="majorBidi" w:hAnsiTheme="majorBidi" w:cstheme="majorBidi"/>
                <w:sz w:val="28"/>
                <w:szCs w:val="28"/>
              </w:rPr>
              <w:t>y</w:t>
            </w:r>
            <w:r>
              <w:rPr>
                <w:rFonts w:asciiTheme="majorBidi" w:hAnsiTheme="majorBidi" w:cstheme="majorBidi"/>
                <w:sz w:val="28"/>
                <w:szCs w:val="28"/>
                <w:vertAlign w:val="subscript"/>
              </w:rPr>
              <w:t>i</w:t>
            </w:r>
          </w:p>
        </w:tc>
        <w:tc>
          <w:tcPr>
            <w:tcW w:w="1558" w:type="dxa"/>
          </w:tcPr>
          <w:p w:rsidR="005C3428" w:rsidRDefault="005C3428" w:rsidP="005C3428">
            <w:pPr>
              <w:jc w:val="center"/>
              <w:rPr>
                <w:rFonts w:asciiTheme="majorBidi" w:hAnsiTheme="majorBidi" w:cstheme="majorBidi"/>
                <w:sz w:val="28"/>
                <w:szCs w:val="28"/>
              </w:rPr>
            </w:pPr>
            <w:r w:rsidRPr="004762AF">
              <w:rPr>
                <w:rFonts w:asciiTheme="majorBidi" w:hAnsiTheme="majorBidi" w:cstheme="majorBidi"/>
                <w:position w:val="-14"/>
                <w:sz w:val="28"/>
                <w:szCs w:val="28"/>
              </w:rPr>
              <w:object w:dxaOrig="320" w:dyaOrig="380">
                <v:shape id="_x0000_i1045" type="#_x0000_t75" style="width:16.5pt;height:19.5pt" o:ole="">
                  <v:imagedata r:id="rId21" o:title=""/>
                </v:shape>
                <o:OLEObject Type="Embed" ProgID="Equation.3" ShapeID="_x0000_i1045" DrawAspect="Content" ObjectID="_1792101971" r:id="rId47"/>
              </w:object>
            </w:r>
          </w:p>
        </w:tc>
        <w:tc>
          <w:tcPr>
            <w:tcW w:w="1558" w:type="dxa"/>
          </w:tcPr>
          <w:p w:rsidR="005C3428" w:rsidRDefault="005C3428" w:rsidP="005C3428">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46" type="#_x0000_t75" style="width:16.5pt;height:19.5pt" o:ole="">
                  <v:imagedata r:id="rId23" o:title=""/>
                </v:shape>
                <o:OLEObject Type="Embed" ProgID="Equation.3" ShapeID="_x0000_i1046" DrawAspect="Content" ObjectID="_1792101972" r:id="rId48"/>
              </w:object>
            </w:r>
          </w:p>
        </w:tc>
        <w:tc>
          <w:tcPr>
            <w:tcW w:w="1559" w:type="dxa"/>
          </w:tcPr>
          <w:p w:rsidR="005C3428" w:rsidRDefault="005C3428" w:rsidP="005C3428">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47" type="#_x0000_t75" style="width:16.5pt;height:19.5pt" o:ole="">
                  <v:imagedata r:id="rId25" o:title=""/>
                </v:shape>
                <o:OLEObject Type="Embed" ProgID="Equation.3" ShapeID="_x0000_i1047" DrawAspect="Content" ObjectID="_1792101973" r:id="rId49"/>
              </w:object>
            </w:r>
          </w:p>
        </w:tc>
        <w:tc>
          <w:tcPr>
            <w:tcW w:w="1559" w:type="dxa"/>
          </w:tcPr>
          <w:p w:rsidR="005C3428" w:rsidRDefault="005C3428" w:rsidP="005C3428">
            <w:pPr>
              <w:jc w:val="center"/>
              <w:rPr>
                <w:rFonts w:asciiTheme="majorBidi" w:hAnsiTheme="majorBidi" w:cstheme="majorBidi"/>
                <w:sz w:val="28"/>
                <w:szCs w:val="28"/>
              </w:rPr>
            </w:pPr>
            <w:r w:rsidRPr="00A55625">
              <w:rPr>
                <w:rFonts w:asciiTheme="majorBidi" w:hAnsiTheme="majorBidi" w:cstheme="majorBidi"/>
                <w:position w:val="-14"/>
                <w:sz w:val="28"/>
                <w:szCs w:val="28"/>
              </w:rPr>
              <w:object w:dxaOrig="320" w:dyaOrig="400">
                <v:shape id="_x0000_i1048" type="#_x0000_t75" style="width:16.5pt;height:19.5pt" o:ole="">
                  <v:imagedata r:id="rId27" o:title=""/>
                </v:shape>
                <o:OLEObject Type="Embed" ProgID="Equation.3" ShapeID="_x0000_i1048" DrawAspect="Content" ObjectID="_1792101974" r:id="rId50"/>
              </w:object>
            </w:r>
          </w:p>
        </w:tc>
      </w:tr>
      <w:tr w:rsidR="005C3428" w:rsidTr="005C3428">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w:t>
            </w: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w:t>
            </w: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4</w:t>
            </w: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0</w:t>
            </w: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3</w:t>
            </w: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-8</w:t>
            </w: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-4</w:t>
            </w: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12</w:t>
            </w: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w:t>
            </w: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w:t>
            </w: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4</w:t>
            </w: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24</w:t>
            </w:r>
          </w:p>
        </w:tc>
      </w:tr>
      <w:tr w:rsidR="005C3428" w:rsidTr="005C3428">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0</w:t>
            </w: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36</w:t>
            </w: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2</w:t>
            </w: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-1</w:t>
            </w: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40</w:t>
            </w: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40</w:t>
            </w: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r w:rsidR="005C3428" w:rsidTr="005C3428">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3</w:t>
            </w:r>
          </w:p>
        </w:tc>
        <w:tc>
          <w:tcPr>
            <w:tcW w:w="1558" w:type="dxa"/>
          </w:tcPr>
          <w:p w:rsidR="005C3428" w:rsidRDefault="005C3428" w:rsidP="005C3428">
            <w:pPr>
              <w:jc w:val="center"/>
              <w:rPr>
                <w:rFonts w:asciiTheme="majorBidi" w:hAnsiTheme="majorBidi" w:cstheme="majorBidi"/>
                <w:sz w:val="28"/>
                <w:szCs w:val="28"/>
              </w:rPr>
            </w:pPr>
            <w:r>
              <w:rPr>
                <w:rFonts w:asciiTheme="majorBidi" w:hAnsiTheme="majorBidi" w:cstheme="majorBidi"/>
                <w:sz w:val="28"/>
                <w:szCs w:val="28"/>
              </w:rPr>
              <w:t>39</w:t>
            </w:r>
          </w:p>
        </w:tc>
        <w:tc>
          <w:tcPr>
            <w:tcW w:w="1558" w:type="dxa"/>
          </w:tcPr>
          <w:p w:rsidR="005C3428" w:rsidRDefault="005C3428" w:rsidP="005C3428">
            <w:pPr>
              <w:jc w:val="center"/>
              <w:rPr>
                <w:rFonts w:asciiTheme="majorBidi" w:hAnsiTheme="majorBidi" w:cstheme="majorBidi"/>
                <w:sz w:val="28"/>
                <w:szCs w:val="28"/>
              </w:rPr>
            </w:pPr>
          </w:p>
        </w:tc>
        <w:tc>
          <w:tcPr>
            <w:tcW w:w="1558"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c>
          <w:tcPr>
            <w:tcW w:w="1559" w:type="dxa"/>
          </w:tcPr>
          <w:p w:rsidR="005C3428" w:rsidRDefault="005C3428" w:rsidP="005C3428">
            <w:pPr>
              <w:jc w:val="center"/>
              <w:rPr>
                <w:rFonts w:asciiTheme="majorBidi" w:hAnsiTheme="majorBidi" w:cstheme="majorBidi"/>
                <w:sz w:val="28"/>
                <w:szCs w:val="28"/>
              </w:rPr>
            </w:pPr>
          </w:p>
        </w:tc>
      </w:tr>
    </w:tbl>
    <w:p w:rsidR="00306D7A" w:rsidRDefault="00306D7A" w:rsidP="00543AE5">
      <w:pPr>
        <w:rPr>
          <w:rFonts w:asciiTheme="majorBidi" w:hAnsiTheme="majorBidi" w:cstheme="majorBidi"/>
          <w:sz w:val="28"/>
          <w:szCs w:val="28"/>
        </w:rPr>
      </w:pPr>
    </w:p>
    <w:p w:rsidR="00306D7A" w:rsidRDefault="00306D7A" w:rsidP="00306D7A">
      <w:pPr>
        <w:rPr>
          <w:rFonts w:asciiTheme="majorBidi" w:hAnsiTheme="majorBidi" w:cstheme="majorBidi"/>
          <w:sz w:val="28"/>
          <w:szCs w:val="28"/>
        </w:rPr>
      </w:pPr>
    </w:p>
    <w:p w:rsidR="005C3428" w:rsidRDefault="00306D7A" w:rsidP="00306D7A">
      <w:pPr>
        <w:rPr>
          <w:rFonts w:asciiTheme="majorBidi" w:hAnsiTheme="majorBidi" w:cstheme="majorBidi"/>
          <w:sz w:val="28"/>
          <w:szCs w:val="28"/>
        </w:rPr>
      </w:pPr>
      <w:r w:rsidRPr="00306D7A">
        <w:rPr>
          <w:rFonts w:asciiTheme="majorBidi" w:hAnsiTheme="majorBidi" w:cstheme="majorBidi"/>
          <w:sz w:val="28"/>
          <w:szCs w:val="28"/>
        </w:rPr>
        <w:t>Homework</w:t>
      </w:r>
      <w:r w:rsidR="005B1159">
        <w:rPr>
          <w:rFonts w:asciiTheme="majorBidi" w:hAnsiTheme="majorBidi" w:cstheme="majorBidi"/>
          <w:sz w:val="28"/>
          <w:szCs w:val="28"/>
        </w:rPr>
        <w:t xml:space="preserve"> (1):</w:t>
      </w:r>
      <w:r w:rsidRPr="00306D7A">
        <w:rPr>
          <w:rFonts w:asciiTheme="majorBidi" w:hAnsiTheme="majorBidi" w:cstheme="majorBidi"/>
          <w:sz w:val="28"/>
          <w:szCs w:val="28"/>
        </w:rPr>
        <w:t xml:space="preserve"> Make a forward difference table for the following data.</w:t>
      </w:r>
    </w:p>
    <w:tbl>
      <w:tblPr>
        <w:tblStyle w:val="TableGrid"/>
        <w:tblW w:w="0" w:type="auto"/>
        <w:tblLook w:val="04A0"/>
      </w:tblPr>
      <w:tblGrid>
        <w:gridCol w:w="1558"/>
        <w:gridCol w:w="1558"/>
        <w:gridCol w:w="1558"/>
        <w:gridCol w:w="1558"/>
        <w:gridCol w:w="1559"/>
        <w:gridCol w:w="1559"/>
      </w:tblGrid>
      <w:tr w:rsidR="00306D7A" w:rsidTr="00306D7A">
        <w:tc>
          <w:tcPr>
            <w:tcW w:w="1558" w:type="dxa"/>
          </w:tcPr>
          <w:p w:rsidR="00306D7A" w:rsidRPr="00306D7A" w:rsidRDefault="00306D7A" w:rsidP="00306D7A">
            <w:pPr>
              <w:jc w:val="center"/>
              <w:rPr>
                <w:rFonts w:asciiTheme="majorBidi" w:hAnsiTheme="majorBidi" w:cstheme="majorBidi"/>
                <w:sz w:val="28"/>
                <w:szCs w:val="28"/>
                <w:vertAlign w:val="subscript"/>
              </w:rPr>
            </w:pPr>
            <w:r>
              <w:rPr>
                <w:rFonts w:asciiTheme="majorBidi" w:hAnsiTheme="majorBidi" w:cstheme="majorBidi"/>
                <w:sz w:val="28"/>
                <w:szCs w:val="28"/>
              </w:rPr>
              <w:t>x</w:t>
            </w:r>
            <w:r>
              <w:rPr>
                <w:rFonts w:asciiTheme="majorBidi" w:hAnsiTheme="majorBidi" w:cstheme="majorBidi"/>
                <w:sz w:val="28"/>
                <w:szCs w:val="28"/>
                <w:vertAlign w:val="subscript"/>
              </w:rPr>
              <w:t>i</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3</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6</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9</w:t>
            </w:r>
          </w:p>
        </w:tc>
        <w:tc>
          <w:tcPr>
            <w:tcW w:w="1559"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12</w:t>
            </w:r>
          </w:p>
        </w:tc>
        <w:tc>
          <w:tcPr>
            <w:tcW w:w="1559"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15</w:t>
            </w:r>
          </w:p>
        </w:tc>
      </w:tr>
      <w:tr w:rsidR="00306D7A" w:rsidTr="00306D7A">
        <w:tc>
          <w:tcPr>
            <w:tcW w:w="1558" w:type="dxa"/>
          </w:tcPr>
          <w:p w:rsidR="00306D7A" w:rsidRPr="00306D7A" w:rsidRDefault="00306D7A" w:rsidP="00306D7A">
            <w:pPr>
              <w:jc w:val="center"/>
              <w:rPr>
                <w:rFonts w:asciiTheme="majorBidi" w:hAnsiTheme="majorBidi" w:cstheme="majorBidi"/>
                <w:sz w:val="28"/>
                <w:szCs w:val="28"/>
                <w:vertAlign w:val="subscript"/>
              </w:rPr>
            </w:pPr>
            <w:r>
              <w:rPr>
                <w:rFonts w:asciiTheme="majorBidi" w:hAnsiTheme="majorBidi" w:cstheme="majorBidi"/>
                <w:sz w:val="28"/>
                <w:szCs w:val="28"/>
              </w:rPr>
              <w:t>y</w:t>
            </w:r>
            <w:r>
              <w:rPr>
                <w:rFonts w:asciiTheme="majorBidi" w:hAnsiTheme="majorBidi" w:cstheme="majorBidi"/>
                <w:sz w:val="28"/>
                <w:szCs w:val="28"/>
                <w:vertAlign w:val="subscript"/>
              </w:rPr>
              <w:t>i</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42</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40</w:t>
            </w:r>
          </w:p>
        </w:tc>
        <w:tc>
          <w:tcPr>
            <w:tcW w:w="1558"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39</w:t>
            </w:r>
          </w:p>
        </w:tc>
        <w:tc>
          <w:tcPr>
            <w:tcW w:w="1559"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36</w:t>
            </w:r>
          </w:p>
        </w:tc>
        <w:tc>
          <w:tcPr>
            <w:tcW w:w="1559" w:type="dxa"/>
          </w:tcPr>
          <w:p w:rsidR="00306D7A" w:rsidRDefault="00306D7A" w:rsidP="00306D7A">
            <w:pPr>
              <w:jc w:val="center"/>
              <w:rPr>
                <w:rFonts w:asciiTheme="majorBidi" w:hAnsiTheme="majorBidi" w:cstheme="majorBidi"/>
                <w:sz w:val="28"/>
                <w:szCs w:val="28"/>
              </w:rPr>
            </w:pPr>
            <w:r>
              <w:rPr>
                <w:rFonts w:asciiTheme="majorBidi" w:hAnsiTheme="majorBidi" w:cstheme="majorBidi"/>
                <w:sz w:val="28"/>
                <w:szCs w:val="28"/>
              </w:rPr>
              <w:t>30</w:t>
            </w:r>
          </w:p>
        </w:tc>
      </w:tr>
    </w:tbl>
    <w:p w:rsidR="005B1159" w:rsidRDefault="005B1159" w:rsidP="00306D7A">
      <w:pPr>
        <w:rPr>
          <w:rFonts w:asciiTheme="majorBidi" w:hAnsiTheme="majorBidi" w:cstheme="majorBidi"/>
          <w:sz w:val="28"/>
          <w:szCs w:val="28"/>
        </w:rPr>
      </w:pPr>
    </w:p>
    <w:p w:rsidR="005B1159" w:rsidRDefault="005B1159" w:rsidP="005B1159">
      <w:pPr>
        <w:rPr>
          <w:rFonts w:asciiTheme="majorBidi" w:hAnsiTheme="majorBidi" w:cstheme="majorBidi"/>
          <w:sz w:val="28"/>
          <w:szCs w:val="28"/>
        </w:rPr>
      </w:pPr>
    </w:p>
    <w:p w:rsidR="00306D7A" w:rsidRDefault="005B1159" w:rsidP="005B1159">
      <w:pPr>
        <w:rPr>
          <w:rFonts w:asciiTheme="majorBidi" w:hAnsiTheme="majorBidi" w:cstheme="majorBidi"/>
          <w:sz w:val="28"/>
          <w:szCs w:val="28"/>
        </w:rPr>
      </w:pPr>
      <w:r w:rsidRPr="005B1159">
        <w:rPr>
          <w:rFonts w:asciiTheme="majorBidi" w:hAnsiTheme="majorBidi" w:cstheme="majorBidi"/>
          <w:sz w:val="28"/>
          <w:szCs w:val="28"/>
        </w:rPr>
        <w:t>Homework (1):Calculate the first forward differences of the following function.</w:t>
      </w:r>
    </w:p>
    <w:p w:rsidR="005B1159" w:rsidRPr="005B1159" w:rsidRDefault="002C3998" w:rsidP="005B1159">
      <w:pPr>
        <w:rPr>
          <w:rFonts w:asciiTheme="majorBidi" w:hAnsiTheme="majorBidi" w:cstheme="majorBidi"/>
          <w:sz w:val="28"/>
          <w:szCs w:val="28"/>
        </w:rPr>
      </w:pPr>
      <w:r w:rsidRPr="005B1159">
        <w:rPr>
          <w:rFonts w:asciiTheme="majorBidi" w:hAnsiTheme="majorBidi" w:cstheme="majorBidi"/>
          <w:position w:val="-10"/>
          <w:sz w:val="28"/>
          <w:szCs w:val="28"/>
        </w:rPr>
        <w:object w:dxaOrig="999" w:dyaOrig="360">
          <v:shape id="_x0000_i1049" type="#_x0000_t75" style="width:49.5pt;height:18pt" o:ole="">
            <v:imagedata r:id="rId51" o:title=""/>
          </v:shape>
          <o:OLEObject Type="Embed" ProgID="Equation.3" ShapeID="_x0000_i1049" DrawAspect="Content" ObjectID="_1792101975" r:id="rId52"/>
        </w:object>
      </w:r>
    </w:p>
    <w:sectPr w:rsidR="005B1159" w:rsidRPr="005B1159" w:rsidSect="009B1FEE">
      <w:footerReference w:type="default" r:id="rI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CE" w:rsidRDefault="000222CE" w:rsidP="002C3998">
      <w:pPr>
        <w:spacing w:after="0" w:line="240" w:lineRule="auto"/>
      </w:pPr>
      <w:r>
        <w:separator/>
      </w:r>
    </w:p>
  </w:endnote>
  <w:endnote w:type="continuationSeparator" w:id="1">
    <w:p w:rsidR="000222CE" w:rsidRDefault="000222CE" w:rsidP="002C3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58300"/>
      <w:docPartObj>
        <w:docPartGallery w:val="Page Numbers (Bottom of Page)"/>
        <w:docPartUnique/>
      </w:docPartObj>
    </w:sdtPr>
    <w:sdtEndPr>
      <w:rPr>
        <w:noProof/>
      </w:rPr>
    </w:sdtEndPr>
    <w:sdtContent>
      <w:p w:rsidR="002C3998" w:rsidRDefault="009B1FEE">
        <w:pPr>
          <w:pStyle w:val="Footer"/>
          <w:jc w:val="center"/>
        </w:pPr>
        <w:r>
          <w:fldChar w:fldCharType="begin"/>
        </w:r>
        <w:r w:rsidR="002C3998">
          <w:instrText xml:space="preserve"> PAGE   \* MERGEFORMAT </w:instrText>
        </w:r>
        <w:r>
          <w:fldChar w:fldCharType="separate"/>
        </w:r>
        <w:r w:rsidR="004E2431">
          <w:rPr>
            <w:noProof/>
          </w:rPr>
          <w:t>1</w:t>
        </w:r>
        <w:r>
          <w:rPr>
            <w:noProof/>
          </w:rPr>
          <w:fldChar w:fldCharType="end"/>
        </w:r>
      </w:p>
    </w:sdtContent>
  </w:sdt>
  <w:p w:rsidR="002C3998" w:rsidRDefault="002C3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CE" w:rsidRDefault="000222CE" w:rsidP="002C3998">
      <w:pPr>
        <w:spacing w:after="0" w:line="240" w:lineRule="auto"/>
      </w:pPr>
      <w:r>
        <w:separator/>
      </w:r>
    </w:p>
  </w:footnote>
  <w:footnote w:type="continuationSeparator" w:id="1">
    <w:p w:rsidR="000222CE" w:rsidRDefault="000222CE" w:rsidP="002C39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679B"/>
    <w:rsid w:val="000222CE"/>
    <w:rsid w:val="002C3998"/>
    <w:rsid w:val="00306D7A"/>
    <w:rsid w:val="00346911"/>
    <w:rsid w:val="003528E8"/>
    <w:rsid w:val="003611A8"/>
    <w:rsid w:val="004762AF"/>
    <w:rsid w:val="004E2431"/>
    <w:rsid w:val="00543AE5"/>
    <w:rsid w:val="005B1159"/>
    <w:rsid w:val="005C3428"/>
    <w:rsid w:val="005F679B"/>
    <w:rsid w:val="0061336D"/>
    <w:rsid w:val="00786B40"/>
    <w:rsid w:val="009B1FEE"/>
    <w:rsid w:val="00A55625"/>
    <w:rsid w:val="00C605DE"/>
    <w:rsid w:val="00E22714"/>
    <w:rsid w:val="00E43A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3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98"/>
  </w:style>
  <w:style w:type="paragraph" w:styleId="Footer">
    <w:name w:val="footer"/>
    <w:basedOn w:val="Normal"/>
    <w:link w:val="FooterChar"/>
    <w:uiPriority w:val="99"/>
    <w:unhideWhenUsed/>
    <w:rsid w:val="002C3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3C79ED-EBE1-498F-9B7B-FB779D7B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DELL</cp:lastModifiedBy>
  <cp:revision>2</cp:revision>
  <dcterms:created xsi:type="dcterms:W3CDTF">2024-11-02T22:19:00Z</dcterms:created>
  <dcterms:modified xsi:type="dcterms:W3CDTF">2024-11-02T22:19:00Z</dcterms:modified>
</cp:coreProperties>
</file>