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40010" w14:textId="77C06D4B" w:rsidR="00FC62E6" w:rsidRPr="00130906" w:rsidRDefault="00130906" w:rsidP="00130906">
      <w:pPr>
        <w:tabs>
          <w:tab w:val="left" w:pos="1598"/>
        </w:tabs>
        <w:spacing w:after="120" w:line="360" w:lineRule="auto"/>
        <w:rPr>
          <w:rFonts w:ascii="Times New Roman" w:hAnsi="Times New Roman" w:cs="Times New Roman"/>
          <w:color w:val="0000CC"/>
          <w:sz w:val="28"/>
          <w:szCs w:val="28"/>
          <w:rtl/>
        </w:rPr>
      </w:pPr>
      <w:r w:rsidRPr="00130906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رابعاً:</w:t>
      </w:r>
      <w:r w:rsidR="00FC62E6" w:rsidRPr="00130906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 xml:space="preserve"> الوسط ال</w:t>
      </w:r>
      <w:r w:rsidR="00812C3B" w:rsidRPr="00130906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توافق</w:t>
      </w:r>
      <w:r w:rsidR="00FC62E6" w:rsidRPr="00130906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ي</w:t>
      </w:r>
      <w:r w:rsidR="008B1902">
        <w:rPr>
          <w:rFonts w:ascii="Times New Roman" w:hAnsi="Times New Roman" w:cs="Times New Roman"/>
          <w:b/>
          <w:bCs/>
          <w:color w:val="0000CC"/>
          <w:sz w:val="28"/>
          <w:szCs w:val="28"/>
        </w:rPr>
        <w:t>H</w:t>
      </w:r>
      <w:r w:rsidR="008B1902" w:rsidRPr="008B1902">
        <w:rPr>
          <w:rFonts w:ascii="Times New Roman" w:hAnsi="Times New Roman" w:cs="Times New Roman"/>
          <w:b/>
          <w:bCs/>
          <w:color w:val="0000CC"/>
          <w:sz w:val="28"/>
          <w:szCs w:val="28"/>
        </w:rPr>
        <w:t>armonic</w:t>
      </w:r>
      <w:r w:rsidR="008B1902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 </w:t>
      </w:r>
    </w:p>
    <w:p w14:paraId="50CD4D37" w14:textId="24D8FC8D" w:rsidR="00812C3B" w:rsidRDefault="007D4339" w:rsidP="00130906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وهو </w:t>
      </w:r>
      <w:r w:rsidR="00130906">
        <w:rPr>
          <w:rFonts w:ascii="Times New Roman" w:hAnsi="Times New Roman" w:cs="Times New Roman"/>
          <w:sz w:val="28"/>
          <w:szCs w:val="28"/>
          <w:rtl/>
        </w:rPr>
        <w:t>أحد</w:t>
      </w:r>
      <w:r>
        <w:rPr>
          <w:rFonts w:ascii="Times New Roman" w:hAnsi="Times New Roman" w:cs="Times New Roman"/>
          <w:sz w:val="28"/>
          <w:szCs w:val="28"/>
          <w:rtl/>
        </w:rPr>
        <w:t xml:space="preserve"> مقاييس النزعة المركزية </w:t>
      </w:r>
      <w:r w:rsidR="00812C3B">
        <w:rPr>
          <w:rFonts w:ascii="Times New Roman" w:hAnsi="Times New Roman" w:cs="Times New Roman"/>
          <w:sz w:val="28"/>
          <w:szCs w:val="28"/>
          <w:rtl/>
        </w:rPr>
        <w:t xml:space="preserve">ذو الاستعمالات القليلة في التطبيقات </w:t>
      </w:r>
      <w:r w:rsidR="00FF2D74">
        <w:rPr>
          <w:rFonts w:ascii="Times New Roman" w:hAnsi="Times New Roman" w:cs="Times New Roman" w:hint="cs"/>
          <w:sz w:val="28"/>
          <w:szCs w:val="28"/>
          <w:rtl/>
        </w:rPr>
        <w:t>الإحصائية</w:t>
      </w:r>
      <w:r w:rsidR="00812C3B">
        <w:rPr>
          <w:rFonts w:ascii="Times New Roman" w:hAnsi="Times New Roman" w:cs="Times New Roman"/>
          <w:sz w:val="28"/>
          <w:szCs w:val="28"/>
          <w:rtl/>
        </w:rPr>
        <w:t>. وهو مقلوب الوسط الحسابي لمقلوبات القيم.</w:t>
      </w:r>
    </w:p>
    <w:p w14:paraId="182FD674" w14:textId="21831F53" w:rsidR="00FC62E6" w:rsidRPr="00130906" w:rsidRDefault="007D4339" w:rsidP="00FC62E6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</w:pPr>
      <w:r w:rsidRPr="00130906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 xml:space="preserve">أ- حساب الوسط </w:t>
      </w:r>
      <w:r w:rsidR="00812C3B" w:rsidRPr="00130906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التوافقي</w:t>
      </w:r>
      <w:r w:rsidRPr="00130906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 xml:space="preserve"> للبيانات غير المبوبة</w:t>
      </w:r>
    </w:p>
    <w:p w14:paraId="5B892141" w14:textId="335D6066" w:rsidR="007D4339" w:rsidRDefault="007D4339" w:rsidP="00130906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لتكن </w:t>
      </w:r>
      <w:r w:rsidR="00557B34">
        <w:rPr>
          <w:rFonts w:ascii="Times New Roman" w:hAnsi="Times New Roman" w:cs="Times New Roman"/>
          <w:sz w:val="28"/>
          <w:szCs w:val="28"/>
        </w:rPr>
        <w:t>x</w:t>
      </w:r>
      <w:r w:rsidR="00557B34" w:rsidRPr="001D01A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57B34">
        <w:rPr>
          <w:rFonts w:ascii="Times New Roman" w:hAnsi="Times New Roman" w:cs="Times New Roman"/>
          <w:sz w:val="28"/>
          <w:szCs w:val="28"/>
        </w:rPr>
        <w:t>, x</w:t>
      </w:r>
      <w:r w:rsidR="00557B34" w:rsidRPr="001D01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57B34">
        <w:rPr>
          <w:rFonts w:ascii="Times New Roman" w:hAnsi="Times New Roman" w:cs="Times New Roman"/>
          <w:sz w:val="28"/>
          <w:szCs w:val="28"/>
        </w:rPr>
        <w:t>, …</w:t>
      </w:r>
      <w:proofErr w:type="gramStart"/>
      <w:r w:rsidR="00557B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7B34">
        <w:rPr>
          <w:rFonts w:ascii="Times New Roman" w:hAnsi="Times New Roman" w:cs="Times New Roman"/>
          <w:sz w:val="28"/>
          <w:szCs w:val="28"/>
        </w:rPr>
        <w:t xml:space="preserve"> x</w:t>
      </w:r>
      <w:r w:rsidR="00557B34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sz w:val="28"/>
          <w:szCs w:val="28"/>
          <w:rtl/>
        </w:rPr>
        <w:t xml:space="preserve"> عينة عشوائية من البيانات عددها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rtl/>
        </w:rPr>
        <w:t xml:space="preserve">. فالوسط </w:t>
      </w:r>
      <w:r w:rsidR="00812C3B">
        <w:rPr>
          <w:rFonts w:ascii="Times New Roman" w:hAnsi="Times New Roman" w:cs="Times New Roman"/>
          <w:sz w:val="28"/>
          <w:szCs w:val="28"/>
          <w:rtl/>
        </w:rPr>
        <w:t>التوافقي</w:t>
      </w:r>
      <w:r>
        <w:rPr>
          <w:rFonts w:ascii="Times New Roman" w:hAnsi="Times New Roman" w:cs="Times New Roman"/>
          <w:sz w:val="28"/>
          <w:szCs w:val="28"/>
          <w:rtl/>
        </w:rPr>
        <w:t xml:space="preserve"> والذي يرمز</w:t>
      </w:r>
      <w:r w:rsidR="00FF2D7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له بالرمز </w:t>
      </w:r>
      <m:oMath>
        <m:r>
          <w:rPr>
            <w:rFonts w:ascii="Cambria Math" w:hAnsi="Cambria Math" w:cs="Times New Roman"/>
            <w:sz w:val="28"/>
            <w:szCs w:val="28"/>
          </w:rPr>
          <m:t>H</m:t>
        </m:r>
      </m:oMath>
      <w:r>
        <w:rPr>
          <w:rFonts w:ascii="Times New Roman" w:hAnsi="Times New Roman" w:cs="Times New Roman"/>
          <w:sz w:val="28"/>
          <w:szCs w:val="28"/>
          <w:rtl/>
        </w:rPr>
        <w:t xml:space="preserve"> يحسب حسب الصيغة الاتية:</w:t>
      </w:r>
    </w:p>
    <w:p w14:paraId="6A7066A0" w14:textId="419F2EA5" w:rsidR="007D4339" w:rsidRPr="00557B34" w:rsidRDefault="00812C3B" w:rsidP="007D4339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H=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</m:den>
          </m:f>
        </m:oMath>
      </m:oMathPara>
    </w:p>
    <w:p w14:paraId="6A1E1D9C" w14:textId="24F984DD" w:rsidR="00812C3B" w:rsidRDefault="00812C3B" w:rsidP="0039366D">
      <w:pPr>
        <w:tabs>
          <w:tab w:val="left" w:pos="1598"/>
        </w:tabs>
        <w:spacing w:after="120" w:line="360" w:lineRule="auto"/>
        <w:ind w:left="651" w:hanging="709"/>
        <w:rPr>
          <w:rFonts w:ascii="Times New Roman" w:hAnsi="Times New Roman" w:cs="Times New Roman"/>
          <w:i/>
          <w:sz w:val="28"/>
          <w:szCs w:val="28"/>
          <w:rtl/>
        </w:rPr>
      </w:pPr>
      <w:r w:rsidRPr="00812C3B">
        <w:rPr>
          <w:rFonts w:ascii="Times New Roman" w:hAnsi="Times New Roman" w:cs="Times New Roman"/>
          <w:sz w:val="28"/>
          <w:szCs w:val="28"/>
          <w:rtl/>
        </w:rPr>
        <w:t xml:space="preserve">بشرط </w:t>
      </w:r>
      <w:r w:rsidR="00682D39" w:rsidRPr="00812C3B">
        <w:rPr>
          <w:rFonts w:ascii="Times New Roman" w:hAnsi="Times New Roman" w:cs="Times New Roman" w:hint="cs"/>
          <w:sz w:val="28"/>
          <w:szCs w:val="28"/>
          <w:rtl/>
        </w:rPr>
        <w:t>أي</w:t>
      </w:r>
      <w:r w:rsidRPr="00812C3B">
        <w:rPr>
          <w:rFonts w:ascii="Times New Roman" w:hAnsi="Times New Roman" w:cs="Times New Roman"/>
          <w:sz w:val="28"/>
          <w:szCs w:val="28"/>
          <w:rtl/>
        </w:rPr>
        <w:t xml:space="preserve"> من القيم لا تساوي صفرا.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≠0)</m:t>
        </m:r>
      </m:oMath>
    </w:p>
    <w:p w14:paraId="7617A53C" w14:textId="77777777" w:rsidR="00B9269E" w:rsidRPr="00812C3B" w:rsidRDefault="00B9269E" w:rsidP="0039366D">
      <w:pPr>
        <w:tabs>
          <w:tab w:val="left" w:pos="1598"/>
        </w:tabs>
        <w:spacing w:after="120" w:line="360" w:lineRule="auto"/>
        <w:ind w:left="651" w:hanging="709"/>
        <w:rPr>
          <w:rFonts w:ascii="Times New Roman" w:hAnsi="Times New Roman" w:cs="Times New Roman"/>
          <w:i/>
          <w:sz w:val="28"/>
          <w:szCs w:val="28"/>
          <w:rtl/>
        </w:rPr>
      </w:pPr>
    </w:p>
    <w:p w14:paraId="6FEA686A" w14:textId="065C0B89" w:rsidR="001C47C9" w:rsidRDefault="00557B34" w:rsidP="0039366D">
      <w:pPr>
        <w:tabs>
          <w:tab w:val="left" w:pos="1598"/>
        </w:tabs>
        <w:spacing w:after="120" w:line="360" w:lineRule="auto"/>
        <w:ind w:left="651" w:hanging="709"/>
        <w:rPr>
          <w:rFonts w:ascii="Times New Roman" w:hAnsi="Times New Roman" w:cs="Times New Roman"/>
          <w:sz w:val="28"/>
          <w:szCs w:val="28"/>
          <w:rtl/>
        </w:rPr>
      </w:pPr>
      <w:r w:rsidRPr="00557B34">
        <w:rPr>
          <w:rFonts w:ascii="Times New Roman" w:hAnsi="Times New Roman" w:cs="Times New Roman"/>
          <w:b/>
          <w:bCs/>
          <w:sz w:val="28"/>
          <w:szCs w:val="28"/>
          <w:rtl/>
        </w:rPr>
        <w:t>مثال</w:t>
      </w:r>
      <w:r w:rsidR="00B3304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1</w:t>
      </w:r>
      <w:r w:rsidRPr="00557B34"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1C47C9">
        <w:rPr>
          <w:rFonts w:ascii="Times New Roman" w:hAnsi="Times New Roman" w:cs="Times New Roman"/>
          <w:sz w:val="28"/>
          <w:szCs w:val="28"/>
          <w:rtl/>
        </w:rPr>
        <w:t xml:space="preserve">احسب الوسط التوافقي للبيانات </w:t>
      </w:r>
      <w:r w:rsidR="00682D39">
        <w:rPr>
          <w:rFonts w:ascii="Times New Roman" w:hAnsi="Times New Roman" w:cs="Times New Roman" w:hint="cs"/>
          <w:sz w:val="28"/>
          <w:szCs w:val="28"/>
          <w:rtl/>
        </w:rPr>
        <w:t>الأتية</w:t>
      </w:r>
      <w:r w:rsidR="001C47C9">
        <w:rPr>
          <w:rFonts w:ascii="Times New Roman" w:hAnsi="Times New Roman" w:cs="Times New Roman"/>
          <w:sz w:val="28"/>
          <w:szCs w:val="28"/>
          <w:rtl/>
        </w:rPr>
        <w:t>:</w:t>
      </w:r>
    </w:p>
    <w:p w14:paraId="43F368D6" w14:textId="7E12351C" w:rsidR="00557B34" w:rsidRPr="001C47C9" w:rsidRDefault="001C47C9" w:rsidP="001C47C9">
      <w:pPr>
        <w:tabs>
          <w:tab w:val="left" w:pos="1598"/>
        </w:tabs>
        <w:bidi w:val="0"/>
        <w:spacing w:after="120" w:line="360" w:lineRule="auto"/>
        <w:ind w:left="651" w:hanging="709"/>
        <w:rPr>
          <w:rFonts w:ascii="Times New Roman" w:hAnsi="Times New Roman" w:cs="Times New Roman"/>
          <w:sz w:val="28"/>
          <w:szCs w:val="28"/>
        </w:rPr>
      </w:pPr>
      <w:r w:rsidRPr="001C47C9">
        <w:rPr>
          <w:rFonts w:ascii="Times New Roman" w:hAnsi="Times New Roman" w:cs="Times New Roman"/>
          <w:sz w:val="28"/>
          <w:szCs w:val="28"/>
        </w:rPr>
        <w:t>2    5    3    4    7    8    8</w:t>
      </w:r>
    </w:p>
    <w:p w14:paraId="50F70FEF" w14:textId="659D7DF5" w:rsidR="00C555EC" w:rsidRDefault="00130906" w:rsidP="00130906">
      <w:pPr>
        <w:tabs>
          <w:tab w:val="left" w:pos="1598"/>
        </w:tabs>
        <w:spacing w:after="120" w:line="360" w:lineRule="auto"/>
        <w:ind w:left="65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الحل:</w:t>
      </w:r>
      <w:r w:rsidR="001C47C9">
        <w:rPr>
          <w:rFonts w:ascii="Times New Roman" w:hAnsi="Times New Roman" w:cs="Times New Roman"/>
          <w:sz w:val="28"/>
          <w:szCs w:val="28"/>
          <w:rtl/>
        </w:rPr>
        <w:t xml:space="preserve"> نح</w:t>
      </w:r>
      <w:r w:rsidR="00AB540F">
        <w:rPr>
          <w:rFonts w:ascii="Times New Roman" w:hAnsi="Times New Roman" w:cs="Times New Roman"/>
          <w:sz w:val="28"/>
          <w:szCs w:val="28"/>
          <w:rtl/>
        </w:rPr>
        <w:t>س</w:t>
      </w:r>
      <w:r w:rsidR="001C47C9">
        <w:rPr>
          <w:rFonts w:ascii="Times New Roman" w:hAnsi="Times New Roman" w:cs="Times New Roman"/>
          <w:sz w:val="28"/>
          <w:szCs w:val="28"/>
          <w:rtl/>
        </w:rPr>
        <w:t>ب مقلوب كل قيمة كما في الجدول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554"/>
        <w:gridCol w:w="1560"/>
        <w:gridCol w:w="5182"/>
      </w:tblGrid>
      <w:tr w:rsidR="00130906" w:rsidRPr="00130906" w14:paraId="047BB53F" w14:textId="3BFCAA64" w:rsidTr="00130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noWrap/>
            <w:hideMark/>
          </w:tcPr>
          <w:p w14:paraId="2D99EAFC" w14:textId="77777777" w:rsidR="00130906" w:rsidRPr="00130906" w:rsidRDefault="00130906" w:rsidP="001C47C9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130906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000000"/>
                <w:sz w:val="28"/>
                <w:szCs w:val="28"/>
              </w:rPr>
              <w:t>x</w:t>
            </w:r>
            <w:r w:rsidRPr="00130906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940" w:type="pct"/>
            <w:noWrap/>
            <w:hideMark/>
          </w:tcPr>
          <w:p w14:paraId="04D8993F" w14:textId="77777777" w:rsidR="00130906" w:rsidRPr="00130906" w:rsidRDefault="00130906" w:rsidP="001C47C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130906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1/</w:t>
            </w:r>
            <w:r w:rsidRPr="00130906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000000"/>
                <w:sz w:val="28"/>
                <w:szCs w:val="28"/>
              </w:rPr>
              <w:t>x</w:t>
            </w:r>
            <w:r w:rsidRPr="00130906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3123" w:type="pct"/>
            <w:vMerge w:val="restart"/>
            <w:vAlign w:val="center"/>
          </w:tcPr>
          <w:p w14:paraId="0513448E" w14:textId="2F9AF598" w:rsidR="00130906" w:rsidRPr="00437E5F" w:rsidRDefault="00437E5F" w:rsidP="001C47C9">
            <w:pPr>
              <w:tabs>
                <w:tab w:val="left" w:pos="1598"/>
              </w:tabs>
              <w:bidi w:val="0"/>
              <w:spacing w:after="120" w:line="360" w:lineRule="auto"/>
              <w:ind w:left="10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H=</m:t>
                </m:r>
                <m:f>
                  <m:fPr>
                    <m:ctrlPr>
                      <w:rPr>
                        <w:rFonts w:ascii="Cambria Math" w:hAnsi="Cambria Math" w:cstheme="majorBidi"/>
                        <w:b w:val="0"/>
                        <w:bCs w:val="0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num>
                  <m:den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 w:cstheme="majorBidi"/>
                            <w:b w:val="0"/>
                            <w:bCs w:val="0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i=1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n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 w:val="0"/>
                                <w:bCs w:val="0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 w:val="0"/>
                                    <w:bCs w:val="0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</m:den>
                        </m:f>
                      </m:e>
                    </m:nary>
                  </m:den>
                </m:f>
              </m:oMath>
            </m:oMathPara>
          </w:p>
          <w:p w14:paraId="02919DE7" w14:textId="5E52530E" w:rsidR="00130906" w:rsidRPr="00437E5F" w:rsidRDefault="00437E5F" w:rsidP="001C47C9">
            <w:pPr>
              <w:tabs>
                <w:tab w:val="left" w:pos="1598"/>
              </w:tabs>
              <w:bidi w:val="0"/>
              <w:spacing w:after="120" w:line="360" w:lineRule="auto"/>
              <w:ind w:left="10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b w:val="0"/>
                <w:bCs w:val="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H= </m:t>
                </m:r>
                <m:f>
                  <m:fPr>
                    <m:ctrlPr>
                      <w:rPr>
                        <w:rFonts w:ascii="Cambria Math" w:hAnsi="Cambria Math" w:cstheme="majorBidi"/>
                        <w:b w:val="0"/>
                        <w:bCs w:val="0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1.676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=4.176</m:t>
                </m:r>
              </m:oMath>
            </m:oMathPara>
          </w:p>
          <w:p w14:paraId="672185E2" w14:textId="549DB4F9" w:rsidR="00130906" w:rsidRPr="00130906" w:rsidRDefault="00130906" w:rsidP="001C47C9">
            <w:pPr>
              <w:tabs>
                <w:tab w:val="left" w:pos="1598"/>
              </w:tabs>
              <w:bidi w:val="0"/>
              <w:spacing w:after="120" w:line="360" w:lineRule="auto"/>
              <w:ind w:left="-5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130906" w:rsidRPr="00130906" w14:paraId="03AA4745" w14:textId="0C1A1ADA" w:rsidTr="0013090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noWrap/>
            <w:hideMark/>
          </w:tcPr>
          <w:p w14:paraId="18E4DD93" w14:textId="77777777" w:rsidR="00130906" w:rsidRPr="00130906" w:rsidRDefault="00130906" w:rsidP="001C47C9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130906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0" w:type="pct"/>
            <w:noWrap/>
            <w:hideMark/>
          </w:tcPr>
          <w:p w14:paraId="1F14FFE9" w14:textId="77777777" w:rsidR="00130906" w:rsidRPr="00130906" w:rsidRDefault="00130906" w:rsidP="001C47C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3090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0.500</w:t>
            </w:r>
          </w:p>
        </w:tc>
        <w:tc>
          <w:tcPr>
            <w:tcW w:w="3123" w:type="pct"/>
            <w:vMerge/>
          </w:tcPr>
          <w:p w14:paraId="6084D850" w14:textId="77777777" w:rsidR="00130906" w:rsidRPr="00130906" w:rsidRDefault="00130906" w:rsidP="001C47C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30906" w:rsidRPr="00130906" w14:paraId="1A5F69D6" w14:textId="636B5AF7" w:rsidTr="0013090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noWrap/>
            <w:hideMark/>
          </w:tcPr>
          <w:p w14:paraId="367CC954" w14:textId="77777777" w:rsidR="00130906" w:rsidRPr="00130906" w:rsidRDefault="00130906" w:rsidP="001C47C9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130906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0" w:type="pct"/>
            <w:noWrap/>
            <w:hideMark/>
          </w:tcPr>
          <w:p w14:paraId="6C447C3F" w14:textId="77777777" w:rsidR="00130906" w:rsidRPr="00130906" w:rsidRDefault="00130906" w:rsidP="001C47C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3090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0.200</w:t>
            </w:r>
          </w:p>
        </w:tc>
        <w:tc>
          <w:tcPr>
            <w:tcW w:w="3123" w:type="pct"/>
            <w:vMerge/>
          </w:tcPr>
          <w:p w14:paraId="288D90C5" w14:textId="77777777" w:rsidR="00130906" w:rsidRPr="00130906" w:rsidRDefault="00130906" w:rsidP="001C47C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30906" w:rsidRPr="00130906" w14:paraId="2EA9F4B9" w14:textId="59F7A3A4" w:rsidTr="0013090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noWrap/>
            <w:hideMark/>
          </w:tcPr>
          <w:p w14:paraId="596BEE6A" w14:textId="77777777" w:rsidR="00130906" w:rsidRPr="00130906" w:rsidRDefault="00130906" w:rsidP="001C47C9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130906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0" w:type="pct"/>
            <w:noWrap/>
            <w:hideMark/>
          </w:tcPr>
          <w:p w14:paraId="1CA630C7" w14:textId="77777777" w:rsidR="00130906" w:rsidRPr="00130906" w:rsidRDefault="00130906" w:rsidP="001C47C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3090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0.333</w:t>
            </w:r>
          </w:p>
        </w:tc>
        <w:tc>
          <w:tcPr>
            <w:tcW w:w="3123" w:type="pct"/>
            <w:vMerge/>
          </w:tcPr>
          <w:p w14:paraId="0C4DAEC3" w14:textId="77777777" w:rsidR="00130906" w:rsidRPr="00130906" w:rsidRDefault="00130906" w:rsidP="001C47C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30906" w:rsidRPr="00130906" w14:paraId="26B38D9C" w14:textId="1B361CB3" w:rsidTr="0013090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noWrap/>
            <w:hideMark/>
          </w:tcPr>
          <w:p w14:paraId="491E1A0C" w14:textId="77777777" w:rsidR="00130906" w:rsidRPr="00130906" w:rsidRDefault="00130906" w:rsidP="001C47C9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130906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0" w:type="pct"/>
            <w:noWrap/>
            <w:hideMark/>
          </w:tcPr>
          <w:p w14:paraId="22DA2B15" w14:textId="77777777" w:rsidR="00130906" w:rsidRPr="00130906" w:rsidRDefault="00130906" w:rsidP="001C47C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3090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0.250</w:t>
            </w:r>
          </w:p>
        </w:tc>
        <w:tc>
          <w:tcPr>
            <w:tcW w:w="3123" w:type="pct"/>
            <w:vMerge/>
          </w:tcPr>
          <w:p w14:paraId="05F7B8CD" w14:textId="77777777" w:rsidR="00130906" w:rsidRPr="00130906" w:rsidRDefault="00130906" w:rsidP="001C47C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30906" w:rsidRPr="00130906" w14:paraId="42529652" w14:textId="0B7945AD" w:rsidTr="0013090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noWrap/>
            <w:hideMark/>
          </w:tcPr>
          <w:p w14:paraId="514C705D" w14:textId="77777777" w:rsidR="00130906" w:rsidRPr="00130906" w:rsidRDefault="00130906" w:rsidP="001C47C9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130906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940" w:type="pct"/>
            <w:noWrap/>
            <w:hideMark/>
          </w:tcPr>
          <w:p w14:paraId="7C7F7FB1" w14:textId="77777777" w:rsidR="00130906" w:rsidRPr="00130906" w:rsidRDefault="00130906" w:rsidP="001C47C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3090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0.143</w:t>
            </w:r>
          </w:p>
        </w:tc>
        <w:tc>
          <w:tcPr>
            <w:tcW w:w="3123" w:type="pct"/>
            <w:vMerge/>
          </w:tcPr>
          <w:p w14:paraId="4672AFFA" w14:textId="77777777" w:rsidR="00130906" w:rsidRPr="00130906" w:rsidRDefault="00130906" w:rsidP="001C47C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30906" w:rsidRPr="00130906" w14:paraId="19808941" w14:textId="38D5D127" w:rsidTr="0013090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noWrap/>
            <w:hideMark/>
          </w:tcPr>
          <w:p w14:paraId="755DACB7" w14:textId="77777777" w:rsidR="00130906" w:rsidRPr="00130906" w:rsidRDefault="00130906" w:rsidP="001C47C9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130906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940" w:type="pct"/>
            <w:noWrap/>
            <w:hideMark/>
          </w:tcPr>
          <w:p w14:paraId="25B7DC06" w14:textId="77777777" w:rsidR="00130906" w:rsidRPr="00130906" w:rsidRDefault="00130906" w:rsidP="001C47C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3090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0.125</w:t>
            </w:r>
          </w:p>
        </w:tc>
        <w:tc>
          <w:tcPr>
            <w:tcW w:w="3123" w:type="pct"/>
            <w:vMerge/>
          </w:tcPr>
          <w:p w14:paraId="7DC59C02" w14:textId="77777777" w:rsidR="00130906" w:rsidRPr="00130906" w:rsidRDefault="00130906" w:rsidP="001C47C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30906" w:rsidRPr="00130906" w14:paraId="65E221B0" w14:textId="20FEE693" w:rsidTr="0013090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noWrap/>
            <w:hideMark/>
          </w:tcPr>
          <w:p w14:paraId="731E497E" w14:textId="77777777" w:rsidR="00130906" w:rsidRPr="00130906" w:rsidRDefault="00130906" w:rsidP="001C47C9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130906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940" w:type="pct"/>
            <w:noWrap/>
            <w:hideMark/>
          </w:tcPr>
          <w:p w14:paraId="6BF66088" w14:textId="77777777" w:rsidR="00130906" w:rsidRPr="00130906" w:rsidRDefault="00130906" w:rsidP="001C47C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3090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0.125</w:t>
            </w:r>
          </w:p>
        </w:tc>
        <w:tc>
          <w:tcPr>
            <w:tcW w:w="3123" w:type="pct"/>
            <w:vMerge/>
          </w:tcPr>
          <w:p w14:paraId="6DE053F7" w14:textId="77777777" w:rsidR="00130906" w:rsidRPr="00130906" w:rsidRDefault="00130906" w:rsidP="001C47C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30906" w:rsidRPr="00130906" w14:paraId="6BB75728" w14:textId="52021E45" w:rsidTr="0013090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noWrap/>
            <w:hideMark/>
          </w:tcPr>
          <w:p w14:paraId="2F334683" w14:textId="77777777" w:rsidR="00130906" w:rsidRPr="00130906" w:rsidRDefault="00130906" w:rsidP="001C47C9">
            <w:pPr>
              <w:bidi w:val="0"/>
              <w:jc w:val="right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  <w:noWrap/>
            <w:hideMark/>
          </w:tcPr>
          <w:p w14:paraId="5D24E6CE" w14:textId="77777777" w:rsidR="00130906" w:rsidRPr="00130906" w:rsidRDefault="00130906" w:rsidP="001C47C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3090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1.676</w:t>
            </w:r>
          </w:p>
        </w:tc>
        <w:tc>
          <w:tcPr>
            <w:tcW w:w="3123" w:type="pct"/>
            <w:vMerge/>
          </w:tcPr>
          <w:p w14:paraId="36501A81" w14:textId="77777777" w:rsidR="00130906" w:rsidRPr="00130906" w:rsidRDefault="00130906" w:rsidP="001C47C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14:paraId="61F4E833" w14:textId="77777777" w:rsidR="00C555EC" w:rsidRDefault="00C555EC" w:rsidP="00130906">
      <w:pPr>
        <w:tabs>
          <w:tab w:val="left" w:pos="1598"/>
        </w:tabs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106EEB33" w14:textId="605EFD39" w:rsidR="00E71244" w:rsidRPr="00130906" w:rsidRDefault="00E71244" w:rsidP="00E71244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</w:pPr>
      <w:r w:rsidRPr="00130906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ب- حساب الوسط ال</w:t>
      </w:r>
      <w:r w:rsidR="00AB540F" w:rsidRPr="00130906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توافقي</w:t>
      </w:r>
      <w:r w:rsidRPr="00130906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 xml:space="preserve"> للبيانات المبوبة</w:t>
      </w:r>
    </w:p>
    <w:p w14:paraId="23FB2E84" w14:textId="48F40DBE" w:rsidR="00777825" w:rsidRPr="00130906" w:rsidRDefault="00777825" w:rsidP="00FC1B14">
      <w:pPr>
        <w:tabs>
          <w:tab w:val="left" w:pos="1598"/>
        </w:tabs>
        <w:spacing w:after="120" w:line="360" w:lineRule="auto"/>
        <w:ind w:left="-58"/>
        <w:jc w:val="both"/>
        <w:rPr>
          <w:rFonts w:asciiTheme="majorBidi" w:hAnsiTheme="majorBidi" w:cstheme="majorBidi"/>
          <w:sz w:val="28"/>
          <w:szCs w:val="28"/>
          <w:rtl/>
        </w:rPr>
      </w:pPr>
      <w:r w:rsidRPr="00130906">
        <w:rPr>
          <w:rFonts w:asciiTheme="majorBidi" w:hAnsiTheme="majorBidi" w:cstheme="majorBidi"/>
          <w:sz w:val="28"/>
          <w:szCs w:val="28"/>
          <w:rtl/>
        </w:rPr>
        <w:t xml:space="preserve">لتكن </w:t>
      </w:r>
      <w:r w:rsidRPr="00130906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130906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Pr="00130906">
        <w:rPr>
          <w:rFonts w:asciiTheme="majorBidi" w:hAnsiTheme="majorBidi" w:cstheme="majorBidi"/>
          <w:i/>
          <w:iCs/>
          <w:sz w:val="28"/>
          <w:szCs w:val="28"/>
        </w:rPr>
        <w:t>, x</w:t>
      </w:r>
      <w:r w:rsidRPr="00130906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2</w:t>
      </w:r>
      <w:r w:rsidRPr="00130906">
        <w:rPr>
          <w:rFonts w:asciiTheme="majorBidi" w:hAnsiTheme="majorBidi" w:cstheme="majorBidi"/>
          <w:i/>
          <w:iCs/>
          <w:sz w:val="28"/>
          <w:szCs w:val="28"/>
        </w:rPr>
        <w:t>, …</w:t>
      </w:r>
      <w:proofErr w:type="gramStart"/>
      <w:r w:rsidRPr="00130906">
        <w:rPr>
          <w:rFonts w:asciiTheme="majorBidi" w:hAnsiTheme="majorBidi" w:cstheme="majorBidi"/>
          <w:i/>
          <w:iCs/>
          <w:sz w:val="28"/>
          <w:szCs w:val="28"/>
        </w:rPr>
        <w:t xml:space="preserve"> ,</w:t>
      </w:r>
      <w:proofErr w:type="gramEnd"/>
      <w:r w:rsidRPr="00130906">
        <w:rPr>
          <w:rFonts w:asciiTheme="majorBidi" w:hAnsiTheme="majorBidi" w:cstheme="majorBidi"/>
          <w:i/>
          <w:iCs/>
          <w:sz w:val="28"/>
          <w:szCs w:val="28"/>
        </w:rPr>
        <w:t xml:space="preserve"> x</w:t>
      </w:r>
      <w:r w:rsidRPr="00130906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m</w:t>
      </w:r>
      <w:r w:rsidRPr="00130906">
        <w:rPr>
          <w:rFonts w:asciiTheme="majorBidi" w:hAnsiTheme="majorBidi" w:cstheme="majorBidi"/>
          <w:i/>
          <w:iCs/>
          <w:sz w:val="28"/>
          <w:szCs w:val="28"/>
          <w:rtl/>
        </w:rPr>
        <w:t xml:space="preserve"> </w:t>
      </w:r>
      <w:r w:rsidRPr="00130906">
        <w:rPr>
          <w:rFonts w:asciiTheme="majorBidi" w:hAnsiTheme="majorBidi" w:cstheme="majorBidi"/>
          <w:sz w:val="28"/>
          <w:szCs w:val="28"/>
          <w:rtl/>
        </w:rPr>
        <w:t xml:space="preserve">تمثل مراكز الفئات لتوزيع تكراري عدد فئاته </w:t>
      </w:r>
      <w:r w:rsidRPr="00130906">
        <w:rPr>
          <w:rFonts w:asciiTheme="majorBidi" w:hAnsiTheme="majorBidi" w:cstheme="majorBidi"/>
          <w:i/>
          <w:iCs/>
          <w:sz w:val="28"/>
          <w:szCs w:val="28"/>
        </w:rPr>
        <w:t>m</w:t>
      </w:r>
      <w:r w:rsidRPr="00130906">
        <w:rPr>
          <w:rFonts w:asciiTheme="majorBidi" w:hAnsiTheme="majorBidi" w:cstheme="majorBidi"/>
          <w:sz w:val="28"/>
          <w:szCs w:val="28"/>
          <w:rtl/>
        </w:rPr>
        <w:t xml:space="preserve">. وان </w:t>
      </w:r>
      <w:r w:rsidRPr="00130906">
        <w:rPr>
          <w:rFonts w:asciiTheme="majorBidi" w:hAnsiTheme="majorBidi" w:cstheme="majorBidi"/>
          <w:i/>
          <w:iCs/>
          <w:sz w:val="28"/>
          <w:szCs w:val="28"/>
        </w:rPr>
        <w:t>f</w:t>
      </w:r>
      <w:r w:rsidRPr="00130906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Pr="00130906">
        <w:rPr>
          <w:rFonts w:asciiTheme="majorBidi" w:hAnsiTheme="majorBidi" w:cstheme="majorBidi"/>
          <w:i/>
          <w:iCs/>
          <w:sz w:val="28"/>
          <w:szCs w:val="28"/>
        </w:rPr>
        <w:t>, f</w:t>
      </w:r>
      <w:r w:rsidRPr="00130906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2</w:t>
      </w:r>
      <w:r w:rsidRPr="00130906">
        <w:rPr>
          <w:rFonts w:asciiTheme="majorBidi" w:hAnsiTheme="majorBidi" w:cstheme="majorBidi"/>
          <w:i/>
          <w:iCs/>
          <w:sz w:val="28"/>
          <w:szCs w:val="28"/>
        </w:rPr>
        <w:t>, … , f</w:t>
      </w:r>
      <w:r w:rsidRPr="00130906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m</w:t>
      </w:r>
      <w:r w:rsidRPr="00130906">
        <w:rPr>
          <w:rFonts w:asciiTheme="majorBidi" w:hAnsiTheme="majorBidi" w:cstheme="majorBidi"/>
          <w:i/>
          <w:iCs/>
          <w:sz w:val="28"/>
          <w:szCs w:val="28"/>
          <w:rtl/>
        </w:rPr>
        <w:t xml:space="preserve"> </w:t>
      </w:r>
      <w:r w:rsidRPr="00130906">
        <w:rPr>
          <w:rFonts w:asciiTheme="majorBidi" w:hAnsiTheme="majorBidi" w:cstheme="majorBidi"/>
          <w:sz w:val="28"/>
          <w:szCs w:val="28"/>
          <w:rtl/>
        </w:rPr>
        <w:t>تمثل التكرارات المقابلة لهذه الفئات. فان الوسط ال</w:t>
      </w:r>
      <w:r w:rsidR="00AB540F" w:rsidRPr="00130906">
        <w:rPr>
          <w:rFonts w:asciiTheme="majorBidi" w:hAnsiTheme="majorBidi" w:cstheme="majorBidi"/>
          <w:sz w:val="28"/>
          <w:szCs w:val="28"/>
          <w:rtl/>
        </w:rPr>
        <w:t>توافقي</w:t>
      </w:r>
      <w:r w:rsidRPr="00130906">
        <w:rPr>
          <w:rFonts w:asciiTheme="majorBidi" w:hAnsiTheme="majorBidi" w:cstheme="majorBidi"/>
          <w:sz w:val="28"/>
          <w:szCs w:val="28"/>
          <w:rtl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H</m:t>
        </m:r>
      </m:oMath>
      <w:r w:rsidRPr="00130906">
        <w:rPr>
          <w:rFonts w:asciiTheme="majorBidi" w:hAnsiTheme="majorBidi" w:cstheme="majorBidi"/>
          <w:sz w:val="28"/>
          <w:szCs w:val="28"/>
          <w:rtl/>
        </w:rPr>
        <w:t xml:space="preserve"> يحسب </w:t>
      </w:r>
      <w:r w:rsidR="00C27E59" w:rsidRPr="00130906">
        <w:rPr>
          <w:rFonts w:asciiTheme="majorBidi" w:hAnsiTheme="majorBidi" w:cstheme="majorBidi"/>
          <w:sz w:val="28"/>
          <w:szCs w:val="28"/>
          <w:rtl/>
        </w:rPr>
        <w:t xml:space="preserve">(سواء كانت الفئات متساوية بالطول </w:t>
      </w:r>
      <w:r w:rsidR="00682D39" w:rsidRPr="00130906">
        <w:rPr>
          <w:rFonts w:asciiTheme="majorBidi" w:hAnsiTheme="majorBidi" w:cstheme="majorBidi" w:hint="cs"/>
          <w:sz w:val="28"/>
          <w:szCs w:val="28"/>
          <w:rtl/>
        </w:rPr>
        <w:t>أو</w:t>
      </w:r>
      <w:r w:rsidR="00C27E59" w:rsidRPr="00130906">
        <w:rPr>
          <w:rFonts w:asciiTheme="majorBidi" w:hAnsiTheme="majorBidi" w:cstheme="majorBidi"/>
          <w:sz w:val="28"/>
          <w:szCs w:val="28"/>
          <w:rtl/>
        </w:rPr>
        <w:t xml:space="preserve"> غير متساوية</w:t>
      </w:r>
      <w:r w:rsidR="00FE768D" w:rsidRPr="00130906">
        <w:rPr>
          <w:rFonts w:asciiTheme="majorBidi" w:hAnsiTheme="majorBidi" w:cstheme="majorBidi"/>
          <w:sz w:val="28"/>
          <w:szCs w:val="28"/>
          <w:rtl/>
        </w:rPr>
        <w:t xml:space="preserve">. وسواء كان المتغير العشوائي متغيرا متقطعا </w:t>
      </w:r>
      <w:r w:rsidR="00682D39" w:rsidRPr="00130906">
        <w:rPr>
          <w:rFonts w:asciiTheme="majorBidi" w:hAnsiTheme="majorBidi" w:cstheme="majorBidi" w:hint="cs"/>
          <w:sz w:val="28"/>
          <w:szCs w:val="28"/>
          <w:rtl/>
        </w:rPr>
        <w:t>أو</w:t>
      </w:r>
      <w:r w:rsidR="00FE768D" w:rsidRPr="00130906">
        <w:rPr>
          <w:rFonts w:asciiTheme="majorBidi" w:hAnsiTheme="majorBidi" w:cstheme="majorBidi"/>
          <w:sz w:val="28"/>
          <w:szCs w:val="28"/>
          <w:rtl/>
        </w:rPr>
        <w:t xml:space="preserve"> مستمرا</w:t>
      </w:r>
      <w:r w:rsidR="00C27E59" w:rsidRPr="00130906">
        <w:rPr>
          <w:rFonts w:asciiTheme="majorBidi" w:hAnsiTheme="majorBidi" w:cstheme="majorBidi"/>
          <w:sz w:val="28"/>
          <w:szCs w:val="28"/>
          <w:rtl/>
        </w:rPr>
        <w:t xml:space="preserve">) </w:t>
      </w:r>
      <w:r w:rsidRPr="00130906">
        <w:rPr>
          <w:rFonts w:asciiTheme="majorBidi" w:hAnsiTheme="majorBidi" w:cstheme="majorBidi"/>
          <w:sz w:val="28"/>
          <w:szCs w:val="28"/>
          <w:rtl/>
        </w:rPr>
        <w:t xml:space="preserve">حسب الصيغة </w:t>
      </w:r>
      <w:r w:rsidR="00682D39" w:rsidRPr="00130906">
        <w:rPr>
          <w:rFonts w:asciiTheme="majorBidi" w:hAnsiTheme="majorBidi" w:cstheme="majorBidi" w:hint="cs"/>
          <w:sz w:val="28"/>
          <w:szCs w:val="28"/>
          <w:rtl/>
        </w:rPr>
        <w:t>الأتية</w:t>
      </w:r>
      <w:r w:rsidRPr="00130906">
        <w:rPr>
          <w:rFonts w:asciiTheme="majorBidi" w:hAnsiTheme="majorBidi" w:cstheme="majorBidi"/>
          <w:sz w:val="28"/>
          <w:szCs w:val="28"/>
          <w:rtl/>
        </w:rPr>
        <w:t>:</w:t>
      </w:r>
    </w:p>
    <w:p w14:paraId="76344D39" w14:textId="1918B3B9" w:rsidR="00777825" w:rsidRPr="00557B34" w:rsidRDefault="00AB540F" w:rsidP="00777825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H=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</m:den>
          </m:f>
        </m:oMath>
      </m:oMathPara>
    </w:p>
    <w:p w14:paraId="7E3303E5" w14:textId="108E2D0A" w:rsidR="00B33042" w:rsidRDefault="00777825" w:rsidP="0086191C">
      <w:pPr>
        <w:tabs>
          <w:tab w:val="left" w:pos="1598"/>
        </w:tabs>
        <w:spacing w:after="0" w:line="24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557B34">
        <w:rPr>
          <w:rFonts w:ascii="Times New Roman" w:hAnsi="Times New Roman" w:cs="Times New Roman"/>
          <w:b/>
          <w:bCs/>
          <w:sz w:val="28"/>
          <w:szCs w:val="28"/>
          <w:rtl/>
        </w:rPr>
        <w:t>مثال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1</w:t>
      </w:r>
      <w:r w:rsidRPr="00557B34"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C1B14">
        <w:rPr>
          <w:rFonts w:ascii="Times New Roman" w:hAnsi="Times New Roman" w:cs="Times New Roman"/>
          <w:sz w:val="28"/>
          <w:szCs w:val="28"/>
          <w:rtl/>
        </w:rPr>
        <w:t xml:space="preserve">الاتي هو جدول توزيع تكراري </w:t>
      </w:r>
      <w:r w:rsidR="00460458">
        <w:rPr>
          <w:rFonts w:ascii="Times New Roman" w:hAnsi="Times New Roman" w:cs="Times New Roman"/>
          <w:sz w:val="28"/>
          <w:szCs w:val="28"/>
          <w:rtl/>
        </w:rPr>
        <w:t xml:space="preserve">يمثل </w:t>
      </w:r>
      <w:r w:rsidR="00682D39">
        <w:rPr>
          <w:rFonts w:ascii="Times New Roman" w:hAnsi="Times New Roman" w:cs="Times New Roman" w:hint="cs"/>
          <w:sz w:val="28"/>
          <w:szCs w:val="28"/>
          <w:rtl/>
        </w:rPr>
        <w:t>أعداد</w:t>
      </w:r>
      <w:r w:rsidR="00460458">
        <w:rPr>
          <w:rFonts w:ascii="Times New Roman" w:hAnsi="Times New Roman" w:cs="Times New Roman"/>
          <w:sz w:val="28"/>
          <w:szCs w:val="28"/>
          <w:rtl/>
        </w:rPr>
        <w:t xml:space="preserve"> العاملين حسب فئات </w:t>
      </w:r>
      <w:r w:rsidR="00682D39">
        <w:rPr>
          <w:rFonts w:ascii="Times New Roman" w:hAnsi="Times New Roman" w:cs="Times New Roman" w:hint="cs"/>
          <w:sz w:val="28"/>
          <w:szCs w:val="28"/>
          <w:rtl/>
        </w:rPr>
        <w:t>الأجر</w:t>
      </w:r>
      <w:r w:rsidR="00460458">
        <w:rPr>
          <w:rFonts w:ascii="Times New Roman" w:hAnsi="Times New Roman" w:cs="Times New Roman"/>
          <w:sz w:val="28"/>
          <w:szCs w:val="28"/>
          <w:rtl/>
        </w:rPr>
        <w:t xml:space="preserve"> </w:t>
      </w:r>
      <w:bookmarkStart w:id="0" w:name="_GoBack"/>
      <w:bookmarkEnd w:id="0"/>
      <w:r w:rsidR="009E66A3">
        <w:rPr>
          <w:rFonts w:ascii="Times New Roman" w:hAnsi="Times New Roman" w:cs="Times New Roman" w:hint="cs"/>
          <w:sz w:val="28"/>
          <w:szCs w:val="28"/>
          <w:rtl/>
        </w:rPr>
        <w:t>الشهري.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المطلوب </w:t>
      </w:r>
      <w:r w:rsidR="00FC1B14">
        <w:rPr>
          <w:rFonts w:ascii="Times New Roman" w:hAnsi="Times New Roman" w:cs="Times New Roman"/>
          <w:sz w:val="28"/>
          <w:szCs w:val="28"/>
          <w:rtl/>
        </w:rPr>
        <w:t>حساب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460458">
        <w:rPr>
          <w:rFonts w:ascii="Times New Roman" w:hAnsi="Times New Roman" w:cs="Times New Roman"/>
          <w:sz w:val="28"/>
          <w:szCs w:val="28"/>
          <w:rtl/>
        </w:rPr>
        <w:t xml:space="preserve">متوسط </w:t>
      </w:r>
      <w:r w:rsidR="0086191C">
        <w:rPr>
          <w:rFonts w:ascii="Times New Roman" w:hAnsi="Times New Roman" w:cs="Times New Roman"/>
          <w:sz w:val="28"/>
          <w:szCs w:val="28"/>
          <w:rtl/>
        </w:rPr>
        <w:t>الأجر</w:t>
      </w:r>
      <w:r w:rsidR="00460458">
        <w:rPr>
          <w:rFonts w:ascii="Times New Roman" w:hAnsi="Times New Roman" w:cs="Times New Roman"/>
          <w:sz w:val="28"/>
          <w:szCs w:val="28"/>
          <w:rtl/>
        </w:rPr>
        <w:t xml:space="preserve"> باستخدام الوسط التوافقي</w:t>
      </w:r>
      <w:r w:rsidR="00FC1B14">
        <w:rPr>
          <w:rFonts w:ascii="Times New Roman" w:hAnsi="Times New Roman" w:cs="Times New Roman"/>
          <w:sz w:val="28"/>
          <w:szCs w:val="28"/>
          <w:rtl/>
        </w:rPr>
        <w:t>.</w:t>
      </w:r>
    </w:p>
    <w:p w14:paraId="37717E46" w14:textId="77777777" w:rsidR="0039366D" w:rsidRDefault="0039366D" w:rsidP="0039366D">
      <w:pPr>
        <w:tabs>
          <w:tab w:val="left" w:pos="1598"/>
        </w:tabs>
        <w:spacing w:after="0" w:line="240" w:lineRule="auto"/>
        <w:ind w:left="793" w:hanging="851"/>
        <w:jc w:val="both"/>
        <w:rPr>
          <w:rFonts w:ascii="Times New Roman" w:hAnsi="Times New Roman" w:cs="Times New Roman"/>
          <w:sz w:val="28"/>
          <w:szCs w:val="28"/>
          <w:rtl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114"/>
        <w:gridCol w:w="2126"/>
      </w:tblGrid>
      <w:tr w:rsidR="00FC1B14" w:rsidRPr="0086191C" w14:paraId="70B206D5" w14:textId="77777777" w:rsidTr="00861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1B69F6C" w14:textId="6CCB3D71" w:rsidR="00FC1B14" w:rsidRPr="0086191C" w:rsidRDefault="00FC1B14" w:rsidP="0039366D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Classes</w:t>
            </w:r>
          </w:p>
        </w:tc>
        <w:tc>
          <w:tcPr>
            <w:tcW w:w="2126" w:type="dxa"/>
          </w:tcPr>
          <w:p w14:paraId="360ECBED" w14:textId="5D1E349F" w:rsidR="00FC1B14" w:rsidRPr="0086191C" w:rsidRDefault="00FC1B14" w:rsidP="0086191C">
            <w:pPr>
              <w:tabs>
                <w:tab w:val="left" w:pos="159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191C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f</w:t>
            </w:r>
            <w:r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</w:rPr>
              <w:t>i</w:t>
            </w:r>
          </w:p>
        </w:tc>
      </w:tr>
      <w:tr w:rsidR="00FC1B14" w:rsidRPr="0086191C" w14:paraId="7D25C06A" w14:textId="77777777" w:rsidTr="008619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BCFB02" w14:textId="28DF0A60" w:rsidR="00FC1B14" w:rsidRPr="0086191C" w:rsidRDefault="00AB540F" w:rsidP="0039366D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50</w:t>
            </w:r>
            <w:r w:rsidR="00FC1B14"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FC1B14"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="00FC1B14"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04F66FA5" w14:textId="67994A6F" w:rsidR="00FC1B14" w:rsidRPr="0086191C" w:rsidRDefault="00FC1B14" w:rsidP="0086191C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9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C1B14" w:rsidRPr="0086191C" w14:paraId="6274556E" w14:textId="77777777" w:rsidTr="008619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C539A8B" w14:textId="1A542368" w:rsidR="00FC1B14" w:rsidRPr="0086191C" w:rsidRDefault="00AB540F" w:rsidP="0039366D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60</w:t>
            </w:r>
            <w:r w:rsidR="00FC1B14"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FC1B14"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="00FC1B14"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1E5CA00A" w14:textId="3870CCB7" w:rsidR="00FC1B14" w:rsidRPr="0086191C" w:rsidRDefault="00AB540F" w:rsidP="0086191C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9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1B14" w:rsidRPr="0086191C" w14:paraId="59B2716E" w14:textId="77777777" w:rsidTr="008619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3FE46D6" w14:textId="35445A97" w:rsidR="00FC1B14" w:rsidRPr="0086191C" w:rsidRDefault="00AB540F" w:rsidP="0039366D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70</w:t>
            </w:r>
            <w:r w:rsidR="00FC1B14"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FC1B14"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="00FC1B14"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6CF04C77" w14:textId="3CE365A1" w:rsidR="00FC1B14" w:rsidRPr="0086191C" w:rsidRDefault="00AB540F" w:rsidP="0086191C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91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C1B14" w:rsidRPr="0086191C" w14:paraId="200B94A9" w14:textId="77777777" w:rsidTr="008619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DB68113" w14:textId="5A8ED9BF" w:rsidR="00FC1B14" w:rsidRPr="0086191C" w:rsidRDefault="00AB540F" w:rsidP="0039366D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80</w:t>
            </w:r>
            <w:r w:rsidR="00FC1B14"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FC1B14"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="00FC1B14"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4D826FE5" w14:textId="7C640DDA" w:rsidR="00FC1B14" w:rsidRPr="0086191C" w:rsidRDefault="00AB540F" w:rsidP="0086191C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9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C1B14" w:rsidRPr="0086191C" w14:paraId="157B8F12" w14:textId="77777777" w:rsidTr="008619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752E385" w14:textId="472110D0" w:rsidR="00FC1B14" w:rsidRPr="0086191C" w:rsidRDefault="00AB540F" w:rsidP="0039366D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90</w:t>
            </w:r>
            <w:r w:rsidR="00FC1B14"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FC1B14"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="00FC1B14"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41EF5423" w14:textId="7DDD678E" w:rsidR="00FC1B14" w:rsidRPr="0086191C" w:rsidRDefault="00AB540F" w:rsidP="0086191C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9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1B14" w:rsidRPr="0086191C" w14:paraId="3347D5E0" w14:textId="77777777" w:rsidTr="008619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02C5C89" w14:textId="1F02BD33" w:rsidR="00FC1B14" w:rsidRPr="0086191C" w:rsidRDefault="00FC1B14" w:rsidP="0039366D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="00AB540F"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00</w:t>
            </w:r>
            <w:r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00E6DA0D" w14:textId="31DAB8B5" w:rsidR="00FC1B14" w:rsidRPr="0086191C" w:rsidRDefault="00AB540F" w:rsidP="0086191C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9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1B14" w:rsidRPr="0086191C" w14:paraId="2900D26C" w14:textId="77777777" w:rsidTr="008619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5E4D235" w14:textId="58004FD0" w:rsidR="00FC1B14" w:rsidRPr="0086191C" w:rsidRDefault="00AB540F" w:rsidP="0039366D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110</w:t>
            </w:r>
            <w:r w:rsidR="00FC1B14"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FC1B14"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="00FC1B14"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8619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120</w:t>
            </w:r>
          </w:p>
        </w:tc>
        <w:tc>
          <w:tcPr>
            <w:tcW w:w="2126" w:type="dxa"/>
          </w:tcPr>
          <w:p w14:paraId="16612CD0" w14:textId="2EECD6FD" w:rsidR="00FC1B14" w:rsidRPr="0086191C" w:rsidRDefault="00AB540F" w:rsidP="0086191C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9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3591C4A" w14:textId="77777777" w:rsidR="00FC1B14" w:rsidRPr="00FE768D" w:rsidRDefault="00FC1B14" w:rsidP="0039366D">
      <w:pPr>
        <w:tabs>
          <w:tab w:val="left" w:pos="1598"/>
        </w:tabs>
        <w:bidi w:val="0"/>
        <w:spacing w:after="0" w:line="240" w:lineRule="auto"/>
        <w:ind w:left="-58"/>
        <w:rPr>
          <w:rFonts w:ascii="Times New Roman" w:hAnsi="Times New Roman" w:cs="Times New Roman"/>
          <w:sz w:val="20"/>
          <w:szCs w:val="20"/>
        </w:rPr>
      </w:pPr>
    </w:p>
    <w:p w14:paraId="7AC81CC4" w14:textId="4458E57E" w:rsidR="00B33042" w:rsidRDefault="00FC1B14" w:rsidP="0039366D">
      <w:pPr>
        <w:tabs>
          <w:tab w:val="left" w:pos="1598"/>
        </w:tabs>
        <w:spacing w:after="0" w:line="240" w:lineRule="auto"/>
        <w:ind w:left="-58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الحل:</w:t>
      </w:r>
    </w:p>
    <w:p w14:paraId="2168F6CE" w14:textId="040D3325" w:rsidR="0039366D" w:rsidRPr="00FE768D" w:rsidRDefault="0039366D" w:rsidP="0039366D">
      <w:pPr>
        <w:tabs>
          <w:tab w:val="left" w:pos="1598"/>
        </w:tabs>
        <w:spacing w:after="0" w:line="240" w:lineRule="auto"/>
        <w:ind w:left="-58"/>
        <w:rPr>
          <w:rFonts w:ascii="Times New Roman" w:hAnsi="Times New Roman" w:cs="Times New Roman"/>
          <w:sz w:val="16"/>
          <w:szCs w:val="16"/>
          <w:rtl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471"/>
        <w:gridCol w:w="992"/>
        <w:gridCol w:w="992"/>
        <w:gridCol w:w="992"/>
        <w:gridCol w:w="3686"/>
      </w:tblGrid>
      <w:tr w:rsidR="002362D0" w:rsidRPr="002362D0" w14:paraId="5F4F0B23" w14:textId="29498BB4" w:rsidTr="00236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14:paraId="435BF462" w14:textId="77777777" w:rsidR="002362D0" w:rsidRPr="002362D0" w:rsidRDefault="002362D0" w:rsidP="0039366D">
            <w:pPr>
              <w:tabs>
                <w:tab w:val="left" w:pos="1598"/>
              </w:tabs>
              <w:bidi w:val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Classes</w:t>
            </w:r>
          </w:p>
        </w:tc>
        <w:tc>
          <w:tcPr>
            <w:tcW w:w="992" w:type="dxa"/>
          </w:tcPr>
          <w:p w14:paraId="39BB3E3A" w14:textId="77777777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b w:val="0"/>
                <w:bCs w:val="0"/>
                <w:i/>
                <w:iCs/>
                <w:sz w:val="28"/>
                <w:szCs w:val="28"/>
              </w:rPr>
              <w:t>f</w:t>
            </w:r>
            <w:r w:rsidRPr="002362D0">
              <w:rPr>
                <w:rFonts w:asciiTheme="majorBidi" w:hAnsiTheme="majorBidi" w:cstheme="majorBidi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992" w:type="dxa"/>
          </w:tcPr>
          <w:p w14:paraId="22ADBFDB" w14:textId="5E59A115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b w:val="0"/>
                <w:bCs w:val="0"/>
                <w:i/>
                <w:iCs/>
                <w:sz w:val="28"/>
                <w:szCs w:val="28"/>
              </w:rPr>
              <w:t>x</w:t>
            </w:r>
            <w:r w:rsidRPr="002362D0">
              <w:rPr>
                <w:rFonts w:asciiTheme="majorBidi" w:hAnsiTheme="majorBidi" w:cstheme="majorBidi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992" w:type="dxa"/>
          </w:tcPr>
          <w:p w14:paraId="268A8F60" w14:textId="1438EAD3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b w:val="0"/>
                <w:bCs w:val="0"/>
                <w:i/>
                <w:iCs/>
                <w:sz w:val="28"/>
                <w:szCs w:val="28"/>
              </w:rPr>
              <w:t>f</w:t>
            </w:r>
            <w:r w:rsidRPr="002362D0">
              <w:rPr>
                <w:rFonts w:asciiTheme="majorBidi" w:hAnsiTheme="majorBidi" w:cstheme="majorBidi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  <w:r w:rsidRPr="002362D0">
              <w:rPr>
                <w:rFonts w:asciiTheme="majorBidi" w:hAnsiTheme="majorBidi" w:cstheme="majorBidi"/>
                <w:b w:val="0"/>
                <w:bCs w:val="0"/>
                <w:i/>
                <w:iCs/>
                <w:sz w:val="28"/>
                <w:szCs w:val="28"/>
              </w:rPr>
              <w:t>/x</w:t>
            </w:r>
            <w:r w:rsidRPr="002362D0">
              <w:rPr>
                <w:rFonts w:asciiTheme="majorBidi" w:hAnsiTheme="majorBidi" w:cstheme="majorBidi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3686" w:type="dxa"/>
            <w:vMerge w:val="restart"/>
            <w:vAlign w:val="center"/>
          </w:tcPr>
          <w:p w14:paraId="4DDED5A1" w14:textId="491D2B86" w:rsidR="002362D0" w:rsidRPr="00682D39" w:rsidRDefault="00682D39" w:rsidP="006111DC">
            <w:pPr>
              <w:tabs>
                <w:tab w:val="left" w:pos="1598"/>
              </w:tabs>
              <w:bidi w:val="0"/>
              <w:spacing w:after="120" w:line="360" w:lineRule="auto"/>
              <w:ind w:left="88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H=</m:t>
                </m:r>
                <m:f>
                  <m:fPr>
                    <m:ctrlPr>
                      <w:rPr>
                        <w:rFonts w:ascii="Cambria Math" w:hAnsi="Cambria Math" w:cstheme="majorBidi"/>
                        <w:b w:val="0"/>
                        <w:bCs w:val="0"/>
                        <w:i/>
                        <w:sz w:val="28"/>
                        <w:szCs w:val="28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 w:cstheme="majorBidi"/>
                            <w:b w:val="0"/>
                            <w:bCs w:val="0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i=1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b w:val="0"/>
                                <w:bCs w:val="0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 w:cstheme="majorBidi"/>
                            <w:b w:val="0"/>
                            <w:bCs w:val="0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i=1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m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 w:val="0"/>
                                <w:bCs w:val="0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 w:val="0"/>
                                    <w:bCs w:val="0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 w:val="0"/>
                                    <w:bCs w:val="0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</m:den>
                        </m:f>
                      </m:e>
                    </m:nary>
                  </m:den>
                </m:f>
              </m:oMath>
            </m:oMathPara>
          </w:p>
          <w:p w14:paraId="78B65EFF" w14:textId="6745AEF3" w:rsidR="002362D0" w:rsidRPr="00682D39" w:rsidRDefault="00682D39" w:rsidP="006111DC">
            <w:pPr>
              <w:tabs>
                <w:tab w:val="left" w:pos="1598"/>
              </w:tabs>
              <w:bidi w:val="0"/>
              <w:spacing w:after="120" w:line="360" w:lineRule="auto"/>
              <w:ind w:left="88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H=</m:t>
                </m:r>
                <m:f>
                  <m:fPr>
                    <m:ctrlPr>
                      <w:rPr>
                        <w:rFonts w:ascii="Cambria Math" w:hAnsi="Cambria Math" w:cstheme="majorBidi"/>
                        <w:b w:val="0"/>
                        <w:bCs w:val="0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65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0.847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=74.741</m:t>
                </m:r>
              </m:oMath>
            </m:oMathPara>
          </w:p>
          <w:p w14:paraId="0581505C" w14:textId="77777777" w:rsidR="002362D0" w:rsidRPr="002362D0" w:rsidRDefault="002362D0" w:rsidP="00210C98">
            <w:pPr>
              <w:tabs>
                <w:tab w:val="left" w:pos="1598"/>
              </w:tabs>
              <w:bidi w:val="0"/>
              <w:spacing w:after="120" w:line="360" w:lineRule="auto"/>
              <w:ind w:left="-5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sz w:val="28"/>
                <w:szCs w:val="28"/>
              </w:rPr>
            </w:pPr>
          </w:p>
        </w:tc>
      </w:tr>
      <w:tr w:rsidR="002362D0" w:rsidRPr="002362D0" w14:paraId="56057889" w14:textId="4CF49657" w:rsidTr="002362D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14:paraId="766B3645" w14:textId="486F4B4E" w:rsidR="002362D0" w:rsidRPr="002362D0" w:rsidRDefault="002362D0" w:rsidP="00460458">
            <w:pPr>
              <w:tabs>
                <w:tab w:val="left" w:pos="1598"/>
              </w:tabs>
              <w:bidi w:val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50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ـــ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0A0DFF3D" w14:textId="7C1CADCA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4191E71A" w14:textId="16BDD92C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14:paraId="39F14397" w14:textId="39CC1D70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0.145</w:t>
            </w:r>
          </w:p>
        </w:tc>
        <w:tc>
          <w:tcPr>
            <w:tcW w:w="3686" w:type="dxa"/>
            <w:vMerge/>
          </w:tcPr>
          <w:p w14:paraId="5E3854EE" w14:textId="77777777" w:rsidR="002362D0" w:rsidRPr="002362D0" w:rsidRDefault="002362D0" w:rsidP="00460458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362D0" w:rsidRPr="002362D0" w14:paraId="2818331C" w14:textId="321F19AF" w:rsidTr="002362D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14:paraId="2AEE1482" w14:textId="14AB0700" w:rsidR="002362D0" w:rsidRPr="002362D0" w:rsidRDefault="002362D0" w:rsidP="00460458">
            <w:pPr>
              <w:tabs>
                <w:tab w:val="left" w:pos="1598"/>
              </w:tabs>
              <w:bidi w:val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60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ـــ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0A9598EB" w14:textId="0D3892C6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762DE062" w14:textId="5947F000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14:paraId="545EF318" w14:textId="1EC4773E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0.154</w:t>
            </w:r>
          </w:p>
        </w:tc>
        <w:tc>
          <w:tcPr>
            <w:tcW w:w="3686" w:type="dxa"/>
            <w:vMerge/>
          </w:tcPr>
          <w:p w14:paraId="6E2925A3" w14:textId="77777777" w:rsidR="002362D0" w:rsidRPr="002362D0" w:rsidRDefault="002362D0" w:rsidP="00460458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362D0" w:rsidRPr="002362D0" w14:paraId="2A6A6DD7" w14:textId="3B95E0F7" w:rsidTr="002362D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14:paraId="436D7471" w14:textId="084EA52B" w:rsidR="002362D0" w:rsidRPr="002362D0" w:rsidRDefault="002362D0" w:rsidP="00460458">
            <w:pPr>
              <w:tabs>
                <w:tab w:val="left" w:pos="1598"/>
              </w:tabs>
              <w:bidi w:val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70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ـــ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5918E087" w14:textId="355E69B4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552F4AE6" w14:textId="531D45C3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14:paraId="087F57A8" w14:textId="1032FC76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0.213</w:t>
            </w:r>
          </w:p>
        </w:tc>
        <w:tc>
          <w:tcPr>
            <w:tcW w:w="3686" w:type="dxa"/>
            <w:vMerge/>
          </w:tcPr>
          <w:p w14:paraId="7FE43C38" w14:textId="77777777" w:rsidR="002362D0" w:rsidRPr="002362D0" w:rsidRDefault="002362D0" w:rsidP="00460458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362D0" w:rsidRPr="002362D0" w14:paraId="0DD2A0F5" w14:textId="71E71E09" w:rsidTr="002362D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14:paraId="50049FEE" w14:textId="7AB74A3F" w:rsidR="002362D0" w:rsidRPr="002362D0" w:rsidRDefault="002362D0" w:rsidP="00460458">
            <w:pPr>
              <w:tabs>
                <w:tab w:val="left" w:pos="1598"/>
              </w:tabs>
              <w:bidi w:val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80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ـــ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5C784A98" w14:textId="560BAB6D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0215A6E1" w14:textId="0D89B44D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14:paraId="2EEBC0D0" w14:textId="21223FCA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0.165</w:t>
            </w:r>
          </w:p>
        </w:tc>
        <w:tc>
          <w:tcPr>
            <w:tcW w:w="3686" w:type="dxa"/>
            <w:vMerge/>
          </w:tcPr>
          <w:p w14:paraId="4A783C79" w14:textId="77777777" w:rsidR="002362D0" w:rsidRPr="002362D0" w:rsidRDefault="002362D0" w:rsidP="00460458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362D0" w:rsidRPr="002362D0" w14:paraId="6EFB83CB" w14:textId="01B4DBE2" w:rsidTr="002362D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14:paraId="64759485" w14:textId="27467997" w:rsidR="002362D0" w:rsidRPr="002362D0" w:rsidRDefault="002362D0" w:rsidP="00460458">
            <w:pPr>
              <w:tabs>
                <w:tab w:val="left" w:pos="1598"/>
              </w:tabs>
              <w:bidi w:val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90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ـــ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0DCF9107" w14:textId="2C1C6943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54C94287" w14:textId="492D111C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14:paraId="27194D70" w14:textId="6129B76F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0.105</w:t>
            </w:r>
          </w:p>
        </w:tc>
        <w:tc>
          <w:tcPr>
            <w:tcW w:w="3686" w:type="dxa"/>
            <w:vMerge/>
          </w:tcPr>
          <w:p w14:paraId="12640C20" w14:textId="77777777" w:rsidR="002362D0" w:rsidRPr="002362D0" w:rsidRDefault="002362D0" w:rsidP="00460458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362D0" w:rsidRPr="002362D0" w14:paraId="70064214" w14:textId="2331E2BF" w:rsidTr="002362D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14:paraId="41FC032C" w14:textId="5B39263B" w:rsidR="002362D0" w:rsidRPr="002362D0" w:rsidRDefault="002362D0" w:rsidP="00460458">
            <w:pPr>
              <w:tabs>
                <w:tab w:val="left" w:pos="1598"/>
              </w:tabs>
              <w:bidi w:val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1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00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ـــ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7C1295B5" w14:textId="745D544E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739EB22" w14:textId="0D67A52D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14:paraId="2999D5EA" w14:textId="7B9B5A28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0.048</w:t>
            </w:r>
          </w:p>
        </w:tc>
        <w:tc>
          <w:tcPr>
            <w:tcW w:w="3686" w:type="dxa"/>
            <w:vMerge/>
          </w:tcPr>
          <w:p w14:paraId="4BD48FEE" w14:textId="77777777" w:rsidR="002362D0" w:rsidRPr="002362D0" w:rsidRDefault="002362D0" w:rsidP="00460458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362D0" w:rsidRPr="002362D0" w14:paraId="7D034F13" w14:textId="34A26F6F" w:rsidTr="002362D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14:paraId="3B21E6E3" w14:textId="54BB5725" w:rsidR="002362D0" w:rsidRPr="002362D0" w:rsidRDefault="002362D0" w:rsidP="00460458">
            <w:pPr>
              <w:tabs>
                <w:tab w:val="left" w:pos="1598"/>
              </w:tabs>
              <w:bidi w:val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110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ـــ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  <w:r w:rsidRPr="002362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120</w:t>
            </w:r>
          </w:p>
        </w:tc>
        <w:tc>
          <w:tcPr>
            <w:tcW w:w="992" w:type="dxa"/>
          </w:tcPr>
          <w:p w14:paraId="1EA3626A" w14:textId="24A82B38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DAE9FC9" w14:textId="1B07E56F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14:paraId="3B7DC1FE" w14:textId="397883D7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0.017</w:t>
            </w:r>
          </w:p>
        </w:tc>
        <w:tc>
          <w:tcPr>
            <w:tcW w:w="3686" w:type="dxa"/>
            <w:vMerge/>
          </w:tcPr>
          <w:p w14:paraId="5699C439" w14:textId="77777777" w:rsidR="002362D0" w:rsidRPr="002362D0" w:rsidRDefault="002362D0" w:rsidP="00460458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362D0" w:rsidRPr="002362D0" w14:paraId="7A26EF8A" w14:textId="6409A2CF" w:rsidTr="002362D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14:paraId="02FD928D" w14:textId="77777777" w:rsidR="002362D0" w:rsidRPr="002362D0" w:rsidRDefault="002362D0" w:rsidP="00AB540F">
            <w:pPr>
              <w:tabs>
                <w:tab w:val="left" w:pos="1598"/>
              </w:tabs>
              <w:bidi w:val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EBEE6F" w14:textId="01213571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14:paraId="337F8AF6" w14:textId="77777777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2F7917" w14:textId="4E69551A" w:rsidR="002362D0" w:rsidRPr="002362D0" w:rsidRDefault="002362D0" w:rsidP="002362D0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362D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0.848</w:t>
            </w:r>
          </w:p>
        </w:tc>
        <w:tc>
          <w:tcPr>
            <w:tcW w:w="3686" w:type="dxa"/>
            <w:vMerge/>
          </w:tcPr>
          <w:p w14:paraId="60B7D2D0" w14:textId="77777777" w:rsidR="002362D0" w:rsidRPr="002362D0" w:rsidRDefault="002362D0" w:rsidP="00AB540F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14:paraId="188B410A" w14:textId="7F6002F3" w:rsidR="0039366D" w:rsidRDefault="0039366D" w:rsidP="0039366D">
      <w:pPr>
        <w:tabs>
          <w:tab w:val="left" w:pos="1598"/>
        </w:tabs>
        <w:bidi w:val="0"/>
        <w:spacing w:after="0" w:line="240" w:lineRule="auto"/>
        <w:ind w:left="-58"/>
        <w:rPr>
          <w:rFonts w:ascii="Times New Roman" w:hAnsi="Times New Roman" w:cs="Times New Roman"/>
          <w:sz w:val="20"/>
          <w:szCs w:val="20"/>
        </w:rPr>
      </w:pPr>
    </w:p>
    <w:p w14:paraId="215E3318" w14:textId="35DADB4A" w:rsidR="00210C98" w:rsidRDefault="00210C98" w:rsidP="00210C98">
      <w:pPr>
        <w:tabs>
          <w:tab w:val="left" w:pos="1598"/>
        </w:tabs>
        <w:bidi w:val="0"/>
        <w:spacing w:after="0" w:line="240" w:lineRule="auto"/>
        <w:ind w:left="-58"/>
        <w:rPr>
          <w:rFonts w:ascii="Times New Roman" w:hAnsi="Times New Roman" w:cs="Times New Roman"/>
          <w:sz w:val="20"/>
          <w:szCs w:val="20"/>
        </w:rPr>
      </w:pPr>
    </w:p>
    <w:p w14:paraId="65E295CA" w14:textId="77777777" w:rsidR="00BB34F6" w:rsidRDefault="00BB34F6">
      <w:pPr>
        <w:bidi w:val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br w:type="page"/>
      </w:r>
    </w:p>
    <w:p w14:paraId="31E82E4F" w14:textId="1835E017" w:rsidR="00BB34F6" w:rsidRPr="00E0147D" w:rsidRDefault="00BB34F6" w:rsidP="00BB34F6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</w:pPr>
      <w:r w:rsidRPr="00E0147D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lastRenderedPageBreak/>
        <w:t>مزايا الوسط التوافقي</w:t>
      </w:r>
    </w:p>
    <w:p w14:paraId="33456B1C" w14:textId="06954645" w:rsidR="00BB34F6" w:rsidRDefault="00BB34F6" w:rsidP="00BB34F6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1- بساطة فكرته.</w:t>
      </w:r>
    </w:p>
    <w:p w14:paraId="092AE5EB" w14:textId="77777777" w:rsidR="00BB34F6" w:rsidRDefault="00BB34F6" w:rsidP="00BB34F6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2- خضوعه للعمليات الحسابية.</w:t>
      </w:r>
    </w:p>
    <w:p w14:paraId="4DC32C8E" w14:textId="77777777" w:rsidR="00BB34F6" w:rsidRDefault="00BB34F6" w:rsidP="00BB34F6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3- يستند حسابه الى كافة البيانات</w:t>
      </w:r>
    </w:p>
    <w:p w14:paraId="539128AA" w14:textId="7126D345" w:rsidR="00BB34F6" w:rsidRDefault="00BB34F6" w:rsidP="00BB34F6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4- لا يتأثر كثيرا </w:t>
      </w:r>
      <w:r w:rsidR="00682D39">
        <w:rPr>
          <w:rFonts w:ascii="Times New Roman" w:hAnsi="Times New Roman" w:cs="Times New Roman" w:hint="cs"/>
          <w:sz w:val="28"/>
          <w:szCs w:val="28"/>
          <w:rtl/>
        </w:rPr>
        <w:t>بأخطاء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المعاينة.</w:t>
      </w:r>
    </w:p>
    <w:p w14:paraId="02D1DCE0" w14:textId="77777777" w:rsidR="00BB34F6" w:rsidRDefault="00BB34F6" w:rsidP="00BB34F6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</w:p>
    <w:p w14:paraId="48132C0E" w14:textId="77777777" w:rsidR="00BB34F6" w:rsidRPr="00E0147D" w:rsidRDefault="00BB34F6" w:rsidP="00BB34F6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</w:pPr>
      <w:r w:rsidRPr="00E0147D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عيوب الوسط التوافقي</w:t>
      </w:r>
    </w:p>
    <w:p w14:paraId="228DF526" w14:textId="77777777" w:rsidR="00BB34F6" w:rsidRDefault="00BB34F6" w:rsidP="00BB34F6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1- هناك بعض الصعوبة في طرق حسابه.</w:t>
      </w:r>
    </w:p>
    <w:p w14:paraId="3B02780A" w14:textId="7983E431" w:rsidR="00BB34F6" w:rsidRDefault="00BB34F6" w:rsidP="00BB34F6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2- لا</w:t>
      </w:r>
      <w:r w:rsidR="00682D3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يمكن حسابه للتوزيعات التكرارية المفتوحة.</w:t>
      </w:r>
    </w:p>
    <w:p w14:paraId="68C3EB2D" w14:textId="5CF9D182" w:rsidR="00BB34F6" w:rsidRDefault="00BB34F6" w:rsidP="00BB34F6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3- لا</w:t>
      </w:r>
      <w:r w:rsidR="00682D3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يمكن حسابة </w:t>
      </w:r>
      <w:r w:rsidR="00682D39">
        <w:rPr>
          <w:rFonts w:ascii="Times New Roman" w:hAnsi="Times New Roman" w:cs="Times New Roman" w:hint="cs"/>
          <w:sz w:val="28"/>
          <w:szCs w:val="28"/>
          <w:rtl/>
        </w:rPr>
        <w:t>إذا</w:t>
      </w:r>
      <w:r>
        <w:rPr>
          <w:rFonts w:ascii="Times New Roman" w:hAnsi="Times New Roman" w:cs="Times New Roman"/>
          <w:sz w:val="28"/>
          <w:szCs w:val="28"/>
          <w:rtl/>
        </w:rPr>
        <w:t xml:space="preserve"> كانت احدى القيم تساوي صفرا.</w:t>
      </w:r>
    </w:p>
    <w:p w14:paraId="3F220B7E" w14:textId="42729DB7" w:rsidR="00BB34F6" w:rsidRDefault="00BB34F6" w:rsidP="00BB34F6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4- لا</w:t>
      </w:r>
      <w:r w:rsidR="00682D3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يمكن حسابه للمتغيرات الوصفية.</w:t>
      </w:r>
    </w:p>
    <w:p w14:paraId="181FBB11" w14:textId="3C88A825" w:rsidR="00BB34F6" w:rsidRDefault="00BB34F6" w:rsidP="00BB34F6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5- لا</w:t>
      </w:r>
      <w:r w:rsidR="00682D3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يمكن حسابه في حالة فقدان قيمة </w:t>
      </w:r>
      <w:r w:rsidR="00682D39">
        <w:rPr>
          <w:rFonts w:ascii="Times New Roman" w:hAnsi="Times New Roman" w:cs="Times New Roman" w:hint="cs"/>
          <w:sz w:val="28"/>
          <w:szCs w:val="28"/>
          <w:rtl/>
        </w:rPr>
        <w:t>أو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rtl/>
        </w:rPr>
        <w:t>اكثر</w:t>
      </w:r>
      <w:proofErr w:type="gramEnd"/>
      <w:r>
        <w:rPr>
          <w:rFonts w:ascii="Times New Roman" w:hAnsi="Times New Roman" w:cs="Times New Roman"/>
          <w:sz w:val="28"/>
          <w:szCs w:val="28"/>
          <w:rtl/>
        </w:rPr>
        <w:t>.</w:t>
      </w:r>
    </w:p>
    <w:p w14:paraId="145829EF" w14:textId="2170F141" w:rsidR="00BB34F6" w:rsidRDefault="00BB34F6" w:rsidP="00BB34F6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6- لا</w:t>
      </w:r>
      <w:r w:rsidR="00682D3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يمكن تعيينه هندسيا.</w:t>
      </w:r>
    </w:p>
    <w:p w14:paraId="211EE810" w14:textId="77777777" w:rsidR="008641B1" w:rsidRPr="00E44080" w:rsidRDefault="008641B1" w:rsidP="00210C98">
      <w:pPr>
        <w:tabs>
          <w:tab w:val="left" w:pos="1598"/>
        </w:tabs>
        <w:spacing w:after="120" w:line="360" w:lineRule="auto"/>
        <w:ind w:left="651" w:hanging="709"/>
        <w:jc w:val="center"/>
        <w:rPr>
          <w:rFonts w:ascii="Times New Roman" w:hAnsi="Times New Roman" w:cs="Times New Roman"/>
          <w:b/>
          <w:bCs/>
          <w:rtl/>
        </w:rPr>
      </w:pPr>
    </w:p>
    <w:p w14:paraId="12B289F6" w14:textId="56CD6816" w:rsidR="00210C98" w:rsidRPr="00E0147D" w:rsidRDefault="00210C98" w:rsidP="00210C98">
      <w:pPr>
        <w:tabs>
          <w:tab w:val="left" w:pos="1598"/>
        </w:tabs>
        <w:spacing w:after="120" w:line="360" w:lineRule="auto"/>
        <w:ind w:left="651" w:hanging="709"/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</w:pPr>
      <w:r w:rsidRPr="00E0147D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تمارين الوسط التوافقي</w:t>
      </w:r>
    </w:p>
    <w:p w14:paraId="0BA1EAFE" w14:textId="2DAE60BB" w:rsidR="00210C98" w:rsidRDefault="00210C98" w:rsidP="00BB34F6">
      <w:pPr>
        <w:tabs>
          <w:tab w:val="left" w:pos="1598"/>
        </w:tabs>
        <w:spacing w:after="0" w:line="240" w:lineRule="auto"/>
        <w:ind w:left="651" w:hanging="709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1- </w:t>
      </w:r>
      <w:r>
        <w:rPr>
          <w:rFonts w:ascii="Times New Roman" w:hAnsi="Times New Roman" w:cs="Times New Roman"/>
          <w:sz w:val="28"/>
          <w:szCs w:val="28"/>
          <w:rtl/>
        </w:rPr>
        <w:t>احسب الوسط التوافقي لمجاميع للبيانات التالية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</w:p>
    <w:p w14:paraId="15C1A21B" w14:textId="77777777" w:rsidR="001E6ABD" w:rsidRPr="001E6ABD" w:rsidRDefault="001E6ABD" w:rsidP="00BB34F6">
      <w:pPr>
        <w:tabs>
          <w:tab w:val="left" w:pos="1598"/>
        </w:tabs>
        <w:spacing w:after="0" w:line="240" w:lineRule="auto"/>
        <w:ind w:left="651" w:hanging="709"/>
        <w:jc w:val="both"/>
        <w:rPr>
          <w:rFonts w:ascii="Times New Roman" w:hAnsi="Times New Roman" w:cs="Times New Roman"/>
          <w:b/>
          <w:bCs/>
          <w:sz w:val="14"/>
          <w:szCs w:val="14"/>
          <w:rtl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685"/>
        <w:gridCol w:w="753"/>
        <w:gridCol w:w="754"/>
        <w:gridCol w:w="754"/>
        <w:gridCol w:w="753"/>
        <w:gridCol w:w="754"/>
        <w:gridCol w:w="754"/>
        <w:gridCol w:w="753"/>
        <w:gridCol w:w="754"/>
        <w:gridCol w:w="754"/>
        <w:gridCol w:w="754"/>
      </w:tblGrid>
      <w:tr w:rsidR="00C4614F" w:rsidRPr="00E20156" w14:paraId="20AEA1AE" w14:textId="77777777" w:rsidTr="00E20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</w:tcPr>
          <w:p w14:paraId="27236863" w14:textId="28D246DA" w:rsidR="00C4614F" w:rsidRPr="00E20156" w:rsidRDefault="00C4614F" w:rsidP="00BB34F6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A</w:t>
            </w:r>
          </w:p>
        </w:tc>
        <w:tc>
          <w:tcPr>
            <w:tcW w:w="753" w:type="dxa"/>
          </w:tcPr>
          <w:p w14:paraId="7AF14C6A" w14:textId="2144EA94" w:rsidR="00C4614F" w:rsidRPr="00E20156" w:rsidRDefault="00C4614F" w:rsidP="00BB34F6">
            <w:pPr>
              <w:tabs>
                <w:tab w:val="left" w:pos="1598"/>
              </w:tabs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754" w:type="dxa"/>
          </w:tcPr>
          <w:p w14:paraId="160D7738" w14:textId="3D8C2A96" w:rsidR="00C4614F" w:rsidRPr="00E20156" w:rsidRDefault="00C4614F" w:rsidP="00BB34F6">
            <w:pPr>
              <w:tabs>
                <w:tab w:val="left" w:pos="1598"/>
              </w:tabs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754" w:type="dxa"/>
          </w:tcPr>
          <w:p w14:paraId="14685557" w14:textId="0907E73B" w:rsidR="00C4614F" w:rsidRPr="00E20156" w:rsidRDefault="00C4614F" w:rsidP="00BB34F6">
            <w:pPr>
              <w:tabs>
                <w:tab w:val="left" w:pos="1598"/>
              </w:tabs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753" w:type="dxa"/>
          </w:tcPr>
          <w:p w14:paraId="019EB281" w14:textId="6C88A2EE" w:rsidR="00C4614F" w:rsidRPr="00E20156" w:rsidRDefault="00C4614F" w:rsidP="00BB34F6">
            <w:pPr>
              <w:tabs>
                <w:tab w:val="left" w:pos="1598"/>
              </w:tabs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754" w:type="dxa"/>
          </w:tcPr>
          <w:p w14:paraId="4032AA0F" w14:textId="2A5E7A98" w:rsidR="00C4614F" w:rsidRPr="00E20156" w:rsidRDefault="00C4614F" w:rsidP="00BB34F6">
            <w:pPr>
              <w:tabs>
                <w:tab w:val="left" w:pos="1598"/>
              </w:tabs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754" w:type="dxa"/>
          </w:tcPr>
          <w:p w14:paraId="72B2E391" w14:textId="45E7F484" w:rsidR="00C4614F" w:rsidRPr="00E20156" w:rsidRDefault="00C4614F" w:rsidP="00BB34F6">
            <w:pPr>
              <w:tabs>
                <w:tab w:val="left" w:pos="1598"/>
              </w:tabs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753" w:type="dxa"/>
          </w:tcPr>
          <w:p w14:paraId="53D124C4" w14:textId="7D116433" w:rsidR="00C4614F" w:rsidRPr="00E20156" w:rsidRDefault="00C4614F" w:rsidP="00BB34F6">
            <w:pPr>
              <w:tabs>
                <w:tab w:val="left" w:pos="1598"/>
              </w:tabs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754" w:type="dxa"/>
          </w:tcPr>
          <w:p w14:paraId="197C4D0B" w14:textId="24A1D088" w:rsidR="00C4614F" w:rsidRPr="00E20156" w:rsidRDefault="00C4614F" w:rsidP="00BB34F6">
            <w:pPr>
              <w:tabs>
                <w:tab w:val="left" w:pos="1598"/>
              </w:tabs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754" w:type="dxa"/>
          </w:tcPr>
          <w:p w14:paraId="50A470AB" w14:textId="4B6505A4" w:rsidR="00C4614F" w:rsidRPr="00E20156" w:rsidRDefault="00C4614F" w:rsidP="00BB34F6">
            <w:pPr>
              <w:tabs>
                <w:tab w:val="left" w:pos="1598"/>
              </w:tabs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754" w:type="dxa"/>
          </w:tcPr>
          <w:p w14:paraId="4F832983" w14:textId="07ABE322" w:rsidR="00C4614F" w:rsidRPr="00E20156" w:rsidRDefault="00C4614F" w:rsidP="00BB34F6">
            <w:pPr>
              <w:tabs>
                <w:tab w:val="left" w:pos="1598"/>
              </w:tabs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</w:tr>
      <w:tr w:rsidR="00C4614F" w:rsidRPr="00E20156" w14:paraId="593EAC54" w14:textId="77777777" w:rsidTr="00E20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</w:tcPr>
          <w:p w14:paraId="667D5C43" w14:textId="25F4F13D" w:rsidR="00C4614F" w:rsidRPr="00E20156" w:rsidRDefault="00C4614F" w:rsidP="00BB34F6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B</w:t>
            </w:r>
          </w:p>
        </w:tc>
        <w:tc>
          <w:tcPr>
            <w:tcW w:w="753" w:type="dxa"/>
          </w:tcPr>
          <w:p w14:paraId="38CDC930" w14:textId="5F208760" w:rsidR="00C4614F" w:rsidRPr="00E20156" w:rsidRDefault="00C4614F" w:rsidP="00BB34F6">
            <w:pPr>
              <w:tabs>
                <w:tab w:val="left" w:pos="1598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754" w:type="dxa"/>
          </w:tcPr>
          <w:p w14:paraId="49AC111A" w14:textId="6D9FB856" w:rsidR="00C4614F" w:rsidRPr="00E20156" w:rsidRDefault="00C4614F" w:rsidP="00BB34F6">
            <w:pPr>
              <w:tabs>
                <w:tab w:val="left" w:pos="1598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754" w:type="dxa"/>
          </w:tcPr>
          <w:p w14:paraId="72495E30" w14:textId="1099549D" w:rsidR="00C4614F" w:rsidRPr="00E20156" w:rsidRDefault="00C4614F" w:rsidP="00BB34F6">
            <w:pPr>
              <w:tabs>
                <w:tab w:val="left" w:pos="1598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753" w:type="dxa"/>
          </w:tcPr>
          <w:p w14:paraId="03AF4E34" w14:textId="654FB9F0" w:rsidR="00C4614F" w:rsidRPr="00E20156" w:rsidRDefault="00C4614F" w:rsidP="00BB34F6">
            <w:pPr>
              <w:tabs>
                <w:tab w:val="left" w:pos="1598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14:paraId="7757D09E" w14:textId="3E9D2127" w:rsidR="00C4614F" w:rsidRPr="00E20156" w:rsidRDefault="00C4614F" w:rsidP="00BB34F6">
            <w:pPr>
              <w:tabs>
                <w:tab w:val="left" w:pos="1598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" w:type="dxa"/>
          </w:tcPr>
          <w:p w14:paraId="7EEB3248" w14:textId="7E5C2FC9" w:rsidR="00C4614F" w:rsidRPr="00E20156" w:rsidRDefault="00C4614F" w:rsidP="00BB34F6">
            <w:pPr>
              <w:tabs>
                <w:tab w:val="left" w:pos="1598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753" w:type="dxa"/>
          </w:tcPr>
          <w:p w14:paraId="1FF50226" w14:textId="31A23B24" w:rsidR="00C4614F" w:rsidRPr="00E20156" w:rsidRDefault="00C4614F" w:rsidP="00BB34F6">
            <w:pPr>
              <w:tabs>
                <w:tab w:val="left" w:pos="1598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" w:type="dxa"/>
          </w:tcPr>
          <w:p w14:paraId="15602760" w14:textId="658A095B" w:rsidR="00C4614F" w:rsidRPr="00E20156" w:rsidRDefault="00C4614F" w:rsidP="00BB34F6">
            <w:pPr>
              <w:tabs>
                <w:tab w:val="left" w:pos="1598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754" w:type="dxa"/>
          </w:tcPr>
          <w:p w14:paraId="24D350DD" w14:textId="3EF0FB8D" w:rsidR="00C4614F" w:rsidRPr="00E20156" w:rsidRDefault="00C4614F" w:rsidP="00BB34F6">
            <w:pPr>
              <w:tabs>
                <w:tab w:val="left" w:pos="1598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754" w:type="dxa"/>
          </w:tcPr>
          <w:p w14:paraId="59D1F098" w14:textId="3DEF1861" w:rsidR="00C4614F" w:rsidRPr="00E20156" w:rsidRDefault="00C4614F" w:rsidP="00BB34F6">
            <w:pPr>
              <w:tabs>
                <w:tab w:val="left" w:pos="1598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614F" w:rsidRPr="00E20156" w14:paraId="129CEA39" w14:textId="77777777" w:rsidTr="00E20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</w:tcPr>
          <w:p w14:paraId="5466048E" w14:textId="40D7750C" w:rsidR="00C4614F" w:rsidRPr="00E20156" w:rsidRDefault="00C4614F" w:rsidP="00BB34F6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</w:t>
            </w:r>
          </w:p>
        </w:tc>
        <w:tc>
          <w:tcPr>
            <w:tcW w:w="753" w:type="dxa"/>
          </w:tcPr>
          <w:p w14:paraId="2629C91C" w14:textId="458B9E0F" w:rsidR="00C4614F" w:rsidRPr="00E20156" w:rsidRDefault="00C4614F" w:rsidP="00BB34F6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54" w:type="dxa"/>
          </w:tcPr>
          <w:p w14:paraId="2C14FC7B" w14:textId="2D89FF5C" w:rsidR="00C4614F" w:rsidRPr="00E20156" w:rsidRDefault="00C4614F" w:rsidP="00BB34F6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54" w:type="dxa"/>
          </w:tcPr>
          <w:p w14:paraId="68C9A6F5" w14:textId="48EEDE4B" w:rsidR="00C4614F" w:rsidRPr="00E20156" w:rsidRDefault="00C4614F" w:rsidP="00BB34F6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753" w:type="dxa"/>
          </w:tcPr>
          <w:p w14:paraId="1B16EA03" w14:textId="0CBEB33D" w:rsidR="00C4614F" w:rsidRPr="00E20156" w:rsidRDefault="00C4614F" w:rsidP="00BB34F6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54" w:type="dxa"/>
          </w:tcPr>
          <w:p w14:paraId="591C22DF" w14:textId="53945F45" w:rsidR="00C4614F" w:rsidRPr="00E20156" w:rsidRDefault="00C4614F" w:rsidP="00BB34F6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54" w:type="dxa"/>
          </w:tcPr>
          <w:p w14:paraId="27729E2E" w14:textId="3D76EC40" w:rsidR="00C4614F" w:rsidRPr="00E20156" w:rsidRDefault="00C4614F" w:rsidP="00BB34F6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53" w:type="dxa"/>
          </w:tcPr>
          <w:p w14:paraId="732B0407" w14:textId="077DC9BE" w:rsidR="00C4614F" w:rsidRPr="00E20156" w:rsidRDefault="00C4614F" w:rsidP="00BB34F6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754" w:type="dxa"/>
          </w:tcPr>
          <w:p w14:paraId="54467F05" w14:textId="3879A377" w:rsidR="00C4614F" w:rsidRPr="00E20156" w:rsidRDefault="00C4614F" w:rsidP="00BB34F6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56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754" w:type="dxa"/>
          </w:tcPr>
          <w:p w14:paraId="2F83D409" w14:textId="77777777" w:rsidR="00C4614F" w:rsidRPr="00E20156" w:rsidRDefault="00C4614F" w:rsidP="00BB34F6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14:paraId="6F6A225A" w14:textId="77777777" w:rsidR="00C4614F" w:rsidRPr="00E20156" w:rsidRDefault="00C4614F" w:rsidP="00BB34F6">
            <w:pPr>
              <w:tabs>
                <w:tab w:val="left" w:pos="1598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A7D556" w14:textId="0BD92A22" w:rsidR="00210C98" w:rsidRPr="00DE56F4" w:rsidRDefault="00210C98" w:rsidP="00B62B0E">
      <w:pPr>
        <w:tabs>
          <w:tab w:val="left" w:pos="1598"/>
        </w:tabs>
        <w:spacing w:after="0" w:line="240" w:lineRule="auto"/>
        <w:ind w:left="651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5DCD8" w14:textId="31BC10D5" w:rsidR="009D0455" w:rsidRDefault="00E44080" w:rsidP="00B62B0E">
      <w:pPr>
        <w:tabs>
          <w:tab w:val="left" w:pos="1598"/>
        </w:tabs>
        <w:spacing w:after="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2- </w:t>
      </w:r>
      <w:r w:rsidR="009D0455">
        <w:rPr>
          <w:rFonts w:ascii="Times New Roman" w:hAnsi="Times New Roman" w:cs="Times New Roman"/>
          <w:sz w:val="28"/>
          <w:szCs w:val="28"/>
          <w:rtl/>
        </w:rPr>
        <w:t xml:space="preserve">الاتي هو جدول توزيع تكراري </w:t>
      </w:r>
      <w:r w:rsidR="00682D39">
        <w:rPr>
          <w:rFonts w:ascii="Times New Roman" w:hAnsi="Times New Roman" w:cs="Times New Roman" w:hint="cs"/>
          <w:sz w:val="28"/>
          <w:szCs w:val="28"/>
          <w:rtl/>
        </w:rPr>
        <w:t>لأطوال</w:t>
      </w:r>
      <w:r w:rsidR="00460458">
        <w:rPr>
          <w:rFonts w:ascii="Times New Roman" w:hAnsi="Times New Roman" w:cs="Times New Roman"/>
          <w:sz w:val="28"/>
          <w:szCs w:val="28"/>
          <w:rtl/>
        </w:rPr>
        <w:t xml:space="preserve"> عدد من </w:t>
      </w:r>
      <w:r w:rsidR="00682D39">
        <w:rPr>
          <w:rFonts w:ascii="Times New Roman" w:hAnsi="Times New Roman" w:cs="Times New Roman" w:hint="cs"/>
          <w:sz w:val="28"/>
          <w:szCs w:val="28"/>
          <w:rtl/>
        </w:rPr>
        <w:t>الأطفال</w:t>
      </w:r>
      <w:r w:rsidR="00460458">
        <w:rPr>
          <w:rFonts w:ascii="Times New Roman" w:hAnsi="Times New Roman" w:cs="Times New Roman"/>
          <w:sz w:val="28"/>
          <w:szCs w:val="28"/>
          <w:rtl/>
        </w:rPr>
        <w:t xml:space="preserve"> في احدى دور الحضانة.</w:t>
      </w:r>
      <w:r w:rsidR="009D0455">
        <w:rPr>
          <w:rFonts w:ascii="Times New Roman" w:hAnsi="Times New Roman" w:cs="Times New Roman"/>
          <w:sz w:val="28"/>
          <w:szCs w:val="28"/>
          <w:rtl/>
        </w:rPr>
        <w:t xml:space="preserve"> المطلوب حساب الوسط ال</w:t>
      </w:r>
      <w:r w:rsidR="00460458">
        <w:rPr>
          <w:rFonts w:ascii="Times New Roman" w:hAnsi="Times New Roman" w:cs="Times New Roman"/>
          <w:sz w:val="28"/>
          <w:szCs w:val="28"/>
          <w:rtl/>
        </w:rPr>
        <w:t>توافقي</w:t>
      </w:r>
      <w:r w:rsidR="009D0455" w:rsidRPr="009D045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D0455">
        <w:rPr>
          <w:rFonts w:ascii="Times New Roman" w:hAnsi="Times New Roman" w:cs="Times New Roman"/>
          <w:sz w:val="28"/>
          <w:szCs w:val="28"/>
          <w:rtl/>
        </w:rPr>
        <w:t>ل</w:t>
      </w:r>
      <w:r w:rsidR="00460458">
        <w:rPr>
          <w:rFonts w:ascii="Times New Roman" w:hAnsi="Times New Roman" w:cs="Times New Roman"/>
          <w:sz w:val="28"/>
          <w:szCs w:val="28"/>
          <w:rtl/>
        </w:rPr>
        <w:t xml:space="preserve">طول </w:t>
      </w:r>
      <w:r w:rsidR="00B62B0E">
        <w:rPr>
          <w:rFonts w:ascii="Times New Roman" w:hAnsi="Times New Roman" w:cs="Times New Roman"/>
          <w:sz w:val="28"/>
          <w:szCs w:val="28"/>
          <w:rtl/>
        </w:rPr>
        <w:t>الأطفال</w:t>
      </w:r>
      <w:r w:rsidR="009D0455">
        <w:rPr>
          <w:rFonts w:ascii="Times New Roman" w:hAnsi="Times New Roman" w:cs="Times New Roman"/>
          <w:sz w:val="28"/>
          <w:szCs w:val="28"/>
          <w:rtl/>
        </w:rPr>
        <w:t>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172"/>
        <w:gridCol w:w="1785"/>
      </w:tblGrid>
      <w:tr w:rsidR="002A21F2" w:rsidRPr="00DE56F4" w14:paraId="5C8EE2E9" w14:textId="77777777" w:rsidTr="00E55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23A0910F" w14:textId="77777777" w:rsidR="002A21F2" w:rsidRPr="00DE56F4" w:rsidRDefault="002A21F2" w:rsidP="00C4614F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Classes</w:t>
            </w:r>
          </w:p>
        </w:tc>
        <w:tc>
          <w:tcPr>
            <w:tcW w:w="1785" w:type="dxa"/>
          </w:tcPr>
          <w:p w14:paraId="61E9AC96" w14:textId="77777777" w:rsidR="002A21F2" w:rsidRPr="00DE56F4" w:rsidRDefault="002A21F2" w:rsidP="00DE56F4">
            <w:pPr>
              <w:tabs>
                <w:tab w:val="left" w:pos="1598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DE56F4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f</w:t>
            </w:r>
            <w:r w:rsidRPr="00DE56F4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</w:tr>
      <w:tr w:rsidR="002A21F2" w:rsidRPr="00DE56F4" w14:paraId="1BB667A0" w14:textId="77777777" w:rsidTr="00E5504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70A3FE7A" w14:textId="68D90D8B" w:rsidR="002A21F2" w:rsidRPr="00DE56F4" w:rsidRDefault="00C4614F" w:rsidP="00C4614F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80</w:t>
            </w:r>
            <w:r w:rsidR="00460458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2A21F2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2A21F2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="002A21F2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14:paraId="5E66757F" w14:textId="4FA4BE62" w:rsidR="002A21F2" w:rsidRPr="00DE56F4" w:rsidRDefault="00C4614F" w:rsidP="00DE56F4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1F2" w:rsidRPr="00DE56F4" w14:paraId="7699E70D" w14:textId="77777777" w:rsidTr="00E5504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3FB21A79" w14:textId="7700664D" w:rsidR="002A21F2" w:rsidRPr="00DE56F4" w:rsidRDefault="00C4614F" w:rsidP="00C4614F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85</w:t>
            </w:r>
            <w:r w:rsidR="00460458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2A21F2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2A21F2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="002A21F2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14:paraId="2EAE7A63" w14:textId="7E2883D3" w:rsidR="002A21F2" w:rsidRPr="00DE56F4" w:rsidRDefault="00C4614F" w:rsidP="00DE56F4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1F2" w:rsidRPr="00DE56F4" w14:paraId="03F93C1C" w14:textId="77777777" w:rsidTr="00E5504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0941DBAE" w14:textId="6D3B2119" w:rsidR="002A21F2" w:rsidRPr="00DE56F4" w:rsidRDefault="00C4614F" w:rsidP="00C4614F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90</w:t>
            </w:r>
            <w:r w:rsidR="00460458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2A21F2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2A21F2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="002A21F2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14:paraId="3E9562BA" w14:textId="735627C4" w:rsidR="002A21F2" w:rsidRPr="00DE56F4" w:rsidRDefault="00C4614F" w:rsidP="00DE56F4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21F2" w:rsidRPr="00DE56F4" w14:paraId="5D0B7597" w14:textId="77777777" w:rsidTr="00E5504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0B83BD0A" w14:textId="5804E32D" w:rsidR="002A21F2" w:rsidRPr="00DE56F4" w:rsidRDefault="00C4614F" w:rsidP="00C4614F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95</w:t>
            </w:r>
            <w:r w:rsidR="00460458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2A21F2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2A21F2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="002A21F2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14:paraId="57F7EB51" w14:textId="03F9A154" w:rsidR="002A21F2" w:rsidRPr="00DE56F4" w:rsidRDefault="00C4614F" w:rsidP="00DE56F4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1F2" w:rsidRPr="00DE56F4" w14:paraId="1E490D77" w14:textId="77777777" w:rsidTr="00E5504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1BAB02AA" w14:textId="627274B9" w:rsidR="002A21F2" w:rsidRPr="00DE56F4" w:rsidRDefault="00C4614F" w:rsidP="00C4614F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</w:t>
            </w:r>
            <w:r w:rsidR="00460458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2A21F2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="002A21F2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14:paraId="0A920150" w14:textId="3DB5F437" w:rsidR="002A21F2" w:rsidRPr="00DE56F4" w:rsidRDefault="00C4614F" w:rsidP="00DE56F4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A21F2" w:rsidRPr="00DE56F4" w14:paraId="1D9FFF18" w14:textId="77777777" w:rsidTr="00E5504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739658EE" w14:textId="39B00271" w:rsidR="002A21F2" w:rsidRPr="00DE56F4" w:rsidRDefault="00C4614F" w:rsidP="00C4614F">
            <w:pPr>
              <w:tabs>
                <w:tab w:val="left" w:pos="1598"/>
              </w:tabs>
              <w:bidi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110</w:t>
            </w:r>
            <w:r w:rsidR="002A21F2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2A21F2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="002A21F2"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DE56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120</w:t>
            </w:r>
          </w:p>
        </w:tc>
        <w:tc>
          <w:tcPr>
            <w:tcW w:w="1785" w:type="dxa"/>
          </w:tcPr>
          <w:p w14:paraId="69DEA655" w14:textId="0866A9EA" w:rsidR="002A21F2" w:rsidRPr="00DE56F4" w:rsidRDefault="00C4614F" w:rsidP="00DE56F4">
            <w:pPr>
              <w:tabs>
                <w:tab w:val="left" w:pos="1598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32C26A12" w14:textId="77777777" w:rsidR="00E44080" w:rsidRPr="00DE56F4" w:rsidRDefault="00E44080" w:rsidP="00E44080">
      <w:pPr>
        <w:tabs>
          <w:tab w:val="left" w:pos="1598"/>
        </w:tabs>
        <w:spacing w:after="120" w:line="360" w:lineRule="auto"/>
        <w:ind w:left="651" w:hanging="709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4D478B3B" w14:textId="712F781F" w:rsidR="00E44080" w:rsidRDefault="00E44080" w:rsidP="00E44080">
      <w:pPr>
        <w:tabs>
          <w:tab w:val="left" w:pos="1598"/>
        </w:tabs>
        <w:spacing w:after="120" w:line="360" w:lineRule="auto"/>
        <w:ind w:left="651" w:hanging="709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3-</w:t>
      </w:r>
      <w:r>
        <w:rPr>
          <w:rFonts w:ascii="Times New Roman" w:hAnsi="Times New Roman" w:cs="Times New Roman"/>
          <w:sz w:val="28"/>
          <w:szCs w:val="28"/>
          <w:rtl/>
        </w:rPr>
        <w:t xml:space="preserve"> احسب الوسط التوافقي للبيانات التالية والتي تمثل وزن ثمانية </w:t>
      </w:r>
      <w:r w:rsidR="00682D39">
        <w:rPr>
          <w:rFonts w:ascii="Times New Roman" w:hAnsi="Times New Roman" w:cs="Times New Roman" w:hint="cs"/>
          <w:sz w:val="28"/>
          <w:szCs w:val="28"/>
          <w:rtl/>
        </w:rPr>
        <w:t>أشخاص</w:t>
      </w:r>
      <w:r>
        <w:rPr>
          <w:rFonts w:ascii="Times New Roman" w:hAnsi="Times New Roman" w:cs="Times New Roman"/>
          <w:sz w:val="28"/>
          <w:szCs w:val="28"/>
          <w:rtl/>
        </w:rPr>
        <w:t>.</w:t>
      </w:r>
    </w:p>
    <w:p w14:paraId="2E389F64" w14:textId="676C163E" w:rsidR="00E44080" w:rsidRPr="00E44080" w:rsidRDefault="00E44080" w:rsidP="00E44080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67   90   76    59    63   102    84    91 </w:t>
      </w:r>
    </w:p>
    <w:p w14:paraId="012B522E" w14:textId="77777777" w:rsidR="009D0455" w:rsidRPr="00BB34F6" w:rsidRDefault="009D0455" w:rsidP="00BB34F6">
      <w:pPr>
        <w:tabs>
          <w:tab w:val="left" w:pos="1598"/>
        </w:tabs>
        <w:bidi w:val="0"/>
        <w:spacing w:after="0" w:line="240" w:lineRule="auto"/>
        <w:ind w:left="-57"/>
        <w:jc w:val="both"/>
        <w:rPr>
          <w:rFonts w:ascii="Times New Roman" w:hAnsi="Times New Roman" w:cs="Times New Roman"/>
          <w:sz w:val="2"/>
          <w:szCs w:val="2"/>
        </w:rPr>
      </w:pPr>
    </w:p>
    <w:sectPr w:rsidR="009D0455" w:rsidRPr="00BB34F6" w:rsidSect="00E0147D">
      <w:footerReference w:type="default" r:id="rId7"/>
      <w:pgSz w:w="11906" w:h="16838"/>
      <w:pgMar w:top="1440" w:right="1800" w:bottom="1440" w:left="180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pgNumType w:start="5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B841C" w14:textId="77777777" w:rsidR="004A15EF" w:rsidRDefault="004A15EF" w:rsidP="00E0147D">
      <w:pPr>
        <w:spacing w:after="0" w:line="240" w:lineRule="auto"/>
      </w:pPr>
      <w:r>
        <w:separator/>
      </w:r>
    </w:p>
  </w:endnote>
  <w:endnote w:type="continuationSeparator" w:id="0">
    <w:p w14:paraId="24D1B701" w14:textId="77777777" w:rsidR="004A15EF" w:rsidRDefault="004A15EF" w:rsidP="00E0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370602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787060" w14:textId="1C2FE874" w:rsidR="00E0147D" w:rsidRDefault="00E014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26E83E" w14:textId="77777777" w:rsidR="00E0147D" w:rsidRDefault="00E01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3F1BB" w14:textId="77777777" w:rsidR="004A15EF" w:rsidRDefault="004A15EF" w:rsidP="00E0147D">
      <w:pPr>
        <w:spacing w:after="0" w:line="240" w:lineRule="auto"/>
      </w:pPr>
      <w:r>
        <w:separator/>
      </w:r>
    </w:p>
  </w:footnote>
  <w:footnote w:type="continuationSeparator" w:id="0">
    <w:p w14:paraId="08A1FCE9" w14:textId="77777777" w:rsidR="004A15EF" w:rsidRDefault="004A15EF" w:rsidP="00E01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348F9"/>
    <w:multiLevelType w:val="hybridMultilevel"/>
    <w:tmpl w:val="17E4E398"/>
    <w:lvl w:ilvl="0" w:tplc="A446B3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6490E"/>
    <w:multiLevelType w:val="hybridMultilevel"/>
    <w:tmpl w:val="BB94A0DA"/>
    <w:lvl w:ilvl="0" w:tplc="DBA6EA72">
      <w:start w:val="8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MzMyNzAwNTGzsLRQ0lEKTi0uzszPAykwrQUA1kLWBywAAAA="/>
  </w:docVars>
  <w:rsids>
    <w:rsidRoot w:val="00D76C3F"/>
    <w:rsid w:val="0000351D"/>
    <w:rsid w:val="00013B60"/>
    <w:rsid w:val="00031374"/>
    <w:rsid w:val="000A2C9B"/>
    <w:rsid w:val="00130906"/>
    <w:rsid w:val="001531D4"/>
    <w:rsid w:val="00171CE9"/>
    <w:rsid w:val="00172445"/>
    <w:rsid w:val="0017395F"/>
    <w:rsid w:val="001A4E9D"/>
    <w:rsid w:val="001C47C9"/>
    <w:rsid w:val="001D01AF"/>
    <w:rsid w:val="001D2BF2"/>
    <w:rsid w:val="001D59B5"/>
    <w:rsid w:val="001D64F6"/>
    <w:rsid w:val="001E3045"/>
    <w:rsid w:val="001E32FD"/>
    <w:rsid w:val="001E4287"/>
    <w:rsid w:val="001E6ABD"/>
    <w:rsid w:val="00210C98"/>
    <w:rsid w:val="00213C37"/>
    <w:rsid w:val="00226603"/>
    <w:rsid w:val="002362D0"/>
    <w:rsid w:val="00267C47"/>
    <w:rsid w:val="00270A67"/>
    <w:rsid w:val="00285462"/>
    <w:rsid w:val="002911F4"/>
    <w:rsid w:val="00291845"/>
    <w:rsid w:val="002958C0"/>
    <w:rsid w:val="002A21F2"/>
    <w:rsid w:val="00302ED6"/>
    <w:rsid w:val="00332C20"/>
    <w:rsid w:val="00350268"/>
    <w:rsid w:val="00353F8E"/>
    <w:rsid w:val="00361C7A"/>
    <w:rsid w:val="00362751"/>
    <w:rsid w:val="00366E4E"/>
    <w:rsid w:val="00374CB8"/>
    <w:rsid w:val="003767B0"/>
    <w:rsid w:val="00380DB2"/>
    <w:rsid w:val="003810F8"/>
    <w:rsid w:val="003828C9"/>
    <w:rsid w:val="003877F3"/>
    <w:rsid w:val="0039366D"/>
    <w:rsid w:val="00397920"/>
    <w:rsid w:val="003A72CB"/>
    <w:rsid w:val="003C3C8E"/>
    <w:rsid w:val="003C75C3"/>
    <w:rsid w:val="003E0D61"/>
    <w:rsid w:val="00420E67"/>
    <w:rsid w:val="00437E5F"/>
    <w:rsid w:val="00460458"/>
    <w:rsid w:val="00470E1B"/>
    <w:rsid w:val="00497283"/>
    <w:rsid w:val="004A15EF"/>
    <w:rsid w:val="004C1741"/>
    <w:rsid w:val="004D1817"/>
    <w:rsid w:val="00556456"/>
    <w:rsid w:val="00557B34"/>
    <w:rsid w:val="00595838"/>
    <w:rsid w:val="005958B3"/>
    <w:rsid w:val="0059683D"/>
    <w:rsid w:val="005A4F01"/>
    <w:rsid w:val="005B1C2D"/>
    <w:rsid w:val="005B2636"/>
    <w:rsid w:val="005B5D58"/>
    <w:rsid w:val="005D6A0C"/>
    <w:rsid w:val="005E31DA"/>
    <w:rsid w:val="006111DC"/>
    <w:rsid w:val="006240FD"/>
    <w:rsid w:val="00642C3C"/>
    <w:rsid w:val="00650590"/>
    <w:rsid w:val="006660DA"/>
    <w:rsid w:val="00682D39"/>
    <w:rsid w:val="006851B7"/>
    <w:rsid w:val="00694EFB"/>
    <w:rsid w:val="006A278D"/>
    <w:rsid w:val="006A3806"/>
    <w:rsid w:val="007005B4"/>
    <w:rsid w:val="00753101"/>
    <w:rsid w:val="007600C0"/>
    <w:rsid w:val="00770767"/>
    <w:rsid w:val="0077253B"/>
    <w:rsid w:val="00777825"/>
    <w:rsid w:val="00797B98"/>
    <w:rsid w:val="007C15D3"/>
    <w:rsid w:val="007C5472"/>
    <w:rsid w:val="007D25DE"/>
    <w:rsid w:val="007D300B"/>
    <w:rsid w:val="007D4339"/>
    <w:rsid w:val="008020C2"/>
    <w:rsid w:val="00802748"/>
    <w:rsid w:val="00803572"/>
    <w:rsid w:val="00812C3B"/>
    <w:rsid w:val="00812C65"/>
    <w:rsid w:val="008214D6"/>
    <w:rsid w:val="00823798"/>
    <w:rsid w:val="00827693"/>
    <w:rsid w:val="0086191C"/>
    <w:rsid w:val="00861DAA"/>
    <w:rsid w:val="008641B1"/>
    <w:rsid w:val="008658AB"/>
    <w:rsid w:val="008B0D6B"/>
    <w:rsid w:val="008B1902"/>
    <w:rsid w:val="008C0257"/>
    <w:rsid w:val="008F6433"/>
    <w:rsid w:val="00903788"/>
    <w:rsid w:val="0091049A"/>
    <w:rsid w:val="00932F49"/>
    <w:rsid w:val="00995EB8"/>
    <w:rsid w:val="009A34CA"/>
    <w:rsid w:val="009B3A18"/>
    <w:rsid w:val="009B51D3"/>
    <w:rsid w:val="009D0455"/>
    <w:rsid w:val="009E66A3"/>
    <w:rsid w:val="009F62FA"/>
    <w:rsid w:val="00A177DA"/>
    <w:rsid w:val="00A23670"/>
    <w:rsid w:val="00A53388"/>
    <w:rsid w:val="00A711F7"/>
    <w:rsid w:val="00A73D48"/>
    <w:rsid w:val="00AB0199"/>
    <w:rsid w:val="00AB540F"/>
    <w:rsid w:val="00AC1B01"/>
    <w:rsid w:val="00AC6A80"/>
    <w:rsid w:val="00AE0F57"/>
    <w:rsid w:val="00AF1FDD"/>
    <w:rsid w:val="00AF563C"/>
    <w:rsid w:val="00AF5CFD"/>
    <w:rsid w:val="00B2585C"/>
    <w:rsid w:val="00B33042"/>
    <w:rsid w:val="00B47938"/>
    <w:rsid w:val="00B62B0E"/>
    <w:rsid w:val="00B7092F"/>
    <w:rsid w:val="00B70DA9"/>
    <w:rsid w:val="00B74576"/>
    <w:rsid w:val="00B81FD4"/>
    <w:rsid w:val="00B82FE0"/>
    <w:rsid w:val="00B9269E"/>
    <w:rsid w:val="00B97CE4"/>
    <w:rsid w:val="00BB34F6"/>
    <w:rsid w:val="00BC7FC8"/>
    <w:rsid w:val="00BD5800"/>
    <w:rsid w:val="00C0158E"/>
    <w:rsid w:val="00C160B8"/>
    <w:rsid w:val="00C20B9E"/>
    <w:rsid w:val="00C27E59"/>
    <w:rsid w:val="00C36BE4"/>
    <w:rsid w:val="00C36DB2"/>
    <w:rsid w:val="00C4614F"/>
    <w:rsid w:val="00C53DAF"/>
    <w:rsid w:val="00C5506C"/>
    <w:rsid w:val="00C555EC"/>
    <w:rsid w:val="00C5760B"/>
    <w:rsid w:val="00C83FA5"/>
    <w:rsid w:val="00C90000"/>
    <w:rsid w:val="00CD48A2"/>
    <w:rsid w:val="00CF24D5"/>
    <w:rsid w:val="00D10B8F"/>
    <w:rsid w:val="00D25FAB"/>
    <w:rsid w:val="00D3184E"/>
    <w:rsid w:val="00D50A3F"/>
    <w:rsid w:val="00D66C68"/>
    <w:rsid w:val="00D735BC"/>
    <w:rsid w:val="00D747E4"/>
    <w:rsid w:val="00D7603D"/>
    <w:rsid w:val="00D76C3F"/>
    <w:rsid w:val="00DA3F0B"/>
    <w:rsid w:val="00DC2072"/>
    <w:rsid w:val="00DC78CE"/>
    <w:rsid w:val="00DE4BD1"/>
    <w:rsid w:val="00DE56F4"/>
    <w:rsid w:val="00DF13C4"/>
    <w:rsid w:val="00DF6973"/>
    <w:rsid w:val="00E0147D"/>
    <w:rsid w:val="00E033EF"/>
    <w:rsid w:val="00E071BA"/>
    <w:rsid w:val="00E11872"/>
    <w:rsid w:val="00E150EF"/>
    <w:rsid w:val="00E20156"/>
    <w:rsid w:val="00E24AB2"/>
    <w:rsid w:val="00E44080"/>
    <w:rsid w:val="00E535E2"/>
    <w:rsid w:val="00E55043"/>
    <w:rsid w:val="00E55AA7"/>
    <w:rsid w:val="00E55E59"/>
    <w:rsid w:val="00E6250D"/>
    <w:rsid w:val="00E71244"/>
    <w:rsid w:val="00EA0D88"/>
    <w:rsid w:val="00EB58D8"/>
    <w:rsid w:val="00EB72BE"/>
    <w:rsid w:val="00F136EB"/>
    <w:rsid w:val="00F16894"/>
    <w:rsid w:val="00F22D73"/>
    <w:rsid w:val="00F313CC"/>
    <w:rsid w:val="00F439AE"/>
    <w:rsid w:val="00F50789"/>
    <w:rsid w:val="00F54927"/>
    <w:rsid w:val="00FA22CA"/>
    <w:rsid w:val="00FA548B"/>
    <w:rsid w:val="00FA75B2"/>
    <w:rsid w:val="00FB55C2"/>
    <w:rsid w:val="00FB75B4"/>
    <w:rsid w:val="00FC1B14"/>
    <w:rsid w:val="00FC62E6"/>
    <w:rsid w:val="00FE768D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012"/>
  <w15:chartTrackingRefBased/>
  <w15:docId w15:val="{91E9EEE3-FDD0-4995-AD62-DEEA3CE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8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3788"/>
    <w:rPr>
      <w:color w:val="808080"/>
    </w:rPr>
  </w:style>
  <w:style w:type="table" w:styleId="TableGrid">
    <w:name w:val="Table Grid"/>
    <w:basedOn w:val="TableNormal"/>
    <w:uiPriority w:val="39"/>
    <w:rsid w:val="00F5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13090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014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47D"/>
  </w:style>
  <w:style w:type="paragraph" w:styleId="Footer">
    <w:name w:val="footer"/>
    <w:basedOn w:val="Normal"/>
    <w:link w:val="FooterChar"/>
    <w:uiPriority w:val="99"/>
    <w:unhideWhenUsed/>
    <w:rsid w:val="00E014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7D"/>
  </w:style>
  <w:style w:type="table" w:styleId="PlainTable2">
    <w:name w:val="Plain Table 2"/>
    <w:basedOn w:val="TableNormal"/>
    <w:uiPriority w:val="42"/>
    <w:rsid w:val="00E201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 Yassin</dc:creator>
  <cp:keywords/>
  <dc:description/>
  <cp:lastModifiedBy>Raëd Hśnï</cp:lastModifiedBy>
  <cp:revision>38</cp:revision>
  <cp:lastPrinted>2020-05-09T03:27:00Z</cp:lastPrinted>
  <dcterms:created xsi:type="dcterms:W3CDTF">2020-04-20T21:14:00Z</dcterms:created>
  <dcterms:modified xsi:type="dcterms:W3CDTF">2020-07-12T17:08:00Z</dcterms:modified>
</cp:coreProperties>
</file>