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3" w:rsidRPr="004672B1" w:rsidRDefault="00ED3BA3" w:rsidP="00982D49">
      <w:pPr>
        <w:rPr>
          <w:b/>
          <w:bCs/>
          <w:sz w:val="32"/>
          <w:szCs w:val="32"/>
          <w:rtl/>
          <w:lang w:bidi="ar-IQ"/>
        </w:rPr>
      </w:pPr>
    </w:p>
    <w:p w:rsidR="003F60BC" w:rsidRPr="0038576F" w:rsidRDefault="003F60BC" w:rsidP="00982D49">
      <w:pPr>
        <w:rPr>
          <w:b/>
          <w:bCs/>
          <w:sz w:val="32"/>
          <w:szCs w:val="32"/>
          <w:rtl/>
          <w:lang w:bidi="ar-IQ"/>
        </w:rPr>
      </w:pPr>
    </w:p>
    <w:p w:rsidR="004472BF" w:rsidRDefault="001E212A" w:rsidP="00982D49">
      <w:pPr>
        <w:rPr>
          <w:b/>
          <w:bCs/>
          <w:sz w:val="32"/>
          <w:szCs w:val="32"/>
          <w:rtl/>
          <w:lang w:bidi="ar-IQ"/>
        </w:rPr>
      </w:pPr>
      <w:r>
        <w:rPr>
          <w:rFonts w:hint="cs"/>
          <w:b/>
          <w:bCs/>
          <w:sz w:val="32"/>
          <w:szCs w:val="32"/>
          <w:rtl/>
          <w:lang w:bidi="ar-IQ"/>
        </w:rPr>
        <w:t>المحاضرة الرابعة والعشرزن</w:t>
      </w:r>
      <w:r w:rsidR="004472BF" w:rsidRPr="0038576F">
        <w:rPr>
          <w:rFonts w:hint="cs"/>
          <w:b/>
          <w:bCs/>
          <w:sz w:val="32"/>
          <w:szCs w:val="32"/>
          <w:rtl/>
          <w:lang w:bidi="ar-IQ"/>
        </w:rPr>
        <w:t xml:space="preserve"> : النظام السياسي التونسي .</w:t>
      </w:r>
    </w:p>
    <w:p w:rsidR="000D33E6" w:rsidRPr="000D33E6" w:rsidRDefault="000D33E6" w:rsidP="000D33E6">
      <w:pPr>
        <w:pStyle w:val="ad"/>
        <w:bidi/>
        <w:jc w:val="both"/>
        <w:rPr>
          <w:rFonts w:ascii="Simplified Arabic" w:hAnsi="Simplified Arabic" w:cs="Simplified Arabic"/>
          <w:color w:val="000000" w:themeColor="text1"/>
          <w:sz w:val="28"/>
          <w:szCs w:val="28"/>
        </w:rPr>
      </w:pPr>
      <w:r>
        <w:rPr>
          <w:sz w:val="30"/>
          <w:szCs w:val="30"/>
          <w:rtl/>
        </w:rPr>
        <w:t>بدخول</w:t>
      </w:r>
      <w:hyperlink r:id="rId7" w:tgtFrame="_blank" w:history="1">
        <w:r w:rsidRPr="000D33E6">
          <w:rPr>
            <w:rStyle w:val="Hyperlink"/>
            <w:rFonts w:ascii="Simplified Arabic" w:eastAsiaTheme="majorEastAsia" w:hAnsi="Simplified Arabic" w:cs="Simplified Arabic"/>
            <w:color w:val="000000" w:themeColor="text1"/>
            <w:sz w:val="28"/>
            <w:szCs w:val="28"/>
          </w:rPr>
          <w:t xml:space="preserve"> </w:t>
        </w:r>
        <w:r w:rsidRPr="000D33E6">
          <w:rPr>
            <w:rStyle w:val="Hyperlink"/>
            <w:rFonts w:ascii="Simplified Arabic" w:eastAsiaTheme="majorEastAsia" w:hAnsi="Simplified Arabic" w:cs="Simplified Arabic"/>
            <w:color w:val="000000" w:themeColor="text1"/>
            <w:sz w:val="28"/>
            <w:szCs w:val="28"/>
            <w:rtl/>
          </w:rPr>
          <w:t xml:space="preserve">الدستور الجديد </w:t>
        </w:r>
      </w:hyperlink>
      <w:r w:rsidRPr="000D33E6">
        <w:rPr>
          <w:rFonts w:ascii="Simplified Arabic" w:hAnsi="Simplified Arabic" w:cs="Simplified Arabic"/>
          <w:color w:val="000000" w:themeColor="text1"/>
          <w:sz w:val="28"/>
          <w:szCs w:val="28"/>
          <w:rtl/>
        </w:rPr>
        <w:t xml:space="preserve">لتونس </w:t>
      </w:r>
      <w:r w:rsidR="000D03BA">
        <w:rPr>
          <w:rFonts w:ascii="Simplified Arabic" w:hAnsi="Simplified Arabic" w:cs="Simplified Arabic"/>
          <w:color w:val="000000" w:themeColor="text1"/>
          <w:sz w:val="28"/>
          <w:szCs w:val="28"/>
          <w:rtl/>
        </w:rPr>
        <w:t>حيز التنفيذ</w:t>
      </w:r>
      <w:r w:rsidRPr="000D33E6">
        <w:rPr>
          <w:rFonts w:ascii="Simplified Arabic" w:hAnsi="Simplified Arabic" w:cs="Simplified Arabic"/>
          <w:color w:val="000000" w:themeColor="text1"/>
          <w:sz w:val="28"/>
          <w:szCs w:val="28"/>
          <w:rtl/>
        </w:rPr>
        <w:t>، سيأخذ نظام الحكم منحى جديدا في هذا البلد، الذي استحوذ فيه رئيس الجمهورية على السلطة لعقود قبل الثورة، ذلك أنه يتميّز بتوزيع النفوذ بين رئيسي الجمهورية والحكومة لتحقيق التوازن</w:t>
      </w:r>
      <w:r w:rsidRPr="000D33E6">
        <w:rPr>
          <w:rFonts w:ascii="Simplified Arabic" w:hAnsi="Simplified Arabic" w:cs="Simplified Arabic"/>
          <w:color w:val="000000" w:themeColor="text1"/>
          <w:sz w:val="28"/>
          <w:szCs w:val="28"/>
        </w:rPr>
        <w:t>.</w:t>
      </w:r>
    </w:p>
    <w:p w:rsidR="000D33E6" w:rsidRPr="000D33E6" w:rsidRDefault="000D33E6" w:rsidP="000D33E6">
      <w:pPr>
        <w:pStyle w:val="ad"/>
        <w:bidi/>
        <w:jc w:val="both"/>
        <w:rPr>
          <w:rFonts w:ascii="Simplified Arabic" w:hAnsi="Simplified Arabic" w:cs="Simplified Arabic"/>
          <w:color w:val="000000" w:themeColor="text1"/>
          <w:sz w:val="28"/>
          <w:szCs w:val="28"/>
        </w:rPr>
      </w:pPr>
      <w:r w:rsidRPr="000D33E6">
        <w:rPr>
          <w:rFonts w:ascii="Simplified Arabic" w:hAnsi="Simplified Arabic" w:cs="Simplified Arabic"/>
          <w:color w:val="000000" w:themeColor="text1"/>
          <w:sz w:val="28"/>
          <w:szCs w:val="28"/>
          <w:rtl/>
        </w:rPr>
        <w:t>فبعد خلافات واختلافات حول طبيعة النظام السياسي بين من يحبذ نظاما برلمانيا ومن يفضل نظاما رئاسيا أو غيره، تمّ الاتفاق في الدستور الجديد المصادق عليه مؤخرا، على اعتماد نظام تشاركي يحد من هيمنة رئيس الجمهورية على الدولة</w:t>
      </w:r>
      <w:r w:rsidRPr="000D33E6">
        <w:rPr>
          <w:rFonts w:ascii="Simplified Arabic" w:hAnsi="Simplified Arabic" w:cs="Simplified Arabic"/>
          <w:color w:val="000000" w:themeColor="text1"/>
          <w:sz w:val="28"/>
          <w:szCs w:val="28"/>
        </w:rPr>
        <w:t>.</w:t>
      </w:r>
    </w:p>
    <w:p w:rsidR="000D33E6" w:rsidRPr="000D33E6" w:rsidRDefault="000D33E6" w:rsidP="000D33E6">
      <w:pPr>
        <w:pStyle w:val="ad"/>
        <w:bidi/>
        <w:jc w:val="both"/>
        <w:rPr>
          <w:rFonts w:ascii="Simplified Arabic" w:hAnsi="Simplified Arabic" w:cs="Simplified Arabic"/>
          <w:color w:val="000000" w:themeColor="text1"/>
          <w:sz w:val="28"/>
          <w:szCs w:val="28"/>
        </w:rPr>
      </w:pPr>
      <w:r w:rsidRPr="000D33E6">
        <w:rPr>
          <w:rFonts w:ascii="Simplified Arabic" w:hAnsi="Simplified Arabic" w:cs="Simplified Arabic"/>
          <w:color w:val="000000" w:themeColor="text1"/>
          <w:sz w:val="28"/>
          <w:szCs w:val="28"/>
          <w:rtl/>
        </w:rPr>
        <w:t>وفي الباب الرابع من الدستور التونسي المخصص للسلطة التنفيذية يوضّح القسم الأول منه مهام رئيس الجمهورية وصلاحياته وطريقة انتخابه، أما القسم الثاني فيحدد كيفية تعيين رئيس الحكومة واختصاصاتها وطريقة تكوينها واتخاذ قراراتها</w:t>
      </w:r>
      <w:r w:rsidRPr="000D33E6">
        <w:rPr>
          <w:rFonts w:ascii="Simplified Arabic" w:hAnsi="Simplified Arabic" w:cs="Simplified Arabic"/>
          <w:color w:val="000000" w:themeColor="text1"/>
          <w:sz w:val="28"/>
          <w:szCs w:val="28"/>
        </w:rPr>
        <w:t>.</w:t>
      </w:r>
    </w:p>
    <w:p w:rsidR="000D33E6" w:rsidRPr="000D33E6" w:rsidRDefault="000D33E6" w:rsidP="000D33E6">
      <w:pPr>
        <w:pStyle w:val="ad"/>
        <w:bidi/>
        <w:jc w:val="both"/>
        <w:rPr>
          <w:rFonts w:ascii="Simplified Arabic" w:hAnsi="Simplified Arabic" w:cs="Simplified Arabic"/>
          <w:color w:val="000000" w:themeColor="text1"/>
          <w:sz w:val="28"/>
          <w:szCs w:val="28"/>
        </w:rPr>
      </w:pPr>
      <w:r w:rsidRPr="000D33E6">
        <w:rPr>
          <w:rFonts w:ascii="Simplified Arabic" w:hAnsi="Simplified Arabic" w:cs="Simplified Arabic"/>
          <w:color w:val="000000" w:themeColor="text1"/>
          <w:sz w:val="28"/>
          <w:szCs w:val="28"/>
          <w:rtl/>
        </w:rPr>
        <w:t>وإذا كان رئيس الجمهورية سينتخب مباشرة من الشعب لولاية تدوم خمس سنوات، فإن النظام السياسي الجديد لتونس الذي سيدخل حيز التنفيذ بعد الانتخابات القادمة يعطي للحزب الحاصل على أغلب مقاعد البرلمان الحق باختيار رئيس الحكومة</w:t>
      </w:r>
      <w:r w:rsidRPr="000D33E6">
        <w:rPr>
          <w:rFonts w:ascii="Simplified Arabic" w:hAnsi="Simplified Arabic" w:cs="Simplified Arabic"/>
          <w:color w:val="000000" w:themeColor="text1"/>
          <w:sz w:val="28"/>
          <w:szCs w:val="28"/>
        </w:rPr>
        <w:t>.</w:t>
      </w:r>
    </w:p>
    <w:p w:rsidR="000D33E6" w:rsidRPr="000D33E6" w:rsidRDefault="000D33E6" w:rsidP="000D33E6">
      <w:pPr>
        <w:pStyle w:val="ad"/>
        <w:bidi/>
        <w:jc w:val="both"/>
        <w:rPr>
          <w:rFonts w:ascii="Simplified Arabic" w:hAnsi="Simplified Arabic" w:cs="Simplified Arabic"/>
          <w:color w:val="000000" w:themeColor="text1"/>
          <w:sz w:val="28"/>
          <w:szCs w:val="28"/>
        </w:rPr>
      </w:pPr>
      <w:r w:rsidRPr="000D33E6">
        <w:rPr>
          <w:rFonts w:ascii="Simplified Arabic" w:hAnsi="Simplified Arabic" w:cs="Simplified Arabic"/>
          <w:color w:val="000000" w:themeColor="text1"/>
          <w:sz w:val="28"/>
          <w:szCs w:val="28"/>
          <w:rtl/>
        </w:rPr>
        <w:t>وخلافا للنظام الذي ينظم المرحلة الانتقالية الراهنة بعد الثورة، ويتميز هو الآخر بتوزيع السلطة بين رئيسي الجمهورية والحكومة، فإن النظام السياسي الجديد سيتميز بتوسيع نفوذ رئيس الجمهورية أكثر، ولو أنّ ثقل النفوذ يبقى لدى رئيس الحكومة</w:t>
      </w:r>
      <w:r w:rsidRPr="000D33E6">
        <w:rPr>
          <w:rFonts w:ascii="Simplified Arabic" w:hAnsi="Simplified Arabic" w:cs="Simplified Arabic"/>
          <w:color w:val="000000" w:themeColor="text1"/>
          <w:sz w:val="28"/>
          <w:szCs w:val="28"/>
        </w:rPr>
        <w:t>.</w:t>
      </w:r>
    </w:p>
    <w:p w:rsidR="000D33E6" w:rsidRPr="000D33E6" w:rsidRDefault="000D33E6" w:rsidP="000D33E6">
      <w:pPr>
        <w:pStyle w:val="ad"/>
        <w:bidi/>
        <w:jc w:val="both"/>
        <w:rPr>
          <w:rFonts w:ascii="Simplified Arabic" w:hAnsi="Simplified Arabic" w:cs="Simplified Arabic"/>
          <w:color w:val="000000" w:themeColor="text1"/>
          <w:sz w:val="28"/>
          <w:szCs w:val="28"/>
        </w:rPr>
      </w:pPr>
      <w:r w:rsidRPr="000D33E6">
        <w:rPr>
          <w:rFonts w:ascii="Simplified Arabic" w:hAnsi="Simplified Arabic" w:cs="Simplified Arabic"/>
          <w:color w:val="000000" w:themeColor="text1"/>
          <w:sz w:val="28"/>
          <w:szCs w:val="28"/>
          <w:rtl/>
        </w:rPr>
        <w:t>ويختص رئيس الجمهورية بتمثيل الدولة وضبط السياسات العامّة في مجالات الدفاع والعلاقات الخارجية والأمن القومي ويقوم بالتعيينات في الوظائف العسكرية والدبلوماسية والمتعلقة بالأمن القومي، وله الحق في حلّ البرلمان خلال بعض الأزمات</w:t>
      </w:r>
      <w:r w:rsidRPr="000D33E6">
        <w:rPr>
          <w:rFonts w:ascii="Simplified Arabic" w:hAnsi="Simplified Arabic" w:cs="Simplified Arabic"/>
          <w:color w:val="000000" w:themeColor="text1"/>
          <w:sz w:val="28"/>
          <w:szCs w:val="28"/>
        </w:rPr>
        <w:t>.</w:t>
      </w:r>
    </w:p>
    <w:p w:rsidR="000D33E6" w:rsidRPr="000D33E6" w:rsidRDefault="000D33E6" w:rsidP="000D33E6">
      <w:pPr>
        <w:pStyle w:val="ad"/>
        <w:bidi/>
        <w:jc w:val="both"/>
        <w:rPr>
          <w:rFonts w:ascii="Simplified Arabic" w:hAnsi="Simplified Arabic" w:cs="Simplified Arabic"/>
          <w:color w:val="000000" w:themeColor="text1"/>
          <w:sz w:val="28"/>
          <w:szCs w:val="28"/>
        </w:rPr>
      </w:pPr>
      <w:r w:rsidRPr="000D33E6">
        <w:rPr>
          <w:rFonts w:ascii="Simplified Arabic" w:hAnsi="Simplified Arabic" w:cs="Simplified Arabic"/>
          <w:color w:val="000000" w:themeColor="text1"/>
          <w:sz w:val="28"/>
          <w:szCs w:val="28"/>
          <w:rtl/>
        </w:rPr>
        <w:t>أمّا رئيس الحكومة فهو يعيّن الوزراء ويعفيهم من مهامهم ويختص بضبط السياسة العامة للدولة وإصدار الأوامر إلى جانب إحداث وتعديل وحذف الوزارات وكتابات الدولة والقيام بالتعيينات في الوظائف المدنية العليا</w:t>
      </w:r>
      <w:r w:rsidRPr="000D33E6">
        <w:rPr>
          <w:rFonts w:ascii="Simplified Arabic" w:hAnsi="Simplified Arabic" w:cs="Simplified Arabic"/>
          <w:color w:val="000000" w:themeColor="text1"/>
          <w:sz w:val="28"/>
          <w:szCs w:val="28"/>
        </w:rPr>
        <w:t>.</w:t>
      </w:r>
    </w:p>
    <w:p w:rsidR="004472BF" w:rsidRPr="00A43E04" w:rsidRDefault="000D33E6" w:rsidP="00A43E04">
      <w:pPr>
        <w:pStyle w:val="ad"/>
        <w:bidi/>
        <w:jc w:val="both"/>
        <w:rPr>
          <w:sz w:val="30"/>
          <w:szCs w:val="30"/>
          <w:rtl/>
          <w:lang w:bidi="ar-IQ"/>
        </w:rPr>
      </w:pPr>
      <w:r w:rsidRPr="000D33E6">
        <w:rPr>
          <w:rFonts w:ascii="Simplified Arabic" w:hAnsi="Simplified Arabic" w:cs="Simplified Arabic"/>
          <w:color w:val="000000" w:themeColor="text1"/>
          <w:sz w:val="28"/>
          <w:szCs w:val="28"/>
          <w:rtl/>
        </w:rPr>
        <w:lastRenderedPageBreak/>
        <w:t xml:space="preserve">وحول موقفه من النظام السياسي وكيفية توزيع السلطة التنفيذية يقول النائب عن </w:t>
      </w:r>
      <w:hyperlink r:id="rId8" w:tgtFrame="_blank" w:history="1">
        <w:r w:rsidRPr="000D33E6">
          <w:rPr>
            <w:rStyle w:val="Hyperlink"/>
            <w:rFonts w:ascii="Simplified Arabic" w:eastAsiaTheme="majorEastAsia" w:hAnsi="Simplified Arabic" w:cs="Simplified Arabic"/>
            <w:color w:val="000000" w:themeColor="text1"/>
            <w:sz w:val="28"/>
            <w:szCs w:val="28"/>
            <w:rtl/>
          </w:rPr>
          <w:t>حركة النهضة</w:t>
        </w:r>
      </w:hyperlink>
      <w:r w:rsidRPr="000D33E6">
        <w:rPr>
          <w:rFonts w:ascii="Simplified Arabic" w:hAnsi="Simplified Arabic" w:cs="Simplified Arabic"/>
          <w:color w:val="000000" w:themeColor="text1"/>
          <w:sz w:val="28"/>
          <w:szCs w:val="28"/>
        </w:rPr>
        <w:t xml:space="preserve"> </w:t>
      </w:r>
      <w:r w:rsidRPr="000D33E6">
        <w:rPr>
          <w:rFonts w:ascii="Simplified Arabic" w:hAnsi="Simplified Arabic" w:cs="Simplified Arabic"/>
          <w:color w:val="000000" w:themeColor="text1"/>
          <w:sz w:val="28"/>
          <w:szCs w:val="28"/>
          <w:rtl/>
        </w:rPr>
        <w:t>بدر الدين عبد الكافي للجزيرة نت إنّ "الدستور الجديد من حيث التصوّر استطاع أن يحدد صورة لنظام سياسي مختلط</w:t>
      </w:r>
      <w:r>
        <w:rPr>
          <w:sz w:val="30"/>
          <w:szCs w:val="30"/>
        </w:rPr>
        <w:t>".</w:t>
      </w: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0B" w:rsidRDefault="009D000B" w:rsidP="00136291">
      <w:pPr>
        <w:spacing w:after="0" w:line="240" w:lineRule="auto"/>
      </w:pPr>
      <w:r>
        <w:separator/>
      </w:r>
    </w:p>
  </w:endnote>
  <w:endnote w:type="continuationSeparator" w:id="1">
    <w:p w:rsidR="009D000B" w:rsidRDefault="009D000B"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0B" w:rsidRDefault="009D000B" w:rsidP="00136291">
      <w:pPr>
        <w:spacing w:after="0" w:line="240" w:lineRule="auto"/>
      </w:pPr>
      <w:r>
        <w:separator/>
      </w:r>
    </w:p>
  </w:footnote>
  <w:footnote w:type="continuationSeparator" w:id="1">
    <w:p w:rsidR="009D000B" w:rsidRDefault="009D000B"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F5A11"/>
    <w:rsid w:val="000F6735"/>
    <w:rsid w:val="001071FC"/>
    <w:rsid w:val="00112775"/>
    <w:rsid w:val="00127657"/>
    <w:rsid w:val="00136291"/>
    <w:rsid w:val="00136793"/>
    <w:rsid w:val="00155143"/>
    <w:rsid w:val="001726BA"/>
    <w:rsid w:val="001A3EA8"/>
    <w:rsid w:val="001A627F"/>
    <w:rsid w:val="001E212A"/>
    <w:rsid w:val="001F33CB"/>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9A78F6"/>
    <w:rsid w:val="009D000B"/>
    <w:rsid w:val="00A1029C"/>
    <w:rsid w:val="00A37580"/>
    <w:rsid w:val="00A43E04"/>
    <w:rsid w:val="00A81F63"/>
    <w:rsid w:val="00A876AE"/>
    <w:rsid w:val="00AA49CF"/>
    <w:rsid w:val="00AB0A0E"/>
    <w:rsid w:val="00AD1FB0"/>
    <w:rsid w:val="00AD5BBB"/>
    <w:rsid w:val="00B01E26"/>
    <w:rsid w:val="00B21744"/>
    <w:rsid w:val="00B33D62"/>
    <w:rsid w:val="00B36CFD"/>
    <w:rsid w:val="00B637E6"/>
    <w:rsid w:val="00B757EF"/>
    <w:rsid w:val="00B94FAC"/>
    <w:rsid w:val="00BB1143"/>
    <w:rsid w:val="00BC3520"/>
    <w:rsid w:val="00BD618B"/>
    <w:rsid w:val="00BE4486"/>
    <w:rsid w:val="00C06F7D"/>
    <w:rsid w:val="00C1366B"/>
    <w:rsid w:val="00C27E98"/>
    <w:rsid w:val="00C33B9D"/>
    <w:rsid w:val="00C521D7"/>
    <w:rsid w:val="00C92A39"/>
    <w:rsid w:val="00CE387F"/>
    <w:rsid w:val="00CF24D7"/>
    <w:rsid w:val="00D009AB"/>
    <w:rsid w:val="00D061CF"/>
    <w:rsid w:val="00D4291E"/>
    <w:rsid w:val="00D4518C"/>
    <w:rsid w:val="00D60BCE"/>
    <w:rsid w:val="00D74C47"/>
    <w:rsid w:val="00D80E94"/>
    <w:rsid w:val="00DA1C76"/>
    <w:rsid w:val="00DB14FA"/>
    <w:rsid w:val="00DB2B32"/>
    <w:rsid w:val="00DD7A8A"/>
    <w:rsid w:val="00DE0A39"/>
    <w:rsid w:val="00DF3E4D"/>
    <w:rsid w:val="00E047FA"/>
    <w:rsid w:val="00E226F1"/>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jazeera.net/NR/exeres/BF3B16D6-54C8-43E9-B8E2-0E28E5E47861.htm" TargetMode="External"/><Relationship Id="rId3" Type="http://schemas.openxmlformats.org/officeDocument/2006/relationships/settings" Target="settings.xml"/><Relationship Id="rId7" Type="http://schemas.openxmlformats.org/officeDocument/2006/relationships/hyperlink" Target="http://www.aljazeera.net/news/pages/42eb1c5d-c4e2-4dab-9958-6e5225082d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294</Words>
  <Characters>1682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2018-05-17T21:38:00Z</dcterms:modified>
</cp:coreProperties>
</file>