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E2" w:rsidRPr="00446836" w:rsidRDefault="00B04DE2" w:rsidP="00B04DE2">
      <w:pPr>
        <w:jc w:val="both"/>
        <w:rPr>
          <w:b/>
          <w:bCs/>
          <w:color w:val="C00000"/>
          <w:sz w:val="34"/>
          <w:szCs w:val="34"/>
          <w:u w:val="single"/>
          <w:lang w:bidi="ar-IQ"/>
        </w:rPr>
      </w:pPr>
      <w:r w:rsidRPr="00446836">
        <w:rPr>
          <w:rFonts w:hint="cs"/>
          <w:b/>
          <w:bCs/>
          <w:color w:val="C00000"/>
          <w:sz w:val="34"/>
          <w:szCs w:val="34"/>
          <w:u w:val="single"/>
          <w:rtl/>
          <w:lang w:bidi="ar-IQ"/>
        </w:rPr>
        <w:t xml:space="preserve">الدخل القومي </w:t>
      </w:r>
      <w:r w:rsidRPr="00446836">
        <w:rPr>
          <w:b/>
          <w:bCs/>
          <w:color w:val="C00000"/>
          <w:sz w:val="34"/>
          <w:szCs w:val="34"/>
          <w:u w:val="single"/>
          <w:lang w:bidi="ar-IQ"/>
        </w:rPr>
        <w:t>The National Income</w:t>
      </w:r>
    </w:p>
    <w:p w:rsidR="00334F9C" w:rsidRPr="00012F53" w:rsidRDefault="00B04DE2" w:rsidP="00B04DE2">
      <w:pPr>
        <w:jc w:val="both"/>
        <w:rPr>
          <w:b/>
          <w:bCs/>
          <w:color w:val="1F497D" w:themeColor="text2"/>
          <w:sz w:val="34"/>
          <w:szCs w:val="34"/>
          <w:u w:val="single"/>
          <w:rtl/>
          <w:lang w:bidi="ar-IQ"/>
        </w:rPr>
      </w:pPr>
      <w:r w:rsidRPr="00012F53">
        <w:rPr>
          <w:rFonts w:hint="cs"/>
          <w:b/>
          <w:bCs/>
          <w:color w:val="1F497D" w:themeColor="text2"/>
          <w:sz w:val="34"/>
          <w:szCs w:val="34"/>
          <w:rtl/>
          <w:lang w:bidi="ar-IQ"/>
        </w:rPr>
        <w:t>أولاً:-</w:t>
      </w:r>
      <w:r w:rsidRPr="00012F53">
        <w:rPr>
          <w:rFonts w:hint="cs"/>
          <w:b/>
          <w:bCs/>
          <w:color w:val="1F497D" w:themeColor="text2"/>
          <w:sz w:val="34"/>
          <w:szCs w:val="34"/>
          <w:u w:val="single"/>
          <w:rtl/>
          <w:lang w:bidi="ar-IQ"/>
        </w:rPr>
        <w:t xml:space="preserve"> </w:t>
      </w:r>
      <w:r w:rsidR="00334F9C" w:rsidRPr="00012F53">
        <w:rPr>
          <w:rFonts w:hint="cs"/>
          <w:b/>
          <w:bCs/>
          <w:color w:val="1F497D" w:themeColor="text2"/>
          <w:sz w:val="34"/>
          <w:szCs w:val="34"/>
          <w:u w:val="single"/>
          <w:rtl/>
          <w:lang w:bidi="ar-IQ"/>
        </w:rPr>
        <w:t xml:space="preserve">تعريف </w:t>
      </w:r>
      <w:r w:rsidRPr="00012F53">
        <w:rPr>
          <w:rFonts w:hint="cs"/>
          <w:b/>
          <w:bCs/>
          <w:color w:val="1F497D" w:themeColor="text2"/>
          <w:sz w:val="34"/>
          <w:szCs w:val="34"/>
          <w:u w:val="single"/>
          <w:rtl/>
          <w:lang w:bidi="ar-IQ"/>
        </w:rPr>
        <w:t xml:space="preserve">الدخل القومي: </w:t>
      </w:r>
    </w:p>
    <w:p w:rsidR="00B04DE2" w:rsidRDefault="00334F9C" w:rsidP="00334F9C">
      <w:pPr>
        <w:ind w:firstLine="720"/>
        <w:jc w:val="both"/>
        <w:rPr>
          <w:b/>
          <w:bCs/>
          <w:color w:val="5F497A" w:themeColor="accent4" w:themeShade="BF"/>
          <w:sz w:val="36"/>
          <w:szCs w:val="36"/>
          <w:rtl/>
          <w:lang w:bidi="ar-IQ"/>
        </w:rPr>
      </w:pPr>
      <w:r>
        <w:rPr>
          <w:rFonts w:hint="cs"/>
          <w:b/>
          <w:bCs/>
          <w:color w:val="5F497A" w:themeColor="accent4" w:themeShade="BF"/>
          <w:sz w:val="36"/>
          <w:szCs w:val="36"/>
          <w:rtl/>
          <w:lang w:bidi="ar-IQ"/>
        </w:rPr>
        <w:t xml:space="preserve">الدخل القومي </w:t>
      </w:r>
      <w:r w:rsidR="00B04DE2">
        <w:rPr>
          <w:rFonts w:hint="cs"/>
          <w:b/>
          <w:bCs/>
          <w:color w:val="5F497A" w:themeColor="accent4" w:themeShade="BF"/>
          <w:sz w:val="36"/>
          <w:szCs w:val="36"/>
          <w:rtl/>
          <w:lang w:bidi="ar-IQ"/>
        </w:rPr>
        <w:t>هو</w:t>
      </w:r>
      <w:r>
        <w:rPr>
          <w:rFonts w:hint="cs"/>
          <w:b/>
          <w:bCs/>
          <w:color w:val="5F497A" w:themeColor="accent4" w:themeShade="BF"/>
          <w:sz w:val="36"/>
          <w:szCs w:val="36"/>
          <w:rtl/>
          <w:lang w:bidi="ar-IQ"/>
        </w:rPr>
        <w:t>:</w:t>
      </w:r>
      <w:r w:rsidR="00B04DE2">
        <w:rPr>
          <w:rFonts w:hint="cs"/>
          <w:b/>
          <w:bCs/>
          <w:color w:val="5F497A" w:themeColor="accent4" w:themeShade="BF"/>
          <w:sz w:val="36"/>
          <w:szCs w:val="36"/>
          <w:rtl/>
          <w:lang w:bidi="ar-IQ"/>
        </w:rPr>
        <w:t xml:space="preserve"> مجموع العوائد التي يحصل عليها أصحاب  عناصر الانتاج من المواطنين مقابل استخدام هذه  العناصر في انتاج السلع والخدمات سواء أكان ذلك داخل البلد أو خارجه من خلال فترة زمنية معينة عادة سنة.</w:t>
      </w:r>
    </w:p>
    <w:p w:rsidR="00475E0E" w:rsidRDefault="00475E0E" w:rsidP="00B04DE2">
      <w:pPr>
        <w:jc w:val="both"/>
        <w:rPr>
          <w:b/>
          <w:bCs/>
          <w:color w:val="5F497A" w:themeColor="accent4" w:themeShade="BF"/>
          <w:sz w:val="36"/>
          <w:szCs w:val="36"/>
          <w:rtl/>
          <w:lang w:bidi="ar-IQ"/>
        </w:rPr>
      </w:pPr>
      <w:r>
        <w:rPr>
          <w:rFonts w:hint="cs"/>
          <w:b/>
          <w:bCs/>
          <w:color w:val="5F497A" w:themeColor="accent4" w:themeShade="BF"/>
          <w:sz w:val="36"/>
          <w:szCs w:val="36"/>
          <w:rtl/>
          <w:lang w:bidi="ar-IQ"/>
        </w:rPr>
        <w:t>يمكن توضيح التعريف بالنقاط الآتية:</w:t>
      </w:r>
    </w:p>
    <w:p w:rsidR="00475E0E" w:rsidRDefault="00475E0E" w:rsidP="00475E0E">
      <w:pPr>
        <w:pStyle w:val="ListParagraph"/>
        <w:numPr>
          <w:ilvl w:val="0"/>
          <w:numId w:val="8"/>
        </w:numPr>
        <w:jc w:val="both"/>
        <w:rPr>
          <w:b/>
          <w:bCs/>
          <w:sz w:val="32"/>
          <w:szCs w:val="32"/>
          <w:lang w:bidi="ar-IQ"/>
        </w:rPr>
      </w:pPr>
      <w:r w:rsidRPr="00475E0E">
        <w:rPr>
          <w:rFonts w:hint="cs"/>
          <w:b/>
          <w:bCs/>
          <w:sz w:val="32"/>
          <w:szCs w:val="32"/>
          <w:rtl/>
          <w:lang w:bidi="ar-IQ"/>
        </w:rPr>
        <w:t>إن الدخل القومي هو الدخل المتحصل للاقتصاد الوطني بأجمعه أي للمقيمين (المقيم هو المواطن الذي يعيش في الدولة بشكل مستمر وفيها نشاط أعماله ويعتبر ضمن  المقيمين أعضاء السلك الدبلوماسي للدولة والطلاب الذين يدرسون في الخارج والسواح والمسافرين لغرض العلاج)</w:t>
      </w:r>
    </w:p>
    <w:p w:rsidR="00E74903" w:rsidRDefault="00BA40E2" w:rsidP="00475E0E">
      <w:pPr>
        <w:pStyle w:val="ListParagraph"/>
        <w:numPr>
          <w:ilvl w:val="0"/>
          <w:numId w:val="8"/>
        </w:numPr>
        <w:jc w:val="both"/>
        <w:rPr>
          <w:b/>
          <w:bCs/>
          <w:sz w:val="32"/>
          <w:szCs w:val="32"/>
          <w:lang w:bidi="ar-IQ"/>
        </w:rPr>
      </w:pPr>
      <w:r>
        <w:rPr>
          <w:rFonts w:hint="cs"/>
          <w:b/>
          <w:bCs/>
          <w:sz w:val="32"/>
          <w:szCs w:val="32"/>
          <w:rtl/>
          <w:lang w:bidi="ar-IQ"/>
        </w:rPr>
        <w:t xml:space="preserve">إن الدخل القومي يختلف عن دخل الأفراد وإن مجموعه لايساوي مجموع دخول الأفراد ، فهناك دخول لاتعد دخولاً فردية لكنها تعد من مفردات الدخل القومي كالاستقاطاعات التقاعدية وأرباح الشركات غير الموزعة وبالعكس هناك دخول فردية لكنها لاتدخل </w:t>
      </w:r>
      <w:r w:rsidR="004C371B">
        <w:rPr>
          <w:rFonts w:hint="cs"/>
          <w:b/>
          <w:bCs/>
          <w:sz w:val="32"/>
          <w:szCs w:val="32"/>
          <w:rtl/>
          <w:lang w:bidi="ar-IQ"/>
        </w:rPr>
        <w:t>ضمن الدخل القومي ، كالإعانات الموزعة من خلال الضمان الاجتماعي والرواتب التقاعدية.</w:t>
      </w:r>
    </w:p>
    <w:p w:rsidR="004C371B" w:rsidRDefault="004C371B" w:rsidP="00475E0E">
      <w:pPr>
        <w:pStyle w:val="ListParagraph"/>
        <w:numPr>
          <w:ilvl w:val="0"/>
          <w:numId w:val="8"/>
        </w:numPr>
        <w:jc w:val="both"/>
        <w:rPr>
          <w:b/>
          <w:bCs/>
          <w:sz w:val="32"/>
          <w:szCs w:val="32"/>
          <w:lang w:bidi="ar-IQ"/>
        </w:rPr>
      </w:pPr>
      <w:r>
        <w:rPr>
          <w:rFonts w:hint="cs"/>
          <w:b/>
          <w:bCs/>
          <w:sz w:val="32"/>
          <w:szCs w:val="32"/>
          <w:rtl/>
          <w:lang w:bidi="ar-IQ"/>
        </w:rPr>
        <w:t xml:space="preserve">إن الدخل القومي يشمل دخل المواطنين فقط سواء أكانوا أشخاص طبيعيين أم غير طبيعيين كالشركات الخاصة أو المشروعات العامة أو الهيئات الحكومية ، </w:t>
      </w:r>
      <w:r w:rsidR="004105C0">
        <w:rPr>
          <w:rFonts w:hint="cs"/>
          <w:b/>
          <w:bCs/>
          <w:sz w:val="32"/>
          <w:szCs w:val="32"/>
          <w:rtl/>
          <w:lang w:bidi="ar-IQ"/>
        </w:rPr>
        <w:t xml:space="preserve">نتيجة لإسهامهم في الانشطة الانتاجية داخل البلد أو خارجه. وبناءً على ذلك فإن الدخول التي يحصل عليها  الاجانب نتيجة لامتلاكهم  بعض عناصر الانتاج لاتدخل ضمن الدخل  القومي. </w:t>
      </w:r>
    </w:p>
    <w:p w:rsidR="004105C0" w:rsidRDefault="004105C0" w:rsidP="004105C0">
      <w:pPr>
        <w:pStyle w:val="ListParagraph"/>
        <w:jc w:val="both"/>
        <w:rPr>
          <w:b/>
          <w:bCs/>
          <w:sz w:val="32"/>
          <w:szCs w:val="32"/>
          <w:rtl/>
          <w:lang w:bidi="ar-IQ"/>
        </w:rPr>
      </w:pPr>
      <w:r>
        <w:rPr>
          <w:rFonts w:hint="cs"/>
          <w:b/>
          <w:bCs/>
          <w:sz w:val="32"/>
          <w:szCs w:val="32"/>
          <w:rtl/>
          <w:lang w:bidi="ar-IQ"/>
        </w:rPr>
        <w:t>مثال : أن العوائد التي تحصل عليها الشركات العاملة في العراق لا تدخل في تقدير الدخل القومي العراقي في حين أن العوائد التي يحصل عليها العراقيون من جراء نشاطهم الانتاجي في الخارج تدخل في حساب الدخل القومي العراقي.</w:t>
      </w:r>
    </w:p>
    <w:p w:rsidR="005F22EC" w:rsidRDefault="004F5775" w:rsidP="004F5775">
      <w:pPr>
        <w:pStyle w:val="ListParagraph"/>
        <w:numPr>
          <w:ilvl w:val="0"/>
          <w:numId w:val="8"/>
        </w:numPr>
        <w:jc w:val="both"/>
        <w:rPr>
          <w:b/>
          <w:bCs/>
          <w:sz w:val="32"/>
          <w:szCs w:val="32"/>
          <w:lang w:bidi="ar-IQ"/>
        </w:rPr>
      </w:pPr>
      <w:r>
        <w:rPr>
          <w:rFonts w:hint="cs"/>
          <w:b/>
          <w:bCs/>
          <w:sz w:val="32"/>
          <w:szCs w:val="32"/>
          <w:rtl/>
          <w:lang w:bidi="ar-IQ"/>
        </w:rPr>
        <w:lastRenderedPageBreak/>
        <w:t>إن الدخل القومي ينبغي أن يكون ناجماً عن خدمات اقتصادية يقدمها الأفراد  الاقتصاديون (الأفراد المنتجون والمشاريع والمؤسسات والهيئات الحكومية) ، فالخدمات العرضية لاتدخل ضمن الدخل القومي ، فمثلاً إن شراء دار وبيعها بعد فترة بثمن أعلى من ثمن شرائها فالربح في هذه  احالة لايعد دخلاً إنما يعتبر من قبيل الأرباح القدرية (</w:t>
      </w:r>
      <w:r w:rsidR="002562BF">
        <w:rPr>
          <w:rFonts w:hint="cs"/>
          <w:b/>
          <w:bCs/>
          <w:sz w:val="32"/>
          <w:szCs w:val="32"/>
          <w:rtl/>
          <w:lang w:bidi="ar-IQ"/>
        </w:rPr>
        <w:t>أن قوانين بعض الدول تتوسع في تعريف الدخل فتعتبر هذا النوع من الأرباح دخلاً وذلك لكي فرض عليه الضريبة لذا ينبغي التفرقة بين طبيعة هذا النوع من الأرباح والأرباح التي تدخل ضمن الدخل  القومي).</w:t>
      </w:r>
      <w:r w:rsidR="00334F9C">
        <w:rPr>
          <w:rFonts w:hint="cs"/>
          <w:b/>
          <w:bCs/>
          <w:sz w:val="32"/>
          <w:szCs w:val="32"/>
          <w:rtl/>
          <w:lang w:bidi="ar-IQ"/>
        </w:rPr>
        <w:t xml:space="preserve"> كما لايُعد دخلاً الربح الناجم من شراء سند وبيعه بسعر أعلى وكذلك لايعد الإرث من مفردات الدخل القومي لأن  الإرث هو  مجرد عملية نقل الملكية من المورث إلى الوارث وهو ليس نتيجة خدمة اقتصادية قام  بها الوارث.</w:t>
      </w:r>
    </w:p>
    <w:p w:rsidR="00B04DE2" w:rsidRDefault="00400664" w:rsidP="00400664">
      <w:pPr>
        <w:ind w:firstLine="720"/>
        <w:jc w:val="both"/>
        <w:rPr>
          <w:b/>
          <w:bCs/>
          <w:sz w:val="32"/>
          <w:szCs w:val="32"/>
          <w:rtl/>
          <w:lang w:bidi="ar-IQ"/>
        </w:rPr>
      </w:pPr>
      <w:r w:rsidRPr="00400664">
        <w:rPr>
          <w:rFonts w:hint="cs"/>
          <w:b/>
          <w:bCs/>
          <w:sz w:val="32"/>
          <w:szCs w:val="32"/>
          <w:rtl/>
          <w:lang w:bidi="ar-IQ"/>
        </w:rPr>
        <w:t>وإذا ما نظرنا</w:t>
      </w:r>
      <w:r>
        <w:rPr>
          <w:rFonts w:hint="cs"/>
          <w:b/>
          <w:bCs/>
          <w:sz w:val="32"/>
          <w:szCs w:val="32"/>
          <w:rtl/>
          <w:lang w:bidi="ar-IQ"/>
        </w:rPr>
        <w:t xml:space="preserve"> إلى الدخل القومي من زاوي</w:t>
      </w:r>
      <w:r w:rsidR="00D02CD0">
        <w:rPr>
          <w:rFonts w:hint="cs"/>
          <w:b/>
          <w:bCs/>
          <w:sz w:val="32"/>
          <w:szCs w:val="32"/>
          <w:rtl/>
          <w:lang w:bidi="ar-IQ"/>
        </w:rPr>
        <w:t>ة</w:t>
      </w:r>
      <w:r>
        <w:rPr>
          <w:rFonts w:hint="cs"/>
          <w:b/>
          <w:bCs/>
          <w:sz w:val="32"/>
          <w:szCs w:val="32"/>
          <w:rtl/>
          <w:lang w:bidi="ar-IQ"/>
        </w:rPr>
        <w:t xml:space="preserve"> الانتاج فإنه يمثل مجموع صافي قيمة السلع والخدمات المنتجة في الدولة.</w:t>
      </w:r>
    </w:p>
    <w:p w:rsidR="00D02CD0" w:rsidRDefault="00D02CD0" w:rsidP="00400664">
      <w:pPr>
        <w:ind w:firstLine="720"/>
        <w:jc w:val="both"/>
        <w:rPr>
          <w:b/>
          <w:bCs/>
          <w:sz w:val="32"/>
          <w:szCs w:val="32"/>
          <w:rtl/>
          <w:lang w:bidi="ar-IQ"/>
        </w:rPr>
      </w:pPr>
      <w:r>
        <w:rPr>
          <w:rFonts w:hint="cs"/>
          <w:b/>
          <w:bCs/>
          <w:sz w:val="32"/>
          <w:szCs w:val="32"/>
          <w:rtl/>
          <w:lang w:bidi="ar-IQ"/>
        </w:rPr>
        <w:t>وبهذا فإن الدخل القومي يعكس مقدار النشاط الاقتصادي للمواطنين وهو يختلف عن مفهوم  الثروة القومية</w:t>
      </w:r>
    </w:p>
    <w:p w:rsidR="00D02CD0" w:rsidRPr="00012F53" w:rsidRDefault="00104EEC" w:rsidP="00104EEC">
      <w:pPr>
        <w:jc w:val="both"/>
        <w:rPr>
          <w:b/>
          <w:bCs/>
          <w:color w:val="1F497D" w:themeColor="text2"/>
          <w:sz w:val="34"/>
          <w:szCs w:val="34"/>
          <w:u w:val="single"/>
          <w:rtl/>
          <w:lang w:bidi="ar-IQ"/>
        </w:rPr>
      </w:pPr>
      <w:r w:rsidRPr="00012F53">
        <w:rPr>
          <w:rFonts w:hint="cs"/>
          <w:b/>
          <w:bCs/>
          <w:color w:val="1F497D" w:themeColor="text2"/>
          <w:sz w:val="34"/>
          <w:szCs w:val="34"/>
          <w:rtl/>
          <w:lang w:bidi="ar-IQ"/>
        </w:rPr>
        <w:t>ثانياً:</w:t>
      </w:r>
      <w:r w:rsidRPr="00012F53">
        <w:rPr>
          <w:rFonts w:hint="cs"/>
          <w:b/>
          <w:bCs/>
          <w:color w:val="1F497D" w:themeColor="text2"/>
          <w:sz w:val="34"/>
          <w:szCs w:val="34"/>
          <w:u w:val="single"/>
          <w:rtl/>
          <w:lang w:bidi="ar-IQ"/>
        </w:rPr>
        <w:t xml:space="preserve"> أهمية دراسة الدخل القومي:</w:t>
      </w:r>
    </w:p>
    <w:p w:rsidR="00104EEC" w:rsidRDefault="00104EEC" w:rsidP="00104EEC">
      <w:pPr>
        <w:jc w:val="both"/>
        <w:rPr>
          <w:b/>
          <w:bCs/>
          <w:sz w:val="32"/>
          <w:szCs w:val="32"/>
          <w:rtl/>
          <w:lang w:bidi="ar-IQ"/>
        </w:rPr>
      </w:pPr>
      <w:r>
        <w:rPr>
          <w:rFonts w:hint="cs"/>
          <w:b/>
          <w:bCs/>
          <w:sz w:val="32"/>
          <w:szCs w:val="32"/>
          <w:rtl/>
          <w:lang w:bidi="ar-IQ"/>
        </w:rPr>
        <w:tab/>
        <w:t>تحتل دراسة الدخل القومي مكاناً هاماً في الدراسات االاقتصادية المعاصرة لأسباب متعددة منها:</w:t>
      </w:r>
    </w:p>
    <w:p w:rsidR="00E9755E" w:rsidRDefault="00E9755E" w:rsidP="0095729C">
      <w:pPr>
        <w:pStyle w:val="ListParagraph"/>
        <w:numPr>
          <w:ilvl w:val="0"/>
          <w:numId w:val="9"/>
        </w:numPr>
        <w:jc w:val="both"/>
        <w:rPr>
          <w:b/>
          <w:bCs/>
          <w:sz w:val="32"/>
          <w:szCs w:val="32"/>
          <w:lang w:bidi="ar-IQ"/>
        </w:rPr>
      </w:pPr>
      <w:r>
        <w:rPr>
          <w:rFonts w:hint="cs"/>
          <w:b/>
          <w:bCs/>
          <w:sz w:val="32"/>
          <w:szCs w:val="32"/>
          <w:rtl/>
          <w:lang w:bidi="ar-IQ"/>
        </w:rPr>
        <w:t xml:space="preserve">يُعَّد الدخل القومي أحد المؤشرات الاقتصادية الهامة التي تستخدم في تتبع تطور النشاط الانتاجي في البلد ، فتطور الدخل القومي </w:t>
      </w:r>
      <w:r w:rsidR="0095729C">
        <w:rPr>
          <w:rFonts w:hint="cs"/>
          <w:b/>
          <w:bCs/>
          <w:sz w:val="32"/>
          <w:szCs w:val="32"/>
          <w:rtl/>
          <w:lang w:bidi="ar-IQ"/>
        </w:rPr>
        <w:t>خلا</w:t>
      </w:r>
      <w:r w:rsidR="00462364">
        <w:rPr>
          <w:rFonts w:hint="cs"/>
          <w:b/>
          <w:bCs/>
          <w:sz w:val="32"/>
          <w:szCs w:val="32"/>
          <w:rtl/>
          <w:lang w:bidi="ar-IQ"/>
        </w:rPr>
        <w:t>ل فترة زمنية معينة يعكس حالة النمو أو الركود في الاقتصاد القومي خلال هذه الفترة.</w:t>
      </w:r>
    </w:p>
    <w:p w:rsidR="00114CED" w:rsidRDefault="00114CED" w:rsidP="00BA0E7A">
      <w:pPr>
        <w:pStyle w:val="ListParagraph"/>
        <w:numPr>
          <w:ilvl w:val="0"/>
          <w:numId w:val="9"/>
        </w:numPr>
        <w:jc w:val="both"/>
        <w:rPr>
          <w:b/>
          <w:bCs/>
          <w:sz w:val="32"/>
          <w:szCs w:val="32"/>
          <w:lang w:bidi="ar-IQ"/>
        </w:rPr>
      </w:pPr>
      <w:r>
        <w:rPr>
          <w:rFonts w:hint="cs"/>
          <w:b/>
          <w:bCs/>
          <w:sz w:val="32"/>
          <w:szCs w:val="32"/>
          <w:rtl/>
          <w:lang w:bidi="ar-IQ"/>
        </w:rPr>
        <w:t xml:space="preserve">في العصر الحديث (عصر التخطيط الاقتصادي) يُعَّد تقدير الدخل القومي للسنوات السابقة لوضع وتنفيذ الخطة الاقتصادية وكذلك تحديد مكونات </w:t>
      </w:r>
      <w:r w:rsidR="00543702">
        <w:rPr>
          <w:rFonts w:hint="cs"/>
          <w:b/>
          <w:bCs/>
          <w:sz w:val="32"/>
          <w:szCs w:val="32"/>
          <w:rtl/>
          <w:lang w:bidi="ar-IQ"/>
        </w:rPr>
        <w:t xml:space="preserve">هذا الدخل أمراً ضرورياً لتنوير الطريق أمام واضعي الخطة الاقتصادية، ذلك لأن هذه القدرات تعد نقطة البداية بالنسبة لعمل المخطط الاقتصادي في تحديد هدف الخطة وتحديد الرسائل اللازمة </w:t>
      </w:r>
      <w:r w:rsidR="00BA0E7A">
        <w:rPr>
          <w:rFonts w:hint="cs"/>
          <w:b/>
          <w:bCs/>
          <w:sz w:val="32"/>
          <w:szCs w:val="32"/>
          <w:rtl/>
          <w:lang w:bidi="ar-IQ"/>
        </w:rPr>
        <w:t>لتحقيق هذا الهدف خلال فترة زمنية محددة ، إذ أن عناصر الخطة  الاقتصادية هي:</w:t>
      </w:r>
    </w:p>
    <w:p w:rsidR="00BA0E7A" w:rsidRDefault="00BA0E7A" w:rsidP="00BA0E7A">
      <w:pPr>
        <w:pStyle w:val="ListParagraph"/>
        <w:jc w:val="both"/>
        <w:rPr>
          <w:b/>
          <w:bCs/>
          <w:sz w:val="32"/>
          <w:szCs w:val="32"/>
          <w:lang w:bidi="ar-IQ"/>
        </w:rPr>
      </w:pPr>
      <w:r>
        <w:rPr>
          <w:rFonts w:hint="cs"/>
          <w:b/>
          <w:bCs/>
          <w:sz w:val="32"/>
          <w:szCs w:val="32"/>
          <w:rtl/>
          <w:lang w:bidi="ar-IQ"/>
        </w:rPr>
        <w:t>ح</w:t>
      </w:r>
      <w:r w:rsidR="00A67FCC">
        <w:rPr>
          <w:rFonts w:hint="cs"/>
          <w:b/>
          <w:bCs/>
          <w:sz w:val="32"/>
          <w:szCs w:val="32"/>
          <w:rtl/>
          <w:lang w:bidi="ar-IQ"/>
        </w:rPr>
        <w:t>صر الامكانات البشرية والمادية ، وتحديد الهدف ، وتحديد ال</w:t>
      </w:r>
      <w:r w:rsidR="0017548E">
        <w:rPr>
          <w:rFonts w:hint="cs"/>
          <w:b/>
          <w:bCs/>
          <w:sz w:val="32"/>
          <w:szCs w:val="32"/>
          <w:rtl/>
          <w:lang w:bidi="ar-IQ"/>
        </w:rPr>
        <w:t>و</w:t>
      </w:r>
      <w:r w:rsidR="00A67FCC">
        <w:rPr>
          <w:rFonts w:hint="cs"/>
          <w:b/>
          <w:bCs/>
          <w:sz w:val="32"/>
          <w:szCs w:val="32"/>
          <w:rtl/>
          <w:lang w:bidi="ar-IQ"/>
        </w:rPr>
        <w:t>سائل (المشاريع) اللازمة ، وتحديد فترة زمنية لتحقيق الهدف ، لذا فإن تقدير الدخل  القومي هو نقطة البداية في عملية التخطيط.</w:t>
      </w:r>
    </w:p>
    <w:p w:rsidR="00BA0E7A" w:rsidRDefault="00BA0E7A" w:rsidP="00BA0E7A">
      <w:pPr>
        <w:pStyle w:val="ListParagraph"/>
        <w:numPr>
          <w:ilvl w:val="0"/>
          <w:numId w:val="9"/>
        </w:numPr>
        <w:jc w:val="both"/>
        <w:rPr>
          <w:b/>
          <w:bCs/>
          <w:sz w:val="32"/>
          <w:szCs w:val="32"/>
          <w:lang w:bidi="ar-IQ"/>
        </w:rPr>
      </w:pPr>
      <w:r>
        <w:rPr>
          <w:rFonts w:hint="cs"/>
          <w:b/>
          <w:bCs/>
          <w:sz w:val="32"/>
          <w:szCs w:val="32"/>
          <w:rtl/>
          <w:lang w:bidi="ar-IQ"/>
        </w:rPr>
        <w:t xml:space="preserve">إن </w:t>
      </w:r>
      <w:r w:rsidR="0017548E">
        <w:rPr>
          <w:rFonts w:hint="cs"/>
          <w:b/>
          <w:bCs/>
          <w:sz w:val="32"/>
          <w:szCs w:val="32"/>
          <w:rtl/>
          <w:lang w:bidi="ar-IQ"/>
        </w:rPr>
        <w:t>مستوى الدخل  القومي الحقيقي وشكل توزيعه بين المواطنين يُعّد من العوامل الهامة المحددة لمستوى معيشة الأفراد (الرفاهية الاقتصادية).</w:t>
      </w:r>
    </w:p>
    <w:p w:rsidR="0017548E" w:rsidRDefault="0017548E" w:rsidP="0017548E">
      <w:pPr>
        <w:pStyle w:val="ListParagraph"/>
        <w:jc w:val="both"/>
        <w:rPr>
          <w:b/>
          <w:bCs/>
          <w:sz w:val="32"/>
          <w:szCs w:val="32"/>
          <w:rtl/>
          <w:lang w:bidi="ar-IQ"/>
        </w:rPr>
      </w:pPr>
      <w:r>
        <w:rPr>
          <w:rFonts w:hint="cs"/>
          <w:b/>
          <w:bCs/>
          <w:sz w:val="32"/>
          <w:szCs w:val="32"/>
          <w:rtl/>
          <w:lang w:bidi="ar-IQ"/>
        </w:rPr>
        <w:t xml:space="preserve">ويقصد بمستوى معيشة الأفراد : </w:t>
      </w:r>
      <w:r w:rsidRPr="0017548E">
        <w:rPr>
          <w:rFonts w:hint="cs"/>
          <w:b/>
          <w:bCs/>
          <w:color w:val="FF0000"/>
          <w:sz w:val="32"/>
          <w:szCs w:val="32"/>
          <w:rtl/>
          <w:lang w:bidi="ar-IQ"/>
        </w:rPr>
        <w:t>هو مقدار السلع والخدمات التي  يستهلكها الأفراد فإذا ارتفع مقدار السلع والخدمات  التي يستهلكها الأفراد يقال أن مستوى المعيشة مرتفع أما إذا انخفض هذا المقدار فهذا يعني أن مستوى المعيشة منخفض</w:t>
      </w:r>
      <w:r>
        <w:rPr>
          <w:rFonts w:hint="cs"/>
          <w:b/>
          <w:bCs/>
          <w:sz w:val="32"/>
          <w:szCs w:val="32"/>
          <w:rtl/>
          <w:lang w:bidi="ar-IQ"/>
        </w:rPr>
        <w:t xml:space="preserve">. </w:t>
      </w:r>
    </w:p>
    <w:p w:rsidR="0017548E" w:rsidRDefault="0017548E" w:rsidP="0017548E">
      <w:pPr>
        <w:pStyle w:val="ListParagraph"/>
        <w:jc w:val="both"/>
        <w:rPr>
          <w:b/>
          <w:bCs/>
          <w:sz w:val="32"/>
          <w:szCs w:val="32"/>
          <w:rtl/>
          <w:lang w:bidi="ar-IQ"/>
        </w:rPr>
      </w:pPr>
      <w:r>
        <w:rPr>
          <w:rFonts w:hint="cs"/>
          <w:b/>
          <w:bCs/>
          <w:sz w:val="32"/>
          <w:szCs w:val="32"/>
          <w:rtl/>
          <w:lang w:bidi="ar-IQ"/>
        </w:rPr>
        <w:t xml:space="preserve">أما تكاليف المعيشة : </w:t>
      </w:r>
      <w:r w:rsidRPr="0017548E">
        <w:rPr>
          <w:rFonts w:hint="cs"/>
          <w:b/>
          <w:bCs/>
          <w:color w:val="FF0000"/>
          <w:sz w:val="32"/>
          <w:szCs w:val="32"/>
          <w:rtl/>
          <w:lang w:bidi="ar-IQ"/>
        </w:rPr>
        <w:t>فيقصد به مقدار مايدفع من  نقود للحصول على السلع والخدمات التي يستهلكها الفرد</w:t>
      </w:r>
      <w:r>
        <w:rPr>
          <w:rFonts w:hint="cs"/>
          <w:b/>
          <w:bCs/>
          <w:sz w:val="32"/>
          <w:szCs w:val="32"/>
          <w:rtl/>
          <w:lang w:bidi="ar-IQ"/>
        </w:rPr>
        <w:t>.</w:t>
      </w:r>
    </w:p>
    <w:p w:rsidR="0017548E" w:rsidRDefault="0017548E" w:rsidP="0017548E">
      <w:pPr>
        <w:ind w:firstLine="720"/>
        <w:jc w:val="both"/>
        <w:rPr>
          <w:b/>
          <w:bCs/>
          <w:sz w:val="32"/>
          <w:szCs w:val="32"/>
          <w:rtl/>
          <w:lang w:bidi="ar-IQ"/>
        </w:rPr>
      </w:pPr>
      <w:r>
        <w:rPr>
          <w:rFonts w:hint="cs"/>
          <w:b/>
          <w:bCs/>
          <w:sz w:val="32"/>
          <w:szCs w:val="32"/>
          <w:rtl/>
          <w:lang w:bidi="ar-IQ"/>
        </w:rPr>
        <w:t xml:space="preserve">إذا ارتفع الدخل القومي الحقيقي بمعدل أكبر من معدل زيادة السكان خلال  فترة زمنية معينة فإن متوسط دخل الفرد سيرتفع وبالتالي  تزيد الرفاهية  الاقتصادية  لأفراد المجتمع، أي أن بإمكان الفرد في  هذه الحالة الحصول (في المتوسط) على كميات أكبر من السلع والخدمات وبالتالي تزداد قدرته على إشباع حاجاته. </w:t>
      </w:r>
    </w:p>
    <w:p w:rsidR="0017548E" w:rsidRDefault="0017548E" w:rsidP="0017548E">
      <w:pPr>
        <w:ind w:firstLine="720"/>
        <w:jc w:val="both"/>
        <w:rPr>
          <w:b/>
          <w:bCs/>
          <w:sz w:val="32"/>
          <w:szCs w:val="32"/>
          <w:rtl/>
          <w:lang w:bidi="ar-IQ"/>
        </w:rPr>
      </w:pPr>
      <w:r>
        <w:rPr>
          <w:rFonts w:hint="cs"/>
          <w:b/>
          <w:bCs/>
          <w:sz w:val="32"/>
          <w:szCs w:val="32"/>
          <w:rtl/>
          <w:lang w:bidi="ar-IQ"/>
        </w:rPr>
        <w:t>أما إذا انخفض الدخل القومي الحقيقي أو أنه ارتفع بمعدل أقل من معدل نمو السكان فيحصل العكس إذ ينخفض مستوى معيشة الأفراد.</w:t>
      </w:r>
    </w:p>
    <w:p w:rsidR="00012F53" w:rsidRPr="00012F53" w:rsidRDefault="00012F53" w:rsidP="00012F53">
      <w:pPr>
        <w:jc w:val="both"/>
        <w:rPr>
          <w:b/>
          <w:bCs/>
          <w:color w:val="1F497D" w:themeColor="text2"/>
          <w:sz w:val="34"/>
          <w:szCs w:val="34"/>
          <w:rtl/>
          <w:lang w:bidi="ar-IQ"/>
        </w:rPr>
      </w:pPr>
      <w:r w:rsidRPr="00012F53">
        <w:rPr>
          <w:rFonts w:hint="cs"/>
          <w:b/>
          <w:bCs/>
          <w:color w:val="1F497D" w:themeColor="text2"/>
          <w:sz w:val="34"/>
          <w:szCs w:val="34"/>
          <w:rtl/>
          <w:lang w:bidi="ar-IQ"/>
        </w:rPr>
        <w:t xml:space="preserve">ثالثاً: </w:t>
      </w:r>
      <w:r w:rsidRPr="00012F53">
        <w:rPr>
          <w:rFonts w:hint="cs"/>
          <w:b/>
          <w:bCs/>
          <w:color w:val="1F497D" w:themeColor="text2"/>
          <w:sz w:val="34"/>
          <w:szCs w:val="34"/>
          <w:u w:val="single"/>
          <w:rtl/>
          <w:lang w:bidi="ar-IQ"/>
        </w:rPr>
        <w:t>الناتج المحلي الإجمالي</w:t>
      </w:r>
      <w:r w:rsidRPr="00012F53">
        <w:rPr>
          <w:rFonts w:hint="cs"/>
          <w:b/>
          <w:bCs/>
          <w:color w:val="1F497D" w:themeColor="text2"/>
          <w:sz w:val="34"/>
          <w:szCs w:val="34"/>
          <w:rtl/>
          <w:lang w:bidi="ar-IQ"/>
        </w:rPr>
        <w:t xml:space="preserve">: </w:t>
      </w:r>
    </w:p>
    <w:p w:rsidR="00012F53" w:rsidRPr="00FE03AB" w:rsidRDefault="00012F53" w:rsidP="00012F53">
      <w:pPr>
        <w:jc w:val="both"/>
        <w:rPr>
          <w:b/>
          <w:bCs/>
          <w:color w:val="C00000"/>
          <w:sz w:val="32"/>
          <w:szCs w:val="32"/>
          <w:rtl/>
          <w:lang w:bidi="ar-IQ"/>
        </w:rPr>
      </w:pPr>
      <w:r w:rsidRPr="00FE03AB">
        <w:rPr>
          <w:rFonts w:hint="cs"/>
          <w:b/>
          <w:bCs/>
          <w:color w:val="C00000"/>
          <w:sz w:val="32"/>
          <w:szCs w:val="32"/>
          <w:rtl/>
          <w:lang w:bidi="ar-IQ"/>
        </w:rPr>
        <w:t>هو مجموع</w:t>
      </w:r>
      <w:r w:rsidR="00750D7A" w:rsidRPr="00FE03AB">
        <w:rPr>
          <w:rFonts w:hint="cs"/>
          <w:b/>
          <w:bCs/>
          <w:color w:val="C00000"/>
          <w:sz w:val="32"/>
          <w:szCs w:val="32"/>
          <w:rtl/>
          <w:lang w:bidi="ar-IQ"/>
        </w:rPr>
        <w:t xml:space="preserve"> القيم المضافة الإجمالية المتحققة في القطاعات الاقتصادية داخل الحدود الجغرافية للبلد بمساهمة عوامل الانتاج الوطنية وغير الوطنية ، أي  أنه يمثل مجموع قيمة الانتاج الاجمالي من السلع والخدمات بعد أن تطرح منه قيمة الاستهلاك الوسيط أو مستلزمات الانتاج</w:t>
      </w:r>
    </w:p>
    <w:p w:rsidR="00750D7A" w:rsidRDefault="00750D7A" w:rsidP="00012F53">
      <w:pPr>
        <w:jc w:val="both"/>
        <w:rPr>
          <w:b/>
          <w:bCs/>
          <w:sz w:val="32"/>
          <w:szCs w:val="32"/>
          <w:rtl/>
          <w:lang w:bidi="ar-IQ"/>
        </w:rPr>
      </w:pPr>
      <w:r>
        <w:rPr>
          <w:rFonts w:hint="cs"/>
          <w:b/>
          <w:bCs/>
          <w:sz w:val="32"/>
          <w:szCs w:val="32"/>
          <w:rtl/>
          <w:lang w:bidi="ar-IQ"/>
        </w:rPr>
        <w:t xml:space="preserve">أي أن : الناتج المحلي الاجمالي = الانتاج الاجمالي </w:t>
      </w:r>
      <w:r>
        <w:rPr>
          <w:b/>
          <w:bCs/>
          <w:sz w:val="32"/>
          <w:szCs w:val="32"/>
          <w:rtl/>
          <w:lang w:bidi="ar-IQ"/>
        </w:rPr>
        <w:t>–</w:t>
      </w:r>
      <w:r>
        <w:rPr>
          <w:rFonts w:hint="cs"/>
          <w:b/>
          <w:bCs/>
          <w:sz w:val="32"/>
          <w:szCs w:val="32"/>
          <w:rtl/>
          <w:lang w:bidi="ar-IQ"/>
        </w:rPr>
        <w:t xml:space="preserve"> مستلزمات الانتاج</w:t>
      </w:r>
    </w:p>
    <w:p w:rsidR="00FE03AB" w:rsidRPr="00FE03AB" w:rsidRDefault="00FE03AB" w:rsidP="00012F53">
      <w:pPr>
        <w:jc w:val="both"/>
        <w:rPr>
          <w:b/>
          <w:bCs/>
          <w:color w:val="C00000"/>
          <w:sz w:val="32"/>
          <w:szCs w:val="32"/>
          <w:rtl/>
          <w:lang w:bidi="ar-IQ"/>
        </w:rPr>
      </w:pPr>
      <w:r w:rsidRPr="00FE03AB">
        <w:rPr>
          <w:rFonts w:hint="cs"/>
          <w:b/>
          <w:bCs/>
          <w:color w:val="C00000"/>
          <w:sz w:val="32"/>
          <w:szCs w:val="32"/>
          <w:rtl/>
          <w:lang w:bidi="ar-IQ"/>
        </w:rPr>
        <w:t>اما الانتاج الاجمالي: فهو مجموع القيم النهائية للسلع والخدمات المنتجة في البلد في مختلف القطاعات الاقتصادية دون استبعاد مستلزمات الانتاج.</w:t>
      </w:r>
    </w:p>
    <w:p w:rsidR="00FE03AB" w:rsidRDefault="00FE03AB" w:rsidP="00012F53">
      <w:pPr>
        <w:jc w:val="both"/>
        <w:rPr>
          <w:b/>
          <w:bCs/>
          <w:sz w:val="32"/>
          <w:szCs w:val="32"/>
          <w:rtl/>
          <w:lang w:bidi="ar-IQ"/>
        </w:rPr>
      </w:pPr>
      <w:r>
        <w:rPr>
          <w:rFonts w:hint="cs"/>
          <w:b/>
          <w:bCs/>
          <w:sz w:val="32"/>
          <w:szCs w:val="32"/>
          <w:rtl/>
          <w:lang w:bidi="ar-IQ"/>
        </w:rPr>
        <w:t>ي</w:t>
      </w:r>
      <w:r w:rsidR="00C1596F">
        <w:rPr>
          <w:rFonts w:hint="cs"/>
          <w:b/>
          <w:bCs/>
          <w:sz w:val="32"/>
          <w:szCs w:val="32"/>
          <w:rtl/>
          <w:lang w:bidi="ar-IQ"/>
        </w:rPr>
        <w:t>طرح من الناتج المحلي الإجمالي مقدار ما يستحقه أصحاب عناصر الانتاج من الاجانب (غير المواطنين) نتيجة لاسهامهم في عمليات الانتاج داخل البلد فيكون الباقي هو مايستحقه المواطنون داخل البلد ثم يضاف  إلى هذا مقدار العوائد التي  حصل عليها المواطنون الذين يسهمون بخدماات عناصر الانتاجية في الخارج.</w:t>
      </w:r>
    </w:p>
    <w:p w:rsidR="00C1596F" w:rsidRDefault="00C1596F" w:rsidP="00012F53">
      <w:pPr>
        <w:jc w:val="both"/>
        <w:rPr>
          <w:b/>
          <w:bCs/>
          <w:sz w:val="32"/>
          <w:szCs w:val="32"/>
          <w:rtl/>
          <w:lang w:bidi="ar-IQ"/>
        </w:rPr>
      </w:pPr>
      <w:r>
        <w:rPr>
          <w:rFonts w:hint="cs"/>
          <w:b/>
          <w:bCs/>
          <w:sz w:val="32"/>
          <w:szCs w:val="32"/>
          <w:rtl/>
          <w:lang w:bidi="ar-IQ"/>
        </w:rPr>
        <w:t>وبناءً على هذا يمكن تصور ثلاث حالات للعلاقة بين الناتج المحلي والدخل القومي وهي:</w:t>
      </w:r>
    </w:p>
    <w:p w:rsidR="00C603E6" w:rsidRDefault="00C603E6" w:rsidP="00012F53">
      <w:pPr>
        <w:jc w:val="both"/>
        <w:rPr>
          <w:b/>
          <w:bCs/>
          <w:sz w:val="32"/>
          <w:szCs w:val="32"/>
          <w:rtl/>
          <w:lang w:bidi="ar-IQ"/>
        </w:rPr>
      </w:pPr>
      <w:r w:rsidRPr="00C603E6">
        <w:rPr>
          <w:b/>
          <w:bCs/>
          <w:noProof/>
          <w:sz w:val="32"/>
          <w:szCs w:val="32"/>
        </w:rPr>
        <mc:AlternateContent>
          <mc:Choice Requires="wps">
            <w:drawing>
              <wp:anchor distT="0" distB="0" distL="114300" distR="114300" simplePos="0" relativeHeight="251659264" behindDoc="0" locked="0" layoutInCell="1" allowOverlap="1" wp14:anchorId="7AD2BBAD" wp14:editId="0176C4E7">
                <wp:simplePos x="0" y="0"/>
                <wp:positionH relativeFrom="column">
                  <wp:align>center</wp:align>
                </wp:positionH>
                <wp:positionV relativeFrom="paragraph">
                  <wp:posOffset>0</wp:posOffset>
                </wp:positionV>
                <wp:extent cx="5115712" cy="1064871"/>
                <wp:effectExtent l="19050" t="19050" r="279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712" cy="1064871"/>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B925CC" w:rsidRDefault="00C603E6" w:rsidP="00B925CC">
                            <w:pPr>
                              <w:jc w:val="center"/>
                              <w:rPr>
                                <w:b/>
                                <w:bCs/>
                                <w:sz w:val="32"/>
                                <w:szCs w:val="32"/>
                                <w:rtl/>
                                <w:lang w:bidi="ar-IQ"/>
                              </w:rPr>
                            </w:pPr>
                            <w:r w:rsidRPr="00C603E6">
                              <w:rPr>
                                <w:rFonts w:hint="cs"/>
                                <w:b/>
                                <w:bCs/>
                                <w:color w:val="8064A2" w:themeColor="accent4"/>
                                <w:sz w:val="32"/>
                                <w:szCs w:val="32"/>
                                <w:rtl/>
                                <w:lang w:bidi="ar-IQ"/>
                              </w:rPr>
                              <w:t xml:space="preserve">الدخل القومي </w:t>
                            </w:r>
                            <w:r w:rsidRPr="00B925CC">
                              <w:rPr>
                                <w:rFonts w:hint="cs"/>
                                <w:b/>
                                <w:bCs/>
                                <w:color w:val="002060"/>
                                <w:sz w:val="32"/>
                                <w:szCs w:val="32"/>
                                <w:rtl/>
                                <w:lang w:bidi="ar-IQ"/>
                              </w:rPr>
                              <w:t>=</w:t>
                            </w:r>
                            <w:r w:rsidRPr="00C603E6">
                              <w:rPr>
                                <w:rFonts w:hint="cs"/>
                                <w:b/>
                                <w:bCs/>
                                <w:color w:val="8064A2" w:themeColor="accent4"/>
                                <w:sz w:val="32"/>
                                <w:szCs w:val="32"/>
                                <w:rtl/>
                                <w:lang w:bidi="ar-IQ"/>
                              </w:rPr>
                              <w:t xml:space="preserve"> الناتج المحلي </w:t>
                            </w:r>
                          </w:p>
                          <w:p w:rsidR="00C603E6" w:rsidRPr="0017548E" w:rsidRDefault="00B925CC" w:rsidP="00B925CC">
                            <w:pPr>
                              <w:jc w:val="center"/>
                              <w:rPr>
                                <w:b/>
                                <w:bCs/>
                                <w:sz w:val="32"/>
                                <w:szCs w:val="32"/>
                                <w:rtl/>
                                <w:lang w:bidi="ar-IQ"/>
                              </w:rPr>
                            </w:pPr>
                            <w:r>
                              <w:rPr>
                                <w:rFonts w:hint="cs"/>
                                <w:b/>
                                <w:bCs/>
                                <w:sz w:val="32"/>
                                <w:szCs w:val="32"/>
                                <w:rtl/>
                                <w:lang w:bidi="ar-IQ"/>
                              </w:rPr>
                              <w:t xml:space="preserve"> عندما تتساوى العوائد المستحقة للأجانب في البلد مع مايستحقه مواطنوا البلد في الخارج.</w:t>
                            </w:r>
                          </w:p>
                          <w:p w:rsidR="00C603E6" w:rsidRDefault="00C60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2.8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HATwIAAMgEAAAOAAAAZHJzL2Uyb0RvYy54bWysVNuO0zAQfUfiHyy/01xotyVqulq6gJCW&#10;i9jlA1zHbqx1PMF2m3S/nrGTZitAPCBeLF9mzpwzF6+v+0aTo7BOgSlpNkspEYZDpcy+pN8f3r9a&#10;UeI8MxXTYERJT8LR683LF+uuLUQONehKWIIgxhVdW9La+7ZIEsdr0TA3g1YYfJRgG+bxaPdJZVmH&#10;6I1O8jS9SjqwVWuBC+fw9nZ4pJuIL6Xg/ouUTniiS4rcfFxtXHdhTTZrVuwta2vFRxrsH1g0TBkM&#10;OkHdMs/IwarfoBrFLTiQfsahSUBKxUXUgGqy9Bc19zVrRdSCyXHtlCb3/2D55+NXS1RV0tfpkhLD&#10;GizSg+g9eQs9yUN+utYVaHbfoqHv8RrrHLW69g74oyMGtjUze3FjLXS1YBXyy4JncuE64LgAsus+&#10;QYVh2MFDBOqlbULyMB0E0bFOp6k2gQrHy0WWLZZZTgnHtyy9mq+WQwxWnN1b6/wHAQ0Jm5JaLH6E&#10;Z8c75wMdVpxNQjRtSIeyV1maRrPA/J2pYkd4pvSwRydtRimB/ajDn7QYQL4JiflDhnlEiZ0rttqS&#10;I8OeY5wL42MeIxJaBzeptJ4cx2yGln921P4sb7QNbiJ29OQ48P5rxMkjRgXjJ+dGGbB/olw9TpEH&#10;+7P6QXOoqe93/dgZO6hOWFMLw2jhV4CbGuwTJR2OVUndjwOzghL90WBfvMnm8zCH8TBfLHM82MuX&#10;3eULMxyhSuopGbZbH2c3iDFwg/0jVaxsIDUwGcniuMSCj6Md5vHyHK2eP6DNTwAAAP//AwBQSwME&#10;FAAGAAgAAAAhAKEMZeDdAAAABQEAAA8AAABkcnMvZG93bnJldi54bWxMj0FLw0AQhe+C/2EZwZvd&#10;bcG0xGyKKEXRk1VKe9tmx00wOxuzmzb665160cuD4T3e+6ZYjr4VB+xjE0jDdKJAIFXBNuQ0vL2u&#10;rhYgYjJkTRsINXxhhGV5flaY3IYjveBhnZzgEoq50VCn1OVSxqpGb+IkdEjsvYfem8Rn76TtzZHL&#10;fStnSmXSm4Z4oTYd3tVYfawHr8HtHra0+X6yNBuU27WP0+fP+5XWlxfj7Q2IhGP6C8MJn9GhZKZ9&#10;GMhG0WrgR9KvsrdQ1xmIPYey+RxkWcj/9OUPAAAA//8DAFBLAQItABQABgAIAAAAIQC2gziS/gAA&#10;AOEBAAATAAAAAAAAAAAAAAAAAAAAAABbQ29udGVudF9UeXBlc10ueG1sUEsBAi0AFAAGAAgAAAAh&#10;ADj9If/WAAAAlAEAAAsAAAAAAAAAAAAAAAAALwEAAF9yZWxzLy5yZWxzUEsBAi0AFAAGAAgAAAAh&#10;AJF3IcBPAgAAyAQAAA4AAAAAAAAAAAAAAAAALgIAAGRycy9lMm9Eb2MueG1sUEsBAi0AFAAGAAgA&#10;AAAhAKEMZeDdAAAABQEAAA8AAAAAAAAAAAAAAAAAqQQAAGRycy9kb3ducmV2LnhtbFBLBQYAAAAA&#10;BAAEAPMAAACzBQAAAAA=&#10;" fillcolor="white [3201]" strokecolor="#c0504d [3205]" strokeweight="3pt">
                <v:textbox>
                  <w:txbxContent>
                    <w:p w:rsidR="00B925CC" w:rsidRDefault="00C603E6" w:rsidP="00B925CC">
                      <w:pPr>
                        <w:jc w:val="center"/>
                        <w:rPr>
                          <w:b/>
                          <w:bCs/>
                          <w:sz w:val="32"/>
                          <w:szCs w:val="32"/>
                          <w:rtl/>
                          <w:lang w:bidi="ar-IQ"/>
                        </w:rPr>
                      </w:pPr>
                      <w:r w:rsidRPr="00C603E6">
                        <w:rPr>
                          <w:rFonts w:hint="cs"/>
                          <w:b/>
                          <w:bCs/>
                          <w:color w:val="8064A2" w:themeColor="accent4"/>
                          <w:sz w:val="32"/>
                          <w:szCs w:val="32"/>
                          <w:rtl/>
                          <w:lang w:bidi="ar-IQ"/>
                        </w:rPr>
                        <w:t xml:space="preserve">الدخل القومي </w:t>
                      </w:r>
                      <w:r w:rsidRPr="00B925CC">
                        <w:rPr>
                          <w:rFonts w:hint="cs"/>
                          <w:b/>
                          <w:bCs/>
                          <w:color w:val="002060"/>
                          <w:sz w:val="32"/>
                          <w:szCs w:val="32"/>
                          <w:rtl/>
                          <w:lang w:bidi="ar-IQ"/>
                        </w:rPr>
                        <w:t>=</w:t>
                      </w:r>
                      <w:r w:rsidRPr="00C603E6">
                        <w:rPr>
                          <w:rFonts w:hint="cs"/>
                          <w:b/>
                          <w:bCs/>
                          <w:color w:val="8064A2" w:themeColor="accent4"/>
                          <w:sz w:val="32"/>
                          <w:szCs w:val="32"/>
                          <w:rtl/>
                          <w:lang w:bidi="ar-IQ"/>
                        </w:rPr>
                        <w:t xml:space="preserve"> الناتج المحلي </w:t>
                      </w:r>
                    </w:p>
                    <w:p w:rsidR="00C603E6" w:rsidRPr="0017548E" w:rsidRDefault="00B925CC" w:rsidP="00B925CC">
                      <w:pPr>
                        <w:jc w:val="center"/>
                        <w:rPr>
                          <w:b/>
                          <w:bCs/>
                          <w:sz w:val="32"/>
                          <w:szCs w:val="32"/>
                          <w:rtl/>
                          <w:lang w:bidi="ar-IQ"/>
                        </w:rPr>
                      </w:pPr>
                      <w:r>
                        <w:rPr>
                          <w:rFonts w:hint="cs"/>
                          <w:b/>
                          <w:bCs/>
                          <w:sz w:val="32"/>
                          <w:szCs w:val="32"/>
                          <w:rtl/>
                          <w:lang w:bidi="ar-IQ"/>
                        </w:rPr>
                        <w:t xml:space="preserve"> عندما تتساوى العوائد المستحقة للأجانب في البلد مع مايستحقه مواطنوا البلد في الخارج.</w:t>
                      </w:r>
                    </w:p>
                    <w:p w:rsidR="00C603E6" w:rsidRDefault="00C603E6"/>
                  </w:txbxContent>
                </v:textbox>
              </v:shape>
            </w:pict>
          </mc:Fallback>
        </mc:AlternateContent>
      </w:r>
    </w:p>
    <w:p w:rsidR="00C603E6" w:rsidRDefault="00C603E6" w:rsidP="00012F53">
      <w:pPr>
        <w:jc w:val="both"/>
        <w:rPr>
          <w:b/>
          <w:bCs/>
          <w:color w:val="8064A2" w:themeColor="accent4"/>
          <w:sz w:val="32"/>
          <w:szCs w:val="32"/>
          <w:rtl/>
          <w:lang w:bidi="ar-IQ"/>
        </w:rPr>
      </w:pPr>
    </w:p>
    <w:p w:rsidR="00C603E6" w:rsidRDefault="00C603E6" w:rsidP="00012F53">
      <w:pPr>
        <w:jc w:val="both"/>
        <w:rPr>
          <w:b/>
          <w:bCs/>
          <w:color w:val="8064A2" w:themeColor="accent4"/>
          <w:sz w:val="32"/>
          <w:szCs w:val="32"/>
          <w:rtl/>
          <w:lang w:bidi="ar-IQ"/>
        </w:rPr>
      </w:pPr>
    </w:p>
    <w:p w:rsidR="00C603E6" w:rsidRDefault="00B925CC" w:rsidP="00012F53">
      <w:pPr>
        <w:jc w:val="both"/>
        <w:rPr>
          <w:b/>
          <w:bCs/>
          <w:color w:val="8064A2" w:themeColor="accent4"/>
          <w:sz w:val="32"/>
          <w:szCs w:val="32"/>
          <w:rtl/>
          <w:lang w:bidi="ar-IQ"/>
        </w:rPr>
      </w:pPr>
      <w:r w:rsidRPr="00C603E6">
        <w:rPr>
          <w:b/>
          <w:bCs/>
          <w:noProof/>
          <w:sz w:val="32"/>
          <w:szCs w:val="32"/>
        </w:rPr>
        <mc:AlternateContent>
          <mc:Choice Requires="wps">
            <w:drawing>
              <wp:anchor distT="0" distB="0" distL="114300" distR="114300" simplePos="0" relativeHeight="251661312" behindDoc="0" locked="0" layoutInCell="1" allowOverlap="1" wp14:anchorId="1CAB3216" wp14:editId="6EAD4437">
                <wp:simplePos x="0" y="0"/>
                <wp:positionH relativeFrom="column">
                  <wp:posOffset>80645</wp:posOffset>
                </wp:positionH>
                <wp:positionV relativeFrom="paragraph">
                  <wp:posOffset>252585</wp:posOffset>
                </wp:positionV>
                <wp:extent cx="5115560" cy="1064260"/>
                <wp:effectExtent l="19050" t="19050" r="2794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06426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B925CC" w:rsidRDefault="00B925CC" w:rsidP="00B925CC">
                            <w:pPr>
                              <w:jc w:val="center"/>
                              <w:rPr>
                                <w:b/>
                                <w:bCs/>
                                <w:sz w:val="32"/>
                                <w:szCs w:val="32"/>
                                <w:rtl/>
                                <w:lang w:bidi="ar-IQ"/>
                              </w:rPr>
                            </w:pPr>
                            <w:r w:rsidRPr="00C603E6">
                              <w:rPr>
                                <w:rFonts w:hint="cs"/>
                                <w:b/>
                                <w:bCs/>
                                <w:color w:val="8064A2" w:themeColor="accent4"/>
                                <w:sz w:val="32"/>
                                <w:szCs w:val="32"/>
                                <w:rtl/>
                                <w:lang w:bidi="ar-IQ"/>
                              </w:rPr>
                              <w:t xml:space="preserve">الدخل </w:t>
                            </w:r>
                            <w:r w:rsidRPr="00C603E6">
                              <w:rPr>
                                <w:rFonts w:hint="cs"/>
                                <w:b/>
                                <w:bCs/>
                                <w:color w:val="8064A2" w:themeColor="accent4"/>
                                <w:sz w:val="32"/>
                                <w:szCs w:val="32"/>
                                <w:rtl/>
                                <w:lang w:bidi="ar-IQ"/>
                              </w:rPr>
                              <w:t xml:space="preserve">القومي </w:t>
                            </w:r>
                            <w:r w:rsidRPr="00B925CC">
                              <w:rPr>
                                <w:rFonts w:hint="cs"/>
                                <w:b/>
                                <w:bCs/>
                                <w:color w:val="002060"/>
                                <w:sz w:val="32"/>
                                <w:szCs w:val="32"/>
                                <w:rtl/>
                                <w:lang w:bidi="ar-IQ"/>
                              </w:rPr>
                              <w:t>أكب</w:t>
                            </w:r>
                            <w:r>
                              <w:rPr>
                                <w:rFonts w:hint="cs"/>
                                <w:b/>
                                <w:bCs/>
                                <w:color w:val="002060"/>
                                <w:sz w:val="32"/>
                                <w:szCs w:val="32"/>
                                <w:rtl/>
                                <w:lang w:bidi="ar-IQ"/>
                              </w:rPr>
                              <w:t>ــ</w:t>
                            </w:r>
                            <w:r w:rsidRPr="00B925CC">
                              <w:rPr>
                                <w:rFonts w:hint="cs"/>
                                <w:b/>
                                <w:bCs/>
                                <w:color w:val="002060"/>
                                <w:sz w:val="32"/>
                                <w:szCs w:val="32"/>
                                <w:rtl/>
                                <w:lang w:bidi="ar-IQ"/>
                              </w:rPr>
                              <w:t>ر</w:t>
                            </w:r>
                            <w:r w:rsidRPr="00C603E6">
                              <w:rPr>
                                <w:rFonts w:hint="cs"/>
                                <w:b/>
                                <w:bCs/>
                                <w:color w:val="8064A2" w:themeColor="accent4"/>
                                <w:sz w:val="32"/>
                                <w:szCs w:val="32"/>
                                <w:rtl/>
                                <w:lang w:bidi="ar-IQ"/>
                              </w:rPr>
                              <w:t xml:space="preserve"> الناتج المحلي </w:t>
                            </w:r>
                          </w:p>
                          <w:p w:rsidR="00B925CC" w:rsidRPr="0017548E" w:rsidRDefault="00B925CC" w:rsidP="00B925CC">
                            <w:pPr>
                              <w:jc w:val="center"/>
                              <w:rPr>
                                <w:b/>
                                <w:bCs/>
                                <w:sz w:val="32"/>
                                <w:szCs w:val="32"/>
                                <w:rtl/>
                                <w:lang w:bidi="ar-IQ"/>
                              </w:rPr>
                            </w:pPr>
                            <w:r>
                              <w:rPr>
                                <w:rFonts w:hint="cs"/>
                                <w:b/>
                                <w:bCs/>
                                <w:sz w:val="32"/>
                                <w:szCs w:val="32"/>
                                <w:rtl/>
                                <w:lang w:bidi="ar-IQ"/>
                              </w:rPr>
                              <w:t>عندما تكون العوائد المستحقة للمواطنين في الخارج أكبر من قيمة العوائد المستحقة للأجانب في الداخل</w:t>
                            </w:r>
                          </w:p>
                          <w:p w:rsidR="00B925CC" w:rsidRDefault="00B925CC" w:rsidP="00B92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5pt;margin-top:19.9pt;width:402.8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6lTQIAAM0EAAAOAAAAZHJzL2Uyb0RvYy54bWysVNuO0zAQfUfiHyy/0ySlXZao6WrpAkJa&#10;LmKXD3Adu7HW8RjbbVK+nrGTphUgHhAvke05c+bMLaubvtXkIJxXYCpazHJKhOFQK7Or6LfHdy+u&#10;KfGBmZppMKKiR+Hpzfr5s1VnSzGHBnQtHEES48vOVrQJwZZZ5nkjWuZnYIVBowTXsoBXt8tqxzpk&#10;b3U2z/OrrANXWwdceI+vd4ORrhO/lIKHz1J6EYiuKGoL6evSdxu/2XrFyp1jtlF8lMH+QUXLlMGg&#10;E9UdC4zsnfqNqlXcgQcZZhzaDKRUXKQcMJsi/yWbh4ZZkXLB4ng7lcn/P1r+6fDFEVVj7ygxrMUW&#10;PYo+kDfQk3msTmd9iaAHi7DQ43NExky9vQf+5ImBTcPMTtw6B10jWI3qiuiZXbgOPD6SbLuPUGMY&#10;tg+QiHrp2kiIxSDIjl06Tp2JUjg+LotiubxCE0dbkV8t5niJMVh5crfOh/cCWhIPFXXY+kTPDvc+&#10;DNATJEbThnQVfXld5HmCReVvTY1AVgam9HBGfm3GVKL6MY9w1GIg+SokVg8VzhNLmlux0Y4cGE4c&#10;41yYkOqYmBAd3aTSenIcqxkH/uyow1DCCRvdRJrnyXHQ/deIk0eKCiZMzq0y4P4kuX6aIg/4U/ZD&#10;zrGnod/248hgueLLFuojttbBsF/4P8BDA+4HJR3uVkX99z1zghL9weB4vC4Wi7iM6bJYvprjxV1a&#10;tpcWZjhSVTRQMhw3IS1wzMnALY6RVKnBZyWjZtyZNCLjfselvLwn1PkvtP4JAAD//wMAUEsDBBQA&#10;BgAIAAAAIQDJ5+Cy3wAAAAkBAAAPAAAAZHJzL2Rvd25yZXYueG1sTI/BTsMwEETvSPyDtUjcqJ0U&#10;0RDiVAhUgeBEqSp6c2PjRNjrEDtt4OtZTnAczWjmTbWcvGMHM8QuoIRsJoAZbILu0ErYvK4uCmAx&#10;KdTKBTQSvkyEZX16UqlShyO+mMM6WUYlGEsloU2pLzmPTWu8irPQGyTvPQxeJZKD5XpQRyr3judC&#10;XHGvOqSFVvXmrjXNx3r0Euzu4Q23308a81HYnXvMnj/vV1Ken023N8CSmdJfGH7xCR1qYtqHEXVk&#10;jnS+oKSE+TU9IL/IijmwvYRcLC6B1xX//6D+AQAA//8DAFBLAQItABQABgAIAAAAIQC2gziS/gAA&#10;AOEBAAATAAAAAAAAAAAAAAAAAAAAAABbQ29udGVudF9UeXBlc10ueG1sUEsBAi0AFAAGAAgAAAAh&#10;ADj9If/WAAAAlAEAAAsAAAAAAAAAAAAAAAAALwEAAF9yZWxzLy5yZWxzUEsBAi0AFAAGAAgAAAAh&#10;AKxOzqVNAgAAzQQAAA4AAAAAAAAAAAAAAAAALgIAAGRycy9lMm9Eb2MueG1sUEsBAi0AFAAGAAgA&#10;AAAhAMnn4LLfAAAACQEAAA8AAAAAAAAAAAAAAAAApwQAAGRycy9kb3ducmV2LnhtbFBLBQYAAAAA&#10;BAAEAPMAAACzBQAAAAA=&#10;" fillcolor="white [3201]" strokecolor="#c0504d [3205]" strokeweight="3pt">
                <v:textbox>
                  <w:txbxContent>
                    <w:p w:rsidR="00B925CC" w:rsidRDefault="00B925CC" w:rsidP="00B925CC">
                      <w:pPr>
                        <w:jc w:val="center"/>
                        <w:rPr>
                          <w:b/>
                          <w:bCs/>
                          <w:sz w:val="32"/>
                          <w:szCs w:val="32"/>
                          <w:rtl/>
                          <w:lang w:bidi="ar-IQ"/>
                        </w:rPr>
                      </w:pPr>
                      <w:r w:rsidRPr="00C603E6">
                        <w:rPr>
                          <w:rFonts w:hint="cs"/>
                          <w:b/>
                          <w:bCs/>
                          <w:color w:val="8064A2" w:themeColor="accent4"/>
                          <w:sz w:val="32"/>
                          <w:szCs w:val="32"/>
                          <w:rtl/>
                          <w:lang w:bidi="ar-IQ"/>
                        </w:rPr>
                        <w:t xml:space="preserve">الدخل </w:t>
                      </w:r>
                      <w:r w:rsidRPr="00C603E6">
                        <w:rPr>
                          <w:rFonts w:hint="cs"/>
                          <w:b/>
                          <w:bCs/>
                          <w:color w:val="8064A2" w:themeColor="accent4"/>
                          <w:sz w:val="32"/>
                          <w:szCs w:val="32"/>
                          <w:rtl/>
                          <w:lang w:bidi="ar-IQ"/>
                        </w:rPr>
                        <w:t xml:space="preserve">القومي </w:t>
                      </w:r>
                      <w:r w:rsidRPr="00B925CC">
                        <w:rPr>
                          <w:rFonts w:hint="cs"/>
                          <w:b/>
                          <w:bCs/>
                          <w:color w:val="002060"/>
                          <w:sz w:val="32"/>
                          <w:szCs w:val="32"/>
                          <w:rtl/>
                          <w:lang w:bidi="ar-IQ"/>
                        </w:rPr>
                        <w:t>أكب</w:t>
                      </w:r>
                      <w:r>
                        <w:rPr>
                          <w:rFonts w:hint="cs"/>
                          <w:b/>
                          <w:bCs/>
                          <w:color w:val="002060"/>
                          <w:sz w:val="32"/>
                          <w:szCs w:val="32"/>
                          <w:rtl/>
                          <w:lang w:bidi="ar-IQ"/>
                        </w:rPr>
                        <w:t>ــ</w:t>
                      </w:r>
                      <w:r w:rsidRPr="00B925CC">
                        <w:rPr>
                          <w:rFonts w:hint="cs"/>
                          <w:b/>
                          <w:bCs/>
                          <w:color w:val="002060"/>
                          <w:sz w:val="32"/>
                          <w:szCs w:val="32"/>
                          <w:rtl/>
                          <w:lang w:bidi="ar-IQ"/>
                        </w:rPr>
                        <w:t>ر</w:t>
                      </w:r>
                      <w:r w:rsidRPr="00C603E6">
                        <w:rPr>
                          <w:rFonts w:hint="cs"/>
                          <w:b/>
                          <w:bCs/>
                          <w:color w:val="8064A2" w:themeColor="accent4"/>
                          <w:sz w:val="32"/>
                          <w:szCs w:val="32"/>
                          <w:rtl/>
                          <w:lang w:bidi="ar-IQ"/>
                        </w:rPr>
                        <w:t xml:space="preserve"> الناتج المحلي </w:t>
                      </w:r>
                    </w:p>
                    <w:p w:rsidR="00B925CC" w:rsidRPr="0017548E" w:rsidRDefault="00B925CC" w:rsidP="00B925CC">
                      <w:pPr>
                        <w:jc w:val="center"/>
                        <w:rPr>
                          <w:b/>
                          <w:bCs/>
                          <w:sz w:val="32"/>
                          <w:szCs w:val="32"/>
                          <w:rtl/>
                          <w:lang w:bidi="ar-IQ"/>
                        </w:rPr>
                      </w:pPr>
                      <w:r>
                        <w:rPr>
                          <w:rFonts w:hint="cs"/>
                          <w:b/>
                          <w:bCs/>
                          <w:sz w:val="32"/>
                          <w:szCs w:val="32"/>
                          <w:rtl/>
                          <w:lang w:bidi="ar-IQ"/>
                        </w:rPr>
                        <w:t>عندما تكون العوائد المستحقة للمواطنين في الخارج أكبر من قيمة العوائد المستحقة للأجانب في الداخل</w:t>
                      </w:r>
                    </w:p>
                    <w:p w:rsidR="00B925CC" w:rsidRDefault="00B925CC" w:rsidP="00B925CC"/>
                  </w:txbxContent>
                </v:textbox>
              </v:shape>
            </w:pict>
          </mc:Fallback>
        </mc:AlternateContent>
      </w:r>
    </w:p>
    <w:p w:rsidR="00C603E6" w:rsidRDefault="00C603E6" w:rsidP="00012F53">
      <w:pPr>
        <w:jc w:val="both"/>
        <w:rPr>
          <w:b/>
          <w:bCs/>
          <w:color w:val="8064A2" w:themeColor="accent4"/>
          <w:sz w:val="32"/>
          <w:szCs w:val="32"/>
          <w:rtl/>
          <w:lang w:bidi="ar-IQ"/>
        </w:rPr>
      </w:pPr>
    </w:p>
    <w:p w:rsidR="00C603E6" w:rsidRDefault="00C603E6" w:rsidP="00012F53">
      <w:pPr>
        <w:jc w:val="both"/>
        <w:rPr>
          <w:b/>
          <w:bCs/>
          <w:color w:val="8064A2" w:themeColor="accent4"/>
          <w:sz w:val="32"/>
          <w:szCs w:val="32"/>
          <w:rtl/>
          <w:lang w:bidi="ar-IQ"/>
        </w:rPr>
      </w:pPr>
    </w:p>
    <w:p w:rsidR="00400664" w:rsidRPr="00400664" w:rsidRDefault="00400664" w:rsidP="00400664">
      <w:pPr>
        <w:ind w:firstLine="720"/>
        <w:jc w:val="both"/>
        <w:rPr>
          <w:b/>
          <w:bCs/>
          <w:sz w:val="32"/>
          <w:szCs w:val="32"/>
          <w:rtl/>
          <w:lang w:bidi="ar-IQ"/>
        </w:rPr>
      </w:pPr>
    </w:p>
    <w:p w:rsidR="00B04DE2" w:rsidRDefault="002E032F" w:rsidP="00B04DE2">
      <w:pPr>
        <w:jc w:val="both"/>
        <w:rPr>
          <w:b/>
          <w:bCs/>
          <w:sz w:val="32"/>
          <w:szCs w:val="32"/>
          <w:rtl/>
          <w:lang w:bidi="ar-IQ"/>
        </w:rPr>
      </w:pPr>
      <w:r w:rsidRPr="00C603E6">
        <w:rPr>
          <w:b/>
          <w:bCs/>
          <w:noProof/>
          <w:sz w:val="32"/>
          <w:szCs w:val="32"/>
        </w:rPr>
        <mc:AlternateContent>
          <mc:Choice Requires="wps">
            <w:drawing>
              <wp:anchor distT="0" distB="0" distL="114300" distR="114300" simplePos="0" relativeHeight="251663360" behindDoc="0" locked="0" layoutInCell="1" allowOverlap="1" wp14:anchorId="1A62B5DF" wp14:editId="57E7FA03">
                <wp:simplePos x="0" y="0"/>
                <wp:positionH relativeFrom="column">
                  <wp:posOffset>76200</wp:posOffset>
                </wp:positionH>
                <wp:positionV relativeFrom="paragraph">
                  <wp:posOffset>56025</wp:posOffset>
                </wp:positionV>
                <wp:extent cx="5115560" cy="1064260"/>
                <wp:effectExtent l="19050" t="19050" r="2794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06426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2E032F" w:rsidRDefault="002E032F" w:rsidP="002E032F">
                            <w:pPr>
                              <w:jc w:val="center"/>
                              <w:rPr>
                                <w:b/>
                                <w:bCs/>
                                <w:sz w:val="32"/>
                                <w:szCs w:val="32"/>
                                <w:rtl/>
                                <w:lang w:bidi="ar-IQ"/>
                              </w:rPr>
                            </w:pPr>
                            <w:r w:rsidRPr="00C603E6">
                              <w:rPr>
                                <w:rFonts w:hint="cs"/>
                                <w:b/>
                                <w:bCs/>
                                <w:color w:val="8064A2" w:themeColor="accent4"/>
                                <w:sz w:val="32"/>
                                <w:szCs w:val="32"/>
                                <w:rtl/>
                                <w:lang w:bidi="ar-IQ"/>
                              </w:rPr>
                              <w:t xml:space="preserve">الدخل </w:t>
                            </w:r>
                            <w:r w:rsidRPr="00C603E6">
                              <w:rPr>
                                <w:rFonts w:hint="cs"/>
                                <w:b/>
                                <w:bCs/>
                                <w:color w:val="8064A2" w:themeColor="accent4"/>
                                <w:sz w:val="32"/>
                                <w:szCs w:val="32"/>
                                <w:rtl/>
                                <w:lang w:bidi="ar-IQ"/>
                              </w:rPr>
                              <w:t xml:space="preserve">القومي </w:t>
                            </w:r>
                            <w:r w:rsidRPr="00B925CC">
                              <w:rPr>
                                <w:rFonts w:hint="cs"/>
                                <w:b/>
                                <w:bCs/>
                                <w:color w:val="002060"/>
                                <w:sz w:val="32"/>
                                <w:szCs w:val="32"/>
                                <w:rtl/>
                                <w:lang w:bidi="ar-IQ"/>
                              </w:rPr>
                              <w:t>أ</w:t>
                            </w:r>
                            <w:r>
                              <w:rPr>
                                <w:rFonts w:hint="cs"/>
                                <w:b/>
                                <w:bCs/>
                                <w:color w:val="002060"/>
                                <w:sz w:val="32"/>
                                <w:szCs w:val="32"/>
                                <w:rtl/>
                                <w:lang w:bidi="ar-IQ"/>
                              </w:rPr>
                              <w:t>قـــــــل</w:t>
                            </w:r>
                            <w:r w:rsidRPr="00C603E6">
                              <w:rPr>
                                <w:rFonts w:hint="cs"/>
                                <w:b/>
                                <w:bCs/>
                                <w:color w:val="8064A2" w:themeColor="accent4"/>
                                <w:sz w:val="32"/>
                                <w:szCs w:val="32"/>
                                <w:rtl/>
                                <w:lang w:bidi="ar-IQ"/>
                              </w:rPr>
                              <w:t xml:space="preserve"> الناتج المحلي </w:t>
                            </w:r>
                          </w:p>
                          <w:p w:rsidR="002E032F" w:rsidRPr="0017548E" w:rsidRDefault="002E032F" w:rsidP="002E032F">
                            <w:pPr>
                              <w:jc w:val="center"/>
                              <w:rPr>
                                <w:b/>
                                <w:bCs/>
                                <w:sz w:val="32"/>
                                <w:szCs w:val="32"/>
                                <w:rtl/>
                                <w:lang w:bidi="ar-IQ"/>
                              </w:rPr>
                            </w:pPr>
                            <w:r>
                              <w:rPr>
                                <w:rFonts w:hint="cs"/>
                                <w:b/>
                                <w:bCs/>
                                <w:sz w:val="32"/>
                                <w:szCs w:val="32"/>
                                <w:rtl/>
                                <w:lang w:bidi="ar-IQ"/>
                              </w:rPr>
                              <w:t>عندما تكون العوائد المستحقة للأجانب في دخل البلد أكبر من مقداار العوائد التي يستحقها مواطنوا البلد في الخارج</w:t>
                            </w:r>
                          </w:p>
                          <w:p w:rsidR="002E032F" w:rsidRDefault="002E032F" w:rsidP="002E0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pt;margin-top:4.4pt;width:402.8pt;height:8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XsTgIAAM0EAAAOAAAAZHJzL2Uyb0RvYy54bWysVNuO0zAQfUfiHyy/s7nQLkvUdLV0ASEt&#10;F7HLB7iO3VjreIztbVK+nrGTphUgHhAvlsczc+bMzavrodNkL5xXYGpaXOSUCMOhUWZX028P715c&#10;UeIDMw3TYERND8LT6/XzZ6veVqKEFnQjHEEQ46ve1rQNwVZZ5nkrOuYvwAqDSgmuYwFFt8sax3pE&#10;73RW5vll1oNrrAMuvMfX21FJ1wlfSsHDZym9CETXFLmFdLp0buOZrVes2jlmW8UnGuwfWHRMGQw6&#10;Q92ywMiTU79BdYo78CDDBYcuAykVFykHzKbIf8nmvmVWpFywON7OZfL/D5Z/2n9xRDU1LSkxrMMW&#10;PYghkDcwkDJWp7e+QqN7i2ZhwGfscsrU2zvgj54Y2LTM7MSNc9C3gjXIroie2ZnriOMjyLb/CA2G&#10;YU8BEtAgXRdLh8UgiI5dOsydiVQ4Pi6LYrm8RBVHXZFfLkoUYgxWHd2t8+G9gI7ES00dtj7Bs/2d&#10;D6Pp0SRG04b0NX15VeR5MovM35oGDVkVmNLjHfG1mVKJ7Kc8wkGLEeSrkFg9ZFgmlDS3YqMd2TOc&#10;OMa5MCHVMSGhdXSTSuvZcapmHPiTow5jCWfb6CbSPM+OI++/Rpw9UlQwYXbulAH3J8rN4xx5tD9m&#10;P+YcexqG7TCNDJYrvmyhOWBrHYz7hf8BXlpwPyjpcbdq6r8/MSco0R8MjsfrYrGIy5iExfJViYI7&#10;12zPNcxwhKppoGS8bkJa4JiTgRscI6lSg09MJs64M2lEpv2OS3kuJ6vTL7T+CQAA//8DAFBLAwQU&#10;AAYACAAAACEATwkyV94AAAAIAQAADwAAAGRycy9kb3ducmV2LnhtbEyPwU7DMBBE70j8g7VI3KiT&#10;CKVRGqdCoAoEJwpC9ObGWyciXofYaQNfz3KC4+yMZudV69n14ohj6DwpSBcJCKTGm46sgteXzVUB&#10;IkRNRveeUMEXBljX52eVLo0/0TMet9EKLqFQagVtjEMpZWhadDos/IDE3sGPTkeWo5Vm1Ccud73M&#10;kiSXTnfEH1o94G2Lzcd2cgrs7v6d3r4fDWVTYnf9Q/r0ebdR6vJivlmBiDjHvzD8zufpUPOmvZ/I&#10;BNGzzhglKigYgO0iXeYg9nxf5tcg60r+B6h/AAAA//8DAFBLAQItABQABgAIAAAAIQC2gziS/gAA&#10;AOEBAAATAAAAAAAAAAAAAAAAAAAAAABbQ29udGVudF9UeXBlc10ueG1sUEsBAi0AFAAGAAgAAAAh&#10;ADj9If/WAAAAlAEAAAsAAAAAAAAAAAAAAAAALwEAAF9yZWxzLy5yZWxzUEsBAi0AFAAGAAgAAAAh&#10;AHWSlexOAgAAzQQAAA4AAAAAAAAAAAAAAAAALgIAAGRycy9lMm9Eb2MueG1sUEsBAi0AFAAGAAgA&#10;AAAhAE8JMlfeAAAACAEAAA8AAAAAAAAAAAAAAAAAqAQAAGRycy9kb3ducmV2LnhtbFBLBQYAAAAA&#10;BAAEAPMAAACzBQAAAAA=&#10;" fillcolor="white [3201]" strokecolor="#c0504d [3205]" strokeweight="3pt">
                <v:textbox>
                  <w:txbxContent>
                    <w:p w:rsidR="002E032F" w:rsidRDefault="002E032F" w:rsidP="002E032F">
                      <w:pPr>
                        <w:jc w:val="center"/>
                        <w:rPr>
                          <w:b/>
                          <w:bCs/>
                          <w:sz w:val="32"/>
                          <w:szCs w:val="32"/>
                          <w:rtl/>
                          <w:lang w:bidi="ar-IQ"/>
                        </w:rPr>
                      </w:pPr>
                      <w:r w:rsidRPr="00C603E6">
                        <w:rPr>
                          <w:rFonts w:hint="cs"/>
                          <w:b/>
                          <w:bCs/>
                          <w:color w:val="8064A2" w:themeColor="accent4"/>
                          <w:sz w:val="32"/>
                          <w:szCs w:val="32"/>
                          <w:rtl/>
                          <w:lang w:bidi="ar-IQ"/>
                        </w:rPr>
                        <w:t xml:space="preserve">الدخل </w:t>
                      </w:r>
                      <w:r w:rsidRPr="00C603E6">
                        <w:rPr>
                          <w:rFonts w:hint="cs"/>
                          <w:b/>
                          <w:bCs/>
                          <w:color w:val="8064A2" w:themeColor="accent4"/>
                          <w:sz w:val="32"/>
                          <w:szCs w:val="32"/>
                          <w:rtl/>
                          <w:lang w:bidi="ar-IQ"/>
                        </w:rPr>
                        <w:t xml:space="preserve">القومي </w:t>
                      </w:r>
                      <w:r w:rsidRPr="00B925CC">
                        <w:rPr>
                          <w:rFonts w:hint="cs"/>
                          <w:b/>
                          <w:bCs/>
                          <w:color w:val="002060"/>
                          <w:sz w:val="32"/>
                          <w:szCs w:val="32"/>
                          <w:rtl/>
                          <w:lang w:bidi="ar-IQ"/>
                        </w:rPr>
                        <w:t>أ</w:t>
                      </w:r>
                      <w:r>
                        <w:rPr>
                          <w:rFonts w:hint="cs"/>
                          <w:b/>
                          <w:bCs/>
                          <w:color w:val="002060"/>
                          <w:sz w:val="32"/>
                          <w:szCs w:val="32"/>
                          <w:rtl/>
                          <w:lang w:bidi="ar-IQ"/>
                        </w:rPr>
                        <w:t>قـــــــل</w:t>
                      </w:r>
                      <w:r w:rsidRPr="00C603E6">
                        <w:rPr>
                          <w:rFonts w:hint="cs"/>
                          <w:b/>
                          <w:bCs/>
                          <w:color w:val="8064A2" w:themeColor="accent4"/>
                          <w:sz w:val="32"/>
                          <w:szCs w:val="32"/>
                          <w:rtl/>
                          <w:lang w:bidi="ar-IQ"/>
                        </w:rPr>
                        <w:t xml:space="preserve"> الناتج المحلي </w:t>
                      </w:r>
                    </w:p>
                    <w:p w:rsidR="002E032F" w:rsidRPr="0017548E" w:rsidRDefault="002E032F" w:rsidP="002E032F">
                      <w:pPr>
                        <w:jc w:val="center"/>
                        <w:rPr>
                          <w:b/>
                          <w:bCs/>
                          <w:sz w:val="32"/>
                          <w:szCs w:val="32"/>
                          <w:rtl/>
                          <w:lang w:bidi="ar-IQ"/>
                        </w:rPr>
                      </w:pPr>
                      <w:r>
                        <w:rPr>
                          <w:rFonts w:hint="cs"/>
                          <w:b/>
                          <w:bCs/>
                          <w:sz w:val="32"/>
                          <w:szCs w:val="32"/>
                          <w:rtl/>
                          <w:lang w:bidi="ar-IQ"/>
                        </w:rPr>
                        <w:t>عندما تكون العوائد المستحقة للأجانب في دخل البلد أكبر من مقداار العوائد التي يستحقها مواطنوا البلد في الخارج</w:t>
                      </w:r>
                    </w:p>
                    <w:p w:rsidR="002E032F" w:rsidRDefault="002E032F" w:rsidP="002E032F"/>
                  </w:txbxContent>
                </v:textbox>
              </v:shape>
            </w:pict>
          </mc:Fallback>
        </mc:AlternateContent>
      </w:r>
    </w:p>
    <w:p w:rsidR="00B925CC" w:rsidRDefault="00B925CC" w:rsidP="00B925CC">
      <w:pPr>
        <w:jc w:val="both"/>
        <w:rPr>
          <w:b/>
          <w:bCs/>
          <w:sz w:val="32"/>
          <w:szCs w:val="32"/>
          <w:rtl/>
          <w:lang w:bidi="ar-IQ"/>
        </w:rPr>
      </w:pPr>
    </w:p>
    <w:p w:rsidR="00B925CC" w:rsidRDefault="00B925CC" w:rsidP="00B925CC">
      <w:pPr>
        <w:jc w:val="both"/>
        <w:rPr>
          <w:b/>
          <w:bCs/>
          <w:sz w:val="32"/>
          <w:szCs w:val="32"/>
          <w:rtl/>
          <w:lang w:bidi="ar-IQ"/>
        </w:rPr>
      </w:pPr>
    </w:p>
    <w:p w:rsidR="00B925CC" w:rsidRDefault="00B925CC" w:rsidP="00B925CC">
      <w:pPr>
        <w:jc w:val="both"/>
        <w:rPr>
          <w:b/>
          <w:bCs/>
          <w:sz w:val="32"/>
          <w:szCs w:val="32"/>
          <w:rtl/>
          <w:lang w:bidi="ar-IQ"/>
        </w:rPr>
      </w:pPr>
    </w:p>
    <w:p w:rsidR="00B925CC" w:rsidRDefault="00B925CC" w:rsidP="00B925CC">
      <w:pPr>
        <w:jc w:val="both"/>
        <w:rPr>
          <w:b/>
          <w:bCs/>
          <w:sz w:val="32"/>
          <w:szCs w:val="32"/>
          <w:rtl/>
          <w:lang w:bidi="ar-IQ"/>
        </w:rPr>
      </w:pPr>
    </w:p>
    <w:p w:rsidR="00B925CC" w:rsidRDefault="00B925CC" w:rsidP="00B925CC">
      <w:pPr>
        <w:jc w:val="both"/>
        <w:rPr>
          <w:b/>
          <w:bCs/>
          <w:sz w:val="32"/>
          <w:szCs w:val="32"/>
          <w:rtl/>
          <w:lang w:bidi="ar-IQ"/>
        </w:rPr>
      </w:pPr>
    </w:p>
    <w:p w:rsidR="00AB2F29" w:rsidRPr="00012F53" w:rsidRDefault="00AB2F29" w:rsidP="00782588">
      <w:pPr>
        <w:jc w:val="both"/>
        <w:rPr>
          <w:b/>
          <w:bCs/>
          <w:color w:val="1F497D" w:themeColor="text2"/>
          <w:sz w:val="34"/>
          <w:szCs w:val="34"/>
          <w:rtl/>
          <w:lang w:bidi="ar-IQ"/>
        </w:rPr>
      </w:pPr>
      <w:r>
        <w:rPr>
          <w:rFonts w:hint="cs"/>
          <w:b/>
          <w:bCs/>
          <w:color w:val="1F497D" w:themeColor="text2"/>
          <w:sz w:val="34"/>
          <w:szCs w:val="34"/>
          <w:rtl/>
          <w:lang w:bidi="ar-IQ"/>
        </w:rPr>
        <w:t>رابع</w:t>
      </w:r>
      <w:r w:rsidRPr="00012F53">
        <w:rPr>
          <w:rFonts w:hint="cs"/>
          <w:b/>
          <w:bCs/>
          <w:color w:val="1F497D" w:themeColor="text2"/>
          <w:sz w:val="34"/>
          <w:szCs w:val="34"/>
          <w:rtl/>
          <w:lang w:bidi="ar-IQ"/>
        </w:rPr>
        <w:t xml:space="preserve">اً: </w:t>
      </w:r>
      <w:r w:rsidR="00782588">
        <w:rPr>
          <w:rFonts w:hint="cs"/>
          <w:b/>
          <w:bCs/>
          <w:color w:val="1F497D" w:themeColor="text2"/>
          <w:sz w:val="34"/>
          <w:szCs w:val="34"/>
          <w:u w:val="single"/>
          <w:rtl/>
          <w:lang w:bidi="ar-IQ"/>
        </w:rPr>
        <w:t>طرق احتساب الدخل القومي</w:t>
      </w:r>
      <w:r w:rsidRPr="00012F53">
        <w:rPr>
          <w:rFonts w:hint="cs"/>
          <w:b/>
          <w:bCs/>
          <w:color w:val="1F497D" w:themeColor="text2"/>
          <w:sz w:val="34"/>
          <w:szCs w:val="34"/>
          <w:rtl/>
          <w:lang w:bidi="ar-IQ"/>
        </w:rPr>
        <w:t xml:space="preserve">: </w:t>
      </w:r>
    </w:p>
    <w:p w:rsidR="002E7C01" w:rsidRDefault="002E7C01" w:rsidP="00782588">
      <w:pPr>
        <w:ind w:firstLine="720"/>
        <w:jc w:val="both"/>
        <w:rPr>
          <w:b/>
          <w:bCs/>
          <w:sz w:val="32"/>
          <w:szCs w:val="32"/>
          <w:rtl/>
          <w:lang w:bidi="ar-IQ"/>
        </w:rPr>
      </w:pPr>
      <w:r>
        <w:rPr>
          <w:rFonts w:hint="cs"/>
          <w:b/>
          <w:bCs/>
          <w:sz w:val="32"/>
          <w:szCs w:val="32"/>
          <w:rtl/>
          <w:lang w:bidi="ar-IQ"/>
        </w:rPr>
        <w:t>يمكن النظر للدخل القومي من ثلاث أوجه:</w:t>
      </w:r>
    </w:p>
    <w:p w:rsidR="00AB2F29" w:rsidRDefault="002E7C01" w:rsidP="002E7C01">
      <w:pPr>
        <w:pStyle w:val="ListParagraph"/>
        <w:numPr>
          <w:ilvl w:val="0"/>
          <w:numId w:val="10"/>
        </w:numPr>
        <w:jc w:val="both"/>
        <w:rPr>
          <w:b/>
          <w:bCs/>
          <w:sz w:val="32"/>
          <w:szCs w:val="32"/>
          <w:lang w:bidi="ar-IQ"/>
        </w:rPr>
      </w:pPr>
      <w:r w:rsidRPr="002E7C01">
        <w:rPr>
          <w:rFonts w:hint="cs"/>
          <w:b/>
          <w:bCs/>
          <w:sz w:val="32"/>
          <w:szCs w:val="32"/>
          <w:rtl/>
          <w:lang w:bidi="ar-IQ"/>
        </w:rPr>
        <w:t>إذ ينظر إليه من ناحية الانتاج كونه مجم</w:t>
      </w:r>
      <w:r>
        <w:rPr>
          <w:rFonts w:hint="cs"/>
          <w:b/>
          <w:bCs/>
          <w:sz w:val="32"/>
          <w:szCs w:val="32"/>
          <w:rtl/>
          <w:lang w:bidi="ar-IQ"/>
        </w:rPr>
        <w:t>وع قيم السلع والخدمات المنتجة.</w:t>
      </w:r>
    </w:p>
    <w:p w:rsidR="002E7C01" w:rsidRDefault="002E7C01" w:rsidP="002E7C01">
      <w:pPr>
        <w:pStyle w:val="ListParagraph"/>
        <w:numPr>
          <w:ilvl w:val="0"/>
          <w:numId w:val="10"/>
        </w:numPr>
        <w:jc w:val="both"/>
        <w:rPr>
          <w:b/>
          <w:bCs/>
          <w:sz w:val="32"/>
          <w:szCs w:val="32"/>
          <w:lang w:bidi="ar-IQ"/>
        </w:rPr>
      </w:pPr>
      <w:r>
        <w:rPr>
          <w:rFonts w:hint="cs"/>
          <w:b/>
          <w:bCs/>
          <w:sz w:val="32"/>
          <w:szCs w:val="32"/>
          <w:rtl/>
          <w:lang w:bidi="ar-IQ"/>
        </w:rPr>
        <w:t xml:space="preserve">ينظر إليه من زاوية دلالته كدخل موزع، أي دخل عناصر الانتاج وبذا يكون الدخل القومي عبارة عن (مجموع الدخول الموزعة على المساهمين في الانتاج خلال السنة أي أنه يشمل أجور العمال وفوائد رؤوس الأموال وريع الأراضي والعقارات وأرباح المنظمين) </w:t>
      </w:r>
    </w:p>
    <w:p w:rsidR="002E7C01" w:rsidRDefault="002E7C01" w:rsidP="002E7C01">
      <w:pPr>
        <w:pStyle w:val="ListParagraph"/>
        <w:numPr>
          <w:ilvl w:val="0"/>
          <w:numId w:val="10"/>
        </w:numPr>
        <w:jc w:val="both"/>
        <w:rPr>
          <w:b/>
          <w:bCs/>
          <w:sz w:val="32"/>
          <w:szCs w:val="32"/>
          <w:lang w:bidi="ar-IQ"/>
        </w:rPr>
      </w:pPr>
      <w:r>
        <w:rPr>
          <w:rFonts w:hint="cs"/>
          <w:b/>
          <w:bCs/>
          <w:sz w:val="32"/>
          <w:szCs w:val="32"/>
          <w:rtl/>
          <w:lang w:bidi="ar-IQ"/>
        </w:rPr>
        <w:t xml:space="preserve">أما الزاوية الثالثة فينظر من خلالها للدخل على اعتباره مجموع الانفاق إذ أن الدخول التي يحصل عليها  المشاركون في العملية الانتاجية لابد وأن ينفقوها على استهلاكهم ويدخرون الباقي. </w:t>
      </w:r>
    </w:p>
    <w:p w:rsidR="002E7C01" w:rsidRDefault="002E7C01" w:rsidP="00D852C5">
      <w:pPr>
        <w:ind w:firstLine="720"/>
        <w:jc w:val="both"/>
        <w:rPr>
          <w:b/>
          <w:bCs/>
          <w:sz w:val="32"/>
          <w:szCs w:val="32"/>
          <w:rtl/>
          <w:lang w:bidi="ar-IQ"/>
        </w:rPr>
      </w:pPr>
      <w:r w:rsidRPr="00D852C5">
        <w:rPr>
          <w:rFonts w:hint="cs"/>
          <w:b/>
          <w:bCs/>
          <w:sz w:val="32"/>
          <w:szCs w:val="32"/>
          <w:rtl/>
          <w:lang w:bidi="ar-IQ"/>
        </w:rPr>
        <w:t>لذا ف</w:t>
      </w:r>
      <w:r w:rsidR="00D852C5">
        <w:rPr>
          <w:rFonts w:hint="cs"/>
          <w:b/>
          <w:bCs/>
          <w:sz w:val="32"/>
          <w:szCs w:val="32"/>
          <w:rtl/>
          <w:lang w:bidi="ar-IQ"/>
        </w:rPr>
        <w:t>إن الدخل القومي يمكن أن ينظر إليه من ثلاثة أوجه متساوية هي الناتج القومي والدخل الموزع والانفاق القومي.</w:t>
      </w:r>
    </w:p>
    <w:p w:rsidR="00D852C5" w:rsidRDefault="00A27AEA" w:rsidP="00D852C5">
      <w:pPr>
        <w:ind w:left="720"/>
        <w:jc w:val="both"/>
        <w:rPr>
          <w:b/>
          <w:bCs/>
          <w:sz w:val="32"/>
          <w:szCs w:val="32"/>
          <w:rtl/>
          <w:lang w:bidi="ar-IQ"/>
        </w:rPr>
      </w:pPr>
      <w:r>
        <w:rPr>
          <w:rFonts w:hint="cs"/>
          <w:b/>
          <w:bCs/>
          <w:sz w:val="32"/>
          <w:szCs w:val="32"/>
          <w:rtl/>
          <w:lang w:bidi="ar-IQ"/>
        </w:rPr>
        <w:t>وبناءً على ماتقدم هناك ثلاث طرق لاحتساب الدخل القومي هي:</w:t>
      </w:r>
    </w:p>
    <w:p w:rsidR="00A27AEA" w:rsidRPr="00A27AEA" w:rsidRDefault="00A27AEA" w:rsidP="00A27AEA">
      <w:pPr>
        <w:pStyle w:val="ListParagraph"/>
        <w:numPr>
          <w:ilvl w:val="0"/>
          <w:numId w:val="11"/>
        </w:numPr>
        <w:jc w:val="both"/>
        <w:rPr>
          <w:b/>
          <w:bCs/>
          <w:color w:val="00B050"/>
          <w:sz w:val="36"/>
          <w:szCs w:val="36"/>
          <w:lang w:bidi="ar-IQ"/>
        </w:rPr>
      </w:pPr>
      <w:r w:rsidRPr="00A27AEA">
        <w:rPr>
          <w:rFonts w:hint="cs"/>
          <w:b/>
          <w:bCs/>
          <w:color w:val="00B050"/>
          <w:sz w:val="36"/>
          <w:szCs w:val="36"/>
          <w:rtl/>
          <w:lang w:bidi="ar-IQ"/>
        </w:rPr>
        <w:t>طريقة الدخل الموزع:</w:t>
      </w:r>
    </w:p>
    <w:p w:rsidR="00F9118E" w:rsidRDefault="00F9118E" w:rsidP="00F9118E">
      <w:pPr>
        <w:ind w:left="360" w:firstLine="360"/>
        <w:jc w:val="both"/>
        <w:rPr>
          <w:b/>
          <w:bCs/>
          <w:sz w:val="32"/>
          <w:szCs w:val="32"/>
          <w:rtl/>
          <w:lang w:bidi="ar-IQ"/>
        </w:rPr>
      </w:pPr>
      <w:r w:rsidRPr="00F9118E">
        <w:rPr>
          <w:rFonts w:hint="cs"/>
          <w:b/>
          <w:bCs/>
          <w:sz w:val="32"/>
          <w:szCs w:val="32"/>
          <w:rtl/>
          <w:lang w:bidi="ar-IQ"/>
        </w:rPr>
        <w:t>تعتمد هذه الطريقة في حساب الدخل  القومي على جمع دخول عوامل الانتاج كافة</w:t>
      </w:r>
      <w:r>
        <w:rPr>
          <w:rFonts w:hint="cs"/>
          <w:b/>
          <w:bCs/>
          <w:sz w:val="32"/>
          <w:szCs w:val="32"/>
          <w:rtl/>
          <w:lang w:bidi="ar-IQ"/>
        </w:rPr>
        <w:t xml:space="preserve"> </w:t>
      </w:r>
      <w:r w:rsidR="00117A65">
        <w:rPr>
          <w:rFonts w:hint="cs"/>
          <w:b/>
          <w:bCs/>
          <w:sz w:val="32"/>
          <w:szCs w:val="32"/>
          <w:rtl/>
          <w:lang w:bidi="ar-IQ"/>
        </w:rPr>
        <w:t>ولهذا الغرض تجمع دخول الأفراد والمشروعات الوطنية الخاصة والعامة إضافة إلى  دخل حكومة البلد على أن يؤخذ بنظر الاعتبار  عدم احتساب أي دخل من  هذه الدخول أكثر من  مرة. فالدخول المنقولة التي لاتمثل خدمات انتاجية لاتدخل ضمن حسابات الدخل القومي لأن في ذلك تكراراً في احتساب الدخل ومثال هذه الدخول هي اعانات البطالة ورواتب المتقاعدين والهبات والهدايا.</w:t>
      </w:r>
    </w:p>
    <w:p w:rsidR="00117A65" w:rsidRDefault="00117A65" w:rsidP="00F9118E">
      <w:pPr>
        <w:ind w:left="360" w:firstLine="360"/>
        <w:jc w:val="both"/>
        <w:rPr>
          <w:b/>
          <w:bCs/>
          <w:sz w:val="32"/>
          <w:szCs w:val="32"/>
          <w:rtl/>
          <w:lang w:bidi="ar-IQ"/>
        </w:rPr>
      </w:pPr>
      <w:r>
        <w:rPr>
          <w:rFonts w:hint="cs"/>
          <w:b/>
          <w:bCs/>
          <w:sz w:val="32"/>
          <w:szCs w:val="32"/>
          <w:rtl/>
          <w:lang w:bidi="ar-IQ"/>
        </w:rPr>
        <w:t xml:space="preserve">وبموجب هذه الطريقة يحسب دخل كل من أسهم في النشاط الانتاجي عن طريق العمل وحصل على الأجور والرواتب النقدية والعينية ، </w:t>
      </w:r>
      <w:r w:rsidR="009B5D18">
        <w:rPr>
          <w:rFonts w:hint="cs"/>
          <w:b/>
          <w:bCs/>
          <w:sz w:val="32"/>
          <w:szCs w:val="32"/>
          <w:rtl/>
          <w:lang w:bidi="ar-IQ"/>
        </w:rPr>
        <w:t xml:space="preserve">أو  عن طريق تأجير مايملكه من أرض وعقار وحصل على ريع، أو نتيجة لقيامه بتنظيم المشروعات الانتاجية ويحصل على  ربح أو عن طريق تقديمه لرأسمالية وحصل على فائدة. </w:t>
      </w:r>
      <w:r w:rsidR="00D72F34">
        <w:rPr>
          <w:rFonts w:hint="cs"/>
          <w:b/>
          <w:bCs/>
          <w:sz w:val="32"/>
          <w:szCs w:val="32"/>
          <w:rtl/>
          <w:lang w:bidi="ar-IQ"/>
        </w:rPr>
        <w:t xml:space="preserve">وتستند هذه الطريقة في حساب الدخل القومي إلى  احصاءات ضرائب الدخل وإحصاءات الضمان </w:t>
      </w:r>
      <w:r w:rsidR="00F6202E">
        <w:rPr>
          <w:rFonts w:hint="cs"/>
          <w:b/>
          <w:bCs/>
          <w:sz w:val="32"/>
          <w:szCs w:val="32"/>
          <w:rtl/>
          <w:lang w:bidi="ar-IQ"/>
        </w:rPr>
        <w:t xml:space="preserve">الاجتماعي ، </w:t>
      </w:r>
      <w:r w:rsidR="00B71247">
        <w:rPr>
          <w:rFonts w:hint="cs"/>
          <w:b/>
          <w:bCs/>
          <w:sz w:val="32"/>
          <w:szCs w:val="32"/>
          <w:rtl/>
          <w:lang w:bidi="ar-IQ"/>
        </w:rPr>
        <w:t>لذا فهي صعبة الاستخدام في البلدان النامية لعدم شمول ضريبة الدخول  سوى اعداد قليلة نسبياً ، ويسبب ارتفاع السماحات الضريبية وانخفاض دخول الأفراد وضعف كفاءة الأجهزة الضريبية.</w:t>
      </w:r>
    </w:p>
    <w:p w:rsidR="00985F7A" w:rsidRDefault="00985F7A" w:rsidP="00F9118E">
      <w:pPr>
        <w:ind w:left="360" w:firstLine="360"/>
        <w:jc w:val="both"/>
        <w:rPr>
          <w:b/>
          <w:bCs/>
          <w:sz w:val="32"/>
          <w:szCs w:val="32"/>
          <w:rtl/>
          <w:lang w:bidi="ar-IQ"/>
        </w:rPr>
      </w:pPr>
    </w:p>
    <w:p w:rsidR="00A27AEA" w:rsidRPr="00702673" w:rsidRDefault="00A27AEA" w:rsidP="00702673">
      <w:pPr>
        <w:pStyle w:val="ListParagraph"/>
        <w:numPr>
          <w:ilvl w:val="0"/>
          <w:numId w:val="11"/>
        </w:numPr>
        <w:jc w:val="both"/>
        <w:rPr>
          <w:rFonts w:hint="cs"/>
          <w:b/>
          <w:bCs/>
          <w:color w:val="00B050"/>
          <w:sz w:val="36"/>
          <w:szCs w:val="36"/>
          <w:lang w:bidi="ar-IQ"/>
        </w:rPr>
      </w:pPr>
      <w:r w:rsidRPr="00A27AEA">
        <w:rPr>
          <w:rFonts w:hint="cs"/>
          <w:b/>
          <w:bCs/>
          <w:color w:val="00B050"/>
          <w:sz w:val="36"/>
          <w:szCs w:val="36"/>
          <w:rtl/>
          <w:lang w:bidi="ar-IQ"/>
        </w:rPr>
        <w:t>طريقة القيمة المضافة:</w:t>
      </w:r>
      <w:r w:rsidR="00702673">
        <w:rPr>
          <w:rFonts w:hint="cs"/>
          <w:b/>
          <w:bCs/>
          <w:color w:val="00B050"/>
          <w:sz w:val="36"/>
          <w:szCs w:val="36"/>
          <w:rtl/>
          <w:lang w:bidi="ar-IQ"/>
        </w:rPr>
        <w:t xml:space="preserve"> </w:t>
      </w:r>
      <w:r w:rsidR="00702673">
        <w:rPr>
          <w:rFonts w:hint="cs"/>
          <w:b/>
          <w:bCs/>
          <w:sz w:val="32"/>
          <w:szCs w:val="32"/>
          <w:rtl/>
          <w:lang w:bidi="ar-IQ"/>
        </w:rPr>
        <w:t>تتبع هذه الطريقة أساساً لحساب القيم الصافية لمجموع السلع والخدمات المنتجه، أي احتساب الناتج القومي ، ولما كان احتساب الناتج تعتريه بعض الصعوبات كاحتمال التكرار في الحساب وذلك باحتساب السلعة الواحدة أكثر من مرة كاحتساب قيمة الخبز في حين أن القمح يعد في هذه الحالة سلعة وسيطة لانتاج الطحين ويعد الطحين سلعة وسيطة لانتاج الخبز والسلع الوسيطة كالطحين والقمح في هذه الحالة لاتدخل في حسابات الدخل القومي إنما الذي يدخل في هذه الحسابات هو الخبز فقط.</w:t>
      </w:r>
    </w:p>
    <w:p w:rsidR="00702673" w:rsidRPr="00702673" w:rsidRDefault="00702673" w:rsidP="00702673">
      <w:pPr>
        <w:pStyle w:val="ListParagraph"/>
        <w:jc w:val="center"/>
        <w:rPr>
          <w:rFonts w:hint="cs"/>
          <w:b/>
          <w:bCs/>
          <w:color w:val="1F497D" w:themeColor="text2"/>
          <w:sz w:val="36"/>
          <w:szCs w:val="36"/>
          <w:rtl/>
          <w:lang w:bidi="ar-IQ"/>
        </w:rPr>
      </w:pPr>
      <w:r w:rsidRPr="00702673">
        <w:rPr>
          <w:rFonts w:hint="cs"/>
          <w:b/>
          <w:bCs/>
          <w:color w:val="1F497D" w:themeColor="text2"/>
          <w:sz w:val="36"/>
          <w:szCs w:val="36"/>
          <w:rtl/>
          <w:lang w:bidi="ar-IQ"/>
        </w:rPr>
        <w:t>ولتلافي حصول التكرار في الحساب يؤحذ عادة بقاعدة القيمة المضافة</w:t>
      </w:r>
    </w:p>
    <w:p w:rsidR="00A27AEA" w:rsidRPr="00762E60" w:rsidRDefault="00702673" w:rsidP="00762E60">
      <w:pPr>
        <w:ind w:firstLine="720"/>
        <w:jc w:val="both"/>
        <w:rPr>
          <w:rFonts w:hint="cs"/>
          <w:b/>
          <w:bCs/>
          <w:sz w:val="32"/>
          <w:szCs w:val="32"/>
          <w:rtl/>
          <w:lang w:bidi="ar-IQ"/>
        </w:rPr>
      </w:pPr>
      <w:r w:rsidRPr="00762E60">
        <w:rPr>
          <w:rFonts w:hint="cs"/>
          <w:b/>
          <w:bCs/>
          <w:sz w:val="32"/>
          <w:szCs w:val="32"/>
          <w:rtl/>
          <w:lang w:bidi="ar-IQ"/>
        </w:rPr>
        <w:t xml:space="preserve">تتلخص هذه الطريقة في تقسيم الاقتصاد الوطني لعدد من القطاعات (زراعي ، صناعي ، تشييد ، نقل ...الخ) ثم تحتسب القيمة المضافة لكل قطاع ، </w:t>
      </w:r>
      <w:r w:rsidR="00F112C1" w:rsidRPr="00762E60">
        <w:rPr>
          <w:rFonts w:hint="cs"/>
          <w:b/>
          <w:bCs/>
          <w:sz w:val="32"/>
          <w:szCs w:val="32"/>
          <w:rtl/>
          <w:lang w:bidi="ar-IQ"/>
        </w:rPr>
        <w:t xml:space="preserve">أي تحتسب القيمة التي يضيفها القطاع في عملية الانتاج وبعد ذلك تجمع القيم المضافة لجميع القطاعات للحصول على القيمة المضافة للاقتصاد الوطني والتي هي  الناتج القومي الذي بدوره يساوي الدخل القومي. ويلجأ لاحتساب القيمة المضافة لكل قطاع إلى تحليل المستخدم المنتج </w:t>
      </w:r>
      <w:r w:rsidR="00F112C1" w:rsidRPr="00762E60">
        <w:rPr>
          <w:b/>
          <w:bCs/>
          <w:sz w:val="32"/>
          <w:szCs w:val="32"/>
          <w:lang w:bidi="ar-IQ"/>
        </w:rPr>
        <w:t>Input – Output Analysis</w:t>
      </w:r>
      <w:r w:rsidR="00F112C1" w:rsidRPr="00762E60">
        <w:rPr>
          <w:rFonts w:hint="cs"/>
          <w:b/>
          <w:bCs/>
          <w:sz w:val="32"/>
          <w:szCs w:val="32"/>
          <w:rtl/>
          <w:lang w:bidi="ar-IQ"/>
        </w:rPr>
        <w:t xml:space="preserve"> </w:t>
      </w:r>
    </w:p>
    <w:p w:rsidR="00762E60" w:rsidRDefault="00762E60" w:rsidP="00762E60">
      <w:pPr>
        <w:ind w:firstLine="360"/>
        <w:jc w:val="both"/>
        <w:rPr>
          <w:rFonts w:hint="cs"/>
          <w:b/>
          <w:bCs/>
          <w:sz w:val="32"/>
          <w:szCs w:val="32"/>
          <w:rtl/>
          <w:lang w:bidi="ar-IQ"/>
        </w:rPr>
      </w:pPr>
      <w:r w:rsidRPr="00762E60">
        <w:rPr>
          <w:rFonts w:hint="cs"/>
          <w:b/>
          <w:bCs/>
          <w:sz w:val="32"/>
          <w:szCs w:val="32"/>
          <w:rtl/>
          <w:lang w:bidi="ar-IQ"/>
        </w:rPr>
        <w:t>والمنتج هو مجموع قيمة السلع التي ينتجها كل قطاع (مثلاً مجموع قيمة السلع الزراعية</w:t>
      </w:r>
      <w:r w:rsidR="002C139E">
        <w:rPr>
          <w:rFonts w:hint="cs"/>
          <w:b/>
          <w:bCs/>
          <w:sz w:val="32"/>
          <w:szCs w:val="32"/>
          <w:rtl/>
          <w:lang w:bidi="ar-IQ"/>
        </w:rPr>
        <w:t xml:space="preserve"> ) أما المستخدم فهو قيمة السلع الوسيطة التي يستخدمها القطاع باعتبارها مستلزمات إنتاج له. وبطرح قيمة المستلزمات من قيمة الانتاج النهائي نحصل على القيمة المضافة للقطاع وهكذا تحسب القيم المضافة في القطاعات الأخرى ثم تجمع لتحديد الدخل القومي.</w:t>
      </w:r>
    </w:p>
    <w:p w:rsidR="002C139E" w:rsidRDefault="00AE6F0E" w:rsidP="00762E60">
      <w:pPr>
        <w:ind w:firstLine="360"/>
        <w:jc w:val="both"/>
        <w:rPr>
          <w:rFonts w:hint="cs"/>
          <w:b/>
          <w:bCs/>
          <w:sz w:val="32"/>
          <w:szCs w:val="32"/>
          <w:rtl/>
          <w:lang w:bidi="ar-IQ"/>
        </w:rPr>
      </w:pPr>
      <w:r>
        <w:rPr>
          <w:rFonts w:hint="cs"/>
          <w:b/>
          <w:bCs/>
          <w:sz w:val="32"/>
          <w:szCs w:val="32"/>
          <w:rtl/>
          <w:lang w:bidi="ar-IQ"/>
        </w:rPr>
        <w:t>ويمكن ايجاز هذه  الطريقة بما يأتي:</w:t>
      </w:r>
    </w:p>
    <w:p w:rsidR="00AE6F0E" w:rsidRDefault="00AE6F0E" w:rsidP="00AE6F0E">
      <w:pPr>
        <w:pStyle w:val="ListParagraph"/>
        <w:numPr>
          <w:ilvl w:val="0"/>
          <w:numId w:val="12"/>
        </w:numPr>
        <w:jc w:val="both"/>
        <w:rPr>
          <w:rFonts w:hint="cs"/>
          <w:b/>
          <w:bCs/>
          <w:sz w:val="32"/>
          <w:szCs w:val="32"/>
          <w:lang w:bidi="ar-IQ"/>
        </w:rPr>
      </w:pPr>
      <w:r>
        <w:rPr>
          <w:rFonts w:hint="cs"/>
          <w:b/>
          <w:bCs/>
          <w:sz w:val="32"/>
          <w:szCs w:val="32"/>
          <w:rtl/>
          <w:lang w:bidi="ar-IQ"/>
        </w:rPr>
        <w:t>يحسب الانتاج في كل قطاع معين.</w:t>
      </w:r>
    </w:p>
    <w:p w:rsidR="00AE6F0E" w:rsidRDefault="00AE6F0E" w:rsidP="00AE6F0E">
      <w:pPr>
        <w:pStyle w:val="ListParagraph"/>
        <w:numPr>
          <w:ilvl w:val="0"/>
          <w:numId w:val="12"/>
        </w:numPr>
        <w:jc w:val="both"/>
        <w:rPr>
          <w:rFonts w:hint="cs"/>
          <w:b/>
          <w:bCs/>
          <w:sz w:val="32"/>
          <w:szCs w:val="32"/>
          <w:lang w:bidi="ar-IQ"/>
        </w:rPr>
      </w:pPr>
      <w:r>
        <w:rPr>
          <w:rFonts w:hint="cs"/>
          <w:b/>
          <w:bCs/>
          <w:sz w:val="32"/>
          <w:szCs w:val="32"/>
          <w:rtl/>
          <w:lang w:bidi="ar-IQ"/>
        </w:rPr>
        <w:t>تحسب المستلزمات الانتاجية في القطاع.</w:t>
      </w:r>
    </w:p>
    <w:p w:rsidR="00AE6F0E" w:rsidRDefault="00AE6F0E" w:rsidP="00AE6F0E">
      <w:pPr>
        <w:pStyle w:val="ListParagraph"/>
        <w:numPr>
          <w:ilvl w:val="0"/>
          <w:numId w:val="12"/>
        </w:numPr>
        <w:jc w:val="both"/>
        <w:rPr>
          <w:rFonts w:hint="cs"/>
          <w:b/>
          <w:bCs/>
          <w:sz w:val="32"/>
          <w:szCs w:val="32"/>
          <w:lang w:bidi="ar-IQ"/>
        </w:rPr>
      </w:pPr>
      <w:r>
        <w:rPr>
          <w:rFonts w:hint="cs"/>
          <w:b/>
          <w:bCs/>
          <w:sz w:val="32"/>
          <w:szCs w:val="32"/>
          <w:rtl/>
          <w:lang w:bidi="ar-IQ"/>
        </w:rPr>
        <w:t xml:space="preserve">القيمة المضافة في القطاع = الانتاج </w:t>
      </w:r>
      <w:r>
        <w:rPr>
          <w:b/>
          <w:bCs/>
          <w:sz w:val="32"/>
          <w:szCs w:val="32"/>
          <w:rtl/>
          <w:lang w:bidi="ar-IQ"/>
        </w:rPr>
        <w:t>–</w:t>
      </w:r>
      <w:r>
        <w:rPr>
          <w:rFonts w:hint="cs"/>
          <w:b/>
          <w:bCs/>
          <w:sz w:val="32"/>
          <w:szCs w:val="32"/>
          <w:rtl/>
          <w:lang w:bidi="ar-IQ"/>
        </w:rPr>
        <w:t xml:space="preserve"> المستلزمات.</w:t>
      </w:r>
    </w:p>
    <w:p w:rsidR="00AE6F0E" w:rsidRDefault="00AE6F0E" w:rsidP="00AE6F0E">
      <w:pPr>
        <w:pStyle w:val="ListParagraph"/>
        <w:numPr>
          <w:ilvl w:val="0"/>
          <w:numId w:val="12"/>
        </w:numPr>
        <w:jc w:val="both"/>
        <w:rPr>
          <w:rFonts w:hint="cs"/>
          <w:b/>
          <w:bCs/>
          <w:sz w:val="32"/>
          <w:szCs w:val="32"/>
          <w:lang w:bidi="ar-IQ"/>
        </w:rPr>
      </w:pPr>
      <w:r>
        <w:rPr>
          <w:rFonts w:hint="cs"/>
          <w:b/>
          <w:bCs/>
          <w:sz w:val="32"/>
          <w:szCs w:val="32"/>
          <w:rtl/>
          <w:lang w:bidi="ar-IQ"/>
        </w:rPr>
        <w:t>تجمع القيم المضافة في كل القطاعات لنحصل على الناتج القومي الذي يساوي الدخل القومي.</w:t>
      </w:r>
    </w:p>
    <w:p w:rsidR="00AE6F0E" w:rsidRDefault="00AE6F0E" w:rsidP="00AE6F0E">
      <w:pPr>
        <w:pStyle w:val="ListParagraph"/>
        <w:jc w:val="both"/>
        <w:rPr>
          <w:rFonts w:hint="cs"/>
          <w:b/>
          <w:bCs/>
          <w:sz w:val="32"/>
          <w:szCs w:val="32"/>
          <w:rtl/>
          <w:lang w:bidi="ar-IQ"/>
        </w:rPr>
      </w:pPr>
      <w:r>
        <w:rPr>
          <w:rFonts w:hint="cs"/>
          <w:b/>
          <w:bCs/>
          <w:sz w:val="32"/>
          <w:szCs w:val="32"/>
          <w:rtl/>
          <w:lang w:bidi="ar-IQ"/>
        </w:rPr>
        <w:t>يمكن تقدير الدخل القومي بهذه الطريقة وفق المعادلات التالية:</w:t>
      </w:r>
    </w:p>
    <w:p w:rsidR="00CD2C47" w:rsidRDefault="00CD2C47" w:rsidP="00AE6F0E">
      <w:pPr>
        <w:pStyle w:val="ListParagraph"/>
        <w:jc w:val="both"/>
        <w:rPr>
          <w:rFonts w:hint="cs"/>
          <w:b/>
          <w:bCs/>
          <w:sz w:val="32"/>
          <w:szCs w:val="32"/>
          <w:rtl/>
          <w:lang w:bidi="ar-IQ"/>
        </w:rPr>
      </w:pPr>
    </w:p>
    <w:p w:rsidR="00CD2C47" w:rsidRDefault="00CD2C47" w:rsidP="00CD2C47">
      <w:pPr>
        <w:pStyle w:val="ListParagraph"/>
        <w:numPr>
          <w:ilvl w:val="0"/>
          <w:numId w:val="14"/>
        </w:numPr>
        <w:shd w:val="clear" w:color="auto" w:fill="E36C0A" w:themeFill="accent6" w:themeFillShade="BF"/>
        <w:jc w:val="center"/>
        <w:rPr>
          <w:b/>
          <w:bCs/>
          <w:sz w:val="32"/>
          <w:szCs w:val="32"/>
          <w:lang w:bidi="ar-IQ"/>
        </w:rPr>
      </w:pPr>
      <w:r>
        <w:rPr>
          <w:rFonts w:hint="cs"/>
          <w:b/>
          <w:bCs/>
          <w:sz w:val="32"/>
          <w:szCs w:val="32"/>
          <w:rtl/>
          <w:lang w:bidi="ar-IQ"/>
        </w:rPr>
        <w:t xml:space="preserve">الانتاج المحلي الإجمالي </w:t>
      </w:r>
      <w:r>
        <w:rPr>
          <w:b/>
          <w:bCs/>
          <w:sz w:val="32"/>
          <w:szCs w:val="32"/>
          <w:rtl/>
          <w:lang w:bidi="ar-IQ"/>
        </w:rPr>
        <w:t>–</w:t>
      </w:r>
      <w:r>
        <w:rPr>
          <w:rFonts w:hint="cs"/>
          <w:b/>
          <w:bCs/>
          <w:sz w:val="32"/>
          <w:szCs w:val="32"/>
          <w:rtl/>
          <w:lang w:bidi="ar-IQ"/>
        </w:rPr>
        <w:t xml:space="preserve"> مستلزمات الانتاج = القيمة المضافة </w:t>
      </w:r>
    </w:p>
    <w:p w:rsidR="00AE6F0E" w:rsidRPr="00CD2C47" w:rsidRDefault="00573010" w:rsidP="00CD2C47">
      <w:pPr>
        <w:shd w:val="clear" w:color="auto" w:fill="E36C0A" w:themeFill="accent6" w:themeFillShade="BF"/>
        <w:jc w:val="center"/>
        <w:rPr>
          <w:rFonts w:hint="cs"/>
          <w:b/>
          <w:bCs/>
          <w:sz w:val="32"/>
          <w:szCs w:val="32"/>
          <w:lang w:bidi="ar-IQ"/>
        </w:rPr>
      </w:pPr>
      <w:r>
        <w:rPr>
          <w:rFonts w:hint="cs"/>
          <w:b/>
          <w:bCs/>
          <w:sz w:val="32"/>
          <w:szCs w:val="32"/>
          <w:rtl/>
          <w:lang w:bidi="ar-IQ"/>
        </w:rPr>
        <w:t>(</w:t>
      </w:r>
      <w:r w:rsidR="006B79A2">
        <w:rPr>
          <w:rFonts w:hint="cs"/>
          <w:b/>
          <w:bCs/>
          <w:sz w:val="32"/>
          <w:szCs w:val="32"/>
          <w:rtl/>
          <w:lang w:bidi="ar-IQ"/>
        </w:rPr>
        <w:t>الناتج المحلي الإجمالي)</w:t>
      </w:r>
    </w:p>
    <w:p w:rsidR="00CD2C47" w:rsidRPr="00BE6E0F" w:rsidRDefault="00BE6E0F" w:rsidP="00BE6E0F">
      <w:pPr>
        <w:pStyle w:val="ListParagraph"/>
        <w:numPr>
          <w:ilvl w:val="0"/>
          <w:numId w:val="14"/>
        </w:numPr>
        <w:shd w:val="clear" w:color="auto" w:fill="D99594" w:themeFill="accent2" w:themeFillTint="99"/>
        <w:jc w:val="center"/>
        <w:rPr>
          <w:rFonts w:hint="cs"/>
          <w:b/>
          <w:bCs/>
          <w:sz w:val="32"/>
          <w:szCs w:val="32"/>
          <w:rtl/>
          <w:lang w:bidi="ar-IQ"/>
        </w:rPr>
      </w:pPr>
      <w:r>
        <w:rPr>
          <w:rFonts w:hint="cs"/>
          <w:b/>
          <w:bCs/>
          <w:sz w:val="32"/>
          <w:szCs w:val="32"/>
          <w:rtl/>
          <w:lang w:bidi="ar-IQ"/>
        </w:rPr>
        <w:t>الناتج المحلي الإجمالي + صافي عوائد عوامل الانتاج الأجنبية في الداخل والوطنية في الخارج = الناتج القومي الإجمالي</w:t>
      </w:r>
    </w:p>
    <w:p w:rsidR="00BE6E0F" w:rsidRDefault="00BE6E0F" w:rsidP="00BE6E0F">
      <w:pPr>
        <w:pStyle w:val="ListParagraph"/>
        <w:rPr>
          <w:rFonts w:hint="cs"/>
          <w:b/>
          <w:bCs/>
          <w:sz w:val="32"/>
          <w:szCs w:val="32"/>
          <w:lang w:bidi="ar-IQ"/>
        </w:rPr>
      </w:pPr>
    </w:p>
    <w:p w:rsidR="00CD2C47" w:rsidRDefault="00BE6E0F" w:rsidP="00BE6E0F">
      <w:pPr>
        <w:pStyle w:val="ListParagraph"/>
        <w:numPr>
          <w:ilvl w:val="0"/>
          <w:numId w:val="14"/>
        </w:numPr>
        <w:shd w:val="clear" w:color="auto" w:fill="948A54" w:themeFill="background2" w:themeFillShade="80"/>
        <w:jc w:val="center"/>
        <w:rPr>
          <w:rFonts w:hint="cs"/>
          <w:b/>
          <w:bCs/>
          <w:sz w:val="32"/>
          <w:szCs w:val="32"/>
          <w:lang w:bidi="ar-IQ"/>
        </w:rPr>
      </w:pPr>
      <w:r>
        <w:rPr>
          <w:rFonts w:hint="cs"/>
          <w:b/>
          <w:bCs/>
          <w:sz w:val="32"/>
          <w:szCs w:val="32"/>
          <w:rtl/>
          <w:lang w:bidi="ar-IQ"/>
        </w:rPr>
        <w:t xml:space="preserve">الناتج القومي الإجمالي بأسعار السوق </w:t>
      </w:r>
      <w:r>
        <w:rPr>
          <w:b/>
          <w:bCs/>
          <w:sz w:val="32"/>
          <w:szCs w:val="32"/>
          <w:rtl/>
          <w:lang w:bidi="ar-IQ"/>
        </w:rPr>
        <w:t>–</w:t>
      </w:r>
      <w:r w:rsidR="00F10CC1">
        <w:rPr>
          <w:rFonts w:hint="cs"/>
          <w:b/>
          <w:bCs/>
          <w:sz w:val="32"/>
          <w:szCs w:val="32"/>
          <w:rtl/>
          <w:lang w:bidi="ar-IQ"/>
        </w:rPr>
        <w:t xml:space="preserve"> تخ</w:t>
      </w:r>
      <w:r>
        <w:rPr>
          <w:rFonts w:hint="cs"/>
          <w:b/>
          <w:bCs/>
          <w:sz w:val="32"/>
          <w:szCs w:val="32"/>
          <w:rtl/>
          <w:lang w:bidi="ar-IQ"/>
        </w:rPr>
        <w:t xml:space="preserve">صيصات </w:t>
      </w:r>
      <w:r w:rsidR="00D61614">
        <w:rPr>
          <w:rFonts w:hint="cs"/>
          <w:b/>
          <w:bCs/>
          <w:sz w:val="32"/>
          <w:szCs w:val="32"/>
          <w:rtl/>
          <w:lang w:bidi="ar-IQ"/>
        </w:rPr>
        <w:t>ا</w:t>
      </w:r>
      <w:r>
        <w:rPr>
          <w:rFonts w:hint="cs"/>
          <w:b/>
          <w:bCs/>
          <w:sz w:val="32"/>
          <w:szCs w:val="32"/>
          <w:rtl/>
          <w:lang w:bidi="ar-IQ"/>
        </w:rPr>
        <w:t>ستهلاك رأس المال الثابت (الاندثار) = االناتج القومي الصافي = الدخل القومي بأسعار السوق</w:t>
      </w:r>
    </w:p>
    <w:p w:rsidR="00BE6E0F" w:rsidRDefault="00BE6E0F" w:rsidP="00BE6E0F">
      <w:pPr>
        <w:pStyle w:val="ListParagraph"/>
        <w:jc w:val="center"/>
        <w:rPr>
          <w:rFonts w:hint="cs"/>
          <w:b/>
          <w:bCs/>
          <w:sz w:val="32"/>
          <w:szCs w:val="32"/>
          <w:lang w:bidi="ar-IQ"/>
        </w:rPr>
      </w:pPr>
    </w:p>
    <w:p w:rsidR="00BE6E0F" w:rsidRPr="00BE6E0F" w:rsidRDefault="00BE6E0F" w:rsidP="00BE6E0F">
      <w:pPr>
        <w:pStyle w:val="ListParagraph"/>
        <w:numPr>
          <w:ilvl w:val="0"/>
          <w:numId w:val="14"/>
        </w:numPr>
        <w:shd w:val="clear" w:color="auto" w:fill="B2A1C7" w:themeFill="accent4" w:themeFillTint="99"/>
        <w:jc w:val="center"/>
        <w:rPr>
          <w:rFonts w:hint="cs"/>
          <w:b/>
          <w:bCs/>
          <w:sz w:val="32"/>
          <w:szCs w:val="32"/>
          <w:rtl/>
          <w:lang w:bidi="ar-IQ"/>
        </w:rPr>
      </w:pPr>
      <w:r>
        <w:rPr>
          <w:rFonts w:hint="cs"/>
          <w:b/>
          <w:bCs/>
          <w:sz w:val="32"/>
          <w:szCs w:val="32"/>
          <w:rtl/>
          <w:lang w:bidi="ar-IQ"/>
        </w:rPr>
        <w:t xml:space="preserve">الدخل القومي بأسعار السوق </w:t>
      </w:r>
      <w:r>
        <w:rPr>
          <w:b/>
          <w:bCs/>
          <w:sz w:val="32"/>
          <w:szCs w:val="32"/>
          <w:rtl/>
          <w:lang w:bidi="ar-IQ"/>
        </w:rPr>
        <w:t>–</w:t>
      </w:r>
      <w:r>
        <w:rPr>
          <w:rFonts w:hint="cs"/>
          <w:b/>
          <w:bCs/>
          <w:sz w:val="32"/>
          <w:szCs w:val="32"/>
          <w:rtl/>
          <w:lang w:bidi="ar-IQ"/>
        </w:rPr>
        <w:t xml:space="preserve"> الضرائب غير المباشرة + الإعانات = الدخل القومي بأسعار عوامل الانتاج</w:t>
      </w:r>
    </w:p>
    <w:p w:rsidR="00CD2C47" w:rsidRDefault="00CD2C47" w:rsidP="00CD2C47">
      <w:pPr>
        <w:jc w:val="both"/>
        <w:rPr>
          <w:rFonts w:hint="cs"/>
          <w:b/>
          <w:bCs/>
          <w:sz w:val="32"/>
          <w:szCs w:val="32"/>
          <w:rtl/>
          <w:lang w:bidi="ar-IQ"/>
        </w:rPr>
      </w:pPr>
    </w:p>
    <w:p w:rsidR="00A27AEA" w:rsidRDefault="00A27AEA" w:rsidP="00A27AEA">
      <w:pPr>
        <w:pStyle w:val="ListParagraph"/>
        <w:numPr>
          <w:ilvl w:val="0"/>
          <w:numId w:val="11"/>
        </w:numPr>
        <w:jc w:val="both"/>
        <w:rPr>
          <w:rFonts w:hint="cs"/>
          <w:b/>
          <w:bCs/>
          <w:color w:val="00B050"/>
          <w:sz w:val="36"/>
          <w:szCs w:val="36"/>
          <w:lang w:bidi="ar-IQ"/>
        </w:rPr>
      </w:pPr>
      <w:r w:rsidRPr="00A27AEA">
        <w:rPr>
          <w:rFonts w:hint="cs"/>
          <w:b/>
          <w:bCs/>
          <w:color w:val="00B050"/>
          <w:sz w:val="36"/>
          <w:szCs w:val="36"/>
          <w:rtl/>
          <w:lang w:bidi="ar-IQ"/>
        </w:rPr>
        <w:t>طريقة الانفاق:</w:t>
      </w:r>
    </w:p>
    <w:p w:rsidR="005E5621" w:rsidRDefault="005B2D45" w:rsidP="005B2D45">
      <w:pPr>
        <w:ind w:left="360" w:firstLine="360"/>
        <w:jc w:val="both"/>
        <w:rPr>
          <w:rFonts w:hint="cs"/>
          <w:b/>
          <w:bCs/>
          <w:sz w:val="32"/>
          <w:szCs w:val="32"/>
          <w:rtl/>
          <w:lang w:bidi="ar-IQ"/>
        </w:rPr>
      </w:pPr>
      <w:r w:rsidRPr="005B2D45">
        <w:rPr>
          <w:rFonts w:hint="cs"/>
          <w:b/>
          <w:bCs/>
          <w:sz w:val="32"/>
          <w:szCs w:val="32"/>
          <w:rtl/>
          <w:lang w:bidi="ar-IQ"/>
        </w:rPr>
        <w:t>تستند هذه الطريقة على حساب  مجموع الانفاق على السلع والخدمات الاستهلاكية والاستثمارية خلال السنة.</w:t>
      </w:r>
      <w:r w:rsidR="00342784">
        <w:rPr>
          <w:rFonts w:hint="cs"/>
          <w:b/>
          <w:bCs/>
          <w:sz w:val="32"/>
          <w:szCs w:val="32"/>
          <w:rtl/>
          <w:lang w:bidi="ar-IQ"/>
        </w:rPr>
        <w:t xml:space="preserve"> فالدخل كما ذكرنا سابقاً إما أن يستهلك أو يدخر وأن الادخار عند انتهاء العملية الانتاجية يُعد استثماراً ، ولهذا الغرض يمكن تقسيم السلع والخدمات إلى مجموعتين رئيسيتين هما</w:t>
      </w:r>
      <w:r w:rsidR="005E5621">
        <w:rPr>
          <w:rFonts w:hint="cs"/>
          <w:b/>
          <w:bCs/>
          <w:sz w:val="32"/>
          <w:szCs w:val="32"/>
          <w:rtl/>
          <w:lang w:bidi="ar-IQ"/>
        </w:rPr>
        <w:t>:</w:t>
      </w:r>
    </w:p>
    <w:p w:rsidR="005B2D45" w:rsidRDefault="005E5621" w:rsidP="005E5621">
      <w:pPr>
        <w:shd w:val="clear" w:color="auto" w:fill="E5B8B7" w:themeFill="accent2" w:themeFillTint="66"/>
        <w:ind w:left="360" w:firstLine="360"/>
        <w:jc w:val="center"/>
        <w:rPr>
          <w:rFonts w:hint="cs"/>
          <w:b/>
          <w:bCs/>
          <w:sz w:val="32"/>
          <w:szCs w:val="32"/>
          <w:rtl/>
          <w:lang w:bidi="ar-IQ"/>
        </w:rPr>
      </w:pPr>
      <w:r>
        <w:rPr>
          <w:rFonts w:hint="cs"/>
          <w:b/>
          <w:bCs/>
          <w:sz w:val="32"/>
          <w:szCs w:val="32"/>
          <w:rtl/>
          <w:lang w:bidi="ar-IQ"/>
        </w:rPr>
        <w:t>مجموعة السلع والخدمات الاستهلاكية ، فالسلع الاستهلاكية تتميز عن السلع الأخرى بكونها تنتهي بمجرد استعمالها وأبرز مثال لها المواد الغذائية.</w:t>
      </w:r>
    </w:p>
    <w:p w:rsidR="005E5621" w:rsidRDefault="005E5621" w:rsidP="005E5621">
      <w:pPr>
        <w:shd w:val="clear" w:color="auto" w:fill="C2D69B" w:themeFill="accent3" w:themeFillTint="99"/>
        <w:ind w:left="360" w:firstLine="360"/>
        <w:jc w:val="center"/>
        <w:rPr>
          <w:rFonts w:hint="cs"/>
          <w:b/>
          <w:bCs/>
          <w:sz w:val="32"/>
          <w:szCs w:val="32"/>
          <w:rtl/>
          <w:lang w:bidi="ar-IQ"/>
        </w:rPr>
      </w:pPr>
      <w:r>
        <w:rPr>
          <w:rFonts w:hint="cs"/>
          <w:b/>
          <w:bCs/>
          <w:sz w:val="32"/>
          <w:szCs w:val="32"/>
          <w:rtl/>
          <w:lang w:bidi="ar-IQ"/>
        </w:rPr>
        <w:t>مجموعة السلع والخدماات الاستثمارية</w:t>
      </w:r>
      <w:r>
        <w:rPr>
          <w:rFonts w:hint="cs"/>
          <w:b/>
          <w:bCs/>
          <w:sz w:val="32"/>
          <w:szCs w:val="32"/>
          <w:rtl/>
          <w:lang w:bidi="ar-IQ"/>
        </w:rPr>
        <w:t xml:space="preserve"> والتي لاتنتهي بمجرد استعمالها إنما تستخدم في انتاج السلع والخدمات الأخرى وأبرز مثال هو المكائن والآلات</w:t>
      </w:r>
    </w:p>
    <w:p w:rsidR="005E5621" w:rsidRDefault="00B33714" w:rsidP="005E5621">
      <w:pPr>
        <w:ind w:left="360" w:firstLine="360"/>
        <w:jc w:val="both"/>
        <w:rPr>
          <w:rFonts w:hint="cs"/>
          <w:b/>
          <w:bCs/>
          <w:sz w:val="32"/>
          <w:szCs w:val="32"/>
          <w:rtl/>
          <w:lang w:bidi="ar-IQ"/>
        </w:rPr>
      </w:pPr>
      <w:r>
        <w:rPr>
          <w:rFonts w:hint="cs"/>
          <w:b/>
          <w:bCs/>
          <w:sz w:val="32"/>
          <w:szCs w:val="32"/>
          <w:rtl/>
          <w:lang w:bidi="ar-IQ"/>
        </w:rPr>
        <w:t>فالدخل المكتسب ينفق جزء منه على الاستهلاك أما  الذي لم ينفق على الاستهلاك فإنه يدخر وبالتالي يوجه نحو الاستثمار ، أما الجزء الذي لم ينفق على الاستهلاك ولم ينفق على الاستثمار فإنه يعد من قبيل المخزون السلعي والذي يعد في نهاية العملية استثماراً أيضاً.</w:t>
      </w:r>
    </w:p>
    <w:p w:rsidR="005541B8" w:rsidRDefault="005541B8" w:rsidP="005E5621">
      <w:pPr>
        <w:ind w:left="360" w:firstLine="360"/>
        <w:jc w:val="both"/>
        <w:rPr>
          <w:rFonts w:hint="cs"/>
          <w:b/>
          <w:bCs/>
          <w:sz w:val="32"/>
          <w:szCs w:val="32"/>
          <w:rtl/>
          <w:lang w:bidi="ar-IQ"/>
        </w:rPr>
      </w:pPr>
      <w:r>
        <w:rPr>
          <w:rFonts w:hint="cs"/>
          <w:b/>
          <w:bCs/>
          <w:sz w:val="32"/>
          <w:szCs w:val="32"/>
          <w:rtl/>
          <w:lang w:bidi="ar-IQ"/>
        </w:rPr>
        <w:t>ولاحتساب الدخل القومي بطريقة الانفاق يحصى مايلي:</w:t>
      </w:r>
    </w:p>
    <w:p w:rsidR="005541B8" w:rsidRDefault="005541B8" w:rsidP="005541B8">
      <w:pPr>
        <w:pStyle w:val="ListParagraph"/>
        <w:numPr>
          <w:ilvl w:val="0"/>
          <w:numId w:val="15"/>
        </w:numPr>
        <w:jc w:val="both"/>
        <w:rPr>
          <w:rFonts w:hint="cs"/>
          <w:b/>
          <w:bCs/>
          <w:sz w:val="32"/>
          <w:szCs w:val="32"/>
          <w:lang w:bidi="ar-IQ"/>
        </w:rPr>
      </w:pPr>
      <w:r>
        <w:rPr>
          <w:rFonts w:hint="cs"/>
          <w:b/>
          <w:bCs/>
          <w:sz w:val="32"/>
          <w:szCs w:val="32"/>
          <w:rtl/>
          <w:lang w:bidi="ar-IQ"/>
        </w:rPr>
        <w:t>الانفاق الاستهلاكي الفردي على السلع والخدمات (الاستهلاك الخاص)</w:t>
      </w:r>
    </w:p>
    <w:p w:rsidR="005541B8" w:rsidRDefault="005541B8" w:rsidP="005541B8">
      <w:pPr>
        <w:pStyle w:val="ListParagraph"/>
        <w:numPr>
          <w:ilvl w:val="0"/>
          <w:numId w:val="15"/>
        </w:numPr>
        <w:jc w:val="both"/>
        <w:rPr>
          <w:rFonts w:hint="cs"/>
          <w:b/>
          <w:bCs/>
          <w:sz w:val="32"/>
          <w:szCs w:val="32"/>
          <w:lang w:bidi="ar-IQ"/>
        </w:rPr>
      </w:pPr>
      <w:r>
        <w:rPr>
          <w:rFonts w:hint="cs"/>
          <w:b/>
          <w:bCs/>
          <w:sz w:val="32"/>
          <w:szCs w:val="32"/>
          <w:rtl/>
          <w:lang w:bidi="ar-IQ"/>
        </w:rPr>
        <w:t>لانفاق الاستهلاكي الحكومي على الدفاع والعدل والصحة والتعليم.. الخ</w:t>
      </w:r>
    </w:p>
    <w:p w:rsidR="005541B8" w:rsidRDefault="005541B8" w:rsidP="005541B8">
      <w:pPr>
        <w:pStyle w:val="ListParagraph"/>
        <w:numPr>
          <w:ilvl w:val="0"/>
          <w:numId w:val="15"/>
        </w:numPr>
        <w:jc w:val="both"/>
        <w:rPr>
          <w:rFonts w:hint="cs"/>
          <w:b/>
          <w:bCs/>
          <w:sz w:val="32"/>
          <w:szCs w:val="32"/>
          <w:lang w:bidi="ar-IQ"/>
        </w:rPr>
      </w:pPr>
      <w:r>
        <w:rPr>
          <w:rFonts w:hint="cs"/>
          <w:b/>
          <w:bCs/>
          <w:sz w:val="32"/>
          <w:szCs w:val="32"/>
          <w:rtl/>
          <w:lang w:bidi="ar-IQ"/>
        </w:rPr>
        <w:t>الانفاق الاستتثماري على  تشييد الدور والمصانع والطرق والجسور.. الخ</w:t>
      </w:r>
    </w:p>
    <w:p w:rsidR="005541B8" w:rsidRDefault="005541B8" w:rsidP="005541B8">
      <w:pPr>
        <w:pStyle w:val="ListParagraph"/>
        <w:numPr>
          <w:ilvl w:val="0"/>
          <w:numId w:val="15"/>
        </w:numPr>
        <w:jc w:val="both"/>
        <w:rPr>
          <w:rFonts w:hint="cs"/>
          <w:b/>
          <w:bCs/>
          <w:sz w:val="32"/>
          <w:szCs w:val="32"/>
          <w:lang w:bidi="ar-IQ"/>
        </w:rPr>
      </w:pPr>
      <w:r>
        <w:rPr>
          <w:rFonts w:hint="cs"/>
          <w:b/>
          <w:bCs/>
          <w:sz w:val="32"/>
          <w:szCs w:val="32"/>
          <w:rtl/>
          <w:lang w:bidi="ar-IQ"/>
        </w:rPr>
        <w:t>تغيير كمية المخزون السلعي</w:t>
      </w:r>
    </w:p>
    <w:p w:rsidR="005541B8" w:rsidRDefault="005541B8" w:rsidP="005541B8">
      <w:pPr>
        <w:pStyle w:val="ListParagraph"/>
        <w:numPr>
          <w:ilvl w:val="0"/>
          <w:numId w:val="15"/>
        </w:numPr>
        <w:jc w:val="both"/>
        <w:rPr>
          <w:rFonts w:hint="cs"/>
          <w:b/>
          <w:bCs/>
          <w:sz w:val="32"/>
          <w:szCs w:val="32"/>
          <w:lang w:bidi="ar-IQ"/>
        </w:rPr>
      </w:pPr>
      <w:r>
        <w:rPr>
          <w:rFonts w:hint="cs"/>
          <w:b/>
          <w:bCs/>
          <w:sz w:val="32"/>
          <w:szCs w:val="32"/>
          <w:rtl/>
          <w:lang w:bidi="ar-IQ"/>
        </w:rPr>
        <w:t>صافي التعامل الخارجي ، الصادرات (المنظورة والغير المنظورة) الاستيرادات (المنظورة والغير منظورة)</w:t>
      </w:r>
    </w:p>
    <w:p w:rsidR="00474E20" w:rsidRDefault="00474E20" w:rsidP="00474E20">
      <w:pPr>
        <w:ind w:left="360"/>
        <w:jc w:val="center"/>
        <w:rPr>
          <w:rFonts w:hint="cs"/>
          <w:b/>
          <w:bCs/>
          <w:sz w:val="32"/>
          <w:szCs w:val="32"/>
          <w:rtl/>
          <w:lang w:bidi="ar-IQ"/>
        </w:rPr>
      </w:pPr>
      <w:r>
        <w:rPr>
          <w:rFonts w:hint="cs"/>
          <w:b/>
          <w:bCs/>
          <w:sz w:val="32"/>
          <w:szCs w:val="32"/>
          <w:rtl/>
          <w:lang w:bidi="ar-IQ"/>
        </w:rPr>
        <w:t>أي أن</w:t>
      </w:r>
    </w:p>
    <w:p w:rsidR="00474E20" w:rsidRDefault="00474E20" w:rsidP="00474E20">
      <w:pPr>
        <w:ind w:left="360"/>
        <w:jc w:val="center"/>
        <w:rPr>
          <w:rFonts w:hint="cs"/>
          <w:b/>
          <w:bCs/>
          <w:sz w:val="32"/>
          <w:szCs w:val="32"/>
          <w:rtl/>
          <w:lang w:bidi="ar-IQ"/>
        </w:rPr>
      </w:pPr>
      <w:r>
        <w:rPr>
          <w:rFonts w:hint="cs"/>
          <w:b/>
          <w:bCs/>
          <w:sz w:val="32"/>
          <w:szCs w:val="32"/>
          <w:rtl/>
          <w:lang w:bidi="ar-IQ"/>
        </w:rPr>
        <w:t>الإنفاق القومي (الدخل القومي)= الا</w:t>
      </w:r>
      <w:r w:rsidR="00F065B4">
        <w:rPr>
          <w:rFonts w:hint="cs"/>
          <w:b/>
          <w:bCs/>
          <w:sz w:val="32"/>
          <w:szCs w:val="32"/>
          <w:rtl/>
          <w:lang w:bidi="ar-IQ"/>
        </w:rPr>
        <w:t xml:space="preserve">ستهلاك الخاص + الاستهلاك العام+ </w:t>
      </w:r>
      <w:r>
        <w:rPr>
          <w:rFonts w:hint="cs"/>
          <w:b/>
          <w:bCs/>
          <w:sz w:val="32"/>
          <w:szCs w:val="32"/>
          <w:rtl/>
          <w:lang w:bidi="ar-IQ"/>
        </w:rPr>
        <w:t>الاستثمار الخاص والعام + المخزون السلعي + صافي الفرز بين الصادرات والاستيرادات</w:t>
      </w:r>
      <w:bookmarkStart w:id="0" w:name="_GoBack"/>
      <w:bookmarkEnd w:id="0"/>
    </w:p>
    <w:sectPr w:rsidR="00474E20" w:rsidSect="00D133F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63" w:rsidRDefault="00451463" w:rsidP="00B04DE2">
      <w:pPr>
        <w:spacing w:after="0" w:line="240" w:lineRule="auto"/>
      </w:pPr>
      <w:r>
        <w:separator/>
      </w:r>
    </w:p>
  </w:endnote>
  <w:endnote w:type="continuationSeparator" w:id="0">
    <w:p w:rsidR="00451463" w:rsidRDefault="00451463" w:rsidP="00B0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63" w:rsidRDefault="00451463" w:rsidP="00B04DE2">
      <w:pPr>
        <w:spacing w:after="0" w:line="240" w:lineRule="auto"/>
      </w:pPr>
      <w:r>
        <w:separator/>
      </w:r>
    </w:p>
  </w:footnote>
  <w:footnote w:type="continuationSeparator" w:id="0">
    <w:p w:rsidR="00451463" w:rsidRDefault="00451463" w:rsidP="00B04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5" w:rsidRPr="001D06F5" w:rsidRDefault="006932B5" w:rsidP="001D06F5">
    <w:pPr>
      <w:pStyle w:val="Header"/>
      <w:rPr>
        <w:rFonts w:ascii="Segoe UI" w:hAnsi="Segoe UI" w:cs="Segoe UI"/>
        <w:sz w:val="28"/>
        <w:szCs w:val="28"/>
        <w:lang w:bidi="ar-IQ"/>
      </w:rPr>
    </w:pPr>
    <w:r w:rsidRPr="001D06F5">
      <w:rPr>
        <w:rFonts w:ascii="Segoe UI" w:hAnsi="Segoe UI" w:cs="Segoe UI"/>
        <w:sz w:val="28"/>
        <w:szCs w:val="28"/>
        <w:rtl/>
        <w:lang w:bidi="ar-IQ"/>
      </w:rPr>
      <w:t>المرحلة: الأولى</w:t>
    </w:r>
  </w:p>
  <w:p w:rsidR="001D06F5" w:rsidRPr="001D06F5" w:rsidRDefault="006932B5" w:rsidP="001D06F5">
    <w:pPr>
      <w:pStyle w:val="Header"/>
      <w:rPr>
        <w:rFonts w:ascii="Segoe UI" w:hAnsi="Segoe UI" w:cs="Segoe UI"/>
        <w:sz w:val="28"/>
        <w:szCs w:val="28"/>
        <w:rtl/>
        <w:lang w:bidi="ar-IQ"/>
      </w:rPr>
    </w:pPr>
    <w:r w:rsidRPr="001D06F5">
      <w:rPr>
        <w:rFonts w:ascii="Segoe UI" w:hAnsi="Segoe UI" w:cs="Segoe UI"/>
        <w:sz w:val="28"/>
        <w:szCs w:val="28"/>
        <w:rtl/>
        <w:lang w:bidi="ar-IQ"/>
      </w:rPr>
      <w:t>المادة: مبادئ علم الاقتصاد</w:t>
    </w:r>
    <w:r w:rsidRPr="001D06F5">
      <w:rPr>
        <w:rFonts w:ascii="Segoe UI" w:hAnsi="Segoe UI" w:cs="Segoe UI"/>
        <w:sz w:val="28"/>
        <w:szCs w:val="28"/>
        <w:rtl/>
        <w:lang w:bidi="ar-IQ"/>
      </w:rPr>
      <w:tab/>
      <w:t xml:space="preserve">        </w:t>
    </w:r>
  </w:p>
  <w:p w:rsidR="001D06F5" w:rsidRDefault="006932B5" w:rsidP="001D06F5">
    <w:pPr>
      <w:pStyle w:val="Header"/>
      <w:rPr>
        <w:rFonts w:ascii="Segoe UI" w:hAnsi="Segoe UI" w:cs="Segoe UI"/>
        <w:sz w:val="28"/>
        <w:szCs w:val="28"/>
        <w:rtl/>
        <w:lang w:bidi="ar-IQ"/>
      </w:rPr>
    </w:pPr>
    <w:r w:rsidRPr="001D06F5">
      <w:rPr>
        <w:rFonts w:ascii="Segoe UI" w:hAnsi="Segoe UI" w:cs="Segoe UI"/>
        <w:sz w:val="28"/>
        <w:szCs w:val="28"/>
        <w:rtl/>
        <w:lang w:bidi="ar-IQ"/>
      </w:rPr>
      <w:t>أستاذ المادة: م.م. سهير شاكر صديق العبيدي</w:t>
    </w:r>
  </w:p>
  <w:p w:rsidR="003C22FE" w:rsidRDefault="006932B5" w:rsidP="00CA327F">
    <w:pPr>
      <w:pStyle w:val="Header"/>
      <w:rPr>
        <w:rFonts w:ascii="Segoe UI" w:hAnsi="Segoe UI" w:cs="Segoe UI"/>
        <w:sz w:val="28"/>
        <w:szCs w:val="28"/>
        <w:rtl/>
        <w:lang w:bidi="ar-IQ"/>
      </w:rPr>
    </w:pPr>
    <w:r>
      <w:rPr>
        <w:rFonts w:ascii="Segoe UI" w:hAnsi="Segoe UI" w:cs="Segoe UI" w:hint="cs"/>
        <w:sz w:val="28"/>
        <w:szCs w:val="28"/>
        <w:rtl/>
        <w:lang w:bidi="ar-IQ"/>
      </w:rPr>
      <w:t>المحاضرة: (8)</w:t>
    </w:r>
  </w:p>
  <w:p w:rsidR="003B0792" w:rsidRPr="001D06F5" w:rsidRDefault="00B04DE2" w:rsidP="00B04DE2">
    <w:pPr>
      <w:tabs>
        <w:tab w:val="left" w:pos="548"/>
        <w:tab w:val="center" w:pos="4153"/>
      </w:tabs>
      <w:jc w:val="center"/>
      <w:rPr>
        <w:rFonts w:ascii="Segoe UI" w:hAnsi="Segoe UI" w:cs="Segoe UI"/>
        <w:sz w:val="28"/>
        <w:szCs w:val="28"/>
        <w:rtl/>
        <w:lang w:bidi="ar-IQ"/>
      </w:rPr>
    </w:pPr>
    <w:r>
      <w:rPr>
        <w:rFonts w:ascii="Traditional Arabic" w:hAnsi="Traditional Arabic" w:cs="Traditional Arabic" w:hint="cs"/>
        <w:b/>
        <w:bCs/>
        <w:sz w:val="44"/>
        <w:szCs w:val="44"/>
        <w:u w:val="single"/>
        <w:rtl/>
        <w:lang w:bidi="ar-IQ"/>
      </w:rPr>
      <w:t>الباب الرابع</w:t>
    </w:r>
    <w:r w:rsidR="006932B5">
      <w:rPr>
        <w:rFonts w:ascii="Traditional Arabic" w:hAnsi="Traditional Arabic" w:cs="Traditional Arabic" w:hint="cs"/>
        <w:b/>
        <w:bCs/>
        <w:sz w:val="44"/>
        <w:szCs w:val="44"/>
        <w:u w:val="single"/>
        <w:rtl/>
        <w:lang w:bidi="ar-IQ"/>
      </w:rPr>
      <w:t xml:space="preserve">: </w:t>
    </w:r>
    <w:r>
      <w:rPr>
        <w:rFonts w:ascii="Traditional Arabic" w:hAnsi="Traditional Arabic" w:cs="Traditional Arabic" w:hint="cs"/>
        <w:b/>
        <w:bCs/>
        <w:sz w:val="44"/>
        <w:szCs w:val="44"/>
        <w:u w:val="single"/>
        <w:rtl/>
        <w:lang w:bidi="ar-IQ"/>
      </w:rPr>
      <w:t>الدخل القومي والتوزيع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28"/>
    <w:multiLevelType w:val="hybridMultilevel"/>
    <w:tmpl w:val="8C9A5B2E"/>
    <w:lvl w:ilvl="0" w:tplc="CAB07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203C"/>
    <w:multiLevelType w:val="hybridMultilevel"/>
    <w:tmpl w:val="4A9A8860"/>
    <w:lvl w:ilvl="0" w:tplc="09AE9A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B38FC"/>
    <w:multiLevelType w:val="hybridMultilevel"/>
    <w:tmpl w:val="308000E8"/>
    <w:lvl w:ilvl="0" w:tplc="CC8A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521C5"/>
    <w:multiLevelType w:val="hybridMultilevel"/>
    <w:tmpl w:val="13086EAE"/>
    <w:lvl w:ilvl="0" w:tplc="067C1F2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24F1F"/>
    <w:multiLevelType w:val="hybridMultilevel"/>
    <w:tmpl w:val="7C3C86BE"/>
    <w:lvl w:ilvl="0" w:tplc="D422D928">
      <w:start w:val="1"/>
      <w:numFmt w:val="decimal"/>
      <w:lvlText w:val="%1-"/>
      <w:lvlJc w:val="left"/>
      <w:pPr>
        <w:ind w:left="720" w:hanging="360"/>
      </w:pPr>
      <w:rPr>
        <w:rFonts w:hint="default"/>
        <w:color w:val="8064A2"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F7938"/>
    <w:multiLevelType w:val="hybridMultilevel"/>
    <w:tmpl w:val="508681E2"/>
    <w:lvl w:ilvl="0" w:tplc="F1144C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EA5943"/>
    <w:multiLevelType w:val="hybridMultilevel"/>
    <w:tmpl w:val="04021B18"/>
    <w:lvl w:ilvl="0" w:tplc="AFF0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605CF"/>
    <w:multiLevelType w:val="hybridMultilevel"/>
    <w:tmpl w:val="3E9C6BC6"/>
    <w:lvl w:ilvl="0" w:tplc="6B263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36FE8"/>
    <w:multiLevelType w:val="hybridMultilevel"/>
    <w:tmpl w:val="99C6CC60"/>
    <w:lvl w:ilvl="0" w:tplc="713C7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E6975"/>
    <w:multiLevelType w:val="hybridMultilevel"/>
    <w:tmpl w:val="B7D4E01E"/>
    <w:lvl w:ilvl="0" w:tplc="7902C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C7465"/>
    <w:multiLevelType w:val="hybridMultilevel"/>
    <w:tmpl w:val="920A35DA"/>
    <w:lvl w:ilvl="0" w:tplc="93F8360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ED67F6"/>
    <w:multiLevelType w:val="hybridMultilevel"/>
    <w:tmpl w:val="285CBE60"/>
    <w:lvl w:ilvl="0" w:tplc="D444C1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AD240C"/>
    <w:multiLevelType w:val="hybridMultilevel"/>
    <w:tmpl w:val="DD1E70C0"/>
    <w:lvl w:ilvl="0" w:tplc="34224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B176F"/>
    <w:multiLevelType w:val="hybridMultilevel"/>
    <w:tmpl w:val="2454071E"/>
    <w:lvl w:ilvl="0" w:tplc="6644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211EF"/>
    <w:multiLevelType w:val="hybridMultilevel"/>
    <w:tmpl w:val="F2008DC8"/>
    <w:lvl w:ilvl="0" w:tplc="4AEE20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4"/>
  </w:num>
  <w:num w:numId="5">
    <w:abstractNumId w:val="11"/>
  </w:num>
  <w:num w:numId="6">
    <w:abstractNumId w:val="1"/>
  </w:num>
  <w:num w:numId="7">
    <w:abstractNumId w:val="2"/>
  </w:num>
  <w:num w:numId="8">
    <w:abstractNumId w:val="7"/>
  </w:num>
  <w:num w:numId="9">
    <w:abstractNumId w:val="13"/>
  </w:num>
  <w:num w:numId="10">
    <w:abstractNumId w:val="10"/>
  </w:num>
  <w:num w:numId="11">
    <w:abstractNumId w:val="8"/>
  </w:num>
  <w:num w:numId="12">
    <w:abstractNumId w:val="0"/>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E2"/>
    <w:rsid w:val="00012F53"/>
    <w:rsid w:val="00104EEC"/>
    <w:rsid w:val="00114CED"/>
    <w:rsid w:val="00117665"/>
    <w:rsid w:val="00117A65"/>
    <w:rsid w:val="00173285"/>
    <w:rsid w:val="0017548E"/>
    <w:rsid w:val="002562BF"/>
    <w:rsid w:val="002C139E"/>
    <w:rsid w:val="002E032F"/>
    <w:rsid w:val="002E7C01"/>
    <w:rsid w:val="00334F9C"/>
    <w:rsid w:val="00342784"/>
    <w:rsid w:val="00400664"/>
    <w:rsid w:val="004105C0"/>
    <w:rsid w:val="00446836"/>
    <w:rsid w:val="00451463"/>
    <w:rsid w:val="00462364"/>
    <w:rsid w:val="00474E20"/>
    <w:rsid w:val="00475E0E"/>
    <w:rsid w:val="004C371B"/>
    <w:rsid w:val="004F5775"/>
    <w:rsid w:val="00543702"/>
    <w:rsid w:val="005541B8"/>
    <w:rsid w:val="00573010"/>
    <w:rsid w:val="005B2D45"/>
    <w:rsid w:val="005E5621"/>
    <w:rsid w:val="005F22EC"/>
    <w:rsid w:val="006932B5"/>
    <w:rsid w:val="006B79A2"/>
    <w:rsid w:val="00702673"/>
    <w:rsid w:val="00750D7A"/>
    <w:rsid w:val="00762E60"/>
    <w:rsid w:val="00782588"/>
    <w:rsid w:val="0095729C"/>
    <w:rsid w:val="00985F7A"/>
    <w:rsid w:val="009B5D18"/>
    <w:rsid w:val="00A27AEA"/>
    <w:rsid w:val="00A67FCC"/>
    <w:rsid w:val="00AB2F29"/>
    <w:rsid w:val="00AE6F0E"/>
    <w:rsid w:val="00B04DE2"/>
    <w:rsid w:val="00B24304"/>
    <w:rsid w:val="00B33714"/>
    <w:rsid w:val="00B71247"/>
    <w:rsid w:val="00B925CC"/>
    <w:rsid w:val="00BA0E7A"/>
    <w:rsid w:val="00BA40E2"/>
    <w:rsid w:val="00BE6E0F"/>
    <w:rsid w:val="00C1596F"/>
    <w:rsid w:val="00C603E6"/>
    <w:rsid w:val="00CD2C47"/>
    <w:rsid w:val="00D02CD0"/>
    <w:rsid w:val="00D61614"/>
    <w:rsid w:val="00D67963"/>
    <w:rsid w:val="00D72F34"/>
    <w:rsid w:val="00D852C5"/>
    <w:rsid w:val="00E74903"/>
    <w:rsid w:val="00E9755E"/>
    <w:rsid w:val="00F065B4"/>
    <w:rsid w:val="00F10CC1"/>
    <w:rsid w:val="00F112C1"/>
    <w:rsid w:val="00F6202E"/>
    <w:rsid w:val="00F9118E"/>
    <w:rsid w:val="00FE0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2"/>
  </w:style>
  <w:style w:type="paragraph" w:styleId="ListParagraph">
    <w:name w:val="List Paragraph"/>
    <w:basedOn w:val="Normal"/>
    <w:uiPriority w:val="34"/>
    <w:qFormat/>
    <w:rsid w:val="00B04DE2"/>
    <w:pPr>
      <w:ind w:left="720"/>
      <w:contextualSpacing/>
    </w:pPr>
  </w:style>
  <w:style w:type="paragraph" w:styleId="Footer">
    <w:name w:val="footer"/>
    <w:basedOn w:val="Normal"/>
    <w:link w:val="FooterChar"/>
    <w:uiPriority w:val="99"/>
    <w:unhideWhenUsed/>
    <w:rsid w:val="00B04D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2"/>
  </w:style>
  <w:style w:type="paragraph" w:styleId="BalloonText">
    <w:name w:val="Balloon Text"/>
    <w:basedOn w:val="Normal"/>
    <w:link w:val="BalloonTextChar"/>
    <w:uiPriority w:val="99"/>
    <w:semiHidden/>
    <w:unhideWhenUsed/>
    <w:rsid w:val="00C6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2"/>
  </w:style>
  <w:style w:type="paragraph" w:styleId="ListParagraph">
    <w:name w:val="List Paragraph"/>
    <w:basedOn w:val="Normal"/>
    <w:uiPriority w:val="34"/>
    <w:qFormat/>
    <w:rsid w:val="00B04DE2"/>
    <w:pPr>
      <w:ind w:left="720"/>
      <w:contextualSpacing/>
    </w:pPr>
  </w:style>
  <w:style w:type="paragraph" w:styleId="Footer">
    <w:name w:val="footer"/>
    <w:basedOn w:val="Normal"/>
    <w:link w:val="FooterChar"/>
    <w:uiPriority w:val="99"/>
    <w:unhideWhenUsed/>
    <w:rsid w:val="00B04D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2"/>
  </w:style>
  <w:style w:type="paragraph" w:styleId="BalloonText">
    <w:name w:val="Balloon Text"/>
    <w:basedOn w:val="Normal"/>
    <w:link w:val="BalloonTextChar"/>
    <w:uiPriority w:val="99"/>
    <w:semiHidden/>
    <w:unhideWhenUsed/>
    <w:rsid w:val="00C6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59</cp:revision>
  <dcterms:created xsi:type="dcterms:W3CDTF">2019-04-13T17:36:00Z</dcterms:created>
  <dcterms:modified xsi:type="dcterms:W3CDTF">2019-04-20T09:33:00Z</dcterms:modified>
</cp:coreProperties>
</file>