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601890" w:rsidP="00601890">
      <w:pPr>
        <w:jc w:val="center"/>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lang w:bidi="ar-IQ"/>
        </w:rPr>
        <w:t xml:space="preserve">طبيعة الدولة المعاصرة </w:t>
      </w:r>
    </w:p>
    <w:p w:rsidR="007062E7" w:rsidRDefault="00601890" w:rsidP="007062E7">
      <w:pPr>
        <w:jc w:val="both"/>
        <w:rPr>
          <w:rFonts w:ascii="Simplified Arabic" w:hAnsi="Simplified Arabic" w:cs="Simplified Arabic"/>
          <w:sz w:val="32"/>
          <w:szCs w:val="32"/>
          <w:rtl/>
          <w:lang w:bidi="ar-IQ"/>
        </w:rPr>
      </w:pPr>
      <w:proofErr w:type="gramStart"/>
      <w:r>
        <w:rPr>
          <w:rFonts w:ascii="Simplified Arabic" w:hAnsi="Simplified Arabic" w:cs="Simplified Arabic" w:hint="cs"/>
          <w:sz w:val="32"/>
          <w:szCs w:val="32"/>
          <w:rtl/>
          <w:lang w:bidi="ar-IQ"/>
        </w:rPr>
        <w:t>الأصل</w:t>
      </w:r>
      <w:proofErr w:type="gramEnd"/>
      <w:r>
        <w:rPr>
          <w:rFonts w:ascii="Simplified Arabic" w:hAnsi="Simplified Arabic" w:cs="Simplified Arabic" w:hint="cs"/>
          <w:sz w:val="32"/>
          <w:szCs w:val="32"/>
          <w:rtl/>
          <w:lang w:bidi="ar-IQ"/>
        </w:rPr>
        <w:t xml:space="preserve"> في الدولة هي أنها ذات طبيعة قانونية، وللتعرف على ذلك بشكل مفصل سنتناول طبيعة الدولة القانونية ومن ثم شخصية الدولة المعنوية والقانونية،</w:t>
      </w:r>
      <w:r w:rsidR="007062E7">
        <w:rPr>
          <w:rFonts w:ascii="Simplified Arabic" w:hAnsi="Simplified Arabic" w:cs="Simplified Arabic" w:hint="cs"/>
          <w:sz w:val="32"/>
          <w:szCs w:val="32"/>
          <w:rtl/>
          <w:lang w:bidi="ar-IQ"/>
        </w:rPr>
        <w:t xml:space="preserve"> وبعدها نعرج على سيادة الدولة، وأخيرا سنتناول مقومات الدولة القانونية. </w:t>
      </w:r>
    </w:p>
    <w:p w:rsidR="007062E7" w:rsidRDefault="007062E7" w:rsidP="007062E7">
      <w:pPr>
        <w:jc w:val="both"/>
        <w:rPr>
          <w:rFonts w:ascii="Simplified Arabic" w:hAnsi="Simplified Arabic" w:cs="Simplified Arabic"/>
          <w:sz w:val="32"/>
          <w:szCs w:val="32"/>
          <w:rtl/>
          <w:lang w:bidi="ar-IQ"/>
        </w:rPr>
      </w:pPr>
      <w:r w:rsidRPr="007062E7">
        <w:rPr>
          <w:rFonts w:ascii="Simplified Arabic" w:hAnsi="Simplified Arabic" w:cs="Simplified Arabic" w:hint="cs"/>
          <w:b/>
          <w:bCs/>
          <w:sz w:val="32"/>
          <w:szCs w:val="32"/>
          <w:rtl/>
          <w:lang w:bidi="ar-IQ"/>
        </w:rPr>
        <w:t>أولاً:</w:t>
      </w:r>
      <w:r>
        <w:rPr>
          <w:rFonts w:ascii="Simplified Arabic" w:hAnsi="Simplified Arabic" w:cs="Simplified Arabic" w:hint="cs"/>
          <w:sz w:val="32"/>
          <w:szCs w:val="32"/>
          <w:rtl/>
          <w:lang w:bidi="ar-IQ"/>
        </w:rPr>
        <w:t xml:space="preserve"> </w:t>
      </w:r>
      <w:r w:rsidRPr="007062E7">
        <w:rPr>
          <w:rFonts w:ascii="Simplified Arabic" w:hAnsi="Simplified Arabic" w:cs="Simplified Arabic" w:hint="cs"/>
          <w:b/>
          <w:bCs/>
          <w:sz w:val="32"/>
          <w:szCs w:val="32"/>
          <w:u w:val="single"/>
          <w:rtl/>
          <w:lang w:bidi="ar-IQ"/>
        </w:rPr>
        <w:t>الأساس القانوني للدولة</w:t>
      </w:r>
      <w:r w:rsidR="0060189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p>
    <w:p w:rsidR="00601890" w:rsidRDefault="007062E7" w:rsidP="007062E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فيما يخص هذا الموضوع هناك عدة نظريات تبين الاساس القانوني للدولة ومن أبرز تلك النظريات هي (نظرية القانون الطبيعي-نظرية العقد الاجتماعي-نظرية العقد السياسي-نظرية المؤسسة)</w:t>
      </w:r>
      <w:r w:rsidR="00D5295F">
        <w:rPr>
          <w:rFonts w:ascii="Simplified Arabic" w:hAnsi="Simplified Arabic" w:cs="Simplified Arabic" w:hint="cs"/>
          <w:sz w:val="32"/>
          <w:szCs w:val="32"/>
          <w:rtl/>
          <w:lang w:bidi="ar-IQ"/>
        </w:rPr>
        <w:t xml:space="preserve">، لذا سنناقشها تباعاً. </w:t>
      </w:r>
    </w:p>
    <w:p w:rsidR="00066F9E" w:rsidRDefault="00D5295F" w:rsidP="00D5295F">
      <w:pPr>
        <w:pStyle w:val="a5"/>
        <w:numPr>
          <w:ilvl w:val="0"/>
          <w:numId w:val="1"/>
        </w:numPr>
        <w:jc w:val="both"/>
        <w:rPr>
          <w:rFonts w:ascii="Simplified Arabic" w:hAnsi="Simplified Arabic" w:cs="Simplified Arabic"/>
          <w:sz w:val="32"/>
          <w:szCs w:val="32"/>
          <w:lang w:bidi="ar-IQ"/>
        </w:rPr>
      </w:pPr>
      <w:r w:rsidRPr="00D5295F">
        <w:rPr>
          <w:rFonts w:ascii="Simplified Arabic" w:hAnsi="Simplified Arabic" w:cs="Simplified Arabic" w:hint="cs"/>
          <w:b/>
          <w:bCs/>
          <w:sz w:val="32"/>
          <w:szCs w:val="32"/>
          <w:rtl/>
          <w:lang w:bidi="ar-IQ"/>
        </w:rPr>
        <w:t>نظرية القانون الطبيعي</w:t>
      </w:r>
      <w:r>
        <w:rPr>
          <w:rFonts w:ascii="Simplified Arabic" w:hAnsi="Simplified Arabic" w:cs="Simplified Arabic" w:hint="cs"/>
          <w:sz w:val="32"/>
          <w:szCs w:val="32"/>
          <w:rtl/>
          <w:lang w:bidi="ar-IQ"/>
        </w:rPr>
        <w:t>:</w:t>
      </w:r>
      <w:r w:rsidR="00066F9E">
        <w:rPr>
          <w:rFonts w:ascii="Simplified Arabic" w:hAnsi="Simplified Arabic" w:cs="Simplified Arabic" w:hint="cs"/>
          <w:sz w:val="32"/>
          <w:szCs w:val="32"/>
          <w:rtl/>
          <w:lang w:bidi="ar-IQ"/>
        </w:rPr>
        <w:t xml:space="preserve"> أول من تطرق إلى هذه النظرية هو الفيلسوف اليوناني(ارسطو) والاساس الذي تستند عليه هذه النظرية هو أن الطبيعية هي مصدر العدالة، إذاً (العدالة) هي أساس هذه النظرية، لذا يؤكد دعاة هذه النظرية على ان قواعد القانون الطبيعي تشكل بمثابة قواعد قانونية تجسد مبادئ العدالة، لذا هم يرون أن الطبيعة مصدرها الله تعالى وينبغي احترام تلك القواعد لأنها مقدسة، فهذه القواعد هي ليست من صنع البشر، وقد انتقد البعض هذه النظرية على اعتبار انها تفتقر لعنصر الجزاء المادي الضامن لتنفيذها والرادع لمن يخالفها. </w:t>
      </w:r>
    </w:p>
    <w:p w:rsidR="00D5295F" w:rsidRDefault="00DC5182" w:rsidP="00D5295F">
      <w:pPr>
        <w:pStyle w:val="a5"/>
        <w:numPr>
          <w:ilvl w:val="0"/>
          <w:numId w:val="1"/>
        </w:numPr>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نظرية العقد الاجتماعي</w:t>
      </w:r>
      <w:r w:rsidRPr="00DC5182">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630BC2">
        <w:rPr>
          <w:rFonts w:ascii="Simplified Arabic" w:hAnsi="Simplified Arabic" w:cs="Simplified Arabic" w:hint="cs"/>
          <w:sz w:val="32"/>
          <w:szCs w:val="32"/>
          <w:rtl/>
          <w:lang w:bidi="ar-IQ"/>
        </w:rPr>
        <w:t xml:space="preserve">وهي من أهم النظريات التي تبين الاساس القانوني للدولة، أول من أسس لهذه النظرية هو المفكر الانكليزي (توماس </w:t>
      </w:r>
      <w:proofErr w:type="spellStart"/>
      <w:r w:rsidR="00630BC2">
        <w:rPr>
          <w:rFonts w:ascii="Simplified Arabic" w:hAnsi="Simplified Arabic" w:cs="Simplified Arabic" w:hint="cs"/>
          <w:sz w:val="32"/>
          <w:szCs w:val="32"/>
          <w:rtl/>
          <w:lang w:bidi="ar-IQ"/>
        </w:rPr>
        <w:t>هوبز</w:t>
      </w:r>
      <w:proofErr w:type="spellEnd"/>
      <w:r w:rsidR="00630BC2">
        <w:rPr>
          <w:rFonts w:ascii="Simplified Arabic" w:hAnsi="Simplified Arabic" w:cs="Simplified Arabic" w:hint="cs"/>
          <w:sz w:val="32"/>
          <w:szCs w:val="32"/>
          <w:rtl/>
          <w:lang w:bidi="ar-IQ"/>
        </w:rPr>
        <w:t xml:space="preserve">) سنة 1651م، لكن شاعت وتطورت على يد المفكر الفرنسي (جون جاك روسو) في كتابه العقد الاجتماعي سنة 1762م، ملخص هذه النظرية هي أن الانسان في حياته الاولى قبل ظهور الدولة كان يعيش حرية كاملة، ونتيجة </w:t>
      </w:r>
      <w:r w:rsidR="00630BC2">
        <w:rPr>
          <w:rFonts w:ascii="Simplified Arabic" w:hAnsi="Simplified Arabic" w:cs="Simplified Arabic" w:hint="cs"/>
          <w:sz w:val="32"/>
          <w:szCs w:val="32"/>
          <w:rtl/>
          <w:lang w:bidi="ar-IQ"/>
        </w:rPr>
        <w:lastRenderedPageBreak/>
        <w:t>لهذه الحرية ظهرت المصالح المتعارضة، على اعتبار أن الحرية ليست مطلقة ولابد أن تقف عند حريات الآخرين، وهنا اضطر الانسان التنازل عن بعض حرياته لضمان تنظيم تلك المصالح من خلال نظام اجتماعي جديد وهو عبارة عن عقد ارادي بين افراد الج</w:t>
      </w:r>
      <w:r w:rsidR="0035606E">
        <w:rPr>
          <w:rFonts w:ascii="Simplified Arabic" w:hAnsi="Simplified Arabic" w:cs="Simplified Arabic" w:hint="cs"/>
          <w:sz w:val="32"/>
          <w:szCs w:val="32"/>
          <w:rtl/>
          <w:lang w:bidi="ar-IQ"/>
        </w:rPr>
        <w:t>ماعة يتنازل للمجموع لأنشاء</w:t>
      </w:r>
      <w:r w:rsidR="00630BC2">
        <w:rPr>
          <w:rFonts w:ascii="Simplified Arabic" w:hAnsi="Simplified Arabic" w:cs="Simplified Arabic" w:hint="cs"/>
          <w:sz w:val="32"/>
          <w:szCs w:val="32"/>
          <w:rtl/>
          <w:lang w:bidi="ar-IQ"/>
        </w:rPr>
        <w:t xml:space="preserve"> (الدولة) التي تقع عليها مهمة إدارة شؤونه وتنظيم مصالحه المتعارضة، وأن تضمن هذه الدولة الحقوق والحريات </w:t>
      </w:r>
      <w:proofErr w:type="spellStart"/>
      <w:r w:rsidR="00630BC2">
        <w:rPr>
          <w:rFonts w:ascii="Simplified Arabic" w:hAnsi="Simplified Arabic" w:cs="Simplified Arabic" w:hint="cs"/>
          <w:sz w:val="32"/>
          <w:szCs w:val="32"/>
          <w:rtl/>
          <w:lang w:bidi="ar-IQ"/>
        </w:rPr>
        <w:t>للافراد</w:t>
      </w:r>
      <w:proofErr w:type="spellEnd"/>
      <w:r w:rsidR="00AE271C">
        <w:rPr>
          <w:rFonts w:ascii="Simplified Arabic" w:hAnsi="Simplified Arabic" w:cs="Simplified Arabic" w:hint="cs"/>
          <w:sz w:val="32"/>
          <w:szCs w:val="32"/>
          <w:rtl/>
          <w:lang w:bidi="ar-IQ"/>
        </w:rPr>
        <w:t xml:space="preserve"> التي لم يتم التنازل عنها وهذا </w:t>
      </w:r>
      <w:proofErr w:type="spellStart"/>
      <w:r w:rsidR="00AE271C">
        <w:rPr>
          <w:rFonts w:ascii="Simplified Arabic" w:hAnsi="Simplified Arabic" w:cs="Simplified Arabic" w:hint="cs"/>
          <w:sz w:val="32"/>
          <w:szCs w:val="32"/>
          <w:rtl/>
          <w:lang w:bidi="ar-IQ"/>
        </w:rPr>
        <w:t>مايسمى</w:t>
      </w:r>
      <w:proofErr w:type="spellEnd"/>
      <w:r w:rsidR="00AE271C">
        <w:rPr>
          <w:rFonts w:ascii="Simplified Arabic" w:hAnsi="Simplified Arabic" w:cs="Simplified Arabic" w:hint="cs"/>
          <w:sz w:val="32"/>
          <w:szCs w:val="32"/>
          <w:rtl/>
          <w:lang w:bidi="ar-IQ"/>
        </w:rPr>
        <w:t xml:space="preserve"> بـ(العقد الاجتماعي)، وهنا يؤكد روسو أن الدولة يمكن أن تتأسس عن طريق القوة أو الاتفاق، </w:t>
      </w:r>
      <w:proofErr w:type="spellStart"/>
      <w:r w:rsidR="00AE271C">
        <w:rPr>
          <w:rFonts w:ascii="Simplified Arabic" w:hAnsi="Simplified Arabic" w:cs="Simplified Arabic" w:hint="cs"/>
          <w:sz w:val="32"/>
          <w:szCs w:val="32"/>
          <w:rtl/>
          <w:lang w:bidi="ar-IQ"/>
        </w:rPr>
        <w:t>فأذا</w:t>
      </w:r>
      <w:proofErr w:type="spellEnd"/>
      <w:r w:rsidR="00AE271C">
        <w:rPr>
          <w:rFonts w:ascii="Simplified Arabic" w:hAnsi="Simplified Arabic" w:cs="Simplified Arabic" w:hint="cs"/>
          <w:sz w:val="32"/>
          <w:szCs w:val="32"/>
          <w:rtl/>
          <w:lang w:bidi="ar-IQ"/>
        </w:rPr>
        <w:t xml:space="preserve"> كان تأسيسها عن طريق القوة تفقد الاساس القانوني لها، أما إذا كانت نشأتها عن طريق الاتفاق فهذا يقدم لنا تفسيراً وأساساً قانونياً للدولة، ولم تخلو هذه النظرية من الانتقاد، فمن أهم الانتقادات التي وجهت لهذه النظرية، كيف يتم ابراد العقد بين الافراد ولم توجد هيئة تمثل الدولة، بمعنى آخر من هم الافراد الذي يمثلون الدولة وعلى أي معيار يتم اختيارهم.</w:t>
      </w:r>
      <w:r w:rsidR="0018386B">
        <w:rPr>
          <w:rFonts w:ascii="Simplified Arabic" w:hAnsi="Simplified Arabic" w:cs="Simplified Arabic" w:hint="cs"/>
          <w:sz w:val="32"/>
          <w:szCs w:val="32"/>
          <w:rtl/>
          <w:lang w:bidi="ar-IQ"/>
        </w:rPr>
        <w:t xml:space="preserve"> </w:t>
      </w:r>
    </w:p>
    <w:p w:rsidR="0018386B" w:rsidRDefault="0018386B" w:rsidP="00BB389C">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b/>
          <w:bCs/>
          <w:sz w:val="32"/>
          <w:szCs w:val="32"/>
          <w:rtl/>
          <w:lang w:bidi="ar-IQ"/>
        </w:rPr>
        <w:t>نظرية العقد السياسي</w:t>
      </w:r>
      <w:r w:rsidRPr="0018386B">
        <w:rPr>
          <w:rFonts w:ascii="Simplified Arabic" w:hAnsi="Simplified Arabic" w:cs="Simplified Arabic" w:hint="cs"/>
          <w:sz w:val="32"/>
          <w:szCs w:val="32"/>
          <w:rtl/>
          <w:lang w:bidi="ar-IQ"/>
        </w:rPr>
        <w:t>:</w:t>
      </w:r>
      <w:r w:rsidR="0035606E">
        <w:rPr>
          <w:rFonts w:ascii="Simplified Arabic" w:hAnsi="Simplified Arabic" w:cs="Simplified Arabic" w:hint="cs"/>
          <w:sz w:val="32"/>
          <w:szCs w:val="32"/>
          <w:rtl/>
          <w:lang w:bidi="ar-IQ"/>
        </w:rPr>
        <w:t xml:space="preserve"> هذه النظرية تختلف عن نظرية العقد الاجتماعي، ففي هذه النظرية الاتفاق لا يتم بين الافراد فقط، بل بين افراد المجتمع من جهة، وبين هيئة سياسية من جهة أخرى، ويترتب على هذا العقد أو الاتفاق حقوق وواجبات متبادلة بين الحاكم والمحكومين، وهنا يجب الاشارة إلى أن هذه النظرية هي أكثر واقعية من سابقتها، لأن السلطة موجودة قبل نشوء الدولة، والمثال على ذلك الاتفاق الذي حصل بين ملك انكلترا (جون) والنبلاء عام 1215م، وقد سمي هذا الاتفاق بـ(العهد الاعظم) أو (</w:t>
      </w:r>
      <w:proofErr w:type="spellStart"/>
      <w:r w:rsidR="0035606E">
        <w:rPr>
          <w:rFonts w:ascii="Simplified Arabic" w:hAnsi="Simplified Arabic" w:cs="Simplified Arabic" w:hint="cs"/>
          <w:sz w:val="32"/>
          <w:szCs w:val="32"/>
          <w:rtl/>
          <w:lang w:bidi="ar-IQ"/>
        </w:rPr>
        <w:t>المكناكارتا</w:t>
      </w:r>
      <w:proofErr w:type="spellEnd"/>
      <w:r w:rsidR="0035606E">
        <w:rPr>
          <w:rFonts w:ascii="Simplified Arabic" w:hAnsi="Simplified Arabic" w:cs="Simplified Arabic" w:hint="cs"/>
          <w:sz w:val="32"/>
          <w:szCs w:val="32"/>
          <w:rtl/>
          <w:lang w:bidi="ar-IQ"/>
        </w:rPr>
        <w:t>).</w:t>
      </w:r>
    </w:p>
    <w:p w:rsidR="00BB389C" w:rsidRDefault="00BB389C" w:rsidP="00BB389C">
      <w:pPr>
        <w:ind w:left="360"/>
        <w:jc w:val="both"/>
        <w:rPr>
          <w:rFonts w:ascii="Simplified Arabic" w:hAnsi="Simplified Arabic" w:cs="Simplified Arabic" w:hint="cs"/>
          <w:sz w:val="32"/>
          <w:szCs w:val="32"/>
          <w:rtl/>
          <w:lang w:bidi="ar-IQ"/>
        </w:rPr>
      </w:pPr>
    </w:p>
    <w:p w:rsidR="00BB389C" w:rsidRPr="00BB389C" w:rsidRDefault="00BB389C" w:rsidP="00BB389C">
      <w:pPr>
        <w:jc w:val="both"/>
        <w:rPr>
          <w:rFonts w:ascii="Simplified Arabic" w:hAnsi="Simplified Arabic" w:cs="Simplified Arabic"/>
          <w:b/>
          <w:bCs/>
          <w:sz w:val="32"/>
          <w:szCs w:val="32"/>
          <w:lang w:bidi="ar-IQ"/>
        </w:rPr>
      </w:pPr>
      <w:bookmarkStart w:id="0" w:name="_GoBack"/>
      <w:bookmarkEnd w:id="0"/>
    </w:p>
    <w:p w:rsidR="00AE271C" w:rsidRPr="00D5295F" w:rsidRDefault="00AE271C" w:rsidP="00AE271C">
      <w:pPr>
        <w:pStyle w:val="a5"/>
        <w:jc w:val="both"/>
        <w:rPr>
          <w:rFonts w:ascii="Simplified Arabic" w:hAnsi="Simplified Arabic" w:cs="Simplified Arabic"/>
          <w:sz w:val="32"/>
          <w:szCs w:val="32"/>
          <w:lang w:bidi="ar-IQ"/>
        </w:rPr>
      </w:pPr>
    </w:p>
    <w:sectPr w:rsidR="00AE271C" w:rsidRPr="00D5295F"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28" w:rsidRDefault="008D0A28" w:rsidP="00601890">
      <w:pPr>
        <w:spacing w:after="0" w:line="240" w:lineRule="auto"/>
      </w:pPr>
      <w:r>
        <w:separator/>
      </w:r>
    </w:p>
  </w:endnote>
  <w:endnote w:type="continuationSeparator" w:id="0">
    <w:p w:rsidR="008D0A28" w:rsidRDefault="008D0A28" w:rsidP="0060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28" w:rsidRDefault="008D0A28" w:rsidP="00601890">
      <w:pPr>
        <w:spacing w:after="0" w:line="240" w:lineRule="auto"/>
      </w:pPr>
      <w:r>
        <w:separator/>
      </w:r>
    </w:p>
  </w:footnote>
  <w:footnote w:type="continuationSeparator" w:id="0">
    <w:p w:rsidR="008D0A28" w:rsidRDefault="008D0A28" w:rsidP="00601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7175F"/>
    <w:multiLevelType w:val="hybridMultilevel"/>
    <w:tmpl w:val="4A286026"/>
    <w:lvl w:ilvl="0" w:tplc="8216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90"/>
    <w:rsid w:val="00066F9E"/>
    <w:rsid w:val="0010116D"/>
    <w:rsid w:val="0018386B"/>
    <w:rsid w:val="0035606E"/>
    <w:rsid w:val="00520F70"/>
    <w:rsid w:val="00601890"/>
    <w:rsid w:val="00630BC2"/>
    <w:rsid w:val="007062E7"/>
    <w:rsid w:val="008D0A28"/>
    <w:rsid w:val="00A95451"/>
    <w:rsid w:val="00AE271C"/>
    <w:rsid w:val="00BB389C"/>
    <w:rsid w:val="00BC56E0"/>
    <w:rsid w:val="00D5295F"/>
    <w:rsid w:val="00DC5182"/>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1890"/>
    <w:pPr>
      <w:spacing w:after="0" w:line="240" w:lineRule="auto"/>
    </w:pPr>
    <w:rPr>
      <w:sz w:val="20"/>
      <w:szCs w:val="20"/>
    </w:rPr>
  </w:style>
  <w:style w:type="character" w:customStyle="1" w:styleId="Char">
    <w:name w:val="نص حاشية سفلية Char"/>
    <w:basedOn w:val="a0"/>
    <w:link w:val="a3"/>
    <w:uiPriority w:val="99"/>
    <w:semiHidden/>
    <w:rsid w:val="00601890"/>
    <w:rPr>
      <w:sz w:val="20"/>
      <w:szCs w:val="20"/>
    </w:rPr>
  </w:style>
  <w:style w:type="character" w:styleId="a4">
    <w:name w:val="footnote reference"/>
    <w:basedOn w:val="a0"/>
    <w:uiPriority w:val="99"/>
    <w:semiHidden/>
    <w:unhideWhenUsed/>
    <w:rsid w:val="00601890"/>
    <w:rPr>
      <w:vertAlign w:val="superscript"/>
    </w:rPr>
  </w:style>
  <w:style w:type="paragraph" w:styleId="a5">
    <w:name w:val="List Paragraph"/>
    <w:basedOn w:val="a"/>
    <w:uiPriority w:val="34"/>
    <w:qFormat/>
    <w:rsid w:val="00D52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1890"/>
    <w:pPr>
      <w:spacing w:after="0" w:line="240" w:lineRule="auto"/>
    </w:pPr>
    <w:rPr>
      <w:sz w:val="20"/>
      <w:szCs w:val="20"/>
    </w:rPr>
  </w:style>
  <w:style w:type="character" w:customStyle="1" w:styleId="Char">
    <w:name w:val="نص حاشية سفلية Char"/>
    <w:basedOn w:val="a0"/>
    <w:link w:val="a3"/>
    <w:uiPriority w:val="99"/>
    <w:semiHidden/>
    <w:rsid w:val="00601890"/>
    <w:rPr>
      <w:sz w:val="20"/>
      <w:szCs w:val="20"/>
    </w:rPr>
  </w:style>
  <w:style w:type="character" w:styleId="a4">
    <w:name w:val="footnote reference"/>
    <w:basedOn w:val="a0"/>
    <w:uiPriority w:val="99"/>
    <w:semiHidden/>
    <w:unhideWhenUsed/>
    <w:rsid w:val="00601890"/>
    <w:rPr>
      <w:vertAlign w:val="superscript"/>
    </w:rPr>
  </w:style>
  <w:style w:type="paragraph" w:styleId="a5">
    <w:name w:val="List Paragraph"/>
    <w:basedOn w:val="a"/>
    <w:uiPriority w:val="34"/>
    <w:qFormat/>
    <w:rsid w:val="00D5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388</Words>
  <Characters>2217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6</cp:revision>
  <dcterms:created xsi:type="dcterms:W3CDTF">2020-03-06T16:20:00Z</dcterms:created>
  <dcterms:modified xsi:type="dcterms:W3CDTF">2020-03-07T05:43:00Z</dcterms:modified>
</cp:coreProperties>
</file>