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470E" w:rsidRDefault="00077075" w:rsidP="00077075">
      <w:pPr>
        <w:jc w:val="center"/>
        <w:rPr>
          <w:rFonts w:ascii="Simplified Arabic" w:hAnsi="Simplified Arabic" w:cs="Simplified Arabic"/>
          <w:b/>
          <w:bCs/>
          <w:sz w:val="36"/>
          <w:szCs w:val="36"/>
          <w:rtl/>
        </w:rPr>
      </w:pPr>
      <w:r>
        <w:rPr>
          <w:rFonts w:ascii="Simplified Arabic" w:hAnsi="Simplified Arabic" w:cs="Simplified Arabic" w:hint="cs"/>
          <w:b/>
          <w:bCs/>
          <w:sz w:val="36"/>
          <w:szCs w:val="36"/>
          <w:rtl/>
        </w:rPr>
        <w:t>المحاضرة الثانية حكومات محلية الكورس الثاني بعنوان (نماذج عالمية عن الحكومات المحلية)</w:t>
      </w:r>
    </w:p>
    <w:p w:rsidR="00077075" w:rsidRDefault="00077075" w:rsidP="00077075">
      <w:pPr>
        <w:jc w:val="both"/>
        <w:rPr>
          <w:rFonts w:ascii="Simplified Arabic" w:hAnsi="Simplified Arabic" w:cs="Simplified Arabic"/>
          <w:b/>
          <w:bCs/>
          <w:sz w:val="36"/>
          <w:szCs w:val="36"/>
          <w:rtl/>
        </w:rPr>
      </w:pPr>
      <w:r>
        <w:rPr>
          <w:rFonts w:ascii="Simplified Arabic" w:hAnsi="Simplified Arabic" w:cs="Simplified Arabic" w:hint="cs"/>
          <w:b/>
          <w:bCs/>
          <w:sz w:val="36"/>
          <w:szCs w:val="36"/>
          <w:rtl/>
        </w:rPr>
        <w:t xml:space="preserve">هناك عدد من النماذج الرائدة في مجال الحكومات المحلية تستحق الدراسة والاطلاع عليها لمعرفة </w:t>
      </w:r>
      <w:r w:rsidR="003C5C4B">
        <w:rPr>
          <w:rFonts w:ascii="Simplified Arabic" w:hAnsi="Simplified Arabic" w:cs="Simplified Arabic" w:hint="cs"/>
          <w:b/>
          <w:bCs/>
          <w:sz w:val="36"/>
          <w:szCs w:val="36"/>
          <w:rtl/>
        </w:rPr>
        <w:t>آليات الحكم المحلي ودور مؤسسات الحكم المحلي في إدارة شؤون المجتمعات المحلية وسنستعرض تلك التجارب كما يأتي:</w:t>
      </w:r>
    </w:p>
    <w:p w:rsidR="003C5C4B" w:rsidRDefault="003C5C4B" w:rsidP="00077075">
      <w:pPr>
        <w:jc w:val="both"/>
        <w:rPr>
          <w:rFonts w:ascii="Simplified Arabic" w:hAnsi="Simplified Arabic" w:cs="Simplified Arabic"/>
          <w:b/>
          <w:bCs/>
          <w:sz w:val="36"/>
          <w:szCs w:val="36"/>
          <w:rtl/>
        </w:rPr>
      </w:pPr>
      <w:r>
        <w:rPr>
          <w:rFonts w:ascii="Simplified Arabic" w:hAnsi="Simplified Arabic" w:cs="Simplified Arabic" w:hint="cs"/>
          <w:b/>
          <w:bCs/>
          <w:sz w:val="36"/>
          <w:szCs w:val="36"/>
          <w:rtl/>
        </w:rPr>
        <w:t>أولا: تجربة الحكم المحلي في سويسرا</w:t>
      </w:r>
    </w:p>
    <w:p w:rsidR="003C5C4B" w:rsidRDefault="003C5C4B" w:rsidP="00077075">
      <w:pPr>
        <w:jc w:val="both"/>
        <w:rPr>
          <w:rFonts w:ascii="Simplified Arabic" w:hAnsi="Simplified Arabic" w:cs="Simplified Arabic"/>
          <w:b/>
          <w:bCs/>
          <w:sz w:val="36"/>
          <w:szCs w:val="36"/>
          <w:rtl/>
        </w:rPr>
      </w:pPr>
      <w:r>
        <w:rPr>
          <w:rFonts w:ascii="Simplified Arabic" w:hAnsi="Simplified Arabic" w:cs="Simplified Arabic" w:hint="cs"/>
          <w:b/>
          <w:bCs/>
          <w:sz w:val="36"/>
          <w:szCs w:val="36"/>
          <w:rtl/>
        </w:rPr>
        <w:t xml:space="preserve">تعتبر تجربة الحكم المحلي في سويسرا من </w:t>
      </w:r>
      <w:r w:rsidR="00805650">
        <w:rPr>
          <w:rFonts w:ascii="Simplified Arabic" w:hAnsi="Simplified Arabic" w:cs="Simplified Arabic" w:hint="cs"/>
          <w:b/>
          <w:bCs/>
          <w:sz w:val="36"/>
          <w:szCs w:val="36"/>
          <w:rtl/>
        </w:rPr>
        <w:t>أبرز</w:t>
      </w:r>
      <w:r>
        <w:rPr>
          <w:rFonts w:ascii="Simplified Arabic" w:hAnsi="Simplified Arabic" w:cs="Simplified Arabic" w:hint="cs"/>
          <w:b/>
          <w:bCs/>
          <w:sz w:val="36"/>
          <w:szCs w:val="36"/>
          <w:rtl/>
        </w:rPr>
        <w:t xml:space="preserve"> دلائل </w:t>
      </w:r>
      <w:r w:rsidR="00805650">
        <w:rPr>
          <w:rFonts w:ascii="Simplified Arabic" w:hAnsi="Simplified Arabic" w:cs="Simplified Arabic" w:hint="cs"/>
          <w:b/>
          <w:bCs/>
          <w:sz w:val="36"/>
          <w:szCs w:val="36"/>
          <w:rtl/>
        </w:rPr>
        <w:t>ممارسة الديمقراطية على المستوى دون الوطني (المحلي) اذ يمكن لأفراد الشعب الذين يحق لهم التصويت اختيار أعضاء البرلمان على مستوى الاتحاد والكانتونات والبلديات، ويمكنهم التصويت بشأن الكثير من القضايا مثل نسبة الضرائب وقيمة الرسوم وشق الطرقات وخدمات البريد والانضمام لمنظمات دولية او عقد اتفاقيات مع دول أخرى ، واساس الديمقراطية السويسرية هي الديمقراطية التوافقية ، وتجربة الحكم المحلي في سويسرا تعتبر من اقدم واهم التجارب العالمية لأنها تعود الى تأسيس الاتحاد الفيدرالي السويسري عام 1848.</w:t>
      </w:r>
    </w:p>
    <w:p w:rsidR="00805650" w:rsidRDefault="00805650" w:rsidP="00077075">
      <w:pPr>
        <w:jc w:val="both"/>
        <w:rPr>
          <w:rFonts w:ascii="Simplified Arabic" w:hAnsi="Simplified Arabic" w:cs="Simplified Arabic"/>
          <w:b/>
          <w:bCs/>
          <w:sz w:val="36"/>
          <w:szCs w:val="36"/>
          <w:rtl/>
        </w:rPr>
      </w:pPr>
      <w:r>
        <w:rPr>
          <w:rFonts w:ascii="Simplified Arabic" w:hAnsi="Simplified Arabic" w:cs="Simplified Arabic" w:hint="cs"/>
          <w:b/>
          <w:bCs/>
          <w:sz w:val="36"/>
          <w:szCs w:val="36"/>
          <w:rtl/>
        </w:rPr>
        <w:t>* طبيعة الحكم المحلي في سويسرا</w:t>
      </w:r>
    </w:p>
    <w:p w:rsidR="00805650" w:rsidRDefault="00805650" w:rsidP="00077075">
      <w:pPr>
        <w:jc w:val="both"/>
        <w:rPr>
          <w:rFonts w:ascii="Simplified Arabic" w:hAnsi="Simplified Arabic" w:cs="Simplified Arabic"/>
          <w:b/>
          <w:bCs/>
          <w:sz w:val="36"/>
          <w:szCs w:val="36"/>
          <w:rtl/>
        </w:rPr>
      </w:pPr>
      <w:r>
        <w:rPr>
          <w:rFonts w:ascii="Simplified Arabic" w:hAnsi="Simplified Arabic" w:cs="Simplified Arabic" w:hint="cs"/>
          <w:b/>
          <w:bCs/>
          <w:sz w:val="36"/>
          <w:szCs w:val="36"/>
          <w:rtl/>
        </w:rPr>
        <w:t xml:space="preserve">يقوم النظام السويسري على نموذج الفيدرالية الثلاثي والذي يتألف من الحكومة الاتحادية والكانتونات (المقاطعات) والبلديات ، وتتكون سويسرا من (26) ولاية (كانتون) وما يقارب من (900) محلية (البلديات) ، والبلديات السويسرية هي مؤسسات عامة مستقلة لديها دستورها الخاص </w:t>
      </w:r>
      <w:r>
        <w:rPr>
          <w:rFonts w:ascii="Simplified Arabic" w:hAnsi="Simplified Arabic" w:cs="Simplified Arabic" w:hint="cs"/>
          <w:b/>
          <w:bCs/>
          <w:sz w:val="36"/>
          <w:szCs w:val="36"/>
          <w:rtl/>
        </w:rPr>
        <w:lastRenderedPageBreak/>
        <w:t>بها وقانون بلديات كذلك ويكفل استقلالية تلك البلديات تقاليد قانونية تم ذكرها في الدستور الاتحادي الفيدرالي ، ومعنى ذلك ان هناك تشريعات على مستوى الاتحاد ككل وتشريعات على مستوى الولاية (الكانتون) وتشريعات محلية على مستوى البلدية ، ويكمن نجاح تجربة الحكم المحلي في سويسرا في تمتع البلديات بقدر كبير من الاستقلال الذاتي تم الحفاظ عليه منذ ما يزيد على (150) عاما.</w:t>
      </w:r>
    </w:p>
    <w:p w:rsidR="00805650" w:rsidRDefault="00805650" w:rsidP="00077075">
      <w:pPr>
        <w:jc w:val="both"/>
        <w:rPr>
          <w:rFonts w:ascii="Simplified Arabic" w:hAnsi="Simplified Arabic" w:cs="Simplified Arabic"/>
          <w:b/>
          <w:bCs/>
          <w:sz w:val="36"/>
          <w:szCs w:val="36"/>
          <w:rtl/>
        </w:rPr>
      </w:pPr>
      <w:r>
        <w:rPr>
          <w:rFonts w:ascii="Simplified Arabic" w:hAnsi="Simplified Arabic" w:cs="Simplified Arabic" w:hint="cs"/>
          <w:b/>
          <w:bCs/>
          <w:sz w:val="36"/>
          <w:szCs w:val="36"/>
          <w:rtl/>
        </w:rPr>
        <w:t xml:space="preserve">وتتسم العلاقة بين المستويات المختلفة في التجربة الفيدرالية السويسرية بوضع قوي للكانتونات لان الاتحاد الفيدرالي ليس لديه نفوذ مباشر في مجالات اختصاص الولايات ويترك تنفيذ السياسات </w:t>
      </w:r>
      <w:r w:rsidR="007B6746">
        <w:rPr>
          <w:rFonts w:ascii="Simplified Arabic" w:hAnsi="Simplified Arabic" w:cs="Simplified Arabic" w:hint="cs"/>
          <w:b/>
          <w:bCs/>
          <w:sz w:val="36"/>
          <w:szCs w:val="36"/>
          <w:rtl/>
        </w:rPr>
        <w:t>الاتحادية للكانتونات والبلديات، وتعتمد صياغة السياسات العامة وتنفيذها في الفيدرالية السويسرية اعتمادا كبيرا على التعاون بين المستويات الثلاثة وهي الاتحاد والكانتونات والبلديات.</w:t>
      </w:r>
    </w:p>
    <w:p w:rsidR="007B6746" w:rsidRDefault="007B6746" w:rsidP="00077075">
      <w:pPr>
        <w:jc w:val="both"/>
        <w:rPr>
          <w:rFonts w:ascii="Simplified Arabic" w:hAnsi="Simplified Arabic" w:cs="Simplified Arabic"/>
          <w:b/>
          <w:bCs/>
          <w:sz w:val="36"/>
          <w:szCs w:val="36"/>
          <w:rtl/>
        </w:rPr>
      </w:pPr>
      <w:r>
        <w:rPr>
          <w:rFonts w:ascii="Simplified Arabic" w:hAnsi="Simplified Arabic" w:cs="Simplified Arabic" w:hint="cs"/>
          <w:b/>
          <w:bCs/>
          <w:sz w:val="36"/>
          <w:szCs w:val="36"/>
          <w:rtl/>
        </w:rPr>
        <w:t>* البلديات في سويسرا:</w:t>
      </w:r>
    </w:p>
    <w:p w:rsidR="007B6746" w:rsidRDefault="007B6746" w:rsidP="00077075">
      <w:pPr>
        <w:jc w:val="both"/>
        <w:rPr>
          <w:rFonts w:ascii="Simplified Arabic" w:hAnsi="Simplified Arabic" w:cs="Simplified Arabic"/>
          <w:b/>
          <w:bCs/>
          <w:sz w:val="36"/>
          <w:szCs w:val="36"/>
          <w:rtl/>
        </w:rPr>
      </w:pPr>
      <w:r>
        <w:rPr>
          <w:rFonts w:ascii="Simplified Arabic" w:hAnsi="Simplified Arabic" w:cs="Simplified Arabic" w:hint="cs"/>
          <w:b/>
          <w:bCs/>
          <w:sz w:val="36"/>
          <w:szCs w:val="36"/>
          <w:rtl/>
        </w:rPr>
        <w:t xml:space="preserve">يبلغ عدد البلديات في سويسرا (2896) </w:t>
      </w:r>
      <w:proofErr w:type="gramStart"/>
      <w:r>
        <w:rPr>
          <w:rFonts w:ascii="Simplified Arabic" w:hAnsi="Simplified Arabic" w:cs="Simplified Arabic" w:hint="cs"/>
          <w:b/>
          <w:bCs/>
          <w:sz w:val="36"/>
          <w:szCs w:val="36"/>
          <w:rtl/>
        </w:rPr>
        <w:t>بلدية ،</w:t>
      </w:r>
      <w:proofErr w:type="gramEnd"/>
      <w:r>
        <w:rPr>
          <w:rFonts w:ascii="Simplified Arabic" w:hAnsi="Simplified Arabic" w:cs="Simplified Arabic" w:hint="cs"/>
          <w:b/>
          <w:bCs/>
          <w:sz w:val="36"/>
          <w:szCs w:val="36"/>
          <w:rtl/>
        </w:rPr>
        <w:t xml:space="preserve"> ومن حق التجمعات السكانية انشاء البلديات او الاندماج مع بعضها او البقاء بشكل مستقل ، وتتسم البلديات السويسرية بصغر الحجم اذ ان نصفها يقل عدد السكان فيها عن (840) شخص وان حوالي (73%) من تلك البلديات يقل عدد سكانها عن (2000) شخص.</w:t>
      </w:r>
    </w:p>
    <w:p w:rsidR="007B6746" w:rsidRDefault="007B6746" w:rsidP="00077075">
      <w:pPr>
        <w:jc w:val="both"/>
        <w:rPr>
          <w:rFonts w:ascii="Simplified Arabic" w:hAnsi="Simplified Arabic" w:cs="Simplified Arabic"/>
          <w:b/>
          <w:bCs/>
          <w:sz w:val="36"/>
          <w:szCs w:val="36"/>
          <w:rtl/>
        </w:rPr>
      </w:pPr>
      <w:r>
        <w:rPr>
          <w:rFonts w:ascii="Simplified Arabic" w:hAnsi="Simplified Arabic" w:cs="Simplified Arabic" w:hint="cs"/>
          <w:b/>
          <w:bCs/>
          <w:sz w:val="36"/>
          <w:szCs w:val="36"/>
          <w:rtl/>
        </w:rPr>
        <w:t xml:space="preserve">وتتمتع البلديات السويسرية باستقلالية في إدارة ومراقبة الموارد المالية المحلية ولها صلاحية تحديد معدل الضريبة المحلية على الدخل </w:t>
      </w:r>
      <w:r>
        <w:rPr>
          <w:rFonts w:ascii="Simplified Arabic" w:hAnsi="Simplified Arabic" w:cs="Simplified Arabic" w:hint="cs"/>
          <w:b/>
          <w:bCs/>
          <w:sz w:val="36"/>
          <w:szCs w:val="36"/>
          <w:rtl/>
        </w:rPr>
        <w:lastRenderedPageBreak/>
        <w:t>والممتلكات، وتعد الضرائب المباشرة مهمة مشتركة بين المستويات الثلاثة (الفيدرالي الاتحادي، الكانتونات، البلديات) وتتوزع الضرائب بنسبة (30%للاتحاد) و(40%للكانتونات) و(30%للبلديات).</w:t>
      </w:r>
    </w:p>
    <w:p w:rsidR="007B6746" w:rsidRDefault="007B6746" w:rsidP="00077075">
      <w:pPr>
        <w:jc w:val="both"/>
        <w:rPr>
          <w:rFonts w:ascii="Simplified Arabic" w:hAnsi="Simplified Arabic" w:cs="Simplified Arabic"/>
          <w:b/>
          <w:bCs/>
          <w:sz w:val="36"/>
          <w:szCs w:val="36"/>
          <w:rtl/>
        </w:rPr>
      </w:pPr>
      <w:r>
        <w:rPr>
          <w:rFonts w:ascii="Simplified Arabic" w:hAnsi="Simplified Arabic" w:cs="Simplified Arabic" w:hint="cs"/>
          <w:b/>
          <w:bCs/>
          <w:sz w:val="36"/>
          <w:szCs w:val="36"/>
          <w:rtl/>
        </w:rPr>
        <w:t>ثانيا: تجربة الحكم المحلي في فرنسا:</w:t>
      </w:r>
    </w:p>
    <w:p w:rsidR="007B6746" w:rsidRDefault="007B6746" w:rsidP="00077075">
      <w:pPr>
        <w:jc w:val="both"/>
        <w:rPr>
          <w:rFonts w:ascii="Simplified Arabic" w:hAnsi="Simplified Arabic" w:cs="Simplified Arabic"/>
          <w:b/>
          <w:bCs/>
          <w:sz w:val="36"/>
          <w:szCs w:val="36"/>
          <w:rtl/>
        </w:rPr>
      </w:pPr>
      <w:r>
        <w:rPr>
          <w:rFonts w:ascii="Simplified Arabic" w:hAnsi="Simplified Arabic" w:cs="Simplified Arabic" w:hint="cs"/>
          <w:b/>
          <w:bCs/>
          <w:sz w:val="36"/>
          <w:szCs w:val="36"/>
          <w:rtl/>
        </w:rPr>
        <w:t>صدر قانون الوحدات المحلية في فرنسا عام 1982 والذي عمل على توزيع السلطة بين الإدارة المركزية والوحدات المحلية حيث يوجد ثلاثة مستويات رئيسية للإدارة المحلية في فرنسا وهي (</w:t>
      </w:r>
      <w:r w:rsidR="00946F06">
        <w:rPr>
          <w:rFonts w:ascii="Simplified Arabic" w:hAnsi="Simplified Arabic" w:cs="Simplified Arabic" w:hint="cs"/>
          <w:b/>
          <w:bCs/>
          <w:sz w:val="36"/>
          <w:szCs w:val="36"/>
          <w:rtl/>
        </w:rPr>
        <w:t>الأقاليم،</w:t>
      </w:r>
      <w:r>
        <w:rPr>
          <w:rFonts w:ascii="Simplified Arabic" w:hAnsi="Simplified Arabic" w:cs="Simplified Arabic" w:hint="cs"/>
          <w:b/>
          <w:bCs/>
          <w:sz w:val="36"/>
          <w:szCs w:val="36"/>
          <w:rtl/>
        </w:rPr>
        <w:t xml:space="preserve"> </w:t>
      </w:r>
      <w:r w:rsidR="00946F06">
        <w:rPr>
          <w:rFonts w:ascii="Simplified Arabic" w:hAnsi="Simplified Arabic" w:cs="Simplified Arabic" w:hint="cs"/>
          <w:b/>
          <w:bCs/>
          <w:sz w:val="36"/>
          <w:szCs w:val="36"/>
          <w:rtl/>
        </w:rPr>
        <w:t>المحافظات،</w:t>
      </w:r>
      <w:r>
        <w:rPr>
          <w:rFonts w:ascii="Simplified Arabic" w:hAnsi="Simplified Arabic" w:cs="Simplified Arabic" w:hint="cs"/>
          <w:b/>
          <w:bCs/>
          <w:sz w:val="36"/>
          <w:szCs w:val="36"/>
          <w:rtl/>
        </w:rPr>
        <w:t xml:space="preserve"> الكيمونات (المجالس البلدية))</w:t>
      </w:r>
      <w:r w:rsidR="00946F06">
        <w:rPr>
          <w:rFonts w:ascii="Simplified Arabic" w:hAnsi="Simplified Arabic" w:cs="Simplified Arabic" w:hint="cs"/>
          <w:b/>
          <w:bCs/>
          <w:sz w:val="36"/>
          <w:szCs w:val="36"/>
          <w:rtl/>
        </w:rPr>
        <w:t>.</w:t>
      </w:r>
    </w:p>
    <w:p w:rsidR="00946F06" w:rsidRDefault="00946F06" w:rsidP="00077075">
      <w:pPr>
        <w:jc w:val="both"/>
        <w:rPr>
          <w:rFonts w:ascii="Simplified Arabic" w:hAnsi="Simplified Arabic" w:cs="Simplified Arabic"/>
          <w:b/>
          <w:bCs/>
          <w:sz w:val="36"/>
          <w:szCs w:val="36"/>
          <w:rtl/>
        </w:rPr>
      </w:pPr>
      <w:r>
        <w:rPr>
          <w:rFonts w:ascii="Simplified Arabic" w:hAnsi="Simplified Arabic" w:cs="Simplified Arabic" w:hint="cs"/>
          <w:b/>
          <w:bCs/>
          <w:sz w:val="36"/>
          <w:szCs w:val="36"/>
          <w:rtl/>
        </w:rPr>
        <w:t>ويوجد في كل محافظة (محافظ) او (حاكم) معين من الحكومة المركزية يرأس مجلس المحافظة وهذا الامر قبل عام 1982 وبعد صدور القانون المذكور تم إحلال رئيس مجلس المحافظة المنتخب مكانه واصبح يسمى (مفوض الجمهورية) ويمثل هذا المفوض المحافظة قانونيا مع بقاء المحافظ الذي مهمته تنفيذ سياسات الدولة على الصعيد المحلي في المحافظة ويساع</w:t>
      </w:r>
      <w:r w:rsidR="0040179F">
        <w:rPr>
          <w:rFonts w:ascii="Simplified Arabic" w:hAnsi="Simplified Arabic" w:cs="Simplified Arabic" w:hint="cs"/>
          <w:b/>
          <w:bCs/>
          <w:sz w:val="36"/>
          <w:szCs w:val="36"/>
          <w:rtl/>
        </w:rPr>
        <w:t>ده في ذلك موظفي المحافظة المعين</w:t>
      </w:r>
      <w:r>
        <w:rPr>
          <w:rFonts w:ascii="Simplified Arabic" w:hAnsi="Simplified Arabic" w:cs="Simplified Arabic" w:hint="cs"/>
          <w:b/>
          <w:bCs/>
          <w:sz w:val="36"/>
          <w:szCs w:val="36"/>
          <w:rtl/>
        </w:rPr>
        <w:t xml:space="preserve">ين ، ويعين المحافظ بموجب مرسوم يصدر عن رئيس الجمهورية بموجب اقتراح من رئيس مجلس الوزراء ، ويعتبر المحافظ ممثلا للحكومة المركزية وهو حلقة وصل بين الأجهزة الموجودة في المحافظة وتوجيه أنشطة فروع الوزارات داخل المحافظة وتنفيذ السياسات العامة للدولة ، ويمثل الدولة عند ابرام العقود والتقاضي باسمها والضبط الإداري وله سلطة على الامن العام ، ويشترط القانون مصادقة المحافظ على ميزانية المجالس البلدية في نطاق المحافظة </w:t>
      </w:r>
      <w:r>
        <w:rPr>
          <w:rFonts w:ascii="Simplified Arabic" w:hAnsi="Simplified Arabic" w:cs="Simplified Arabic" w:hint="cs"/>
          <w:b/>
          <w:bCs/>
          <w:sz w:val="36"/>
          <w:szCs w:val="36"/>
          <w:rtl/>
        </w:rPr>
        <w:lastRenderedPageBreak/>
        <w:t>للتأكد من ادراجها ضمن الاعتمادات الكافية للقيام بتنفيذ الخدمات ويحق له ادخال تعديل على الموازنة ، كما يراقب المحافظ قانونية اعمال الهيئات ويأخذ النظام الفرنسي بالأسلوب العام في تحديد اختصاصات الوحدات المحلية بقواعد عامة بحيث لا يخرج منها الا ما استثني بنص خاص وأُلحق صراحة بالحكومة المركزية.</w:t>
      </w:r>
    </w:p>
    <w:p w:rsidR="00946F06" w:rsidRDefault="00946F06" w:rsidP="00077075">
      <w:pPr>
        <w:jc w:val="both"/>
        <w:rPr>
          <w:rFonts w:ascii="Simplified Arabic" w:hAnsi="Simplified Arabic" w:cs="Simplified Arabic"/>
          <w:b/>
          <w:bCs/>
          <w:sz w:val="36"/>
          <w:szCs w:val="36"/>
          <w:rtl/>
        </w:rPr>
      </w:pPr>
      <w:r>
        <w:rPr>
          <w:rFonts w:ascii="Simplified Arabic" w:hAnsi="Simplified Arabic" w:cs="Simplified Arabic" w:hint="cs"/>
          <w:b/>
          <w:bCs/>
          <w:sz w:val="36"/>
          <w:szCs w:val="36"/>
          <w:rtl/>
        </w:rPr>
        <w:t>1- مجلس الإقليم:</w:t>
      </w:r>
    </w:p>
    <w:p w:rsidR="0040179F" w:rsidRDefault="0040179F" w:rsidP="00077075">
      <w:pPr>
        <w:jc w:val="both"/>
        <w:rPr>
          <w:rFonts w:ascii="Simplified Arabic" w:hAnsi="Simplified Arabic" w:cs="Simplified Arabic"/>
          <w:b/>
          <w:bCs/>
          <w:sz w:val="36"/>
          <w:szCs w:val="36"/>
          <w:rtl/>
        </w:rPr>
      </w:pPr>
      <w:r>
        <w:rPr>
          <w:rFonts w:ascii="Simplified Arabic" w:hAnsi="Simplified Arabic" w:cs="Simplified Arabic" w:hint="cs"/>
          <w:b/>
          <w:bCs/>
          <w:sz w:val="36"/>
          <w:szCs w:val="36"/>
          <w:rtl/>
        </w:rPr>
        <w:t xml:space="preserve">كانت مجالس الأقاليم مجرد هيئات استشارية تتكون من أعضاء يتم تعيينهم من الإدارات </w:t>
      </w:r>
      <w:r w:rsidR="002F345E">
        <w:rPr>
          <w:rFonts w:ascii="Simplified Arabic" w:hAnsi="Simplified Arabic" w:cs="Simplified Arabic" w:hint="cs"/>
          <w:b/>
          <w:bCs/>
          <w:sz w:val="36"/>
          <w:szCs w:val="36"/>
          <w:rtl/>
        </w:rPr>
        <w:t>والبلديات،</w:t>
      </w:r>
      <w:r>
        <w:rPr>
          <w:rFonts w:ascii="Simplified Arabic" w:hAnsi="Simplified Arabic" w:cs="Simplified Arabic" w:hint="cs"/>
          <w:b/>
          <w:bCs/>
          <w:sz w:val="36"/>
          <w:szCs w:val="36"/>
          <w:rtl/>
        </w:rPr>
        <w:t xml:space="preserve"> وبعد اعتماد الأقاليم كوحدة محلية لامركزية عام 1982 تم الاعداد لانتخاب أعضاء الإقليم بطريقة مباشرة ويدير الإقليم مجلس منتخب يتراوح عدد اعضاءه بين (25 </w:t>
      </w:r>
      <w:r>
        <w:rPr>
          <w:rFonts w:ascii="Simplified Arabic" w:hAnsi="Simplified Arabic" w:cs="Simplified Arabic"/>
          <w:b/>
          <w:bCs/>
          <w:sz w:val="36"/>
          <w:szCs w:val="36"/>
          <w:rtl/>
        </w:rPr>
        <w:t>–</w:t>
      </w:r>
      <w:r>
        <w:rPr>
          <w:rFonts w:ascii="Simplified Arabic" w:hAnsi="Simplified Arabic" w:cs="Simplified Arabic" w:hint="cs"/>
          <w:b/>
          <w:bCs/>
          <w:sz w:val="36"/>
          <w:szCs w:val="36"/>
          <w:rtl/>
        </w:rPr>
        <w:t xml:space="preserve"> 50) عضوا حسب أهمية الإقليم وعدد </w:t>
      </w:r>
      <w:r w:rsidR="002F345E">
        <w:rPr>
          <w:rFonts w:ascii="Simplified Arabic" w:hAnsi="Simplified Arabic" w:cs="Simplified Arabic" w:hint="cs"/>
          <w:b/>
          <w:bCs/>
          <w:sz w:val="36"/>
          <w:szCs w:val="36"/>
          <w:rtl/>
        </w:rPr>
        <w:t>دوائره،</w:t>
      </w:r>
      <w:r>
        <w:rPr>
          <w:rFonts w:ascii="Simplified Arabic" w:hAnsi="Simplified Arabic" w:cs="Simplified Arabic" w:hint="cs"/>
          <w:b/>
          <w:bCs/>
          <w:sz w:val="36"/>
          <w:szCs w:val="36"/>
          <w:rtl/>
        </w:rPr>
        <w:t xml:space="preserve"> ويتم اختيار رئيس الإقليم باتفاق أعضاء مجلس الإقليم لمدة (3) سنوات كما ينتخب نصف أعضاء المجلس الإقليمي كل (3) </w:t>
      </w:r>
      <w:r w:rsidR="002F345E">
        <w:rPr>
          <w:rFonts w:ascii="Simplified Arabic" w:hAnsi="Simplified Arabic" w:cs="Simplified Arabic" w:hint="cs"/>
          <w:b/>
          <w:bCs/>
          <w:sz w:val="36"/>
          <w:szCs w:val="36"/>
          <w:rtl/>
        </w:rPr>
        <w:t>سنوات،</w:t>
      </w:r>
      <w:r>
        <w:rPr>
          <w:rFonts w:ascii="Simplified Arabic" w:hAnsi="Simplified Arabic" w:cs="Simplified Arabic" w:hint="cs"/>
          <w:b/>
          <w:bCs/>
          <w:sz w:val="36"/>
          <w:szCs w:val="36"/>
          <w:rtl/>
        </w:rPr>
        <w:t xml:space="preserve"> ويمكن تلخيص </w:t>
      </w:r>
      <w:r w:rsidR="002F345E">
        <w:rPr>
          <w:rFonts w:ascii="Simplified Arabic" w:hAnsi="Simplified Arabic" w:cs="Simplified Arabic" w:hint="cs"/>
          <w:b/>
          <w:bCs/>
          <w:sz w:val="36"/>
          <w:szCs w:val="36"/>
          <w:rtl/>
        </w:rPr>
        <w:t>اهم الوظائف للإقليم:</w:t>
      </w:r>
    </w:p>
    <w:p w:rsidR="002F345E" w:rsidRDefault="002F345E" w:rsidP="00077075">
      <w:pPr>
        <w:jc w:val="both"/>
        <w:rPr>
          <w:rFonts w:ascii="Simplified Arabic" w:hAnsi="Simplified Arabic" w:cs="Simplified Arabic" w:hint="cs"/>
          <w:b/>
          <w:bCs/>
          <w:sz w:val="36"/>
          <w:szCs w:val="36"/>
          <w:rtl/>
        </w:rPr>
      </w:pPr>
      <w:r>
        <w:rPr>
          <w:rFonts w:ascii="Simplified Arabic" w:hAnsi="Simplified Arabic" w:cs="Simplified Arabic" w:hint="cs"/>
          <w:b/>
          <w:bCs/>
          <w:sz w:val="36"/>
          <w:szCs w:val="36"/>
          <w:rtl/>
        </w:rPr>
        <w:t>- المسؤولية عن التخطيط الإقليمي.</w:t>
      </w:r>
    </w:p>
    <w:p w:rsidR="002F345E" w:rsidRDefault="002F345E" w:rsidP="00077075">
      <w:pPr>
        <w:jc w:val="both"/>
        <w:rPr>
          <w:rFonts w:ascii="Simplified Arabic" w:hAnsi="Simplified Arabic" w:cs="Simplified Arabic" w:hint="cs"/>
          <w:b/>
          <w:bCs/>
          <w:sz w:val="36"/>
          <w:szCs w:val="36"/>
          <w:rtl/>
        </w:rPr>
      </w:pPr>
      <w:r>
        <w:rPr>
          <w:rFonts w:ascii="Simplified Arabic" w:hAnsi="Simplified Arabic" w:cs="Simplified Arabic" w:hint="cs"/>
          <w:b/>
          <w:bCs/>
          <w:sz w:val="36"/>
          <w:szCs w:val="36"/>
          <w:rtl/>
        </w:rPr>
        <w:t>- التنمية الاقتصادية والتدريب المهني.</w:t>
      </w:r>
    </w:p>
    <w:p w:rsidR="002F345E" w:rsidRDefault="002F345E" w:rsidP="00077075">
      <w:pPr>
        <w:jc w:val="both"/>
        <w:rPr>
          <w:rFonts w:ascii="Simplified Arabic" w:hAnsi="Simplified Arabic" w:cs="Simplified Arabic" w:hint="cs"/>
          <w:b/>
          <w:bCs/>
          <w:sz w:val="36"/>
          <w:szCs w:val="36"/>
          <w:rtl/>
        </w:rPr>
      </w:pPr>
      <w:r>
        <w:rPr>
          <w:rFonts w:ascii="Simplified Arabic" w:hAnsi="Simplified Arabic" w:cs="Simplified Arabic" w:hint="cs"/>
          <w:b/>
          <w:bCs/>
          <w:sz w:val="36"/>
          <w:szCs w:val="36"/>
          <w:rtl/>
        </w:rPr>
        <w:t>- بناء وتجهيز وتحمل تكلفة تشغيل المدارس الثانوية.</w:t>
      </w:r>
    </w:p>
    <w:p w:rsidR="002F345E" w:rsidRDefault="002F345E" w:rsidP="00077075">
      <w:pPr>
        <w:jc w:val="both"/>
        <w:rPr>
          <w:rFonts w:ascii="Simplified Arabic" w:hAnsi="Simplified Arabic" w:cs="Simplified Arabic" w:hint="cs"/>
          <w:b/>
          <w:bCs/>
          <w:sz w:val="36"/>
          <w:szCs w:val="36"/>
          <w:rtl/>
        </w:rPr>
      </w:pPr>
      <w:r>
        <w:rPr>
          <w:rFonts w:ascii="Simplified Arabic" w:hAnsi="Simplified Arabic" w:cs="Simplified Arabic" w:hint="cs"/>
          <w:b/>
          <w:bCs/>
          <w:sz w:val="36"/>
          <w:szCs w:val="36"/>
          <w:rtl/>
        </w:rPr>
        <w:t>- تدريب الوحدات المحلية الأخرى داخل الأقاليم.</w:t>
      </w:r>
    </w:p>
    <w:p w:rsidR="002F345E" w:rsidRDefault="002F345E" w:rsidP="00077075">
      <w:pPr>
        <w:jc w:val="both"/>
        <w:rPr>
          <w:rFonts w:ascii="Simplified Arabic" w:hAnsi="Simplified Arabic" w:cs="Simplified Arabic" w:hint="cs"/>
          <w:b/>
          <w:bCs/>
          <w:sz w:val="36"/>
          <w:szCs w:val="36"/>
          <w:rtl/>
        </w:rPr>
      </w:pPr>
      <w:r>
        <w:rPr>
          <w:rFonts w:ascii="Simplified Arabic" w:hAnsi="Simplified Arabic" w:cs="Simplified Arabic" w:hint="cs"/>
          <w:b/>
          <w:bCs/>
          <w:sz w:val="36"/>
          <w:szCs w:val="36"/>
          <w:rtl/>
        </w:rPr>
        <w:t>2- المحافظات:</w:t>
      </w:r>
    </w:p>
    <w:p w:rsidR="002F345E" w:rsidRDefault="002F345E" w:rsidP="00077075">
      <w:pPr>
        <w:jc w:val="both"/>
        <w:rPr>
          <w:rFonts w:ascii="Simplified Arabic" w:hAnsi="Simplified Arabic" w:cs="Simplified Arabic" w:hint="cs"/>
          <w:b/>
          <w:bCs/>
          <w:sz w:val="36"/>
          <w:szCs w:val="36"/>
          <w:rtl/>
        </w:rPr>
      </w:pPr>
      <w:r>
        <w:rPr>
          <w:rFonts w:ascii="Simplified Arabic" w:hAnsi="Simplified Arabic" w:cs="Simplified Arabic" w:hint="cs"/>
          <w:b/>
          <w:bCs/>
          <w:sz w:val="36"/>
          <w:szCs w:val="36"/>
          <w:rtl/>
        </w:rPr>
        <w:lastRenderedPageBreak/>
        <w:t xml:space="preserve">يوجد في فرنسا (100) محافظة (96) منها في فرنسا و(4) منها في أعالي </w:t>
      </w:r>
      <w:proofErr w:type="gramStart"/>
      <w:r>
        <w:rPr>
          <w:rFonts w:ascii="Simplified Arabic" w:hAnsi="Simplified Arabic" w:cs="Simplified Arabic" w:hint="cs"/>
          <w:b/>
          <w:bCs/>
          <w:sz w:val="36"/>
          <w:szCs w:val="36"/>
          <w:rtl/>
        </w:rPr>
        <w:t>البحار ،</w:t>
      </w:r>
      <w:proofErr w:type="gramEnd"/>
      <w:r>
        <w:rPr>
          <w:rFonts w:ascii="Simplified Arabic" w:hAnsi="Simplified Arabic" w:cs="Simplified Arabic" w:hint="cs"/>
          <w:b/>
          <w:bCs/>
          <w:sz w:val="36"/>
          <w:szCs w:val="36"/>
          <w:rtl/>
        </w:rPr>
        <w:t xml:space="preserve"> وتطورت المحافظات كجزء من اللامركزية والسلطة المحلية منذ عام 1982 ، وتضم المحافظة مراكز إدارية يبلغ عددها في فرنسا (342) مركز اداري تتبع للمحافظات ويديرها مساعدين للمحافظين وهم معينين من قبل الرئيس الفرنسي ، ويدير مجلس المحافظة المنتخب بشكل مباشر من المواطنين شؤون المحافظة ويتم انتخاب أعضاء مجلس المحافظة لمدة (6) سنوات على ان يتم ذلك بانتخاب نصف الأعضاء كل (3) سنوات لتغيير نصف المجلس.</w:t>
      </w:r>
    </w:p>
    <w:p w:rsidR="002F345E" w:rsidRDefault="002F345E" w:rsidP="00077075">
      <w:pPr>
        <w:jc w:val="both"/>
        <w:rPr>
          <w:rFonts w:ascii="Simplified Arabic" w:hAnsi="Simplified Arabic" w:cs="Simplified Arabic" w:hint="cs"/>
          <w:b/>
          <w:bCs/>
          <w:sz w:val="36"/>
          <w:szCs w:val="36"/>
          <w:rtl/>
        </w:rPr>
      </w:pPr>
      <w:r>
        <w:rPr>
          <w:rFonts w:ascii="Simplified Arabic" w:hAnsi="Simplified Arabic" w:cs="Simplified Arabic" w:hint="cs"/>
          <w:b/>
          <w:bCs/>
          <w:sz w:val="36"/>
          <w:szCs w:val="36"/>
          <w:rtl/>
        </w:rPr>
        <w:t xml:space="preserve">وينتخب رئيس للمجلس من قبل الأعضاء لمدة (3) </w:t>
      </w:r>
      <w:r w:rsidR="001C199B">
        <w:rPr>
          <w:rFonts w:ascii="Simplified Arabic" w:hAnsi="Simplified Arabic" w:cs="Simplified Arabic" w:hint="cs"/>
          <w:b/>
          <w:bCs/>
          <w:sz w:val="36"/>
          <w:szCs w:val="36"/>
          <w:rtl/>
        </w:rPr>
        <w:t>سنوات،</w:t>
      </w:r>
      <w:r>
        <w:rPr>
          <w:rFonts w:ascii="Simplified Arabic" w:hAnsi="Simplified Arabic" w:cs="Simplified Arabic" w:hint="cs"/>
          <w:b/>
          <w:bCs/>
          <w:sz w:val="36"/>
          <w:szCs w:val="36"/>
          <w:rtl/>
        </w:rPr>
        <w:t xml:space="preserve"> ويختلف عدد أعضاء المجلس من محافظة </w:t>
      </w:r>
      <w:r w:rsidR="001C199B">
        <w:rPr>
          <w:rFonts w:ascii="Simplified Arabic" w:hAnsi="Simplified Arabic" w:cs="Simplified Arabic" w:hint="cs"/>
          <w:b/>
          <w:bCs/>
          <w:sz w:val="36"/>
          <w:szCs w:val="36"/>
          <w:rtl/>
        </w:rPr>
        <w:t xml:space="preserve">لأخرى، ويتم تقسيم المحافظات الى </w:t>
      </w:r>
      <w:proofErr w:type="spellStart"/>
      <w:r w:rsidR="001C199B">
        <w:rPr>
          <w:rFonts w:ascii="Simplified Arabic" w:hAnsi="Simplified Arabic" w:cs="Simplified Arabic" w:hint="cs"/>
          <w:b/>
          <w:bCs/>
          <w:sz w:val="36"/>
          <w:szCs w:val="36"/>
          <w:rtl/>
        </w:rPr>
        <w:t>كانتونات</w:t>
      </w:r>
      <w:proofErr w:type="spellEnd"/>
      <w:r w:rsidR="001C199B">
        <w:rPr>
          <w:rFonts w:ascii="Simplified Arabic" w:hAnsi="Simplified Arabic" w:cs="Simplified Arabic" w:hint="cs"/>
          <w:b/>
          <w:bCs/>
          <w:sz w:val="36"/>
          <w:szCs w:val="36"/>
          <w:rtl/>
        </w:rPr>
        <w:t xml:space="preserve"> متساوية في عدد السكان وكل كانتون ينتخب عضو في مجلس </w:t>
      </w:r>
      <w:proofErr w:type="gramStart"/>
      <w:r w:rsidR="001C199B">
        <w:rPr>
          <w:rFonts w:ascii="Simplified Arabic" w:hAnsi="Simplified Arabic" w:cs="Simplified Arabic" w:hint="cs"/>
          <w:b/>
          <w:bCs/>
          <w:sz w:val="36"/>
          <w:szCs w:val="36"/>
          <w:rtl/>
        </w:rPr>
        <w:t>المحافظة ،</w:t>
      </w:r>
      <w:proofErr w:type="gramEnd"/>
      <w:r w:rsidR="001C199B">
        <w:rPr>
          <w:rFonts w:ascii="Simplified Arabic" w:hAnsi="Simplified Arabic" w:cs="Simplified Arabic" w:hint="cs"/>
          <w:b/>
          <w:bCs/>
          <w:sz w:val="36"/>
          <w:szCs w:val="36"/>
          <w:rtl/>
        </w:rPr>
        <w:t xml:space="preserve"> ويوجد في فرنسا (4032) كانتون ، ويختلف عدد أعضاء مجلس المحافظة فالمحافظات في المرتبة الأولى يصل عدد أعضاء المجلس فيها الى (68) عضو بينما يتراوح عدد أعضاء المجلس في المحافظات من المرتبة الثانية بين (20 </w:t>
      </w:r>
      <w:r w:rsidR="001C199B">
        <w:rPr>
          <w:rFonts w:ascii="Simplified Arabic" w:hAnsi="Simplified Arabic" w:cs="Simplified Arabic"/>
          <w:b/>
          <w:bCs/>
          <w:sz w:val="36"/>
          <w:szCs w:val="36"/>
          <w:rtl/>
        </w:rPr>
        <w:t>–</w:t>
      </w:r>
      <w:r w:rsidR="001C199B">
        <w:rPr>
          <w:rFonts w:ascii="Simplified Arabic" w:hAnsi="Simplified Arabic" w:cs="Simplified Arabic" w:hint="cs"/>
          <w:b/>
          <w:bCs/>
          <w:sz w:val="36"/>
          <w:szCs w:val="36"/>
          <w:rtl/>
        </w:rPr>
        <w:t xml:space="preserve"> 30) عضو ، ومن اهم وظائف المحافظات الاتي:</w:t>
      </w:r>
    </w:p>
    <w:p w:rsidR="001C199B" w:rsidRDefault="001C199B" w:rsidP="00077075">
      <w:pPr>
        <w:jc w:val="both"/>
        <w:rPr>
          <w:rFonts w:ascii="Simplified Arabic" w:hAnsi="Simplified Arabic" w:cs="Simplified Arabic" w:hint="cs"/>
          <w:b/>
          <w:bCs/>
          <w:sz w:val="36"/>
          <w:szCs w:val="36"/>
          <w:rtl/>
        </w:rPr>
      </w:pPr>
      <w:r>
        <w:rPr>
          <w:rFonts w:ascii="Simplified Arabic" w:hAnsi="Simplified Arabic" w:cs="Simplified Arabic" w:hint="cs"/>
          <w:b/>
          <w:bCs/>
          <w:sz w:val="36"/>
          <w:szCs w:val="36"/>
          <w:rtl/>
        </w:rPr>
        <w:t>* تقديم خدمات للمحافظة متعلقة بالتعليم المتوسط والكليات.</w:t>
      </w:r>
    </w:p>
    <w:p w:rsidR="001C199B" w:rsidRDefault="001C199B" w:rsidP="00077075">
      <w:pPr>
        <w:jc w:val="both"/>
        <w:rPr>
          <w:rFonts w:ascii="Simplified Arabic" w:hAnsi="Simplified Arabic" w:cs="Simplified Arabic"/>
          <w:b/>
          <w:bCs/>
          <w:sz w:val="36"/>
          <w:szCs w:val="36"/>
          <w:rtl/>
        </w:rPr>
      </w:pPr>
      <w:r>
        <w:rPr>
          <w:rFonts w:ascii="Simplified Arabic" w:hAnsi="Simplified Arabic" w:cs="Simplified Arabic" w:hint="cs"/>
          <w:b/>
          <w:bCs/>
          <w:sz w:val="36"/>
          <w:szCs w:val="36"/>
          <w:rtl/>
        </w:rPr>
        <w:t>* عمل وصيانة الطرق السريعة داخل المحافظة.</w:t>
      </w:r>
    </w:p>
    <w:p w:rsidR="00D17F72" w:rsidRDefault="00D17F72" w:rsidP="00077075">
      <w:pPr>
        <w:jc w:val="both"/>
        <w:rPr>
          <w:rFonts w:ascii="Simplified Arabic" w:hAnsi="Simplified Arabic" w:cs="Simplified Arabic" w:hint="cs"/>
          <w:b/>
          <w:bCs/>
          <w:sz w:val="36"/>
          <w:szCs w:val="36"/>
          <w:rtl/>
        </w:rPr>
      </w:pPr>
      <w:r>
        <w:rPr>
          <w:rFonts w:ascii="Simplified Arabic" w:hAnsi="Simplified Arabic" w:cs="Simplified Arabic" w:hint="cs"/>
          <w:b/>
          <w:bCs/>
          <w:sz w:val="36"/>
          <w:szCs w:val="36"/>
          <w:rtl/>
        </w:rPr>
        <w:t>* تقديم المساعدات العامة وخدمات الرفاهية.</w:t>
      </w:r>
    </w:p>
    <w:p w:rsidR="00D17F72" w:rsidRDefault="00D17F72" w:rsidP="00077075">
      <w:pPr>
        <w:jc w:val="both"/>
        <w:rPr>
          <w:rFonts w:ascii="Simplified Arabic" w:hAnsi="Simplified Arabic" w:cs="Simplified Arabic" w:hint="cs"/>
          <w:b/>
          <w:bCs/>
          <w:sz w:val="36"/>
          <w:szCs w:val="36"/>
          <w:rtl/>
        </w:rPr>
      </w:pPr>
      <w:r>
        <w:rPr>
          <w:rFonts w:ascii="Simplified Arabic" w:hAnsi="Simplified Arabic" w:cs="Simplified Arabic" w:hint="cs"/>
          <w:b/>
          <w:bCs/>
          <w:sz w:val="36"/>
          <w:szCs w:val="36"/>
          <w:rtl/>
        </w:rPr>
        <w:t>* تطوير المناطق الريفية والاهتمام بالقضايا البيئية في المحافظة.</w:t>
      </w:r>
    </w:p>
    <w:p w:rsidR="00D17F72" w:rsidRDefault="00D17F72" w:rsidP="00077075">
      <w:pPr>
        <w:jc w:val="both"/>
        <w:rPr>
          <w:rFonts w:ascii="Simplified Arabic" w:hAnsi="Simplified Arabic" w:cs="Simplified Arabic"/>
          <w:b/>
          <w:bCs/>
          <w:sz w:val="36"/>
          <w:szCs w:val="36"/>
          <w:rtl/>
        </w:rPr>
      </w:pPr>
      <w:r>
        <w:rPr>
          <w:rFonts w:ascii="Simplified Arabic" w:hAnsi="Simplified Arabic" w:cs="Simplified Arabic" w:hint="cs"/>
          <w:b/>
          <w:bCs/>
          <w:sz w:val="36"/>
          <w:szCs w:val="36"/>
          <w:rtl/>
        </w:rPr>
        <w:lastRenderedPageBreak/>
        <w:t>* الاهتمام بالأماكن السياحية في المحافظة.</w:t>
      </w:r>
    </w:p>
    <w:p w:rsidR="00D17F72" w:rsidRDefault="00D17F72" w:rsidP="00077075">
      <w:pPr>
        <w:jc w:val="both"/>
        <w:rPr>
          <w:rFonts w:ascii="Simplified Arabic" w:hAnsi="Simplified Arabic" w:cs="Simplified Arabic" w:hint="cs"/>
          <w:b/>
          <w:bCs/>
          <w:sz w:val="36"/>
          <w:szCs w:val="36"/>
          <w:rtl/>
        </w:rPr>
      </w:pPr>
      <w:r>
        <w:rPr>
          <w:rFonts w:ascii="Simplified Arabic" w:hAnsi="Simplified Arabic" w:cs="Simplified Arabic" w:hint="cs"/>
          <w:b/>
          <w:bCs/>
          <w:sz w:val="36"/>
          <w:szCs w:val="36"/>
          <w:rtl/>
        </w:rPr>
        <w:t>3- المجالس البلدية (الكيمون):</w:t>
      </w:r>
    </w:p>
    <w:p w:rsidR="00D17F72" w:rsidRDefault="00D17F72" w:rsidP="00077075">
      <w:pPr>
        <w:jc w:val="both"/>
        <w:rPr>
          <w:rFonts w:ascii="Simplified Arabic" w:hAnsi="Simplified Arabic" w:cs="Simplified Arabic" w:hint="cs"/>
          <w:b/>
          <w:bCs/>
          <w:sz w:val="36"/>
          <w:szCs w:val="36"/>
          <w:rtl/>
        </w:rPr>
      </w:pPr>
      <w:r>
        <w:rPr>
          <w:rFonts w:ascii="Simplified Arabic" w:hAnsi="Simplified Arabic" w:cs="Simplified Arabic" w:hint="cs"/>
          <w:b/>
          <w:bCs/>
          <w:sz w:val="36"/>
          <w:szCs w:val="36"/>
          <w:rtl/>
        </w:rPr>
        <w:t xml:space="preserve">تعد هذه الجهة الإدارية الأصغر في نظام الوحدات المحلية </w:t>
      </w:r>
      <w:r w:rsidR="006676D3">
        <w:rPr>
          <w:rFonts w:ascii="Simplified Arabic" w:hAnsi="Simplified Arabic" w:cs="Simplified Arabic" w:hint="cs"/>
          <w:b/>
          <w:bCs/>
          <w:sz w:val="36"/>
          <w:szCs w:val="36"/>
          <w:rtl/>
        </w:rPr>
        <w:t>الفرنسية،</w:t>
      </w:r>
      <w:r>
        <w:rPr>
          <w:rFonts w:ascii="Simplified Arabic" w:hAnsi="Simplified Arabic" w:cs="Simplified Arabic" w:hint="cs"/>
          <w:b/>
          <w:bCs/>
          <w:sz w:val="36"/>
          <w:szCs w:val="36"/>
          <w:rtl/>
        </w:rPr>
        <w:t xml:space="preserve"> وتتكون إدارة الكيمون من مجلس ورئيس ويتم انتخاب المجلس بطريقة الانتخاب المباشر من السكان ويتم اختيار الرئيس من الأعضاء المنتخبين وذلك بالتوافق بين الأعضاء لمدة (6) </w:t>
      </w:r>
      <w:r w:rsidR="006676D3">
        <w:rPr>
          <w:rFonts w:ascii="Simplified Arabic" w:hAnsi="Simplified Arabic" w:cs="Simplified Arabic" w:hint="cs"/>
          <w:b/>
          <w:bCs/>
          <w:sz w:val="36"/>
          <w:szCs w:val="36"/>
          <w:rtl/>
        </w:rPr>
        <w:t>سنوات،</w:t>
      </w:r>
      <w:r>
        <w:rPr>
          <w:rFonts w:ascii="Simplified Arabic" w:hAnsi="Simplified Arabic" w:cs="Simplified Arabic" w:hint="cs"/>
          <w:b/>
          <w:bCs/>
          <w:sz w:val="36"/>
          <w:szCs w:val="36"/>
          <w:rtl/>
        </w:rPr>
        <w:t xml:space="preserve"> ويوجد في فرنسا (36781) بلدية منها (36569) في فرنسا و (212) في أعالي البحار ومن اهم وظائف المجالس البلدية (الكيمونات):</w:t>
      </w:r>
    </w:p>
    <w:p w:rsidR="00D17F72" w:rsidRDefault="006676D3" w:rsidP="00077075">
      <w:pPr>
        <w:jc w:val="both"/>
        <w:rPr>
          <w:rFonts w:ascii="Simplified Arabic" w:hAnsi="Simplified Arabic" w:cs="Simplified Arabic"/>
          <w:b/>
          <w:bCs/>
          <w:sz w:val="36"/>
          <w:szCs w:val="36"/>
          <w:rtl/>
        </w:rPr>
      </w:pPr>
      <w:r>
        <w:rPr>
          <w:rFonts w:ascii="Simplified Arabic" w:hAnsi="Simplified Arabic" w:cs="Simplified Arabic" w:hint="cs"/>
          <w:b/>
          <w:bCs/>
          <w:sz w:val="36"/>
          <w:szCs w:val="36"/>
          <w:rtl/>
        </w:rPr>
        <w:t>- إقرار الموازنة المحلية للكيمون.</w:t>
      </w:r>
    </w:p>
    <w:p w:rsidR="006676D3" w:rsidRDefault="006676D3" w:rsidP="00077075">
      <w:pPr>
        <w:jc w:val="both"/>
        <w:rPr>
          <w:rFonts w:ascii="Simplified Arabic" w:hAnsi="Simplified Arabic" w:cs="Simplified Arabic" w:hint="cs"/>
          <w:b/>
          <w:bCs/>
          <w:sz w:val="36"/>
          <w:szCs w:val="36"/>
          <w:rtl/>
        </w:rPr>
      </w:pPr>
      <w:r>
        <w:rPr>
          <w:rFonts w:ascii="Simplified Arabic" w:hAnsi="Simplified Arabic" w:cs="Simplified Arabic" w:hint="cs"/>
          <w:b/>
          <w:bCs/>
          <w:sz w:val="36"/>
          <w:szCs w:val="36"/>
          <w:rtl/>
        </w:rPr>
        <w:t>- تقديم خدمات التعليم الأساسي والحضانة.</w:t>
      </w:r>
    </w:p>
    <w:p w:rsidR="006676D3" w:rsidRDefault="006676D3" w:rsidP="00077075">
      <w:pPr>
        <w:jc w:val="both"/>
        <w:rPr>
          <w:rFonts w:ascii="Simplified Arabic" w:hAnsi="Simplified Arabic" w:cs="Simplified Arabic"/>
          <w:b/>
          <w:bCs/>
          <w:sz w:val="36"/>
          <w:szCs w:val="36"/>
          <w:rtl/>
        </w:rPr>
      </w:pPr>
      <w:r>
        <w:rPr>
          <w:rFonts w:ascii="Simplified Arabic" w:hAnsi="Simplified Arabic" w:cs="Simplified Arabic" w:hint="cs"/>
          <w:b/>
          <w:bCs/>
          <w:sz w:val="36"/>
          <w:szCs w:val="36"/>
          <w:rtl/>
        </w:rPr>
        <w:t>- الاهتمام بالأنشطة الثقافية.</w:t>
      </w:r>
    </w:p>
    <w:p w:rsidR="006676D3" w:rsidRDefault="006676D3" w:rsidP="00077075">
      <w:pPr>
        <w:jc w:val="both"/>
        <w:rPr>
          <w:rFonts w:ascii="Simplified Arabic" w:hAnsi="Simplified Arabic" w:cs="Simplified Arabic" w:hint="cs"/>
          <w:b/>
          <w:bCs/>
          <w:sz w:val="36"/>
          <w:szCs w:val="36"/>
          <w:rtl/>
        </w:rPr>
      </w:pPr>
      <w:r>
        <w:rPr>
          <w:rFonts w:ascii="Simplified Arabic" w:hAnsi="Simplified Arabic" w:cs="Simplified Arabic" w:hint="cs"/>
          <w:b/>
          <w:bCs/>
          <w:sz w:val="36"/>
          <w:szCs w:val="36"/>
          <w:rtl/>
        </w:rPr>
        <w:t>- تقديم الخدمات الاجتماعية.</w:t>
      </w:r>
    </w:p>
    <w:p w:rsidR="006676D3" w:rsidRDefault="006676D3" w:rsidP="00077075">
      <w:pPr>
        <w:jc w:val="both"/>
        <w:rPr>
          <w:rFonts w:ascii="Simplified Arabic" w:hAnsi="Simplified Arabic" w:cs="Simplified Arabic" w:hint="cs"/>
          <w:b/>
          <w:bCs/>
          <w:sz w:val="36"/>
          <w:szCs w:val="36"/>
          <w:rtl/>
        </w:rPr>
      </w:pPr>
      <w:r>
        <w:rPr>
          <w:rFonts w:ascii="Simplified Arabic" w:hAnsi="Simplified Arabic" w:cs="Simplified Arabic" w:hint="cs"/>
          <w:b/>
          <w:bCs/>
          <w:sz w:val="36"/>
          <w:szCs w:val="36"/>
          <w:rtl/>
        </w:rPr>
        <w:t>- صيانة الطرق والتخطيط للبلدية.</w:t>
      </w:r>
    </w:p>
    <w:p w:rsidR="006676D3" w:rsidRPr="006676D3" w:rsidRDefault="006676D3" w:rsidP="006676D3">
      <w:pPr>
        <w:jc w:val="both"/>
        <w:rPr>
          <w:rFonts w:ascii="Simplified Arabic" w:hAnsi="Simplified Arabic" w:cs="Simplified Arabic" w:hint="cs"/>
          <w:b/>
          <w:bCs/>
          <w:sz w:val="36"/>
          <w:szCs w:val="36"/>
          <w:rtl/>
        </w:rPr>
      </w:pPr>
      <w:r>
        <w:rPr>
          <w:rFonts w:ascii="Simplified Arabic" w:hAnsi="Simplified Arabic" w:cs="Simplified Arabic" w:hint="cs"/>
          <w:b/>
          <w:bCs/>
          <w:sz w:val="36"/>
          <w:szCs w:val="36"/>
          <w:rtl/>
        </w:rPr>
        <w:t xml:space="preserve">اما بالنسبة لإيرادات الوحدات المحلية الفرنسية فهي موزعة ما بين المنح الحكومية والضرائب </w:t>
      </w:r>
      <w:bookmarkStart w:id="0" w:name="_GoBack"/>
      <w:bookmarkEnd w:id="0"/>
      <w:r>
        <w:rPr>
          <w:rFonts w:ascii="Simplified Arabic" w:hAnsi="Simplified Arabic" w:cs="Simplified Arabic" w:hint="cs"/>
          <w:b/>
          <w:bCs/>
          <w:sz w:val="36"/>
          <w:szCs w:val="36"/>
          <w:rtl/>
        </w:rPr>
        <w:t>المحلية، اذ يبلغ معدل المنح الحكومية 55% من هيكل الإيرادات في الوحدات المحلية بينما تشكل الضرائب ما قيمته 45% من هيكل الإيرادات.</w:t>
      </w:r>
    </w:p>
    <w:p w:rsidR="006676D3" w:rsidRDefault="006676D3" w:rsidP="00077075">
      <w:pPr>
        <w:jc w:val="both"/>
        <w:rPr>
          <w:rFonts w:ascii="Simplified Arabic" w:hAnsi="Simplified Arabic" w:cs="Simplified Arabic" w:hint="cs"/>
          <w:b/>
          <w:bCs/>
          <w:sz w:val="36"/>
          <w:szCs w:val="36"/>
          <w:rtl/>
        </w:rPr>
      </w:pPr>
    </w:p>
    <w:p w:rsidR="006676D3" w:rsidRDefault="006676D3" w:rsidP="00077075">
      <w:pPr>
        <w:jc w:val="both"/>
        <w:rPr>
          <w:rFonts w:ascii="Simplified Arabic" w:hAnsi="Simplified Arabic" w:cs="Simplified Arabic" w:hint="cs"/>
          <w:b/>
          <w:bCs/>
          <w:sz w:val="36"/>
          <w:szCs w:val="36"/>
          <w:rtl/>
        </w:rPr>
      </w:pPr>
    </w:p>
    <w:p w:rsidR="002F345E" w:rsidRDefault="002F345E" w:rsidP="00077075">
      <w:pPr>
        <w:jc w:val="both"/>
        <w:rPr>
          <w:rFonts w:ascii="Simplified Arabic" w:hAnsi="Simplified Arabic" w:cs="Simplified Arabic"/>
          <w:b/>
          <w:bCs/>
          <w:sz w:val="36"/>
          <w:szCs w:val="36"/>
          <w:rtl/>
        </w:rPr>
      </w:pPr>
    </w:p>
    <w:p w:rsidR="007B6746" w:rsidRDefault="007B6746" w:rsidP="00077075">
      <w:pPr>
        <w:jc w:val="both"/>
        <w:rPr>
          <w:rFonts w:ascii="Simplified Arabic" w:hAnsi="Simplified Arabic" w:cs="Simplified Arabic"/>
          <w:b/>
          <w:bCs/>
          <w:sz w:val="36"/>
          <w:szCs w:val="36"/>
          <w:rtl/>
        </w:rPr>
      </w:pPr>
    </w:p>
    <w:p w:rsidR="007B6746" w:rsidRDefault="007B6746" w:rsidP="00077075">
      <w:pPr>
        <w:jc w:val="both"/>
        <w:rPr>
          <w:rFonts w:ascii="Simplified Arabic" w:hAnsi="Simplified Arabic" w:cs="Simplified Arabic"/>
          <w:b/>
          <w:bCs/>
          <w:sz w:val="36"/>
          <w:szCs w:val="36"/>
          <w:rtl/>
        </w:rPr>
      </w:pPr>
    </w:p>
    <w:p w:rsidR="007B6746" w:rsidRDefault="007B6746" w:rsidP="00077075">
      <w:pPr>
        <w:jc w:val="both"/>
        <w:rPr>
          <w:rFonts w:ascii="Simplified Arabic" w:hAnsi="Simplified Arabic" w:cs="Simplified Arabic"/>
          <w:b/>
          <w:bCs/>
          <w:sz w:val="36"/>
          <w:szCs w:val="36"/>
          <w:rtl/>
        </w:rPr>
      </w:pPr>
    </w:p>
    <w:p w:rsidR="003C5C4B" w:rsidRDefault="003C5C4B" w:rsidP="00077075">
      <w:pPr>
        <w:jc w:val="both"/>
        <w:rPr>
          <w:rFonts w:ascii="Simplified Arabic" w:hAnsi="Simplified Arabic" w:cs="Simplified Arabic"/>
          <w:b/>
          <w:bCs/>
          <w:sz w:val="36"/>
          <w:szCs w:val="36"/>
          <w:rtl/>
        </w:rPr>
      </w:pPr>
    </w:p>
    <w:p w:rsidR="00077075" w:rsidRPr="00077075" w:rsidRDefault="00077075" w:rsidP="00077075">
      <w:pPr>
        <w:jc w:val="both"/>
        <w:rPr>
          <w:rFonts w:ascii="Simplified Arabic" w:hAnsi="Simplified Arabic" w:cs="Simplified Arabic"/>
          <w:b/>
          <w:bCs/>
          <w:sz w:val="28"/>
          <w:szCs w:val="28"/>
        </w:rPr>
      </w:pPr>
    </w:p>
    <w:sectPr w:rsidR="00077075" w:rsidRPr="00077075" w:rsidSect="001E363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Arial"/>
    <w:charset w:val="00"/>
    <w:family w:val="swiss"/>
    <w:pitch w:val="variable"/>
    <w:sig w:usb0="00000001"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075"/>
    <w:rsid w:val="00077075"/>
    <w:rsid w:val="001C199B"/>
    <w:rsid w:val="001E363E"/>
    <w:rsid w:val="0024470E"/>
    <w:rsid w:val="002F345E"/>
    <w:rsid w:val="003C5C4B"/>
    <w:rsid w:val="0040179F"/>
    <w:rsid w:val="006676D3"/>
    <w:rsid w:val="007B6746"/>
    <w:rsid w:val="00805650"/>
    <w:rsid w:val="00946F06"/>
    <w:rsid w:val="00D17F7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F9448"/>
  <w15:chartTrackingRefBased/>
  <w15:docId w15:val="{5C47D300-B71B-4672-AFAC-2E90EDAAA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56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7</Pages>
  <Words>938</Words>
  <Characters>5353</Characters>
  <Application>Microsoft Office Word</Application>
  <DocSecurity>0</DocSecurity>
  <Lines>44</Lines>
  <Paragraphs>12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2020-05-12T18:08:00Z</dcterms:created>
  <dcterms:modified xsi:type="dcterms:W3CDTF">2020-05-12T23:53:00Z</dcterms:modified>
</cp:coreProperties>
</file>