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81" w:rsidRPr="00521A98" w:rsidRDefault="002F5038" w:rsidP="002F5038">
      <w:pPr>
        <w:rPr>
          <w:rFonts w:ascii="Simplified Arabic" w:hAnsi="Simplified Arabic" w:cs="Simplified Arabic"/>
          <w:b/>
          <w:bCs/>
          <w:kern w:val="36"/>
          <w:sz w:val="28"/>
          <w:szCs w:val="28"/>
          <w:u w:val="single"/>
        </w:rPr>
      </w:pPr>
      <w:proofErr w:type="spellStart"/>
      <w:r w:rsidRPr="00521A98">
        <w:rPr>
          <w:rFonts w:ascii="Simplified Arabic" w:hAnsi="Simplified Arabic" w:cs="Simplified Arabic"/>
          <w:b/>
          <w:bCs/>
          <w:kern w:val="36"/>
          <w:sz w:val="28"/>
          <w:szCs w:val="28"/>
          <w:u w:val="single"/>
          <w:rtl/>
        </w:rPr>
        <w:t>المحاضره</w:t>
      </w:r>
      <w:proofErr w:type="spellEnd"/>
      <w:r w:rsidRPr="00521A98">
        <w:rPr>
          <w:rFonts w:ascii="Simplified Arabic" w:hAnsi="Simplified Arabic" w:cs="Simplified Arabic"/>
          <w:b/>
          <w:bCs/>
          <w:kern w:val="36"/>
          <w:sz w:val="28"/>
          <w:szCs w:val="28"/>
          <w:u w:val="single"/>
          <w:rtl/>
        </w:rPr>
        <w:t xml:space="preserve"> </w:t>
      </w:r>
      <w:r w:rsidRPr="00521A98">
        <w:rPr>
          <w:rFonts w:ascii="Simplified Arabic" w:hAnsi="Simplified Arabic" w:cs="Simplified Arabic" w:hint="cs"/>
          <w:b/>
          <w:bCs/>
          <w:kern w:val="36"/>
          <w:sz w:val="28"/>
          <w:szCs w:val="28"/>
          <w:u w:val="single"/>
          <w:rtl/>
        </w:rPr>
        <w:t xml:space="preserve">الخامسة </w:t>
      </w:r>
      <w:r w:rsidR="00403E84" w:rsidRPr="00521A98">
        <w:rPr>
          <w:rFonts w:ascii="Simplified Arabic" w:hAnsi="Simplified Arabic" w:cs="Simplified Arabic"/>
          <w:b/>
          <w:bCs/>
          <w:kern w:val="36"/>
          <w:sz w:val="28"/>
          <w:szCs w:val="28"/>
          <w:u w:val="single"/>
          <w:rtl/>
        </w:rPr>
        <w:t xml:space="preserve"> : </w:t>
      </w:r>
      <w:r w:rsidR="00692681" w:rsidRPr="00521A98">
        <w:rPr>
          <w:rFonts w:ascii="Simplified Arabic" w:hAnsi="Simplified Arabic" w:cs="Simplified Arabic"/>
          <w:b/>
          <w:bCs/>
          <w:kern w:val="36"/>
          <w:sz w:val="28"/>
          <w:szCs w:val="28"/>
          <w:u w:val="single"/>
          <w:rtl/>
        </w:rPr>
        <w:t xml:space="preserve">منهج تحليل نظم </w:t>
      </w:r>
    </w:p>
    <w:p w:rsidR="00A02798" w:rsidRPr="005001BD" w:rsidRDefault="005001BD" w:rsidP="00521A98">
      <w:pPr>
        <w:rPr>
          <w:rFonts w:ascii="Simplified Arabic" w:hAnsi="Simplified Arabic" w:cs="Simplified Arabic"/>
          <w:sz w:val="28"/>
          <w:szCs w:val="28"/>
        </w:rPr>
      </w:pPr>
      <w:proofErr w:type="spellStart"/>
      <w:r w:rsidRPr="005001BD">
        <w:rPr>
          <w:rFonts w:ascii="Simplified Arabic" w:hAnsi="Simplified Arabic" w:cs="Simplified Arabic"/>
          <w:sz w:val="28"/>
          <w:szCs w:val="28"/>
          <w:rtl/>
        </w:rPr>
        <w:t>اولا</w:t>
      </w:r>
      <w:proofErr w:type="spellEnd"/>
      <w:r w:rsidRPr="005001B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تعريف المنهج النظمي : انه مجموعة منظمة من المكونات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المنظومات الفرعية التي ترتبط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ببعضها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وفق خطة معينة لتحقيق هدف محدد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.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403E84" w:rsidRPr="00521A9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* </w:t>
      </w:r>
      <w:r w:rsidR="00692681" w:rsidRPr="00521A9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نوع المشكلات التي يتناولها هذا المنهج</w:t>
      </w:r>
      <w:r w:rsidR="00692681" w:rsidRPr="00521A98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في ضوء الانفجار المعرفي وظهور بنك المعلومات والتخصصات التكنولوجيات يعتبر هذا المنهج من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افضل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المناهج في تناول المشكلات . ويرجع ذلك لعدة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اسباب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منها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: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403E84" w:rsidRPr="005001BD">
        <w:rPr>
          <w:rFonts w:ascii="Simplified Arabic" w:hAnsi="Simplified Arabic" w:cs="Simplified Arabic"/>
          <w:sz w:val="28"/>
          <w:szCs w:val="28"/>
          <w:rtl/>
        </w:rPr>
        <w:t>1-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الظواهر الاجتماعية ليست معزولة ،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اذ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انها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داخل سياق حضاري بيئي متواصل بشكل عضوي . وبالتالي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لايكفي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دراسة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اية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ظاهرة لوحدها بشكل منعزل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.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403E84" w:rsidRPr="005001BD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تسهل مهمة أي ظاهرة بطريقة خطية وذلك في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استتنتاج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الطريقة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الصيغة الشبكية لأنها تمكن الباحث من معرفة العوامل المسببة في تفاعلها معا للحاجة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الفهم والتشغيل من خلال علاقة المتغيرات بعضها ببعض بشكل سببي جدلي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.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403E84" w:rsidRPr="005001BD">
        <w:rPr>
          <w:rFonts w:ascii="Simplified Arabic" w:hAnsi="Simplified Arabic" w:cs="Simplified Arabic"/>
          <w:sz w:val="28"/>
          <w:szCs w:val="28"/>
          <w:rtl/>
        </w:rPr>
        <w:t>3-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في ضوء وحدة المعرفة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اصبح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من المهم استخدام ما يعرف بالعلوم المتداخلة حتى يتمكن الباحث من الفهم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الافضل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والاشمل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.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Pr="00521A9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ثانيا: </w:t>
      </w:r>
      <w:proofErr w:type="spellStart"/>
      <w:r w:rsidR="00692681" w:rsidRPr="00521A9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الاجراءات</w:t>
      </w:r>
      <w:proofErr w:type="spellEnd"/>
      <w:r w:rsidR="00692681" w:rsidRPr="00521A9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المتبعة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: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1-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تحديد المشكلة : من خلال تحديد مواصفاتها ومداها الزمني ، ومن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يمولها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، والظروف الايجابية والسلبية المحيطة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، وهل هي مزمنة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طارئة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.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2-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تحديد واضح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للمدخلات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والمخرجات في المنظومة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تحديد برنامج العمل داخل المنظومة من خلال الاهتمام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باجراءات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التشغيل والضبط والتحكم في ضوء التغذية المرتدة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.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4-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تحليل المنظومة للتعرف على الخلل داخلها من خلال فك المنظومة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عناصرها ودراسة كل عنصر بشكل مستقل عن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الاخر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وعلاقته بالعناصر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الاخرى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.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Pr="00521A9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ثالثا: </w:t>
      </w:r>
      <w:r w:rsidR="00692681" w:rsidRPr="00521A9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وعند تحليل المنظومة ينبغي التركيز على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: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1-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ما هي العمليات في كل مكون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2-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ماهي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الاهداف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المطلوب تحقيقها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3-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من هم القائمون على هذه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الاجراءات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، ومستوى تأهيلهم ، وخبراتهم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lastRenderedPageBreak/>
        <w:t>4-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اين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يتم تأويل هذه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الاجراءات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5-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ما هي الطرائق المستخدمة ، ومتى وكم تستغرق ، وما هي التعديلات ... الخ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.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Pr="00521A9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رابعا: </w:t>
      </w:r>
      <w:r w:rsidR="00692681" w:rsidRPr="00521A98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خطوات التحليل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: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 xml:space="preserve">1-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تحديد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الاهداف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بوضوح </w:t>
      </w:r>
      <w:r w:rsidR="00521A9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ففي </w:t>
      </w:r>
      <w:r w:rsidR="00521A98">
        <w:rPr>
          <w:rFonts w:ascii="Simplified Arabic" w:hAnsi="Simplified Arabic" w:cs="Simplified Arabic"/>
          <w:sz w:val="28"/>
          <w:szCs w:val="28"/>
          <w:rtl/>
        </w:rPr>
        <w:t xml:space="preserve">بعض التجارب الفاشلة </w:t>
      </w:r>
      <w:proofErr w:type="spellStart"/>
      <w:r w:rsidR="00521A98">
        <w:rPr>
          <w:rFonts w:ascii="Simplified Arabic" w:hAnsi="Simplified Arabic" w:cs="Simplified Arabic"/>
          <w:sz w:val="28"/>
          <w:szCs w:val="28"/>
          <w:rtl/>
        </w:rPr>
        <w:t>لاتوجد</w:t>
      </w:r>
      <w:proofErr w:type="spellEnd"/>
      <w:r w:rsidR="00521A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521A98">
        <w:rPr>
          <w:rFonts w:ascii="Simplified Arabic" w:hAnsi="Simplified Arabic" w:cs="Simplified Arabic"/>
          <w:sz w:val="28"/>
          <w:szCs w:val="28"/>
          <w:rtl/>
        </w:rPr>
        <w:t>اهدا</w:t>
      </w:r>
      <w:proofErr w:type="spellEnd"/>
      <w:r w:rsidR="00521A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521A9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2-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تحديد البيئة والضغوط والتفاعلات التي تجري خلالها ، من مبان وكهرباء ومواصلات ودعم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لوجستي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وغيرها .. وقوانين وتشريعات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واجور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>...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الخ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3-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المخرجات : وهي على مستويين قصير الأمد . وبعيد الأمد ( القصير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الامد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يمكن التعرف عليه من خلال الامتحانات . والبعيد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الامد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في ميدان العمل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. ) </w:t>
      </w:r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وبالنسبة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للاجراءات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يتم التعرف على المستوى الثقافي للكوادر المنفذة للبرنامج والابتعاد عن استخدام طريقة المحاولة والخطأ ، وعن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الاجراءات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غير المدروسة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. </w:t>
      </w:r>
      <w:r w:rsidR="00692681" w:rsidRPr="005001BD">
        <w:rPr>
          <w:rFonts w:ascii="Simplified Arabic" w:hAnsi="Simplified Arabic" w:cs="Simplified Arabic"/>
          <w:sz w:val="28"/>
          <w:szCs w:val="28"/>
        </w:rPr>
        <w:br/>
      </w:r>
      <w:r w:rsidR="00BD1552" w:rsidRPr="005001BD">
        <w:rPr>
          <w:rFonts w:ascii="Simplified Arabic" w:hAnsi="Simplified Arabic" w:cs="Simplified Arabic"/>
          <w:sz w:val="28"/>
          <w:szCs w:val="28"/>
          <w:rtl/>
        </w:rPr>
        <w:t>4-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المدخلات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: ما هي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افضل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الطرق لاعتماد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المدخلات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داخل المنظومة ،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ما هي المواصفات التي ينبغي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تتوافر في </w:t>
      </w:r>
      <w:proofErr w:type="spellStart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>المدخلات</w:t>
      </w:r>
      <w:proofErr w:type="spellEnd"/>
      <w:r w:rsidR="00692681" w:rsidRPr="005001BD">
        <w:rPr>
          <w:rFonts w:ascii="Simplified Arabic" w:hAnsi="Simplified Arabic" w:cs="Simplified Arabic"/>
          <w:sz w:val="28"/>
          <w:szCs w:val="28"/>
          <w:rtl/>
        </w:rPr>
        <w:t xml:space="preserve"> داخل المنظومة</w:t>
      </w:r>
      <w:r w:rsidR="00692681" w:rsidRPr="005001BD">
        <w:rPr>
          <w:rFonts w:ascii="Simplified Arabic" w:hAnsi="Simplified Arabic" w:cs="Simplified Arabic"/>
          <w:sz w:val="28"/>
          <w:szCs w:val="28"/>
        </w:rPr>
        <w:t xml:space="preserve"> .</w:t>
      </w:r>
    </w:p>
    <w:sectPr w:rsidR="00A02798" w:rsidRPr="005001BD" w:rsidSect="00856CC6">
      <w:pgSz w:w="11906" w:h="16838"/>
      <w:pgMar w:top="1440" w:right="1800" w:bottom="1440" w:left="180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00DB"/>
    <w:multiLevelType w:val="hybridMultilevel"/>
    <w:tmpl w:val="7E7A9C98"/>
    <w:lvl w:ilvl="0" w:tplc="721640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92681"/>
    <w:rsid w:val="002F5038"/>
    <w:rsid w:val="00403E84"/>
    <w:rsid w:val="0048254A"/>
    <w:rsid w:val="005001BD"/>
    <w:rsid w:val="00521A98"/>
    <w:rsid w:val="00692681"/>
    <w:rsid w:val="00856CC6"/>
    <w:rsid w:val="00A02798"/>
    <w:rsid w:val="00BD1552"/>
    <w:rsid w:val="00E6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98"/>
    <w:pPr>
      <w:bidi/>
    </w:pPr>
  </w:style>
  <w:style w:type="paragraph" w:styleId="1">
    <w:name w:val="heading 1"/>
    <w:basedOn w:val="a"/>
    <w:link w:val="1Char"/>
    <w:uiPriority w:val="9"/>
    <w:qFormat/>
    <w:rsid w:val="0069268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926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03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2017-11-27T14:42:00Z</dcterms:created>
  <dcterms:modified xsi:type="dcterms:W3CDTF">2017-11-27T15:18:00Z</dcterms:modified>
</cp:coreProperties>
</file>