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640D5" w:rsidRPr="00E142B2" w:rsidRDefault="005640D5" w:rsidP="005640D5">
      <w:pPr>
        <w:bidi/>
        <w:spacing w:after="0" w:line="240" w:lineRule="auto"/>
        <w:jc w:val="center"/>
        <w:rPr>
          <w:rFonts w:ascii="Times New Roman" w:eastAsia="Times New Roman" w:hAnsi="Times New Roman" w:cs="MCS Taybah S_U normal."/>
          <w:sz w:val="34"/>
          <w:szCs w:val="50"/>
        </w:rPr>
      </w:pPr>
      <w:r w:rsidRPr="00E142B2">
        <w:rPr>
          <w:rFonts w:ascii="Times New Roman" w:eastAsia="Times New Roman" w:hAnsi="Times New Roman" w:cs="MCS Taybah S_U normal." w:hint="cs"/>
          <w:sz w:val="34"/>
          <w:szCs w:val="50"/>
          <w:rtl/>
        </w:rPr>
        <w:t>المحاضرة الرابعة</w:t>
      </w:r>
    </w:p>
    <w:p w:rsidR="005640D5" w:rsidRPr="00E142B2" w:rsidRDefault="005640D5" w:rsidP="005640D5">
      <w:pPr>
        <w:bidi/>
        <w:spacing w:after="0" w:line="240" w:lineRule="auto"/>
        <w:jc w:val="center"/>
        <w:rPr>
          <w:rFonts w:ascii="Times New Roman" w:eastAsia="Times New Roman" w:hAnsi="Times New Roman" w:cs="MCS Taybah S_U normal."/>
          <w:sz w:val="34"/>
          <w:szCs w:val="50"/>
        </w:rPr>
      </w:pPr>
      <w:r w:rsidRPr="00E142B2">
        <w:rPr>
          <w:rFonts w:ascii="Times New Roman" w:eastAsia="Times New Roman" w:hAnsi="Times New Roman" w:cs="MCS Taybah S_U normal."/>
          <w:sz w:val="34"/>
          <w:szCs w:val="50"/>
          <w:rtl/>
        </w:rPr>
        <w:t>الليبرالية</w:t>
      </w:r>
      <w:r w:rsidRPr="00E142B2">
        <w:rPr>
          <w:rFonts w:ascii="Times New Roman" w:eastAsia="Times New Roman" w:hAnsi="Times New Roman" w:cs="MCS Taybah S_U normal."/>
          <w:sz w:val="34"/>
          <w:szCs w:val="50"/>
        </w:rPr>
        <w:t xml:space="preserve"> </w:t>
      </w:r>
      <w:r w:rsidRPr="00E142B2">
        <w:rPr>
          <w:rFonts w:ascii="Times New Roman" w:eastAsia="Times New Roman" w:hAnsi="Times New Roman" w:cs="MCS Taybah S_U normal."/>
          <w:sz w:val="34"/>
          <w:szCs w:val="50"/>
          <w:rtl/>
        </w:rPr>
        <w:t>السياسية</w:t>
      </w:r>
      <w:r w:rsidRPr="00E142B2">
        <w:rPr>
          <w:rFonts w:ascii="Times New Roman" w:eastAsia="Times New Roman" w:hAnsi="Times New Roman" w:cs="MCS Taybah S_U normal."/>
          <w:sz w:val="34"/>
          <w:szCs w:val="50"/>
        </w:rPr>
        <w:t xml:space="preserve"> </w:t>
      </w:r>
      <w:r w:rsidRPr="00E142B2">
        <w:rPr>
          <w:rFonts w:ascii="Times New Roman" w:eastAsia="Times New Roman" w:hAnsi="Times New Roman" w:cs="MCS Taybah S_U normal."/>
          <w:sz w:val="34"/>
          <w:szCs w:val="50"/>
          <w:rtl/>
        </w:rPr>
        <w:t>الغربية الجديدة</w:t>
      </w:r>
    </w:p>
    <w:p w:rsidR="005640D5" w:rsidRPr="0045372B" w:rsidRDefault="005640D5" w:rsidP="005640D5">
      <w:pPr>
        <w:bidi/>
        <w:spacing w:after="0" w:line="240" w:lineRule="auto"/>
        <w:jc w:val="lowKashida"/>
        <w:rPr>
          <w:rFonts w:ascii="Simplified Arabic" w:hAnsi="Simplified Arabic" w:cs="Simplified Arabic"/>
          <w:b/>
          <w:bCs/>
          <w:sz w:val="32"/>
          <w:szCs w:val="32"/>
        </w:rPr>
      </w:pPr>
    </w:p>
    <w:p w:rsidR="005640D5" w:rsidRPr="0045372B" w:rsidRDefault="005640D5" w:rsidP="005640D5">
      <w:pPr>
        <w:bidi/>
        <w:spacing w:after="0" w:line="240" w:lineRule="auto"/>
        <w:jc w:val="lowKashida"/>
        <w:rPr>
          <w:rFonts w:ascii="Simplified Arabic" w:hAnsi="Simplified Arabic" w:cs="Simplified Arabic"/>
          <w:b/>
          <w:bCs/>
          <w:sz w:val="32"/>
          <w:szCs w:val="32"/>
        </w:rPr>
      </w:pPr>
      <w:r w:rsidRPr="0045372B">
        <w:rPr>
          <w:rFonts w:ascii="Simplified Arabic" w:hAnsi="Simplified Arabic" w:cs="Simplified Arabic"/>
          <w:b/>
          <w:bCs/>
          <w:sz w:val="32"/>
          <w:szCs w:val="32"/>
          <w:rtl/>
        </w:rPr>
        <w:t>الاتجا</w:t>
      </w:r>
      <w:r>
        <w:rPr>
          <w:rFonts w:ascii="Simplified Arabic" w:hAnsi="Simplified Arabic" w:cs="Simplified Arabic" w:hint="cs"/>
          <w:b/>
          <w:bCs/>
          <w:sz w:val="32"/>
          <w:szCs w:val="32"/>
          <w:rtl/>
        </w:rPr>
        <w:t>ه</w:t>
      </w:r>
      <w:r w:rsidRPr="0045372B">
        <w:rPr>
          <w:rFonts w:ascii="Simplified Arabic" w:hAnsi="Simplified Arabic" w:cs="Simplified Arabic"/>
          <w:b/>
          <w:bCs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b/>
          <w:bCs/>
          <w:sz w:val="32"/>
          <w:szCs w:val="32"/>
          <w:rtl/>
        </w:rPr>
        <w:t>الليبرالي</w:t>
      </w:r>
      <w:r w:rsidRPr="0045372B">
        <w:rPr>
          <w:rFonts w:ascii="Simplified Arabic" w:hAnsi="Simplified Arabic" w:cs="Simplified Arabic"/>
          <w:b/>
          <w:bCs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b/>
          <w:bCs/>
          <w:sz w:val="32"/>
          <w:szCs w:val="32"/>
          <w:rtl/>
        </w:rPr>
        <w:t>الغربي</w:t>
      </w:r>
      <w:r w:rsidRPr="0045372B">
        <w:rPr>
          <w:rFonts w:ascii="Simplified Arabic" w:hAnsi="Simplified Arabic" w:cs="Simplified Arabic"/>
          <w:b/>
          <w:bCs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b/>
          <w:bCs/>
          <w:sz w:val="32"/>
          <w:szCs w:val="32"/>
          <w:rtl/>
        </w:rPr>
        <w:t>الجديد</w:t>
      </w:r>
      <w:r w:rsidRPr="0045372B">
        <w:rPr>
          <w:rFonts w:ascii="Simplified Arabic" w:hAnsi="Simplified Arabic" w:cs="Simplified Arabic"/>
          <w:b/>
          <w:bCs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b/>
          <w:bCs/>
          <w:sz w:val="32"/>
          <w:szCs w:val="32"/>
          <w:rtl/>
        </w:rPr>
        <w:t>بين</w:t>
      </w:r>
      <w:r w:rsidRPr="0045372B">
        <w:rPr>
          <w:rFonts w:ascii="Simplified Arabic" w:hAnsi="Simplified Arabic" w:cs="Simplified Arabic"/>
          <w:b/>
          <w:bCs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b/>
          <w:bCs/>
          <w:sz w:val="32"/>
          <w:szCs w:val="32"/>
          <w:rtl/>
        </w:rPr>
        <w:t>التيارين</w:t>
      </w:r>
      <w:r w:rsidRPr="0045372B">
        <w:rPr>
          <w:rFonts w:ascii="Simplified Arabic" w:hAnsi="Simplified Arabic" w:cs="Simplified Arabic"/>
          <w:b/>
          <w:bCs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b/>
          <w:bCs/>
          <w:sz w:val="32"/>
          <w:szCs w:val="32"/>
          <w:rtl/>
        </w:rPr>
        <w:t>المحافظ</w:t>
      </w:r>
      <w:r w:rsidRPr="0045372B">
        <w:rPr>
          <w:rFonts w:ascii="Simplified Arabic" w:hAnsi="Simplified Arabic" w:cs="Simplified Arabic"/>
          <w:b/>
          <w:bCs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b/>
          <w:bCs/>
          <w:sz w:val="32"/>
          <w:szCs w:val="32"/>
          <w:rtl/>
        </w:rPr>
        <w:t>والتقدمي</w:t>
      </w:r>
    </w:p>
    <w:p w:rsidR="005640D5" w:rsidRPr="0045372B" w:rsidRDefault="005640D5" w:rsidP="005640D5">
      <w:pPr>
        <w:bidi/>
        <w:spacing w:after="0" w:line="240" w:lineRule="auto"/>
        <w:ind w:left="516" w:hanging="516"/>
        <w:jc w:val="lowKashida"/>
        <w:rPr>
          <w:rFonts w:ascii="Simplified Arabic" w:hAnsi="Simplified Arabic" w:cs="Simplified Arabic"/>
          <w:sz w:val="32"/>
          <w:szCs w:val="32"/>
        </w:rPr>
      </w:pPr>
      <w:r w:rsidRPr="0045372B">
        <w:rPr>
          <w:rFonts w:ascii="Simplified Arabic" w:hAnsi="Simplified Arabic" w:cs="Simplified Arabic"/>
          <w:sz w:val="32"/>
          <w:szCs w:val="32"/>
          <w:rtl/>
        </w:rPr>
        <w:t>١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-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البرنامج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الجديد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لندوة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باريس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۱۹۳۸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وهو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ما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سيصبح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القاعدة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التي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تقوم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عليه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الليبرالية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الجديدة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وقد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تم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في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هذا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البرنامج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وبالاجماع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تجاوز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مقولة</w:t>
      </w:r>
      <w:r w:rsidRPr="0045372B">
        <w:rPr>
          <w:rFonts w:ascii="Simplified Arabic" w:hAnsi="Simplified Arabic" w:cs="Simplified Arabic" w:hint="cs"/>
          <w:sz w:val="32"/>
          <w:szCs w:val="32"/>
          <w:rtl/>
        </w:rPr>
        <w:t xml:space="preserve"> (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دعه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يعمل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دعه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يمر</w:t>
      </w:r>
      <w:r w:rsidRPr="0045372B">
        <w:rPr>
          <w:rFonts w:ascii="Simplified Arabic" w:hAnsi="Simplified Arabic" w:cs="Simplified Arabic" w:hint="cs"/>
          <w:sz w:val="32"/>
          <w:szCs w:val="32"/>
          <w:rtl/>
        </w:rPr>
        <w:t xml:space="preserve">)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ولكن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دون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أن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يعني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ذلك تجاوز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الليبرالية</w:t>
      </w:r>
      <w:r w:rsidRPr="0045372B">
        <w:rPr>
          <w:rFonts w:ascii="Simplified Arabic" w:hAnsi="Simplified Arabic" w:cs="Simplified Arabic"/>
          <w:sz w:val="32"/>
          <w:szCs w:val="32"/>
        </w:rPr>
        <w:t> 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جملة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وتفصيلا</w:t>
      </w:r>
      <w:r w:rsidRPr="0045372B">
        <w:rPr>
          <w:rFonts w:ascii="Simplified Arabic" w:hAnsi="Simplified Arabic" w:cs="Simplified Arabic"/>
          <w:sz w:val="32"/>
          <w:szCs w:val="32"/>
        </w:rPr>
        <w:t> </w:t>
      </w:r>
    </w:p>
    <w:p w:rsidR="005640D5" w:rsidRPr="0045372B" w:rsidRDefault="005640D5" w:rsidP="005640D5">
      <w:pPr>
        <w:bidi/>
        <w:spacing w:after="0" w:line="240" w:lineRule="auto"/>
        <w:ind w:left="516" w:hanging="516"/>
        <w:jc w:val="lowKashida"/>
        <w:rPr>
          <w:rFonts w:ascii="Simplified Arabic" w:hAnsi="Simplified Arabic" w:cs="Simplified Arabic"/>
          <w:sz w:val="32"/>
          <w:szCs w:val="32"/>
        </w:rPr>
      </w:pPr>
      <w:r w:rsidRPr="0045372B">
        <w:rPr>
          <w:rFonts w:ascii="Simplified Arabic" w:hAnsi="Simplified Arabic" w:cs="Simplified Arabic"/>
          <w:sz w:val="32"/>
          <w:szCs w:val="32"/>
          <w:rtl/>
        </w:rPr>
        <w:t>۲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-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تتحدد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ملامح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الليبرالية الجديدة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باربع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نقاط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رئيسية</w:t>
      </w:r>
      <w:r w:rsidRPr="0045372B">
        <w:rPr>
          <w:rFonts w:ascii="Simplified Arabic" w:hAnsi="Simplified Arabic" w:cs="Simplified Arabic"/>
          <w:sz w:val="32"/>
          <w:szCs w:val="32"/>
        </w:rPr>
        <w:t>: </w:t>
      </w:r>
    </w:p>
    <w:p w:rsidR="005640D5" w:rsidRPr="0045372B" w:rsidRDefault="005640D5" w:rsidP="005640D5">
      <w:pPr>
        <w:bidi/>
        <w:spacing w:after="0" w:line="240" w:lineRule="auto"/>
        <w:ind w:left="658" w:hanging="283"/>
        <w:jc w:val="lowKashida"/>
        <w:rPr>
          <w:rFonts w:ascii="Simplified Arabic" w:hAnsi="Simplified Arabic" w:cs="Simplified Arabic"/>
          <w:sz w:val="32"/>
          <w:szCs w:val="32"/>
        </w:rPr>
      </w:pPr>
      <w:r w:rsidRPr="0045372B">
        <w:rPr>
          <w:rFonts w:ascii="Simplified Arabic" w:hAnsi="Simplified Arabic" w:cs="Simplified Arabic"/>
          <w:sz w:val="32"/>
          <w:szCs w:val="32"/>
          <w:rtl/>
        </w:rPr>
        <w:t>أ</w:t>
      </w:r>
      <w:r w:rsidRPr="0045372B">
        <w:rPr>
          <w:rFonts w:ascii="Simplified Arabic" w:hAnsi="Simplified Arabic" w:cs="Simplified Arabic"/>
          <w:sz w:val="32"/>
          <w:szCs w:val="32"/>
        </w:rPr>
        <w:t>-</w:t>
      </w:r>
      <w:r w:rsidRPr="0045372B">
        <w:rPr>
          <w:rFonts w:ascii="Simplified Arabic" w:hAnsi="Simplified Arabic" w:cs="Simplified Arabic" w:hint="cs"/>
          <w:sz w:val="32"/>
          <w:szCs w:val="32"/>
          <w:rtl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ان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الليبرالية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الجديدة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تسلم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بان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ميكانيكية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السعار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في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السوق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الحرة هي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وحدها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التي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تسمح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بالحصول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على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افضل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استخدام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ممكن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لوسائل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الانتاج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واقصى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اشباع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ممكن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للحاجات الانسانية</w:t>
      </w:r>
      <w:r w:rsidRPr="0045372B">
        <w:rPr>
          <w:rFonts w:ascii="Simplified Arabic" w:hAnsi="Simplified Arabic" w:cs="Simplified Arabic"/>
          <w:sz w:val="32"/>
          <w:szCs w:val="32"/>
        </w:rPr>
        <w:t>. </w:t>
      </w:r>
    </w:p>
    <w:p w:rsidR="005640D5" w:rsidRPr="0045372B" w:rsidRDefault="005640D5" w:rsidP="005640D5">
      <w:pPr>
        <w:bidi/>
        <w:spacing w:after="0" w:line="240" w:lineRule="auto"/>
        <w:ind w:left="658" w:hanging="283"/>
        <w:jc w:val="lowKashida"/>
        <w:rPr>
          <w:rFonts w:ascii="Simplified Arabic" w:hAnsi="Simplified Arabic" w:cs="Simplified Arabic"/>
          <w:sz w:val="32"/>
          <w:szCs w:val="32"/>
        </w:rPr>
      </w:pPr>
      <w:r w:rsidRPr="0045372B">
        <w:rPr>
          <w:rFonts w:ascii="Simplified Arabic" w:hAnsi="Simplified Arabic" w:cs="Simplified Arabic"/>
          <w:sz w:val="32"/>
          <w:szCs w:val="32"/>
          <w:rtl/>
        </w:rPr>
        <w:t>ب</w:t>
      </w:r>
      <w:r w:rsidRPr="0045372B">
        <w:rPr>
          <w:rFonts w:ascii="Simplified Arabic" w:hAnsi="Simplified Arabic" w:cs="Simplified Arabic" w:hint="cs"/>
          <w:sz w:val="32"/>
          <w:szCs w:val="32"/>
          <w:rtl/>
        </w:rPr>
        <w:t xml:space="preserve">-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ان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الدولة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هي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المسؤولة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عن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تحديد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النظام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القانوني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الذي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يمكن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ان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يكون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اطارا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للصورة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الاقتصادية</w:t>
      </w:r>
      <w:r w:rsidRPr="0045372B">
        <w:rPr>
          <w:rFonts w:ascii="Simplified Arabic" w:hAnsi="Simplified Arabic" w:cs="Simplified Arabic"/>
          <w:sz w:val="32"/>
          <w:szCs w:val="32"/>
        </w:rPr>
        <w:t> 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الحرة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. </w:t>
      </w:r>
    </w:p>
    <w:p w:rsidR="005640D5" w:rsidRPr="0045372B" w:rsidRDefault="005640D5" w:rsidP="005640D5">
      <w:pPr>
        <w:bidi/>
        <w:spacing w:after="0" w:line="240" w:lineRule="auto"/>
        <w:ind w:left="658" w:hanging="283"/>
        <w:jc w:val="lowKashida"/>
        <w:rPr>
          <w:rFonts w:ascii="Simplified Arabic" w:hAnsi="Simplified Arabic" w:cs="Simplified Arabic"/>
          <w:sz w:val="32"/>
          <w:szCs w:val="32"/>
          <w:rtl/>
        </w:rPr>
      </w:pPr>
      <w:r w:rsidRPr="0045372B">
        <w:rPr>
          <w:rFonts w:ascii="Simplified Arabic" w:hAnsi="Simplified Arabic" w:cs="Simplified Arabic"/>
          <w:sz w:val="32"/>
          <w:szCs w:val="32"/>
          <w:rtl/>
        </w:rPr>
        <w:t>ج</w:t>
      </w:r>
      <w:r w:rsidRPr="0045372B">
        <w:rPr>
          <w:rFonts w:ascii="Simplified Arabic" w:hAnsi="Simplified Arabic" w:cs="Simplified Arabic" w:hint="cs"/>
          <w:sz w:val="32"/>
          <w:szCs w:val="32"/>
          <w:rtl/>
        </w:rPr>
        <w:t xml:space="preserve">-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ان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من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الممكن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حلول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غايات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اجتماعية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اخرى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محل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الاهداف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الاقتصادية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التي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تم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الاعلان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عنها</w:t>
      </w:r>
      <w:r w:rsidRPr="0045372B">
        <w:rPr>
          <w:rFonts w:ascii="Simplified Arabic" w:hAnsi="Simplified Arabic" w:cs="Simplified Arabic"/>
          <w:sz w:val="32"/>
          <w:szCs w:val="32"/>
        </w:rPr>
        <w:t> </w:t>
      </w:r>
      <w:r w:rsidRPr="0045372B">
        <w:rPr>
          <w:rFonts w:ascii="Simplified Arabic" w:hAnsi="Simplified Arabic" w:cs="Simplified Arabic" w:hint="cs"/>
          <w:sz w:val="32"/>
          <w:szCs w:val="32"/>
          <w:rtl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اعلاه</w:t>
      </w:r>
      <w:r w:rsidRPr="0045372B">
        <w:rPr>
          <w:rFonts w:ascii="Simplified Arabic" w:hAnsi="Simplified Arabic" w:cs="Simplified Arabic"/>
          <w:sz w:val="32"/>
          <w:szCs w:val="32"/>
        </w:rPr>
        <w:t> </w:t>
      </w:r>
      <w:r w:rsidRPr="0045372B">
        <w:rPr>
          <w:rFonts w:ascii="Simplified Arabic" w:hAnsi="Simplified Arabic" w:cs="Simplified Arabic" w:hint="cs"/>
          <w:sz w:val="32"/>
          <w:szCs w:val="32"/>
          <w:rtl/>
        </w:rPr>
        <w:t>.</w:t>
      </w:r>
    </w:p>
    <w:p w:rsidR="005640D5" w:rsidRPr="0045372B" w:rsidRDefault="005640D5" w:rsidP="005640D5">
      <w:pPr>
        <w:bidi/>
        <w:spacing w:after="0" w:line="240" w:lineRule="auto"/>
        <w:ind w:left="658" w:hanging="283"/>
        <w:jc w:val="lowKashida"/>
        <w:rPr>
          <w:rFonts w:ascii="Simplified Arabic" w:hAnsi="Simplified Arabic" w:cs="Simplified Arabic"/>
          <w:sz w:val="32"/>
          <w:szCs w:val="32"/>
        </w:rPr>
      </w:pPr>
      <w:r w:rsidRPr="0045372B">
        <w:rPr>
          <w:rFonts w:ascii="Simplified Arabic" w:hAnsi="Simplified Arabic" w:cs="Simplified Arabic"/>
          <w:sz w:val="32"/>
          <w:szCs w:val="32"/>
          <w:rtl/>
        </w:rPr>
        <w:t>د</w:t>
      </w:r>
      <w:r w:rsidRPr="0045372B">
        <w:rPr>
          <w:rFonts w:ascii="Simplified Arabic" w:hAnsi="Simplified Arabic" w:cs="Simplified Arabic" w:hint="cs"/>
          <w:sz w:val="32"/>
          <w:szCs w:val="32"/>
          <w:rtl/>
        </w:rPr>
        <w:t xml:space="preserve">-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ان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من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الممكن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اقتطاع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جزء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من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الدخل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القومي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المخصص للاستهلاك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لذا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الغرض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بشرط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اتمام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هذا</w:t>
      </w:r>
      <w:r w:rsidRPr="0045372B">
        <w:rPr>
          <w:rFonts w:ascii="Simplified Arabic" w:hAnsi="Simplified Arabic" w:cs="Simplified Arabic"/>
          <w:sz w:val="32"/>
          <w:szCs w:val="32"/>
        </w:rPr>
        <w:t> 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التحول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بشكل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علني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وصريح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وان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يكون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ذلك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موضع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رضا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عام</w:t>
      </w:r>
      <w:r w:rsidRPr="0045372B">
        <w:rPr>
          <w:rFonts w:ascii="Simplified Arabic" w:hAnsi="Simplified Arabic" w:cs="Simplified Arabic"/>
          <w:sz w:val="32"/>
          <w:szCs w:val="32"/>
        </w:rPr>
        <w:t>. </w:t>
      </w:r>
    </w:p>
    <w:p w:rsidR="005640D5" w:rsidRPr="0045372B" w:rsidRDefault="005640D5" w:rsidP="005640D5">
      <w:pPr>
        <w:bidi/>
        <w:spacing w:after="0" w:line="240" w:lineRule="auto"/>
        <w:ind w:left="375" w:hanging="375"/>
        <w:jc w:val="lowKashida"/>
        <w:rPr>
          <w:rFonts w:ascii="Simplified Arabic" w:hAnsi="Simplified Arabic" w:cs="Simplified Arabic"/>
          <w:sz w:val="32"/>
          <w:szCs w:val="32"/>
        </w:rPr>
      </w:pPr>
      <w:r w:rsidRPr="0045372B">
        <w:rPr>
          <w:rFonts w:ascii="Simplified Arabic" w:hAnsi="Simplified Arabic" w:cs="Simplified Arabic" w:hint="cs"/>
          <w:sz w:val="32"/>
          <w:szCs w:val="32"/>
          <w:rtl/>
        </w:rPr>
        <w:t xml:space="preserve">3-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الليبرالية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الجديدة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لا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تزعم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بان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المنافسة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الحرة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تتحقق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بشكل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طبيعي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بموجب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وضع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فاعلي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الاقتصاد</w:t>
      </w:r>
      <w:r w:rsidRPr="0045372B">
        <w:rPr>
          <w:rFonts w:ascii="Simplified Arabic" w:hAnsi="Simplified Arabic" w:cs="Simplified Arabic" w:hint="cs"/>
          <w:sz w:val="32"/>
          <w:szCs w:val="32"/>
          <w:rtl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المختلفين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في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حالة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حضور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أذ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لابد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لتحقيقها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لقانون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شرعي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مناسب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منظم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من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قبل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الدولة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والدولة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في</w:t>
      </w:r>
      <w:r w:rsidRPr="0045372B">
        <w:rPr>
          <w:rFonts w:ascii="Simplified Arabic" w:hAnsi="Simplified Arabic" w:cs="Simplified Arabic" w:hint="cs"/>
          <w:sz w:val="32"/>
          <w:szCs w:val="32"/>
          <w:rtl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هذه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الحالة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تدخل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الى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المسرح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لتجعل القوانين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تلعب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دورها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بدلا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من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ان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تترك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هذه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القوانين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تلعب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دورها</w:t>
      </w:r>
      <w:r w:rsidRPr="0045372B">
        <w:rPr>
          <w:rFonts w:ascii="Simplified Arabic" w:hAnsi="Simplified Arabic" w:cs="Simplified Arabic" w:hint="cs"/>
          <w:sz w:val="32"/>
          <w:szCs w:val="32"/>
          <w:rtl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بنفسها</w:t>
      </w:r>
      <w:r w:rsidRPr="0045372B">
        <w:rPr>
          <w:rFonts w:ascii="Simplified Arabic" w:hAnsi="Simplified Arabic" w:cs="Simplified Arabic"/>
          <w:sz w:val="32"/>
          <w:szCs w:val="32"/>
        </w:rPr>
        <w:t> 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اي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انها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دولة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ذات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دور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ملحوظ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قائم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على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احترام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حقوق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الفرد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وحرياته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وستكون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في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هذه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الدولة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شريكا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وليس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خصما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ومحفزا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وليس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سيدا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صاحب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سيادة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يكتفي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بإصدار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الأوامر</w:t>
      </w:r>
      <w:r w:rsidRPr="0045372B">
        <w:rPr>
          <w:rFonts w:ascii="Simplified Arabic" w:hAnsi="Simplified Arabic" w:cs="Simplified Arabic"/>
          <w:sz w:val="32"/>
          <w:szCs w:val="32"/>
        </w:rPr>
        <w:t>. </w:t>
      </w:r>
    </w:p>
    <w:p w:rsidR="005640D5" w:rsidRPr="0045372B" w:rsidRDefault="005640D5" w:rsidP="005640D5">
      <w:pPr>
        <w:bidi/>
        <w:spacing w:after="0" w:line="240" w:lineRule="auto"/>
        <w:jc w:val="lowKashida"/>
        <w:rPr>
          <w:rFonts w:ascii="Simplified Arabic" w:hAnsi="Simplified Arabic" w:cs="Simplified Arabic"/>
          <w:b/>
          <w:bCs/>
          <w:sz w:val="32"/>
          <w:szCs w:val="32"/>
        </w:rPr>
      </w:pPr>
      <w:r w:rsidRPr="0045372B">
        <w:rPr>
          <w:rFonts w:ascii="Simplified Arabic" w:hAnsi="Simplified Arabic" w:cs="Simplified Arabic"/>
          <w:b/>
          <w:bCs/>
          <w:sz w:val="32"/>
          <w:szCs w:val="32"/>
          <w:rtl/>
        </w:rPr>
        <w:t>اولا</w:t>
      </w:r>
      <w:r w:rsidRPr="0045372B">
        <w:rPr>
          <w:rFonts w:ascii="Simplified Arabic" w:hAnsi="Simplified Arabic" w:cs="Simplified Arabic"/>
          <w:b/>
          <w:bCs/>
          <w:sz w:val="32"/>
          <w:szCs w:val="32"/>
        </w:rPr>
        <w:t xml:space="preserve"> : </w:t>
      </w:r>
      <w:r w:rsidRPr="0045372B">
        <w:rPr>
          <w:rFonts w:ascii="Simplified Arabic" w:hAnsi="Simplified Arabic" w:cs="Simplified Arabic"/>
          <w:b/>
          <w:bCs/>
          <w:sz w:val="32"/>
          <w:szCs w:val="32"/>
          <w:rtl/>
        </w:rPr>
        <w:t>الاتجاه</w:t>
      </w:r>
      <w:r w:rsidRPr="0045372B">
        <w:rPr>
          <w:rFonts w:ascii="Simplified Arabic" w:hAnsi="Simplified Arabic" w:cs="Simplified Arabic"/>
          <w:b/>
          <w:bCs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b/>
          <w:bCs/>
          <w:sz w:val="32"/>
          <w:szCs w:val="32"/>
          <w:rtl/>
        </w:rPr>
        <w:t>الليبرالي</w:t>
      </w:r>
      <w:r w:rsidRPr="0045372B">
        <w:rPr>
          <w:rFonts w:ascii="Simplified Arabic" w:hAnsi="Simplified Arabic" w:cs="Simplified Arabic"/>
          <w:b/>
          <w:bCs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b/>
          <w:bCs/>
          <w:sz w:val="32"/>
          <w:szCs w:val="32"/>
          <w:rtl/>
        </w:rPr>
        <w:t>المحافظ</w:t>
      </w:r>
      <w:r w:rsidRPr="0045372B">
        <w:rPr>
          <w:rFonts w:ascii="Simplified Arabic" w:hAnsi="Simplified Arabic" w:cs="Simplified Arabic"/>
          <w:b/>
          <w:bCs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b/>
          <w:bCs/>
          <w:sz w:val="32"/>
          <w:szCs w:val="32"/>
          <w:rtl/>
        </w:rPr>
        <w:t>الجديد</w:t>
      </w:r>
      <w:r w:rsidRPr="0045372B">
        <w:rPr>
          <w:rFonts w:ascii="Simplified Arabic" w:hAnsi="Simplified Arabic" w:cs="Simplified Arabic"/>
          <w:b/>
          <w:bCs/>
          <w:sz w:val="32"/>
          <w:szCs w:val="32"/>
        </w:rPr>
        <w:t> </w:t>
      </w:r>
    </w:p>
    <w:p w:rsidR="005640D5" w:rsidRPr="0045372B" w:rsidRDefault="005640D5" w:rsidP="005640D5">
      <w:pPr>
        <w:bidi/>
        <w:spacing w:after="0" w:line="240" w:lineRule="auto"/>
        <w:jc w:val="lowKashida"/>
        <w:rPr>
          <w:rFonts w:ascii="Simplified Arabic" w:hAnsi="Simplified Arabic" w:cs="Simplified Arabic"/>
          <w:sz w:val="32"/>
          <w:szCs w:val="32"/>
        </w:rPr>
      </w:pPr>
      <w:r w:rsidRPr="0045372B">
        <w:rPr>
          <w:rFonts w:ascii="Simplified Arabic" w:hAnsi="Simplified Arabic" w:cs="Simplified Arabic"/>
          <w:b/>
          <w:bCs/>
          <w:sz w:val="32"/>
          <w:szCs w:val="32"/>
          <w:rtl/>
        </w:rPr>
        <w:lastRenderedPageBreak/>
        <w:t>أفكار</w:t>
      </w:r>
      <w:r w:rsidRPr="0045372B">
        <w:rPr>
          <w:rFonts w:ascii="Simplified Arabic" w:hAnsi="Simplified Arabic" w:cs="Simplified Arabic"/>
          <w:b/>
          <w:bCs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b/>
          <w:bCs/>
          <w:sz w:val="32"/>
          <w:szCs w:val="32"/>
          <w:rtl/>
        </w:rPr>
        <w:t>والتر</w:t>
      </w:r>
      <w:r w:rsidRPr="0045372B">
        <w:rPr>
          <w:rFonts w:ascii="Simplified Arabic" w:hAnsi="Simplified Arabic" w:cs="Simplified Arabic"/>
          <w:b/>
          <w:bCs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b/>
          <w:bCs/>
          <w:sz w:val="32"/>
          <w:szCs w:val="32"/>
          <w:rtl/>
        </w:rPr>
        <w:t>ليبمان</w:t>
      </w:r>
      <w:r w:rsidRPr="0045372B">
        <w:rPr>
          <w:rFonts w:ascii="Simplified Arabic" w:hAnsi="Simplified Arabic" w:cs="Simplified Arabic"/>
          <w:sz w:val="32"/>
          <w:szCs w:val="32"/>
        </w:rPr>
        <w:t> </w:t>
      </w:r>
    </w:p>
    <w:p w:rsidR="005640D5" w:rsidRPr="0045372B" w:rsidRDefault="005640D5" w:rsidP="005640D5">
      <w:pPr>
        <w:bidi/>
        <w:spacing w:after="0" w:line="240" w:lineRule="auto"/>
        <w:ind w:left="375" w:hanging="375"/>
        <w:jc w:val="lowKashida"/>
        <w:rPr>
          <w:rFonts w:ascii="Simplified Arabic" w:hAnsi="Simplified Arabic" w:cs="Simplified Arabic"/>
          <w:sz w:val="32"/>
          <w:szCs w:val="32"/>
        </w:rPr>
      </w:pPr>
      <w:r w:rsidRPr="0045372B">
        <w:rPr>
          <w:rFonts w:ascii="Simplified Arabic" w:hAnsi="Simplified Arabic" w:cs="Simplified Arabic"/>
          <w:b/>
          <w:bCs/>
          <w:sz w:val="32"/>
          <w:szCs w:val="32"/>
          <w:rtl/>
        </w:rPr>
        <w:t>۱</w:t>
      </w:r>
      <w:r w:rsidRPr="0045372B">
        <w:rPr>
          <w:rFonts w:ascii="Simplified Arabic" w:hAnsi="Simplified Arabic" w:cs="Simplified Arabic"/>
          <w:b/>
          <w:bCs/>
          <w:sz w:val="32"/>
          <w:szCs w:val="32"/>
        </w:rPr>
        <w:t xml:space="preserve"> -</w:t>
      </w:r>
      <w:r w:rsidRPr="0045372B">
        <w:rPr>
          <w:rFonts w:ascii="Simplified Arabic" w:hAnsi="Simplified Arabic" w:cs="Simplified Arabic"/>
          <w:b/>
          <w:bCs/>
          <w:sz w:val="32"/>
          <w:szCs w:val="32"/>
          <w:rtl/>
        </w:rPr>
        <w:t>الاختيار</w:t>
      </w:r>
      <w:r w:rsidRPr="0045372B">
        <w:rPr>
          <w:rFonts w:ascii="Simplified Arabic" w:hAnsi="Simplified Arabic" w:cs="Simplified Arabic"/>
          <w:b/>
          <w:bCs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b/>
          <w:bCs/>
          <w:sz w:val="32"/>
          <w:szCs w:val="32"/>
          <w:rtl/>
        </w:rPr>
        <w:t>والوعي</w:t>
      </w:r>
      <w:r w:rsidRPr="0045372B">
        <w:rPr>
          <w:rFonts w:ascii="Simplified Arabic" w:hAnsi="Simplified Arabic" w:cs="Simplified Arabic"/>
          <w:b/>
          <w:bCs/>
          <w:sz w:val="32"/>
          <w:szCs w:val="32"/>
        </w:rPr>
        <w:t xml:space="preserve"> :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ذهب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ليبمان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الى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ان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الاختيار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الظاهري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بين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نظام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جماعي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واخر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ليبرالي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لا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يوجد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الا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في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الذهن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.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انه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لن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يوجد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حقيقة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الا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في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ميدان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الآمال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والمشاريع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وعندما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يأخذ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بنظر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الاعتبار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ما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يستطيعون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عمله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فسوف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لن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يكون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هناك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خيار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لان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ممارسة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تقسيم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العمل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مع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ثماره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امر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متعذر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مالم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يكن</w:t>
      </w:r>
      <w:r w:rsidRPr="0045372B">
        <w:rPr>
          <w:rFonts w:ascii="Simplified Arabic" w:hAnsi="Simplified Arabic" w:cs="Simplified Arabic" w:hint="cs"/>
          <w:sz w:val="32"/>
          <w:szCs w:val="32"/>
          <w:rtl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هناك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نظام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اجتماعي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يضمن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حرية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السوق</w:t>
      </w:r>
      <w:r w:rsidRPr="0045372B">
        <w:rPr>
          <w:rFonts w:ascii="Simplified Arabic" w:hAnsi="Simplified Arabic" w:cs="Simplified Arabic"/>
          <w:sz w:val="32"/>
          <w:szCs w:val="32"/>
        </w:rPr>
        <w:t>. </w:t>
      </w:r>
    </w:p>
    <w:p w:rsidR="005640D5" w:rsidRPr="0045372B" w:rsidRDefault="005640D5" w:rsidP="005640D5">
      <w:pPr>
        <w:bidi/>
        <w:spacing w:after="0" w:line="240" w:lineRule="auto"/>
        <w:ind w:left="375" w:hanging="375"/>
        <w:jc w:val="lowKashida"/>
        <w:rPr>
          <w:rFonts w:ascii="Simplified Arabic" w:hAnsi="Simplified Arabic" w:cs="Simplified Arabic"/>
          <w:sz w:val="32"/>
          <w:szCs w:val="32"/>
        </w:rPr>
      </w:pPr>
      <w:r w:rsidRPr="0045372B">
        <w:rPr>
          <w:rFonts w:ascii="Simplified Arabic" w:hAnsi="Simplified Arabic" w:cs="Simplified Arabic"/>
          <w:b/>
          <w:bCs/>
          <w:sz w:val="32"/>
          <w:szCs w:val="32"/>
          <w:rtl/>
        </w:rPr>
        <w:t>٢</w:t>
      </w:r>
      <w:r w:rsidRPr="0045372B">
        <w:rPr>
          <w:rFonts w:ascii="Simplified Arabic" w:hAnsi="Simplified Arabic" w:cs="Simplified Arabic"/>
          <w:b/>
          <w:bCs/>
          <w:sz w:val="32"/>
          <w:szCs w:val="32"/>
        </w:rPr>
        <w:t xml:space="preserve"> -</w:t>
      </w:r>
      <w:r w:rsidRPr="0045372B">
        <w:rPr>
          <w:rFonts w:ascii="Simplified Arabic" w:hAnsi="Simplified Arabic" w:cs="Simplified Arabic"/>
          <w:b/>
          <w:bCs/>
          <w:sz w:val="32"/>
          <w:szCs w:val="32"/>
          <w:rtl/>
        </w:rPr>
        <w:t>الديمقراطية</w:t>
      </w:r>
      <w:r w:rsidRPr="0045372B">
        <w:rPr>
          <w:rFonts w:ascii="Simplified Arabic" w:hAnsi="Simplified Arabic" w:cs="Simplified Arabic"/>
          <w:b/>
          <w:bCs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b/>
          <w:bCs/>
          <w:sz w:val="32"/>
          <w:szCs w:val="32"/>
          <w:rtl/>
        </w:rPr>
        <w:t>والمساواة</w:t>
      </w:r>
      <w:r w:rsidRPr="0045372B">
        <w:rPr>
          <w:rFonts w:ascii="Simplified Arabic" w:hAnsi="Simplified Arabic" w:cs="Simplified Arabic"/>
          <w:b/>
          <w:bCs/>
          <w:sz w:val="32"/>
          <w:szCs w:val="32"/>
        </w:rPr>
        <w:t xml:space="preserve">: </w:t>
      </w:r>
      <w:r w:rsidRPr="0045372B">
        <w:rPr>
          <w:rFonts w:ascii="Simplified Arabic" w:hAnsi="Simplified Arabic" w:cs="Simplified Arabic" w:hint="cs"/>
          <w:b/>
          <w:bCs/>
          <w:sz w:val="32"/>
          <w:szCs w:val="32"/>
          <w:rtl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يؤكد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ليبمان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على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ضمان صحة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الاسواق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وحرية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النشاط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المتبادل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وبشكل</w:t>
      </w:r>
      <w:r w:rsidRPr="0045372B">
        <w:rPr>
          <w:rFonts w:ascii="Simplified Arabic" w:hAnsi="Simplified Arabic" w:cs="Simplified Arabic"/>
          <w:sz w:val="32"/>
          <w:szCs w:val="32"/>
        </w:rPr>
        <w:t> 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يضمن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المساواة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في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الفرص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التي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تبدو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في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نظره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اساس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الديمقراطية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ويرى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بانه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على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الافراد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عدم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تسليم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نفسهم فريسة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لسلطة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الدولة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عن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طريق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شكل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من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الامتثالية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الدولية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التي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تحشد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في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قضايا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ماورائية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في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معتقدات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تأخذ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شكل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ديانات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وايديولوجيات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انسانية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مثل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الجماعية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والقومية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والبيولوجية</w:t>
      </w:r>
      <w:r w:rsidRPr="0045372B">
        <w:rPr>
          <w:rFonts w:ascii="Simplified Arabic" w:hAnsi="Simplified Arabic" w:cs="Simplified Arabic"/>
          <w:sz w:val="32"/>
          <w:szCs w:val="32"/>
        </w:rPr>
        <w:t>. </w:t>
      </w:r>
    </w:p>
    <w:p w:rsidR="005640D5" w:rsidRPr="0045372B" w:rsidRDefault="005640D5" w:rsidP="005640D5">
      <w:pPr>
        <w:bidi/>
        <w:spacing w:after="0" w:line="240" w:lineRule="auto"/>
        <w:ind w:left="375" w:hanging="375"/>
        <w:jc w:val="lowKashida"/>
        <w:rPr>
          <w:rFonts w:ascii="Simplified Arabic" w:hAnsi="Simplified Arabic" w:cs="Simplified Arabic"/>
          <w:sz w:val="32"/>
          <w:szCs w:val="32"/>
        </w:rPr>
      </w:pPr>
      <w:r w:rsidRPr="0045372B">
        <w:rPr>
          <w:rFonts w:ascii="Simplified Arabic" w:hAnsi="Simplified Arabic" w:cs="Simplified Arabic" w:hint="cs"/>
          <w:sz w:val="32"/>
          <w:szCs w:val="32"/>
          <w:rtl/>
        </w:rPr>
        <w:t xml:space="preserve">3-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طبيعة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الدولة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: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يرى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ليبمان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انها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دولة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ديمقراطية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وهي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ضمانه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ضد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الطغاة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والجهلة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وضمانه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ضد</w:t>
      </w:r>
      <w:r w:rsidRPr="0045372B">
        <w:rPr>
          <w:rFonts w:ascii="Simplified Arabic" w:hAnsi="Simplified Arabic" w:cs="Simplified Arabic"/>
          <w:sz w:val="32"/>
          <w:szCs w:val="32"/>
        </w:rPr>
        <w:t> 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المستبدين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العادلين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وقيمتها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الأولى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تربوية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لانها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تحمل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حكمة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الشعب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الى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زعمائه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وترغمهم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على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الاهتمام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برغباته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وقيامها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على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اساس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مبدأ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انتخابي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ينتهي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الى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فرز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اكثرية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ازاء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اقلية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او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عدة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اقليات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.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وهذا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المبدأ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الانتخابي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القائم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على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تفويض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السلطة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على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طريق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الانتخاب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وتطبيقه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على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المجتمع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من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اجل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حل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قضايا</w:t>
      </w:r>
      <w:r w:rsidRPr="0045372B">
        <w:rPr>
          <w:rFonts w:ascii="Simplified Arabic" w:hAnsi="Simplified Arabic" w:cs="Simplified Arabic"/>
          <w:sz w:val="32"/>
          <w:szCs w:val="32"/>
        </w:rPr>
        <w:t> 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السلطة</w:t>
      </w:r>
      <w:r w:rsidRPr="0045372B">
        <w:rPr>
          <w:rFonts w:ascii="Simplified Arabic" w:hAnsi="Simplified Arabic" w:cs="Simplified Arabic"/>
          <w:sz w:val="32"/>
          <w:szCs w:val="32"/>
        </w:rPr>
        <w:t>. </w:t>
      </w:r>
    </w:p>
    <w:p w:rsidR="005640D5" w:rsidRPr="0045372B" w:rsidRDefault="005640D5" w:rsidP="005640D5">
      <w:pPr>
        <w:bidi/>
        <w:spacing w:after="0" w:line="240" w:lineRule="auto"/>
        <w:ind w:left="375" w:hanging="375"/>
        <w:jc w:val="lowKashida"/>
        <w:rPr>
          <w:rFonts w:ascii="Simplified Arabic" w:hAnsi="Simplified Arabic" w:cs="Simplified Arabic"/>
          <w:sz w:val="32"/>
          <w:szCs w:val="32"/>
          <w:rtl/>
        </w:rPr>
      </w:pPr>
      <w:r w:rsidRPr="0045372B">
        <w:rPr>
          <w:rFonts w:ascii="Simplified Arabic" w:hAnsi="Simplified Arabic" w:cs="Simplified Arabic" w:hint="cs"/>
          <w:b/>
          <w:bCs/>
          <w:sz w:val="32"/>
          <w:szCs w:val="32"/>
          <w:rtl/>
        </w:rPr>
        <w:t xml:space="preserve">4- </w:t>
      </w:r>
      <w:r w:rsidRPr="0045372B">
        <w:rPr>
          <w:rFonts w:ascii="Simplified Arabic" w:hAnsi="Simplified Arabic" w:cs="Simplified Arabic"/>
          <w:b/>
          <w:bCs/>
          <w:sz w:val="32"/>
          <w:szCs w:val="32"/>
          <w:rtl/>
        </w:rPr>
        <w:t>شروط</w:t>
      </w:r>
      <w:r w:rsidRPr="0045372B">
        <w:rPr>
          <w:rFonts w:ascii="Simplified Arabic" w:hAnsi="Simplified Arabic" w:cs="Simplified Arabic"/>
          <w:b/>
          <w:bCs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b/>
          <w:bCs/>
          <w:sz w:val="32"/>
          <w:szCs w:val="32"/>
          <w:rtl/>
        </w:rPr>
        <w:t>وحدود</w:t>
      </w:r>
      <w:r w:rsidRPr="0045372B">
        <w:rPr>
          <w:rFonts w:ascii="Simplified Arabic" w:hAnsi="Simplified Arabic" w:cs="Simplified Arabic"/>
          <w:b/>
          <w:bCs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b/>
          <w:bCs/>
          <w:sz w:val="32"/>
          <w:szCs w:val="32"/>
          <w:rtl/>
        </w:rPr>
        <w:t>سيادة</w:t>
      </w:r>
      <w:r w:rsidRPr="0045372B">
        <w:rPr>
          <w:rFonts w:ascii="Simplified Arabic" w:hAnsi="Simplified Arabic" w:cs="Simplified Arabic"/>
          <w:b/>
          <w:bCs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b/>
          <w:bCs/>
          <w:sz w:val="32"/>
          <w:szCs w:val="32"/>
          <w:rtl/>
        </w:rPr>
        <w:t>الشعب</w:t>
      </w:r>
      <w:r w:rsidRPr="0045372B">
        <w:rPr>
          <w:rFonts w:ascii="Simplified Arabic" w:hAnsi="Simplified Arabic" w:cs="Simplified Arabic" w:hint="cs"/>
          <w:b/>
          <w:bCs/>
          <w:sz w:val="32"/>
          <w:szCs w:val="32"/>
          <w:rtl/>
        </w:rPr>
        <w:t xml:space="preserve"> :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يرى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ليبمان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ان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ما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يتفق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مع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طبيعة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الاشياء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ان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تنقسم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ارادة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الشعب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الى</w:t>
      </w:r>
      <w:r w:rsidRPr="0045372B">
        <w:rPr>
          <w:rFonts w:ascii="Simplified Arabic" w:hAnsi="Simplified Arabic" w:cs="Simplified Arabic"/>
          <w:sz w:val="32"/>
          <w:szCs w:val="32"/>
        </w:rPr>
        <w:t> 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اقلية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واكثرية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بالنسبة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لكل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القضايا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الاخرى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.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هكذا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تكون قضية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الديمقراطية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الشرعية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هي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قضية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العلاقة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بين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الاكثرية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والاقلية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او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قضية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ارادة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الشعب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صاحب السيادة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وفي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معالجته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ينطلق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ليبمان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من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منطلقين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. </w:t>
      </w:r>
    </w:p>
    <w:p w:rsidR="005640D5" w:rsidRDefault="005640D5" w:rsidP="005640D5">
      <w:pPr>
        <w:bidi/>
        <w:spacing w:after="0" w:line="240" w:lineRule="auto"/>
        <w:ind w:left="1792" w:hanging="1792"/>
        <w:jc w:val="lowKashida"/>
        <w:rPr>
          <w:rFonts w:ascii="Simplified Arabic" w:hAnsi="Simplified Arabic" w:cs="Simplified Arabic"/>
          <w:b/>
          <w:bCs/>
          <w:sz w:val="32"/>
          <w:szCs w:val="32"/>
          <w:rtl/>
        </w:rPr>
      </w:pPr>
    </w:p>
    <w:p w:rsidR="005640D5" w:rsidRDefault="005640D5" w:rsidP="005640D5">
      <w:pPr>
        <w:bidi/>
        <w:spacing w:after="0" w:line="240" w:lineRule="auto"/>
        <w:ind w:left="1792" w:hanging="1792"/>
        <w:jc w:val="lowKashida"/>
        <w:rPr>
          <w:rFonts w:ascii="Simplified Arabic" w:hAnsi="Simplified Arabic" w:cs="Simplified Arabic"/>
          <w:b/>
          <w:bCs/>
          <w:sz w:val="32"/>
          <w:szCs w:val="32"/>
          <w:rtl/>
        </w:rPr>
      </w:pPr>
    </w:p>
    <w:p w:rsidR="005640D5" w:rsidRDefault="005640D5" w:rsidP="005640D5">
      <w:pPr>
        <w:bidi/>
        <w:spacing w:after="0" w:line="240" w:lineRule="auto"/>
        <w:ind w:left="1792" w:hanging="1792"/>
        <w:jc w:val="lowKashida"/>
        <w:rPr>
          <w:rFonts w:ascii="Simplified Arabic" w:hAnsi="Simplified Arabic" w:cs="Simplified Arabic"/>
          <w:b/>
          <w:bCs/>
          <w:sz w:val="32"/>
          <w:szCs w:val="32"/>
          <w:rtl/>
        </w:rPr>
      </w:pPr>
    </w:p>
    <w:p w:rsidR="005640D5" w:rsidRPr="0045372B" w:rsidRDefault="005640D5" w:rsidP="005640D5">
      <w:pPr>
        <w:bidi/>
        <w:spacing w:after="0" w:line="240" w:lineRule="auto"/>
        <w:ind w:left="1792" w:hanging="1792"/>
        <w:jc w:val="lowKashida"/>
        <w:rPr>
          <w:rFonts w:ascii="Simplified Arabic" w:hAnsi="Simplified Arabic" w:cs="Simplified Arabic"/>
          <w:sz w:val="32"/>
          <w:szCs w:val="32"/>
        </w:rPr>
      </w:pPr>
      <w:r w:rsidRPr="00B2080B">
        <w:rPr>
          <w:rFonts w:ascii="Simplified Arabic" w:hAnsi="Simplified Arabic" w:cs="Simplified Arabic"/>
          <w:b/>
          <w:bCs/>
          <w:sz w:val="32"/>
          <w:szCs w:val="32"/>
          <w:rtl/>
        </w:rPr>
        <w:t>المنطلق</w:t>
      </w:r>
      <w:r w:rsidRPr="00B2080B">
        <w:rPr>
          <w:rFonts w:ascii="Simplified Arabic" w:hAnsi="Simplified Arabic" w:cs="Simplified Arabic"/>
          <w:b/>
          <w:bCs/>
          <w:sz w:val="32"/>
          <w:szCs w:val="32"/>
        </w:rPr>
        <w:t xml:space="preserve"> </w:t>
      </w:r>
      <w:r w:rsidRPr="00B2080B">
        <w:rPr>
          <w:rFonts w:ascii="Simplified Arabic" w:hAnsi="Simplified Arabic" w:cs="Simplified Arabic"/>
          <w:b/>
          <w:bCs/>
          <w:sz w:val="32"/>
          <w:szCs w:val="32"/>
          <w:rtl/>
        </w:rPr>
        <w:t>الاول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: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ان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انتصار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ديمقراطية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الاغلبية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لا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تقوم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الا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على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بدعة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اليعاقبة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القائلة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بأن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الشعب</w:t>
      </w:r>
      <w:r w:rsidRPr="0045372B">
        <w:rPr>
          <w:rFonts w:ascii="Simplified Arabic" w:hAnsi="Simplified Arabic" w:cs="Simplified Arabic"/>
          <w:sz w:val="32"/>
          <w:szCs w:val="32"/>
        </w:rPr>
        <w:t> 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صاحب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السيادة</w:t>
      </w:r>
      <w:r w:rsidRPr="0045372B">
        <w:rPr>
          <w:rFonts w:ascii="Simplified Arabic" w:hAnsi="Simplified Arabic" w:cs="Simplified Arabic"/>
          <w:sz w:val="32"/>
          <w:szCs w:val="32"/>
        </w:rPr>
        <w:t>. </w:t>
      </w:r>
    </w:p>
    <w:p w:rsidR="005640D5" w:rsidRPr="0045372B" w:rsidRDefault="005640D5" w:rsidP="005640D5">
      <w:pPr>
        <w:bidi/>
        <w:spacing w:after="0" w:line="240" w:lineRule="auto"/>
        <w:ind w:left="1792" w:hanging="1792"/>
        <w:jc w:val="lowKashida"/>
        <w:rPr>
          <w:rFonts w:ascii="Simplified Arabic" w:hAnsi="Simplified Arabic" w:cs="Simplified Arabic"/>
          <w:sz w:val="32"/>
          <w:szCs w:val="32"/>
        </w:rPr>
      </w:pPr>
      <w:r w:rsidRPr="00B2080B">
        <w:rPr>
          <w:rFonts w:ascii="Simplified Arabic" w:hAnsi="Simplified Arabic" w:cs="Simplified Arabic"/>
          <w:b/>
          <w:bCs/>
          <w:sz w:val="32"/>
          <w:szCs w:val="32"/>
          <w:rtl/>
        </w:rPr>
        <w:lastRenderedPageBreak/>
        <w:t>المنطلق</w:t>
      </w:r>
      <w:r w:rsidRPr="00B2080B">
        <w:rPr>
          <w:rFonts w:ascii="Simplified Arabic" w:hAnsi="Simplified Arabic" w:cs="Simplified Arabic"/>
          <w:b/>
          <w:bCs/>
          <w:sz w:val="32"/>
          <w:szCs w:val="32"/>
        </w:rPr>
        <w:t xml:space="preserve"> </w:t>
      </w:r>
      <w:r w:rsidRPr="00B2080B">
        <w:rPr>
          <w:rFonts w:ascii="Simplified Arabic" w:hAnsi="Simplified Arabic" w:cs="Simplified Arabic"/>
          <w:b/>
          <w:bCs/>
          <w:sz w:val="32"/>
          <w:szCs w:val="32"/>
          <w:rtl/>
        </w:rPr>
        <w:t>الثاني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: </w:t>
      </w:r>
      <w:r w:rsidRPr="0045372B">
        <w:rPr>
          <w:rFonts w:ascii="Simplified Arabic" w:hAnsi="Simplified Arabic" w:cs="Simplified Arabic" w:hint="cs"/>
          <w:sz w:val="32"/>
          <w:szCs w:val="32"/>
          <w:rtl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أن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قضية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الديمقراطية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الشرعية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ستجد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لها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حلا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عندما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تستطيع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الارادتان الاقلية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والاكثرية</w:t>
      </w:r>
      <w:r w:rsidRPr="0045372B">
        <w:rPr>
          <w:rFonts w:ascii="Simplified Arabic" w:hAnsi="Simplified Arabic" w:cs="Simplified Arabic"/>
          <w:sz w:val="32"/>
          <w:szCs w:val="32"/>
        </w:rPr>
        <w:t> 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السلطة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والمعارضة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ان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تظهرا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وتعملا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سويا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دون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اعاقة احداهما الاخر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وهذا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يمكن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تحقيقه</w:t>
      </w:r>
      <w:r w:rsidRPr="0045372B">
        <w:rPr>
          <w:rFonts w:ascii="Simplified Arabic" w:hAnsi="Simplified Arabic" w:cs="Simplified Arabic"/>
          <w:sz w:val="32"/>
          <w:szCs w:val="32"/>
        </w:rPr>
        <w:t>. </w:t>
      </w:r>
    </w:p>
    <w:p w:rsidR="005640D5" w:rsidRPr="0045372B" w:rsidRDefault="005640D5" w:rsidP="005640D5">
      <w:pPr>
        <w:bidi/>
        <w:spacing w:after="0" w:line="240" w:lineRule="auto"/>
        <w:ind w:left="1083" w:hanging="567"/>
        <w:jc w:val="lowKashida"/>
        <w:rPr>
          <w:rFonts w:ascii="Simplified Arabic" w:hAnsi="Simplified Arabic" w:cs="Simplified Arabic"/>
          <w:sz w:val="32"/>
          <w:szCs w:val="32"/>
        </w:rPr>
      </w:pPr>
      <w:r w:rsidRPr="0045372B">
        <w:rPr>
          <w:rFonts w:ascii="Simplified Arabic" w:hAnsi="Simplified Arabic" w:cs="Simplified Arabic" w:hint="cs"/>
          <w:sz w:val="32"/>
          <w:szCs w:val="32"/>
          <w:rtl/>
        </w:rPr>
        <w:t xml:space="preserve">(1)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ان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تكون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الاكثرية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فعالة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وحقيقية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وليست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مزيفة</w:t>
      </w:r>
      <w:r w:rsidRPr="0045372B">
        <w:rPr>
          <w:rFonts w:ascii="Simplified Arabic" w:hAnsi="Simplified Arabic" w:cs="Simplified Arabic"/>
          <w:sz w:val="32"/>
          <w:szCs w:val="32"/>
        </w:rPr>
        <w:t> </w:t>
      </w:r>
    </w:p>
    <w:p w:rsidR="005640D5" w:rsidRPr="0045372B" w:rsidRDefault="005640D5" w:rsidP="005640D5">
      <w:pPr>
        <w:bidi/>
        <w:spacing w:after="0" w:line="240" w:lineRule="auto"/>
        <w:ind w:left="1083" w:hanging="567"/>
        <w:jc w:val="lowKashida"/>
        <w:rPr>
          <w:rFonts w:ascii="Simplified Arabic" w:hAnsi="Simplified Arabic" w:cs="Simplified Arabic"/>
          <w:sz w:val="32"/>
          <w:szCs w:val="32"/>
        </w:rPr>
      </w:pPr>
      <w:r w:rsidRPr="0045372B">
        <w:rPr>
          <w:rFonts w:ascii="Simplified Arabic" w:hAnsi="Simplified Arabic" w:cs="Simplified Arabic" w:hint="cs"/>
          <w:sz w:val="32"/>
          <w:szCs w:val="32"/>
          <w:rtl/>
        </w:rPr>
        <w:t xml:space="preserve">(2)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تكون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اقلية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المعارضة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حقيقية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وتمثل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تيار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رأي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عام</w:t>
      </w:r>
      <w:r w:rsidRPr="0045372B">
        <w:rPr>
          <w:rFonts w:ascii="Simplified Arabic" w:hAnsi="Simplified Arabic" w:cs="Simplified Arabic"/>
          <w:sz w:val="32"/>
          <w:szCs w:val="32"/>
        </w:rPr>
        <w:t> </w:t>
      </w:r>
    </w:p>
    <w:p w:rsidR="005640D5" w:rsidRPr="0045372B" w:rsidRDefault="005640D5" w:rsidP="005640D5">
      <w:pPr>
        <w:bidi/>
        <w:spacing w:after="0" w:line="240" w:lineRule="auto"/>
        <w:ind w:left="1083" w:hanging="567"/>
        <w:jc w:val="lowKashida"/>
        <w:rPr>
          <w:rFonts w:ascii="Simplified Arabic" w:hAnsi="Simplified Arabic" w:cs="Simplified Arabic"/>
          <w:sz w:val="32"/>
          <w:szCs w:val="32"/>
        </w:rPr>
      </w:pPr>
      <w:r w:rsidRPr="0045372B">
        <w:rPr>
          <w:rFonts w:ascii="Simplified Arabic" w:hAnsi="Simplified Arabic" w:cs="Simplified Arabic" w:hint="cs"/>
          <w:sz w:val="32"/>
          <w:szCs w:val="32"/>
          <w:rtl/>
        </w:rPr>
        <w:t xml:space="preserve">(3)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ان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تكون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لديها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مصداقية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الاخلاق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السياسية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من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خلال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الاحترام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المتبادل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بينهما</w:t>
      </w:r>
      <w:r w:rsidRPr="0045372B">
        <w:rPr>
          <w:rFonts w:ascii="Simplified Arabic" w:hAnsi="Simplified Arabic" w:cs="Simplified Arabic"/>
          <w:sz w:val="32"/>
          <w:szCs w:val="32"/>
        </w:rPr>
        <w:t> </w:t>
      </w:r>
    </w:p>
    <w:p w:rsidR="005640D5" w:rsidRPr="0045372B" w:rsidRDefault="005640D5" w:rsidP="005640D5">
      <w:pPr>
        <w:bidi/>
        <w:spacing w:after="0" w:line="240" w:lineRule="auto"/>
        <w:ind w:left="1083" w:hanging="567"/>
        <w:jc w:val="lowKashida"/>
        <w:rPr>
          <w:rFonts w:ascii="Simplified Arabic" w:hAnsi="Simplified Arabic" w:cs="Simplified Arabic"/>
          <w:sz w:val="32"/>
          <w:szCs w:val="32"/>
        </w:rPr>
      </w:pPr>
      <w:r w:rsidRPr="0045372B">
        <w:rPr>
          <w:rFonts w:ascii="Simplified Arabic" w:hAnsi="Simplified Arabic" w:cs="Simplified Arabic" w:hint="cs"/>
          <w:sz w:val="32"/>
          <w:szCs w:val="32"/>
          <w:rtl/>
        </w:rPr>
        <w:t xml:space="preserve">(4)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الالتزام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بحقوق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وحريات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كل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الناس</w:t>
      </w:r>
      <w:r w:rsidRPr="0045372B">
        <w:rPr>
          <w:rFonts w:ascii="Simplified Arabic" w:hAnsi="Simplified Arabic" w:cs="Simplified Arabic"/>
          <w:sz w:val="32"/>
          <w:szCs w:val="32"/>
        </w:rPr>
        <w:t>. </w:t>
      </w:r>
    </w:p>
    <w:p w:rsidR="005640D5" w:rsidRPr="0045372B" w:rsidRDefault="005640D5" w:rsidP="005640D5">
      <w:pPr>
        <w:bidi/>
        <w:spacing w:after="0" w:line="240" w:lineRule="auto"/>
        <w:ind w:left="516" w:hanging="516"/>
        <w:jc w:val="lowKashida"/>
        <w:rPr>
          <w:rFonts w:ascii="Simplified Arabic" w:hAnsi="Simplified Arabic" w:cs="Simplified Arabic"/>
          <w:sz w:val="32"/>
          <w:szCs w:val="32"/>
        </w:rPr>
      </w:pPr>
      <w:r w:rsidRPr="0045372B">
        <w:rPr>
          <w:rFonts w:ascii="Simplified Arabic" w:hAnsi="Simplified Arabic" w:cs="Simplified Arabic" w:hint="cs"/>
          <w:b/>
          <w:bCs/>
          <w:sz w:val="32"/>
          <w:szCs w:val="32"/>
          <w:rtl/>
        </w:rPr>
        <w:t>5-</w:t>
      </w:r>
      <w:r w:rsidRPr="0045372B">
        <w:rPr>
          <w:rFonts w:ascii="Simplified Arabic" w:hAnsi="Simplified Arabic" w:cs="Simplified Arabic"/>
          <w:b/>
          <w:bCs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b/>
          <w:bCs/>
          <w:sz w:val="32"/>
          <w:szCs w:val="32"/>
          <w:rtl/>
        </w:rPr>
        <w:t>النخبة</w:t>
      </w:r>
      <w:r w:rsidRPr="0045372B">
        <w:rPr>
          <w:rFonts w:ascii="Simplified Arabic" w:hAnsi="Simplified Arabic" w:cs="Simplified Arabic"/>
          <w:b/>
          <w:bCs/>
          <w:sz w:val="32"/>
          <w:szCs w:val="32"/>
        </w:rPr>
        <w:t>: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 w:hint="cs"/>
          <w:sz w:val="32"/>
          <w:szCs w:val="32"/>
          <w:rtl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ان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تدهور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الديمقراطية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في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رأيه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يعود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الى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خضوع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السلطة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التنفيذية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للمجالس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المنتحبة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في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الوقت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الذي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يقوم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فيه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الناخبون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بالاختيارات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الحاسمة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وانما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يقوم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بها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رؤساء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الاحزاب</w:t>
      </w:r>
      <w:r w:rsidRPr="0045372B">
        <w:rPr>
          <w:rFonts w:ascii="Simplified Arabic" w:hAnsi="Simplified Arabic" w:cs="Simplified Arabic" w:hint="cs"/>
          <w:sz w:val="32"/>
          <w:szCs w:val="32"/>
          <w:rtl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وجماعات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الضغط</w:t>
      </w:r>
      <w:r w:rsidRPr="0045372B">
        <w:rPr>
          <w:rFonts w:ascii="Simplified Arabic" w:hAnsi="Simplified Arabic" w:cs="Simplified Arabic"/>
          <w:sz w:val="32"/>
          <w:szCs w:val="32"/>
        </w:rPr>
        <w:t> 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والقادة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المسيطرون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على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الوسائل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الحديثة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للاتصال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بالجمهور</w:t>
      </w:r>
      <w:r w:rsidRPr="0045372B">
        <w:rPr>
          <w:rFonts w:ascii="Simplified Arabic" w:hAnsi="Simplified Arabic" w:cs="Simplified Arabic"/>
          <w:sz w:val="32"/>
          <w:szCs w:val="32"/>
        </w:rPr>
        <w:t>. </w:t>
      </w:r>
    </w:p>
    <w:p w:rsidR="005640D5" w:rsidRPr="0045372B" w:rsidRDefault="005640D5" w:rsidP="005640D5">
      <w:pPr>
        <w:bidi/>
        <w:spacing w:after="0" w:line="240" w:lineRule="auto"/>
        <w:ind w:left="516" w:hanging="516"/>
        <w:jc w:val="lowKashida"/>
        <w:rPr>
          <w:rFonts w:ascii="Simplified Arabic" w:hAnsi="Simplified Arabic" w:cs="Simplified Arabic"/>
          <w:sz w:val="32"/>
          <w:szCs w:val="32"/>
        </w:rPr>
      </w:pPr>
      <w:r w:rsidRPr="0045372B">
        <w:rPr>
          <w:rFonts w:ascii="Simplified Arabic" w:hAnsi="Simplified Arabic" w:cs="Simplified Arabic"/>
          <w:b/>
          <w:bCs/>
          <w:sz w:val="32"/>
          <w:szCs w:val="32"/>
          <w:rtl/>
        </w:rPr>
        <w:t>٦</w:t>
      </w:r>
      <w:r w:rsidRPr="0045372B">
        <w:rPr>
          <w:rFonts w:ascii="Simplified Arabic" w:hAnsi="Simplified Arabic" w:cs="Simplified Arabic"/>
          <w:b/>
          <w:bCs/>
          <w:sz w:val="32"/>
          <w:szCs w:val="32"/>
        </w:rPr>
        <w:t>-</w:t>
      </w:r>
      <w:r w:rsidRPr="0045372B">
        <w:rPr>
          <w:rFonts w:ascii="Simplified Arabic" w:hAnsi="Simplified Arabic" w:cs="Simplified Arabic" w:hint="cs"/>
          <w:b/>
          <w:bCs/>
          <w:sz w:val="32"/>
          <w:szCs w:val="32"/>
          <w:rtl/>
        </w:rPr>
        <w:t xml:space="preserve"> </w:t>
      </w:r>
      <w:r w:rsidRPr="0045372B">
        <w:rPr>
          <w:rFonts w:ascii="Simplified Arabic" w:hAnsi="Simplified Arabic" w:cs="Simplified Arabic"/>
          <w:b/>
          <w:bCs/>
          <w:sz w:val="32"/>
          <w:szCs w:val="32"/>
          <w:rtl/>
        </w:rPr>
        <w:t>وقاية الحرية والديمقراطية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: </w:t>
      </w:r>
      <w:r w:rsidRPr="0045372B">
        <w:rPr>
          <w:rFonts w:ascii="Simplified Arabic" w:hAnsi="Simplified Arabic" w:cs="Simplified Arabic" w:hint="cs"/>
          <w:sz w:val="32"/>
          <w:szCs w:val="32"/>
          <w:rtl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وذلك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بمنح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الحكومات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شيء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من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الحرية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وهو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يقترح تقوية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السلطة</w:t>
      </w:r>
      <w:r w:rsidRPr="0045372B">
        <w:rPr>
          <w:rFonts w:ascii="Simplified Arabic" w:hAnsi="Simplified Arabic" w:cs="Simplified Arabic"/>
          <w:sz w:val="32"/>
          <w:szCs w:val="32"/>
        </w:rPr>
        <w:t> 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التنفيذية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لتاخذ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على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عاتقها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مهمة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تعيين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واقتراح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الاجراءات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التي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تتولى السلطة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التشريعية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مهمة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الموافقة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عليها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او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رفضها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.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وسير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الديمقراطية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يجب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ان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يكون محكوما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بالقانون بأعتباره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القاعدة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العامة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المقرة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من</w:t>
      </w:r>
      <w:r w:rsidRPr="0045372B">
        <w:rPr>
          <w:rFonts w:ascii="Simplified Arabic" w:hAnsi="Simplified Arabic" w:cs="Simplified Arabic"/>
          <w:sz w:val="32"/>
          <w:szCs w:val="32"/>
        </w:rPr>
        <w:t> 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المجتمع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والمطبقة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على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المجتمع</w:t>
      </w:r>
      <w:r w:rsidRPr="0045372B">
        <w:rPr>
          <w:rFonts w:ascii="Simplified Arabic" w:hAnsi="Simplified Arabic" w:cs="Simplified Arabic"/>
          <w:sz w:val="32"/>
          <w:szCs w:val="32"/>
        </w:rPr>
        <w:t>. </w:t>
      </w:r>
    </w:p>
    <w:p w:rsidR="005640D5" w:rsidRDefault="005640D5" w:rsidP="005640D5">
      <w:pPr>
        <w:bidi/>
        <w:spacing w:after="0" w:line="240" w:lineRule="auto"/>
        <w:ind w:left="516" w:hanging="516"/>
        <w:jc w:val="lowKashida"/>
        <w:rPr>
          <w:rFonts w:ascii="Simplified Arabic" w:hAnsi="Simplified Arabic" w:cs="Simplified Arabic"/>
          <w:sz w:val="32"/>
          <w:szCs w:val="32"/>
          <w:rtl/>
        </w:rPr>
      </w:pPr>
      <w:r w:rsidRPr="0045372B">
        <w:rPr>
          <w:rFonts w:ascii="Simplified Arabic" w:hAnsi="Simplified Arabic" w:cs="Simplified Arabic"/>
          <w:b/>
          <w:bCs/>
          <w:sz w:val="32"/>
          <w:szCs w:val="32"/>
          <w:rtl/>
        </w:rPr>
        <w:t>۷</w:t>
      </w:r>
      <w:r w:rsidRPr="0045372B">
        <w:rPr>
          <w:rFonts w:ascii="Simplified Arabic" w:hAnsi="Simplified Arabic" w:cs="Simplified Arabic"/>
          <w:b/>
          <w:bCs/>
          <w:sz w:val="32"/>
          <w:szCs w:val="32"/>
        </w:rPr>
        <w:t>-</w:t>
      </w:r>
      <w:r w:rsidRPr="0045372B">
        <w:rPr>
          <w:rFonts w:ascii="Simplified Arabic" w:hAnsi="Simplified Arabic" w:cs="Simplified Arabic" w:hint="cs"/>
          <w:b/>
          <w:bCs/>
          <w:sz w:val="32"/>
          <w:szCs w:val="32"/>
          <w:rtl/>
        </w:rPr>
        <w:t xml:space="preserve"> </w:t>
      </w:r>
      <w:r w:rsidRPr="0045372B">
        <w:rPr>
          <w:rFonts w:ascii="Simplified Arabic" w:hAnsi="Simplified Arabic" w:cs="Simplified Arabic"/>
          <w:b/>
          <w:bCs/>
          <w:sz w:val="32"/>
          <w:szCs w:val="32"/>
          <w:rtl/>
        </w:rPr>
        <w:t>القانون</w:t>
      </w:r>
      <w:r w:rsidRPr="0045372B">
        <w:rPr>
          <w:rFonts w:ascii="Simplified Arabic" w:hAnsi="Simplified Arabic" w:cs="Simplified Arabic"/>
          <w:b/>
          <w:bCs/>
          <w:sz w:val="32"/>
          <w:szCs w:val="32"/>
        </w:rPr>
        <w:t>: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 w:hint="cs"/>
          <w:sz w:val="32"/>
          <w:szCs w:val="32"/>
          <w:rtl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يرى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بأنه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تتجسد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قيمة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القانون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واهميته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في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قدرته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على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منح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المجتمع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من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التصرف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بلا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تعسف</w:t>
      </w:r>
      <w:r w:rsidRPr="0045372B">
        <w:rPr>
          <w:rFonts w:ascii="Simplified Arabic" w:hAnsi="Simplified Arabic" w:cs="Simplified Arabic"/>
          <w:sz w:val="32"/>
          <w:szCs w:val="32"/>
        </w:rPr>
        <w:t> 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فلا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الوزراء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ولا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البرلمان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ولا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الاكثرية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ولا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الافراد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ولا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الحشود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ولا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الدولة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يستطيعون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خرق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القانون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فالقانون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هو</w:t>
      </w:r>
      <w:r w:rsidRPr="0045372B">
        <w:rPr>
          <w:rFonts w:ascii="Simplified Arabic" w:hAnsi="Simplified Arabic" w:cs="Simplified Arabic"/>
          <w:sz w:val="32"/>
          <w:szCs w:val="32"/>
        </w:rPr>
        <w:t> 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اساس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الحرية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واساس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وحدة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المجتمع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لان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كل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ما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في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النظام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الاجتماعي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تحت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رقابته،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فصفة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ملكية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نتاج</w:t>
      </w:r>
      <w:r w:rsidRPr="0045372B">
        <w:rPr>
          <w:rFonts w:ascii="Simplified Arabic" w:hAnsi="Simplified Arabic" w:cs="Simplified Arabic"/>
          <w:sz w:val="32"/>
          <w:szCs w:val="32"/>
        </w:rPr>
        <w:t> 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للقانون</w:t>
      </w:r>
      <w:r w:rsidRPr="0045372B">
        <w:rPr>
          <w:rFonts w:ascii="Simplified Arabic" w:hAnsi="Simplified Arabic" w:cs="Simplified Arabic"/>
          <w:sz w:val="32"/>
          <w:szCs w:val="32"/>
        </w:rPr>
        <w:t>. </w:t>
      </w:r>
    </w:p>
    <w:p w:rsidR="005640D5" w:rsidRPr="0045372B" w:rsidRDefault="005640D5" w:rsidP="005640D5">
      <w:pPr>
        <w:bidi/>
        <w:spacing w:after="0" w:line="240" w:lineRule="auto"/>
        <w:ind w:left="516" w:hanging="516"/>
        <w:jc w:val="lowKashida"/>
        <w:rPr>
          <w:rFonts w:ascii="Simplified Arabic" w:hAnsi="Simplified Arabic" w:cs="Simplified Arabic"/>
          <w:sz w:val="32"/>
          <w:szCs w:val="32"/>
        </w:rPr>
      </w:pPr>
    </w:p>
    <w:p w:rsidR="005640D5" w:rsidRPr="0045372B" w:rsidRDefault="005640D5" w:rsidP="005640D5">
      <w:pPr>
        <w:bidi/>
        <w:spacing w:after="0" w:line="240" w:lineRule="auto"/>
        <w:ind w:left="516" w:hanging="516"/>
        <w:jc w:val="lowKashida"/>
        <w:rPr>
          <w:rFonts w:ascii="Simplified Arabic" w:hAnsi="Simplified Arabic" w:cs="Simplified Arabic"/>
          <w:sz w:val="32"/>
          <w:szCs w:val="32"/>
        </w:rPr>
      </w:pPr>
      <w:r w:rsidRPr="0045372B">
        <w:rPr>
          <w:rFonts w:ascii="Simplified Arabic" w:hAnsi="Simplified Arabic" w:cs="Simplified Arabic" w:hint="cs"/>
          <w:b/>
          <w:bCs/>
          <w:sz w:val="32"/>
          <w:szCs w:val="32"/>
          <w:rtl/>
        </w:rPr>
        <w:t xml:space="preserve">8- </w:t>
      </w:r>
      <w:r w:rsidRPr="0045372B">
        <w:rPr>
          <w:rFonts w:ascii="Simplified Arabic" w:hAnsi="Simplified Arabic" w:cs="Simplified Arabic"/>
          <w:b/>
          <w:bCs/>
          <w:sz w:val="32"/>
          <w:szCs w:val="32"/>
          <w:rtl/>
        </w:rPr>
        <w:t>الملكية</w:t>
      </w:r>
      <w:r w:rsidRPr="0045372B">
        <w:rPr>
          <w:rFonts w:ascii="Simplified Arabic" w:hAnsi="Simplified Arabic" w:cs="Simplified Arabic"/>
          <w:b/>
          <w:bCs/>
          <w:sz w:val="32"/>
          <w:szCs w:val="32"/>
        </w:rPr>
        <w:t xml:space="preserve"> :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يعتقد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ليبمان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ان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الناس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يتمتعون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بملكية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المصادر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الطبيعية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المحدودة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بصفتهم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مستأجرين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من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الانسانية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وليس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بصفتهم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اصحاب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سيادة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وحقوق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ملكية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مطلقة،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وبصفتهم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مستأجرين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ستكون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لهم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حقوق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وعليهم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التزامات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.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وهذه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الالتزامات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هي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ما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تفرضها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الدولة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وتحددها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عن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طريق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القوانين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من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اجل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احداث</w:t>
      </w:r>
      <w:r w:rsidRPr="0045372B">
        <w:rPr>
          <w:rFonts w:ascii="Simplified Arabic" w:hAnsi="Simplified Arabic" w:cs="Simplified Arabic"/>
          <w:sz w:val="32"/>
          <w:szCs w:val="32"/>
        </w:rPr>
        <w:t> 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التوازن</w:t>
      </w:r>
      <w:r w:rsidRPr="0045372B">
        <w:rPr>
          <w:rFonts w:ascii="Simplified Arabic" w:hAnsi="Simplified Arabic" w:cs="Simplified Arabic"/>
          <w:sz w:val="32"/>
          <w:szCs w:val="32"/>
        </w:rPr>
        <w:t> </w:t>
      </w:r>
      <w:r w:rsidRPr="0045372B">
        <w:rPr>
          <w:rFonts w:ascii="Simplified Arabic" w:hAnsi="Simplified Arabic" w:cs="Simplified Arabic" w:hint="cs"/>
          <w:sz w:val="32"/>
          <w:szCs w:val="32"/>
          <w:rtl/>
        </w:rPr>
        <w:t>.</w:t>
      </w:r>
    </w:p>
    <w:p w:rsidR="005640D5" w:rsidRPr="0045372B" w:rsidRDefault="005640D5" w:rsidP="005640D5">
      <w:pPr>
        <w:bidi/>
        <w:spacing w:after="0" w:line="240" w:lineRule="auto"/>
        <w:ind w:left="516" w:hanging="516"/>
        <w:jc w:val="lowKashida"/>
        <w:rPr>
          <w:rFonts w:ascii="Simplified Arabic" w:hAnsi="Simplified Arabic" w:cs="Simplified Arabic"/>
          <w:sz w:val="32"/>
          <w:szCs w:val="32"/>
        </w:rPr>
      </w:pPr>
      <w:r w:rsidRPr="0045372B">
        <w:rPr>
          <w:rFonts w:ascii="Simplified Arabic" w:hAnsi="Simplified Arabic" w:cs="Simplified Arabic"/>
          <w:b/>
          <w:bCs/>
          <w:sz w:val="32"/>
          <w:szCs w:val="32"/>
          <w:rtl/>
        </w:rPr>
        <w:lastRenderedPageBreak/>
        <w:t>۹</w:t>
      </w:r>
      <w:r w:rsidRPr="0045372B">
        <w:rPr>
          <w:rFonts w:ascii="Simplified Arabic" w:hAnsi="Simplified Arabic" w:cs="Simplified Arabic"/>
          <w:b/>
          <w:bCs/>
          <w:sz w:val="32"/>
          <w:szCs w:val="32"/>
        </w:rPr>
        <w:t xml:space="preserve"> -</w:t>
      </w:r>
      <w:r w:rsidRPr="0045372B">
        <w:rPr>
          <w:rFonts w:ascii="Simplified Arabic" w:hAnsi="Simplified Arabic" w:cs="Simplified Arabic"/>
          <w:b/>
          <w:bCs/>
          <w:sz w:val="32"/>
          <w:szCs w:val="32"/>
          <w:rtl/>
        </w:rPr>
        <w:t>تغير</w:t>
      </w:r>
      <w:r w:rsidRPr="0045372B">
        <w:rPr>
          <w:rFonts w:ascii="Simplified Arabic" w:hAnsi="Simplified Arabic" w:cs="Simplified Arabic"/>
          <w:b/>
          <w:bCs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b/>
          <w:bCs/>
          <w:sz w:val="32"/>
          <w:szCs w:val="32"/>
          <w:rtl/>
        </w:rPr>
        <w:t>القوانين</w:t>
      </w:r>
      <w:r w:rsidRPr="0045372B">
        <w:rPr>
          <w:rFonts w:ascii="Simplified Arabic" w:hAnsi="Simplified Arabic" w:cs="Simplified Arabic"/>
          <w:b/>
          <w:bCs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b/>
          <w:bCs/>
          <w:sz w:val="32"/>
          <w:szCs w:val="32"/>
          <w:rtl/>
        </w:rPr>
        <w:t>بتغير</w:t>
      </w:r>
      <w:r w:rsidRPr="0045372B">
        <w:rPr>
          <w:rFonts w:ascii="Simplified Arabic" w:hAnsi="Simplified Arabic" w:cs="Simplified Arabic"/>
          <w:b/>
          <w:bCs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b/>
          <w:bCs/>
          <w:sz w:val="32"/>
          <w:szCs w:val="32"/>
          <w:rtl/>
        </w:rPr>
        <w:t>الظروف</w:t>
      </w:r>
      <w:r w:rsidRPr="0045372B">
        <w:rPr>
          <w:rFonts w:ascii="Simplified Arabic" w:hAnsi="Simplified Arabic" w:cs="Simplified Arabic" w:hint="cs"/>
          <w:b/>
          <w:bCs/>
          <w:sz w:val="32"/>
          <w:szCs w:val="32"/>
          <w:rtl/>
        </w:rPr>
        <w:t xml:space="preserve"> :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يؤكد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ليبمان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على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ضرورة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تغير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القوانين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بتغير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الظروف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ولزوم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تكييفها</w:t>
      </w:r>
      <w:r w:rsidRPr="0045372B">
        <w:rPr>
          <w:rFonts w:ascii="Simplified Arabic" w:hAnsi="Simplified Arabic" w:cs="Simplified Arabic"/>
          <w:sz w:val="32"/>
          <w:szCs w:val="32"/>
        </w:rPr>
        <w:t> 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مع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التفاصيل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غير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المتوقعة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للشؤون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الانسانية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عن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طريق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التفسيرات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القضائية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وبواسطة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القانون</w:t>
      </w:r>
      <w:r w:rsidRPr="0045372B">
        <w:rPr>
          <w:rFonts w:ascii="Simplified Arabic" w:hAnsi="Simplified Arabic" w:cs="Simplified Arabic"/>
          <w:sz w:val="32"/>
          <w:szCs w:val="32"/>
        </w:rPr>
        <w:t> 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والممارسة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ال</w:t>
      </w:r>
      <w:r>
        <w:rPr>
          <w:rFonts w:ascii="Simplified Arabic" w:hAnsi="Simplified Arabic" w:cs="Simplified Arabic"/>
          <w:sz w:val="32"/>
          <w:szCs w:val="32"/>
          <w:rtl/>
        </w:rPr>
        <w:t>إدار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ية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وهو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ما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يجعل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القانون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اداة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لمحاربة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كل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فكرة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جماعية كليانية تؤطر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الحرية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والوحدة</w:t>
      </w:r>
      <w:r w:rsidRPr="0045372B">
        <w:rPr>
          <w:rFonts w:ascii="Simplified Arabic" w:hAnsi="Simplified Arabic" w:cs="Simplified Arabic"/>
          <w:sz w:val="32"/>
          <w:szCs w:val="32"/>
        </w:rPr>
        <w:t> 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لان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تغير القوانين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بأستمرار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سيجعل منه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الاداة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الملائمة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والمناسبة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لصد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الافكار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الكليانية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التي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تهدد</w:t>
      </w:r>
      <w:r w:rsidRPr="0045372B">
        <w:rPr>
          <w:rFonts w:ascii="Simplified Arabic" w:hAnsi="Simplified Arabic" w:cs="Simplified Arabic"/>
          <w:sz w:val="32"/>
          <w:szCs w:val="32"/>
        </w:rPr>
        <w:t> 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الديمقراطية</w:t>
      </w:r>
      <w:r w:rsidRPr="0045372B">
        <w:rPr>
          <w:rFonts w:ascii="Simplified Arabic" w:hAnsi="Simplified Arabic" w:cs="Simplified Arabic"/>
          <w:sz w:val="32"/>
          <w:szCs w:val="32"/>
        </w:rPr>
        <w:t>. </w:t>
      </w:r>
    </w:p>
    <w:p w:rsidR="00C63302" w:rsidRDefault="005640D5" w:rsidP="005640D5">
      <w:r>
        <w:rPr>
          <w:rFonts w:ascii="Times New Roman" w:eastAsia="Times New Roman" w:hAnsi="Times New Roman" w:cs="MCS Taybah S_U normal."/>
          <w:sz w:val="34"/>
          <w:szCs w:val="50"/>
          <w:rtl/>
        </w:rPr>
        <w:br w:type="page"/>
      </w:r>
      <w:bookmarkStart w:id="0" w:name="_GoBack"/>
      <w:bookmarkEnd w:id="0"/>
    </w:p>
    <w:sectPr w:rsidR="00C6330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CS Taybah S_U normal.">
    <w:charset w:val="B2"/>
    <w:family w:val="auto"/>
    <w:pitch w:val="variable"/>
    <w:sig w:usb0="00002001" w:usb1="00000000" w:usb2="00000000" w:usb3="00000000" w:csb0="00000040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B20BE6"/>
    <w:multiLevelType w:val="hybridMultilevel"/>
    <w:tmpl w:val="5B94AFA8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771695"/>
    <w:multiLevelType w:val="hybridMultilevel"/>
    <w:tmpl w:val="1D2A58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40D5"/>
    <w:rsid w:val="005640D5"/>
    <w:rsid w:val="00C633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4B244CDC-1569-4EC9-80B3-5C15DCD4F5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640D5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640D5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5640D5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640D5"/>
  </w:style>
  <w:style w:type="paragraph" w:styleId="Footer">
    <w:name w:val="footer"/>
    <w:basedOn w:val="Normal"/>
    <w:link w:val="FooterChar"/>
    <w:uiPriority w:val="99"/>
    <w:unhideWhenUsed/>
    <w:rsid w:val="005640D5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640D5"/>
  </w:style>
  <w:style w:type="paragraph" w:styleId="FootnoteText">
    <w:name w:val="footnote text"/>
    <w:basedOn w:val="Normal"/>
    <w:link w:val="FootnoteTextChar"/>
    <w:uiPriority w:val="99"/>
    <w:semiHidden/>
    <w:unhideWhenUsed/>
    <w:rsid w:val="005640D5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5640D5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5640D5"/>
    <w:rPr>
      <w:vertAlign w:val="superscrip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640D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640D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700</Words>
  <Characters>3996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salih</dc:creator>
  <cp:keywords/>
  <dc:description/>
  <cp:lastModifiedBy>salih</cp:lastModifiedBy>
  <cp:revision>1</cp:revision>
  <dcterms:created xsi:type="dcterms:W3CDTF">2025-09-15T06:36:00Z</dcterms:created>
  <dcterms:modified xsi:type="dcterms:W3CDTF">2025-09-15T06:36:00Z</dcterms:modified>
</cp:coreProperties>
</file>