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44" w:rsidRPr="007A50B1" w:rsidRDefault="00620B9C" w:rsidP="00620B9C">
      <w:pPr>
        <w:jc w:val="lowKashida"/>
        <w:rPr>
          <w:rFonts w:ascii="Simplified Arabic" w:hAnsi="Simplified Arabic" w:cs="DecoType Thuluth"/>
          <w:b/>
          <w:bCs/>
          <w:sz w:val="32"/>
          <w:szCs w:val="32"/>
          <w:rtl/>
        </w:rPr>
      </w:pPr>
      <w:r w:rsidRPr="007A50B1">
        <w:rPr>
          <w:rFonts w:ascii="Simplified Arabic" w:hAnsi="Simplified Arabic" w:cs="DecoType Thuluth"/>
          <w:b/>
          <w:bCs/>
          <w:sz w:val="32"/>
          <w:szCs w:val="32"/>
          <w:rtl/>
        </w:rPr>
        <w:t>المقدم</w:t>
      </w:r>
      <w:r w:rsidR="007A50B1">
        <w:rPr>
          <w:rFonts w:ascii="Simplified Arabic" w:hAnsi="Simplified Arabic" w:cs="DecoType Thuluth" w:hint="cs"/>
          <w:b/>
          <w:bCs/>
          <w:sz w:val="32"/>
          <w:szCs w:val="32"/>
          <w:rtl/>
        </w:rPr>
        <w:t>ــــــــــــــ</w:t>
      </w:r>
      <w:r w:rsidRPr="007A50B1">
        <w:rPr>
          <w:rFonts w:ascii="Simplified Arabic" w:hAnsi="Simplified Arabic" w:cs="DecoType Thuluth"/>
          <w:b/>
          <w:bCs/>
          <w:sz w:val="32"/>
          <w:szCs w:val="32"/>
          <w:rtl/>
        </w:rPr>
        <w:t>ة</w:t>
      </w:r>
    </w:p>
    <w:p w:rsidR="00620B9C" w:rsidRDefault="00620B9C" w:rsidP="00620B9C">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الحمد لله والصلاة والسلام على سيدنا محمد وعلى </w:t>
      </w:r>
      <w:proofErr w:type="spellStart"/>
      <w:r>
        <w:rPr>
          <w:rFonts w:ascii="Simplified Arabic" w:hAnsi="Simplified Arabic" w:cs="Simplified Arabic" w:hint="cs"/>
          <w:sz w:val="32"/>
          <w:szCs w:val="32"/>
          <w:rtl/>
        </w:rPr>
        <w:t>وآله</w:t>
      </w:r>
      <w:proofErr w:type="spellEnd"/>
      <w:r>
        <w:rPr>
          <w:rFonts w:ascii="Simplified Arabic" w:hAnsi="Simplified Arabic" w:cs="Simplified Arabic" w:hint="cs"/>
          <w:sz w:val="32"/>
          <w:szCs w:val="32"/>
          <w:rtl/>
        </w:rPr>
        <w:t xml:space="preserve"> وصحبه أجمعين .</w:t>
      </w:r>
    </w:p>
    <w:p w:rsidR="00620B9C" w:rsidRDefault="00620B9C" w:rsidP="00620B9C">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يتضح جمال العمل الفني في القصيدة الشعرية في اتصال اجزائها بعضها ببعض تركيباً ومعنى وفكرة وعاطفة وانفعالاً ، إذ يتلون الشعر بلونٍ واحد يناسب كل اجزائه ، وتسلسل المعاني والافكار تسلسلاً منطقياً وذهنياً ونفسياً تؤلف مع بعضها نسقاً متحداً هو القصيدة بأكملها من مطلع وحسن تخلص ومقدمات غزلية </w:t>
      </w:r>
      <w:proofErr w:type="spellStart"/>
      <w:r w:rsidR="001E4984">
        <w:rPr>
          <w:rFonts w:ascii="Simplified Arabic" w:hAnsi="Simplified Arabic" w:cs="Simplified Arabic" w:hint="cs"/>
          <w:sz w:val="32"/>
          <w:szCs w:val="32"/>
          <w:rtl/>
        </w:rPr>
        <w:t>وطللية</w:t>
      </w:r>
      <w:proofErr w:type="spellEnd"/>
      <w:r w:rsidR="001E4984">
        <w:rPr>
          <w:rFonts w:ascii="Simplified Arabic" w:hAnsi="Simplified Arabic" w:cs="Simplified Arabic" w:hint="cs"/>
          <w:sz w:val="32"/>
          <w:szCs w:val="32"/>
          <w:rtl/>
        </w:rPr>
        <w:t xml:space="preserve"> بصورة خاصة ، بكونها اساس العمل الفني ، ومبدأ مهم من مبادئ الخلق الشعري .</w:t>
      </w:r>
    </w:p>
    <w:p w:rsidR="001E4984" w:rsidRDefault="001E4984" w:rsidP="00620B9C">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وهنا جاء اختيارنا لموضوع بحثنا الموسوم بـــ (( الوحدة العضوية في شعر الغزل لابن عبد ربه الاندلسي ت(328)هــ ، والذي تضمن ثلاث مباحث :</w:t>
      </w:r>
    </w:p>
    <w:p w:rsidR="007A50B1" w:rsidRDefault="001E4984" w:rsidP="00620B9C">
      <w:pPr>
        <w:jc w:val="lowKashida"/>
        <w:rPr>
          <w:rFonts w:ascii="Simplified Arabic" w:hAnsi="Simplified Arabic" w:cs="Simplified Arabic"/>
          <w:sz w:val="32"/>
          <w:szCs w:val="32"/>
          <w:rtl/>
        </w:rPr>
      </w:pPr>
      <w:r w:rsidRPr="007A50B1">
        <w:rPr>
          <w:rFonts w:ascii="Simplified Arabic" w:hAnsi="Simplified Arabic" w:cs="Simplified Arabic" w:hint="cs"/>
          <w:b/>
          <w:bCs/>
          <w:sz w:val="32"/>
          <w:szCs w:val="32"/>
          <w:rtl/>
        </w:rPr>
        <w:t>الأول :</w:t>
      </w:r>
      <w:r>
        <w:rPr>
          <w:rFonts w:ascii="Simplified Arabic" w:hAnsi="Simplified Arabic" w:cs="Simplified Arabic" w:hint="cs"/>
          <w:sz w:val="32"/>
          <w:szCs w:val="32"/>
          <w:rtl/>
        </w:rPr>
        <w:t xml:space="preserve"> يتضمن المقدمة ا</w:t>
      </w:r>
      <w:r w:rsidR="007A50B1">
        <w:rPr>
          <w:rFonts w:ascii="Simplified Arabic" w:hAnsi="Simplified Arabic" w:cs="Simplified Arabic" w:hint="cs"/>
          <w:sz w:val="32"/>
          <w:szCs w:val="32"/>
          <w:rtl/>
        </w:rPr>
        <w:t>لغزلية وصلتها بغرض المديح ، وال</w:t>
      </w:r>
      <w:r>
        <w:rPr>
          <w:rFonts w:ascii="Simplified Arabic" w:hAnsi="Simplified Arabic" w:cs="Simplified Arabic" w:hint="cs"/>
          <w:sz w:val="32"/>
          <w:szCs w:val="32"/>
          <w:rtl/>
        </w:rPr>
        <w:t>ذي يُعد الغرض الوحيد الذي لازم مقدمات ابن عبد ربه الغزلية .</w:t>
      </w:r>
    </w:p>
    <w:p w:rsidR="001E4984" w:rsidRDefault="001E4984" w:rsidP="00620B9C">
      <w:pPr>
        <w:jc w:val="lowKashida"/>
        <w:rPr>
          <w:rFonts w:ascii="Simplified Arabic" w:hAnsi="Simplified Arabic" w:cs="Simplified Arabic"/>
          <w:sz w:val="32"/>
          <w:szCs w:val="32"/>
          <w:rtl/>
        </w:rPr>
      </w:pPr>
      <w:r w:rsidRPr="007A50B1">
        <w:rPr>
          <w:rFonts w:ascii="Simplified Arabic" w:hAnsi="Simplified Arabic" w:cs="Simplified Arabic" w:hint="cs"/>
          <w:b/>
          <w:bCs/>
          <w:sz w:val="32"/>
          <w:szCs w:val="32"/>
          <w:rtl/>
        </w:rPr>
        <w:t>الثاني :</w:t>
      </w:r>
      <w:r>
        <w:rPr>
          <w:rFonts w:ascii="Simplified Arabic" w:hAnsi="Simplified Arabic" w:cs="Simplified Arabic" w:hint="cs"/>
          <w:sz w:val="32"/>
          <w:szCs w:val="32"/>
          <w:rtl/>
        </w:rPr>
        <w:t xml:space="preserve"> يتناول القصيدة الغزلية المستقلة .</w:t>
      </w:r>
    </w:p>
    <w:p w:rsidR="001E4984" w:rsidRDefault="001E4984" w:rsidP="00620B9C">
      <w:pPr>
        <w:jc w:val="lowKashida"/>
        <w:rPr>
          <w:rFonts w:ascii="Simplified Arabic" w:hAnsi="Simplified Arabic" w:cs="Simplified Arabic"/>
          <w:sz w:val="32"/>
          <w:szCs w:val="32"/>
          <w:rtl/>
        </w:rPr>
      </w:pPr>
      <w:r w:rsidRPr="007A50B1">
        <w:rPr>
          <w:rFonts w:ascii="Simplified Arabic" w:hAnsi="Simplified Arabic" w:cs="Simplified Arabic" w:hint="cs"/>
          <w:b/>
          <w:bCs/>
          <w:sz w:val="32"/>
          <w:szCs w:val="32"/>
          <w:rtl/>
        </w:rPr>
        <w:t>الثالث :</w:t>
      </w:r>
      <w:r>
        <w:rPr>
          <w:rFonts w:ascii="Simplified Arabic" w:hAnsi="Simplified Arabic" w:cs="Simplified Arabic" w:hint="cs"/>
          <w:sz w:val="32"/>
          <w:szCs w:val="32"/>
          <w:rtl/>
        </w:rPr>
        <w:t xml:space="preserve"> يتضمن المقطوعة الغزلية ، مع تنوع الاغراض المتربطة بها .</w:t>
      </w:r>
    </w:p>
    <w:p w:rsidR="001E4984" w:rsidRDefault="001E4984" w:rsidP="00620B9C">
      <w:pPr>
        <w:jc w:val="lowKashida"/>
        <w:rPr>
          <w:rFonts w:ascii="Simplified Arabic" w:hAnsi="Simplified Arabic" w:cs="Simplified Arabic"/>
          <w:sz w:val="32"/>
          <w:szCs w:val="32"/>
          <w:rtl/>
        </w:rPr>
      </w:pPr>
      <w:r>
        <w:rPr>
          <w:rFonts w:ascii="Simplified Arabic" w:hAnsi="Simplified Arabic" w:cs="Simplified Arabic" w:hint="cs"/>
          <w:sz w:val="32"/>
          <w:szCs w:val="32"/>
          <w:rtl/>
        </w:rPr>
        <w:t>وقد اهتم هذا البحث بدراسة الوحدة العضوية واهميتها في ايجاد الترابط ، والتلاحم العضوي والتماسك بين أجزاء النص الشعري الغزلي .</w:t>
      </w:r>
    </w:p>
    <w:p w:rsidR="001E4984" w:rsidRDefault="001E4984" w:rsidP="00620B9C">
      <w:pPr>
        <w:jc w:val="lowKashida"/>
        <w:rPr>
          <w:rFonts w:ascii="Simplified Arabic" w:hAnsi="Simplified Arabic" w:cs="Simplified Arabic"/>
          <w:sz w:val="32"/>
          <w:szCs w:val="32"/>
          <w:rtl/>
        </w:rPr>
      </w:pPr>
      <w:r>
        <w:rPr>
          <w:rFonts w:ascii="Simplified Arabic" w:hAnsi="Simplified Arabic" w:cs="Simplified Arabic" w:hint="cs"/>
          <w:sz w:val="32"/>
          <w:szCs w:val="32"/>
          <w:rtl/>
        </w:rPr>
        <w:t>وقد احتوى البحث الخاتمة التي تتضمن النتائج التي توصل إليها بحثنا هذا .</w:t>
      </w:r>
    </w:p>
    <w:p w:rsidR="001E4984" w:rsidRDefault="001E4984" w:rsidP="00620B9C">
      <w:pPr>
        <w:jc w:val="lowKashida"/>
        <w:rPr>
          <w:rFonts w:ascii="Simplified Arabic" w:hAnsi="Simplified Arabic" w:cs="Simplified Arabic"/>
          <w:sz w:val="32"/>
          <w:szCs w:val="32"/>
          <w:rtl/>
        </w:rPr>
      </w:pPr>
    </w:p>
    <w:p w:rsidR="001E4984" w:rsidRDefault="001E4984" w:rsidP="00620B9C">
      <w:pPr>
        <w:jc w:val="lowKashida"/>
        <w:rPr>
          <w:rFonts w:ascii="Simplified Arabic" w:hAnsi="Simplified Arabic" w:cs="Simplified Arabic"/>
          <w:sz w:val="32"/>
          <w:szCs w:val="32"/>
          <w:rtl/>
        </w:rPr>
      </w:pPr>
    </w:p>
    <w:p w:rsidR="001E4984" w:rsidRDefault="001E4984" w:rsidP="00620B9C">
      <w:pPr>
        <w:jc w:val="lowKashida"/>
        <w:rPr>
          <w:rFonts w:ascii="Simplified Arabic" w:hAnsi="Simplified Arabic" w:cs="Simplified Arabic"/>
          <w:sz w:val="32"/>
          <w:szCs w:val="32"/>
          <w:rtl/>
        </w:rPr>
      </w:pPr>
    </w:p>
    <w:p w:rsidR="001E4984" w:rsidRPr="007A50B1" w:rsidRDefault="001E4984" w:rsidP="00620B9C">
      <w:pPr>
        <w:jc w:val="lowKashida"/>
        <w:rPr>
          <w:rFonts w:ascii="Simplified Arabic" w:hAnsi="Simplified Arabic" w:cs="Simplified Arabic"/>
          <w:b/>
          <w:bCs/>
          <w:sz w:val="32"/>
          <w:szCs w:val="32"/>
          <w:rtl/>
        </w:rPr>
      </w:pPr>
      <w:r w:rsidRPr="007A50B1">
        <w:rPr>
          <w:rFonts w:ascii="Simplified Arabic" w:hAnsi="Simplified Arabic" w:cs="Simplified Arabic" w:hint="cs"/>
          <w:b/>
          <w:bCs/>
          <w:sz w:val="32"/>
          <w:szCs w:val="32"/>
          <w:rtl/>
        </w:rPr>
        <w:lastRenderedPageBreak/>
        <w:t>أولاً : المقدمة الغزلية :</w:t>
      </w:r>
    </w:p>
    <w:p w:rsidR="001E4984" w:rsidRDefault="001E4984" w:rsidP="00F837C4">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لقد اهتم العرب ببناء القصيدة من مطلع وحسن تلخص والمقدمات الغزلية </w:t>
      </w:r>
      <w:proofErr w:type="spellStart"/>
      <w:r>
        <w:rPr>
          <w:rFonts w:ascii="Simplified Arabic" w:hAnsi="Simplified Arabic" w:cs="Simplified Arabic" w:hint="cs"/>
          <w:sz w:val="32"/>
          <w:szCs w:val="32"/>
          <w:rtl/>
        </w:rPr>
        <w:t>والطللية</w:t>
      </w:r>
      <w:proofErr w:type="spellEnd"/>
      <w:r>
        <w:rPr>
          <w:rFonts w:ascii="Simplified Arabic" w:hAnsi="Simplified Arabic" w:cs="Simplified Arabic" w:hint="cs"/>
          <w:sz w:val="32"/>
          <w:szCs w:val="32"/>
          <w:rtl/>
        </w:rPr>
        <w:t xml:space="preserve"> بصورة خاصة وبنائها . ومنهم ابن قتيبة ومحاولته في إيجاد رابطة فنية بين أجزاء القصيدة في صورتها التي استقرت والشاعر عند ابن رشيق لم يقف على الديار " إلا ليتخذ من ذلك وسيلة لذكر أهلها والحديث عنهم وهذا الحديث له وظيفة عند الشاعر إذ يتخذ منه أداة لجذب الانتباه واستمالة القلوب لما جبلت عليه النفو</w:t>
      </w:r>
      <w:r w:rsidR="007A50B1">
        <w:rPr>
          <w:rFonts w:ascii="Simplified Arabic" w:hAnsi="Simplified Arabic" w:cs="Simplified Arabic" w:hint="cs"/>
          <w:sz w:val="32"/>
          <w:szCs w:val="32"/>
          <w:rtl/>
        </w:rPr>
        <w:t>س من التعلق بالغزل والتأثر به "</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1"/>
      </w:r>
      <w:r w:rsidR="007A50B1">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 وذلك في قول ابن قتيبة " إن مقصد القصيدة إنما ابتدأ فيها بذكر الديار والزمن والآثار فبكى ، وشكا وخاطب الربع ، واستوقف الرفيق ليجعل ذلك سبباً لذكر أهلها الظاعنين منها ... ثم وصل ذلك بالنسيب فشكا شدة الوجد وألم الفراق وفرط الصبابة والشوق ليميل نحوه القلوب ويصرف إليه الوجوه وليستدعي بت إصغاء الاسماع إليه لأن التشبيب قريب منه </w:t>
      </w:r>
      <w:r w:rsidR="00C73A04">
        <w:rPr>
          <w:rFonts w:ascii="Simplified Arabic" w:hAnsi="Simplified Arabic" w:cs="Simplified Arabic" w:hint="cs"/>
          <w:sz w:val="32"/>
          <w:szCs w:val="32"/>
          <w:rtl/>
        </w:rPr>
        <w:t xml:space="preserve">النفوس لحائط </w:t>
      </w:r>
      <w:r w:rsidR="00367980">
        <w:rPr>
          <w:rFonts w:ascii="Simplified Arabic" w:hAnsi="Simplified Arabic" w:cs="Simplified Arabic" w:hint="cs"/>
          <w:sz w:val="32"/>
          <w:szCs w:val="32"/>
          <w:rtl/>
        </w:rPr>
        <w:t>بالقلوب لما قد جعل الله في تركيب العباد من محبة الغزل والف النساء ، فإذا علم انه استوثق من الإصغاء إليه ... شكا النصب</w:t>
      </w:r>
      <w:r w:rsidR="007A50B1">
        <w:rPr>
          <w:rFonts w:ascii="Simplified Arabic" w:hAnsi="Simplified Arabic" w:cs="Simplified Arabic" w:hint="cs"/>
          <w:sz w:val="32"/>
          <w:szCs w:val="32"/>
          <w:rtl/>
        </w:rPr>
        <w:t xml:space="preserve"> والسهر ... بدأ في المديح ... "</w:t>
      </w:r>
      <w:r w:rsidR="007A50B1">
        <w:rPr>
          <w:rFonts w:ascii="Simplified Arabic" w:hAnsi="Simplified Arabic" w:cs="Simplified Arabic" w:hint="cs"/>
          <w:sz w:val="32"/>
          <w:szCs w:val="32"/>
          <w:vertAlign w:val="superscript"/>
          <w:rtl/>
        </w:rPr>
        <w:t>(</w:t>
      </w:r>
      <w:r w:rsidR="00367980">
        <w:rPr>
          <w:rStyle w:val="a4"/>
          <w:rFonts w:ascii="Simplified Arabic" w:hAnsi="Simplified Arabic" w:cs="Simplified Arabic"/>
          <w:sz w:val="32"/>
          <w:szCs w:val="32"/>
          <w:rtl/>
        </w:rPr>
        <w:footnoteReference w:id="2"/>
      </w:r>
      <w:r w:rsidR="007A50B1">
        <w:rPr>
          <w:rFonts w:ascii="Simplified Arabic" w:hAnsi="Simplified Arabic" w:cs="Simplified Arabic" w:hint="cs"/>
          <w:sz w:val="32"/>
          <w:szCs w:val="32"/>
          <w:vertAlign w:val="superscript"/>
          <w:rtl/>
        </w:rPr>
        <w:t>)</w:t>
      </w:r>
      <w:r w:rsidR="00367980">
        <w:rPr>
          <w:rFonts w:ascii="Simplified Arabic" w:hAnsi="Simplified Arabic" w:cs="Simplified Arabic" w:hint="cs"/>
          <w:sz w:val="32"/>
          <w:szCs w:val="32"/>
          <w:rtl/>
        </w:rPr>
        <w:t xml:space="preserve"> .</w:t>
      </w:r>
    </w:p>
    <w:p w:rsidR="00367980" w:rsidRDefault="00367980" w:rsidP="00620B9C">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وهذا الانتقال من الغزل الى المدح الذي تجسد في المقدمات الغزلية قد سمي (المخلص)</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3"/>
      </w:r>
      <w:r w:rsidR="007A50B1">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وسماه النقاد تخلصاً وخروجاً وتوسلاً</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4"/>
      </w:r>
      <w:r w:rsidR="007A50B1">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وحسن الخروج عند ابن رشيق إن يخرج الشاعر من نسيب الى مدح أو غيره بلطف تحيل . ثم يتمادى الشاعر فيما خرج إليه وقد استحسن منه "ما كان الانتقال فيه من المقدمة الى الغرض لطيفاً : يحسن فيه الشاعر الخروج من الموضوع السابق والدخول في الموضوع اللاحق برابط معنوي متين"</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5"/>
      </w:r>
      <w:r w:rsidR="007A50B1">
        <w:rPr>
          <w:rFonts w:ascii="Simplified Arabic" w:hAnsi="Simplified Arabic" w:cs="Simplified Arabic" w:hint="cs"/>
          <w:sz w:val="32"/>
          <w:szCs w:val="32"/>
          <w:vertAlign w:val="superscript"/>
          <w:rtl/>
        </w:rPr>
        <w:t xml:space="preserve">) </w:t>
      </w:r>
      <w:r>
        <w:rPr>
          <w:rFonts w:ascii="Simplified Arabic" w:hAnsi="Simplified Arabic" w:cs="Simplified Arabic" w:hint="cs"/>
          <w:sz w:val="32"/>
          <w:szCs w:val="32"/>
          <w:rtl/>
        </w:rPr>
        <w:t>.</w:t>
      </w:r>
    </w:p>
    <w:p w:rsidR="00367980" w:rsidRDefault="00367980" w:rsidP="00620B9C">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وقال حازم القرطاجي "يجب إن يكون التخلص لطيفاً والخروج الى المدح بعيداً"</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6"/>
      </w:r>
      <w:r w:rsidR="007A50B1">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إما ابن حجة الحموي فحسن التخلص لديه " هو إن يستطرد الشاعر المتمكن من معنى الى معنى آخر يتعلق </w:t>
      </w:r>
      <w:proofErr w:type="spellStart"/>
      <w:r>
        <w:rPr>
          <w:rFonts w:ascii="Simplified Arabic" w:hAnsi="Simplified Arabic" w:cs="Simplified Arabic" w:hint="cs"/>
          <w:sz w:val="32"/>
          <w:szCs w:val="32"/>
          <w:rtl/>
        </w:rPr>
        <w:t>بممدوحه</w:t>
      </w:r>
      <w:proofErr w:type="spellEnd"/>
      <w:r>
        <w:rPr>
          <w:rFonts w:ascii="Simplified Arabic" w:hAnsi="Simplified Arabic" w:cs="Simplified Arabic" w:hint="cs"/>
          <w:sz w:val="32"/>
          <w:szCs w:val="32"/>
          <w:rtl/>
        </w:rPr>
        <w:t xml:space="preserve"> بتخلص سهل"</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7"/>
      </w:r>
      <w:r w:rsidR="007A50B1">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w:t>
      </w:r>
    </w:p>
    <w:p w:rsidR="00367980" w:rsidRDefault="00367980" w:rsidP="00620B9C">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ونجد إن اهتمام النقاد قد انصب على التخلص من المقدمة الى الغرض الرئيس "يبدو إن الانتقال إلى الموضوع الرئيس هو النقلة المعنوية الأبرز بين تلك الموضوعات"</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8"/>
      </w:r>
      <w:r w:rsidR="007A50B1">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لذلك كان موضوع اهتمام النقاد دون غيره .</w:t>
      </w:r>
    </w:p>
    <w:p w:rsidR="00367980" w:rsidRDefault="00367980"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هكذا كان حال القصيدة العربية وقد حوت اغراضاً متعددة من وقوف على الاطلال والنسيب والغزل ووصف الناقة والرحلة ومن ثم المدح والرثاء وشكوى الزمن والحكم والفخر بالأمجاد العربية وفي الأندلس "فأن بعض شعراء الأندلس لم يتخلصوا نهائياً من التقاليد الموروثة فتعددت الموضوعات في القصيدة الواحدة"</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9"/>
      </w:r>
      <w:r w:rsidR="007A50B1">
        <w:rPr>
          <w:rFonts w:ascii="Simplified Arabic" w:hAnsi="Simplified Arabic" w:cs="Simplified Arabic" w:hint="cs"/>
          <w:sz w:val="32"/>
          <w:szCs w:val="32"/>
          <w:vertAlign w:val="superscript"/>
          <w:rtl/>
        </w:rPr>
        <w:t>)</w:t>
      </w:r>
      <w:r w:rsidR="00435CFD">
        <w:rPr>
          <w:rFonts w:ascii="Simplified Arabic" w:hAnsi="Simplified Arabic" w:cs="Simplified Arabic" w:hint="cs"/>
          <w:sz w:val="32"/>
          <w:szCs w:val="32"/>
          <w:rtl/>
        </w:rPr>
        <w:t>.</w:t>
      </w:r>
    </w:p>
    <w:p w:rsidR="00435CFD" w:rsidRDefault="00435CFD"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ومن هذا المنطلق فقد انقسمت القصيدة الأندلسية الى قسمين : قسم ذاتي يعبر عنه الشاعر عن أحاسيسه ومشاعره ، ويتحدث عن نفسه ويصور فيه عواطفه وانفعالاته </w:t>
      </w:r>
      <w:r w:rsidR="00A92848">
        <w:rPr>
          <w:rFonts w:ascii="Simplified Arabic" w:hAnsi="Simplified Arabic" w:cs="Simplified Arabic" w:hint="cs"/>
          <w:sz w:val="32"/>
          <w:szCs w:val="32"/>
          <w:rtl/>
        </w:rPr>
        <w:t>والشاعر الأندلسي في هذا القسم يحاول إثبات وجوده وقد تجسد ذلك في المقدمات الغزلية .</w:t>
      </w:r>
    </w:p>
    <w:p w:rsidR="00A92848" w:rsidRDefault="00A92848"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إما القسم الثاني : قسم غيَّري فيتحدث من خلاله الشاعر في الأغراض الشعرية الرئيسة التي تصدرها المقدمات الغزلية فكان التعبير عن المشاعر الإنسانية والشوق والحديث عن إطلال الحبيبة ورحيل الأحبة الذي يتحدث الشاعر الأندلسي في تلك المقدمات الغزلية أوجدت تلاحماً نفسياً لتهيئة المتلقي لقبول التجربة الشعرية فقد </w:t>
      </w:r>
      <w:r>
        <w:rPr>
          <w:rFonts w:ascii="Simplified Arabic" w:hAnsi="Simplified Arabic" w:cs="Simplified Arabic" w:hint="cs"/>
          <w:sz w:val="32"/>
          <w:szCs w:val="32"/>
          <w:rtl/>
        </w:rPr>
        <w:lastRenderedPageBreak/>
        <w:t xml:space="preserve">كانت المرأة والحب وحديث الشوق إليها والوقوف على إطلالها ووصف رحيلها "حافزاً </w:t>
      </w:r>
      <w:proofErr w:type="spellStart"/>
      <w:r>
        <w:rPr>
          <w:rFonts w:ascii="Simplified Arabic" w:hAnsi="Simplified Arabic" w:cs="Simplified Arabic" w:hint="cs"/>
          <w:sz w:val="32"/>
          <w:szCs w:val="32"/>
          <w:rtl/>
        </w:rPr>
        <w:t>إلهاميا</w:t>
      </w:r>
      <w:proofErr w:type="spellEnd"/>
      <w:r>
        <w:rPr>
          <w:rFonts w:ascii="Simplified Arabic" w:hAnsi="Simplified Arabic" w:cs="Simplified Arabic" w:hint="cs"/>
          <w:sz w:val="32"/>
          <w:szCs w:val="32"/>
          <w:rtl/>
        </w:rPr>
        <w:t xml:space="preserve"> ... يرمد النفس فيستدر القول ... لتؤدي مهمتها في تهيئة المناخ النفسي المطلوب لقبول التجربة الآنية "</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10"/>
      </w:r>
      <w:r w:rsidR="007A50B1">
        <w:rPr>
          <w:rFonts w:ascii="Simplified Arabic" w:hAnsi="Simplified Arabic" w:cs="Simplified Arabic" w:hint="cs"/>
          <w:sz w:val="32"/>
          <w:szCs w:val="32"/>
          <w:vertAlign w:val="superscript"/>
          <w:rtl/>
        </w:rPr>
        <w:t>)</w:t>
      </w:r>
      <w:r w:rsidR="00095AF7">
        <w:rPr>
          <w:rFonts w:ascii="Simplified Arabic" w:hAnsi="Simplified Arabic" w:cs="Simplified Arabic" w:hint="cs"/>
          <w:sz w:val="32"/>
          <w:szCs w:val="32"/>
          <w:rtl/>
        </w:rPr>
        <w:t xml:space="preserve"> .</w:t>
      </w:r>
    </w:p>
    <w:p w:rsidR="00DF76DE" w:rsidRDefault="00DF76DE"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اما لمسناه لدى الشاعر الأندلسي ابن عبد ربه في المقدمات الغزلية التي تصدرت قصائده المدحية ، كقوله في مقدمة غزلية وهو يشكو البعد وطول الهجر والفراق ، فضلاً عن تغزله بأوصاف الحبيبة واشراقة وجهها ، متذكراً عهد الشباب ووصاله ، متحسراً لأيامه شبابه الذي مضى :</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11"/>
      </w:r>
      <w:r w:rsidR="007A50B1">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3"/>
        <w:gridCol w:w="280"/>
        <w:gridCol w:w="4349"/>
      </w:tblGrid>
      <w:tr w:rsidR="00DF76DE" w:rsidRPr="007A50B1" w:rsidTr="007A50B1">
        <w:tc>
          <w:tcPr>
            <w:tcW w:w="40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أرقتُ وقلبي عنك ليس يُفيقُ</w:t>
            </w:r>
            <w:r w:rsidR="007A50B1" w:rsidRPr="007A50B1">
              <w:rPr>
                <w:rFonts w:ascii="Simplified Arabic" w:hAnsi="Simplified Arabic" w:cs="Simplified Arabic" w:hint="cs"/>
                <w:b/>
                <w:bCs/>
                <w:sz w:val="2"/>
                <w:szCs w:val="2"/>
                <w:rtl/>
              </w:rPr>
              <w:br/>
            </w:r>
          </w:p>
        </w:tc>
        <w:tc>
          <w:tcPr>
            <w:tcW w:w="284" w:type="dxa"/>
          </w:tcPr>
          <w:p w:rsidR="00DF76DE" w:rsidRPr="007A50B1" w:rsidRDefault="00DF76DE" w:rsidP="00367980">
            <w:pPr>
              <w:jc w:val="lowKashida"/>
              <w:rPr>
                <w:rFonts w:ascii="Simplified Arabic" w:hAnsi="Simplified Arabic" w:cs="Simplified Arabic"/>
                <w:b/>
                <w:bCs/>
                <w:sz w:val="32"/>
                <w:szCs w:val="32"/>
                <w:rtl/>
              </w:rPr>
            </w:pPr>
          </w:p>
        </w:tc>
        <w:tc>
          <w:tcPr>
            <w:tcW w:w="42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واسعدتَ أعدائي وانت صديقُ</w:t>
            </w:r>
            <w:r w:rsidR="007A50B1" w:rsidRPr="007A50B1">
              <w:rPr>
                <w:rFonts w:ascii="Simplified Arabic" w:hAnsi="Simplified Arabic" w:cs="Simplified Arabic" w:hint="cs"/>
                <w:b/>
                <w:bCs/>
                <w:sz w:val="2"/>
                <w:szCs w:val="2"/>
                <w:rtl/>
              </w:rPr>
              <w:br/>
            </w:r>
          </w:p>
        </w:tc>
      </w:tr>
      <w:tr w:rsidR="00DF76DE" w:rsidRPr="007A50B1" w:rsidTr="007A50B1">
        <w:tc>
          <w:tcPr>
            <w:tcW w:w="40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 xml:space="preserve">وصدَّ الخيالُ </w:t>
            </w:r>
            <w:proofErr w:type="spellStart"/>
            <w:r w:rsidRPr="007A50B1">
              <w:rPr>
                <w:rFonts w:ascii="Simplified Arabic" w:hAnsi="Simplified Arabic" w:cs="Simplified Arabic" w:hint="cs"/>
                <w:b/>
                <w:bCs/>
                <w:sz w:val="32"/>
                <w:szCs w:val="32"/>
                <w:rtl/>
              </w:rPr>
              <w:t>الواصلي</w:t>
            </w:r>
            <w:proofErr w:type="spellEnd"/>
            <w:r w:rsidRPr="007A50B1">
              <w:rPr>
                <w:rFonts w:ascii="Simplified Arabic" w:hAnsi="Simplified Arabic" w:cs="Simplified Arabic" w:hint="cs"/>
                <w:b/>
                <w:bCs/>
                <w:sz w:val="32"/>
                <w:szCs w:val="32"/>
                <w:rtl/>
              </w:rPr>
              <w:t xml:space="preserve"> منك في الكرى</w:t>
            </w:r>
            <w:r w:rsidR="007A50B1" w:rsidRPr="007A50B1">
              <w:rPr>
                <w:rFonts w:ascii="Simplified Arabic" w:hAnsi="Simplified Arabic" w:cs="Simplified Arabic" w:hint="cs"/>
                <w:b/>
                <w:bCs/>
                <w:sz w:val="2"/>
                <w:szCs w:val="2"/>
                <w:rtl/>
              </w:rPr>
              <w:br/>
            </w:r>
          </w:p>
        </w:tc>
        <w:tc>
          <w:tcPr>
            <w:tcW w:w="284" w:type="dxa"/>
          </w:tcPr>
          <w:p w:rsidR="00DF76DE" w:rsidRPr="007A50B1" w:rsidRDefault="00DF76DE" w:rsidP="00367980">
            <w:pPr>
              <w:jc w:val="lowKashida"/>
              <w:rPr>
                <w:rFonts w:ascii="Simplified Arabic" w:hAnsi="Simplified Arabic" w:cs="Simplified Arabic"/>
                <w:b/>
                <w:bCs/>
                <w:sz w:val="32"/>
                <w:szCs w:val="32"/>
                <w:rtl/>
              </w:rPr>
            </w:pPr>
          </w:p>
        </w:tc>
        <w:tc>
          <w:tcPr>
            <w:tcW w:w="42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بصدك عني فالفؤادُ مشوقُ</w:t>
            </w:r>
            <w:r w:rsidR="007A50B1" w:rsidRPr="007A50B1">
              <w:rPr>
                <w:rFonts w:ascii="Simplified Arabic" w:hAnsi="Simplified Arabic" w:cs="Simplified Arabic" w:hint="cs"/>
                <w:b/>
                <w:bCs/>
                <w:sz w:val="2"/>
                <w:szCs w:val="2"/>
                <w:rtl/>
              </w:rPr>
              <w:br/>
            </w:r>
          </w:p>
        </w:tc>
      </w:tr>
      <w:tr w:rsidR="00DF76DE" w:rsidRPr="007A50B1" w:rsidTr="007A50B1">
        <w:tc>
          <w:tcPr>
            <w:tcW w:w="40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تعلمَ منك الهجر لما هجرتهُ</w:t>
            </w:r>
            <w:r w:rsidR="007A50B1" w:rsidRPr="007A50B1">
              <w:rPr>
                <w:rFonts w:ascii="Simplified Arabic" w:hAnsi="Simplified Arabic" w:cs="Simplified Arabic" w:hint="cs"/>
                <w:b/>
                <w:bCs/>
                <w:sz w:val="2"/>
                <w:szCs w:val="2"/>
                <w:rtl/>
              </w:rPr>
              <w:br/>
            </w:r>
          </w:p>
        </w:tc>
        <w:tc>
          <w:tcPr>
            <w:tcW w:w="284" w:type="dxa"/>
          </w:tcPr>
          <w:p w:rsidR="00DF76DE" w:rsidRPr="007A50B1" w:rsidRDefault="00DF76DE" w:rsidP="00367980">
            <w:pPr>
              <w:jc w:val="lowKashida"/>
              <w:rPr>
                <w:rFonts w:ascii="Simplified Arabic" w:hAnsi="Simplified Arabic" w:cs="Simplified Arabic"/>
                <w:b/>
                <w:bCs/>
                <w:sz w:val="32"/>
                <w:szCs w:val="32"/>
                <w:rtl/>
              </w:rPr>
            </w:pPr>
          </w:p>
        </w:tc>
        <w:tc>
          <w:tcPr>
            <w:tcW w:w="42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فليس له في مقلتيَّ طريقُ</w:t>
            </w:r>
            <w:r w:rsidR="007A50B1" w:rsidRPr="007A50B1">
              <w:rPr>
                <w:rFonts w:ascii="Simplified Arabic" w:hAnsi="Simplified Arabic" w:cs="Simplified Arabic" w:hint="cs"/>
                <w:b/>
                <w:bCs/>
                <w:sz w:val="2"/>
                <w:szCs w:val="2"/>
                <w:rtl/>
              </w:rPr>
              <w:br/>
            </w:r>
          </w:p>
        </w:tc>
      </w:tr>
      <w:tr w:rsidR="00DF76DE" w:rsidRPr="007A50B1" w:rsidTr="007A50B1">
        <w:tc>
          <w:tcPr>
            <w:tcW w:w="40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وتأبى عليَّ الصبرَ نفسٌ كئيبة</w:t>
            </w:r>
            <w:r w:rsidR="007A50B1" w:rsidRPr="007A50B1">
              <w:rPr>
                <w:rFonts w:ascii="Simplified Arabic" w:hAnsi="Simplified Arabic" w:cs="Simplified Arabic" w:hint="cs"/>
                <w:b/>
                <w:bCs/>
                <w:sz w:val="2"/>
                <w:szCs w:val="2"/>
                <w:rtl/>
              </w:rPr>
              <w:br/>
            </w:r>
          </w:p>
        </w:tc>
        <w:tc>
          <w:tcPr>
            <w:tcW w:w="284" w:type="dxa"/>
          </w:tcPr>
          <w:p w:rsidR="00DF76DE" w:rsidRPr="007A50B1" w:rsidRDefault="00DF76DE" w:rsidP="00367980">
            <w:pPr>
              <w:jc w:val="lowKashida"/>
              <w:rPr>
                <w:rFonts w:ascii="Simplified Arabic" w:hAnsi="Simplified Arabic" w:cs="Simplified Arabic"/>
                <w:b/>
                <w:bCs/>
                <w:sz w:val="32"/>
                <w:szCs w:val="32"/>
                <w:rtl/>
              </w:rPr>
            </w:pPr>
          </w:p>
        </w:tc>
        <w:tc>
          <w:tcPr>
            <w:tcW w:w="42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وقلبٌ بأصنافِ الهمومِ رفيقُ</w:t>
            </w:r>
            <w:r w:rsidR="007A50B1" w:rsidRPr="007A50B1">
              <w:rPr>
                <w:rFonts w:ascii="Simplified Arabic" w:hAnsi="Simplified Arabic" w:cs="Simplified Arabic" w:hint="cs"/>
                <w:b/>
                <w:bCs/>
                <w:sz w:val="2"/>
                <w:szCs w:val="2"/>
                <w:rtl/>
              </w:rPr>
              <w:br/>
            </w:r>
          </w:p>
        </w:tc>
      </w:tr>
      <w:tr w:rsidR="00DF76DE" w:rsidRPr="007A50B1" w:rsidTr="007A50B1">
        <w:tc>
          <w:tcPr>
            <w:tcW w:w="4019" w:type="dxa"/>
          </w:tcPr>
          <w:p w:rsidR="00DF76DE" w:rsidRPr="007A50B1" w:rsidRDefault="007A50B1" w:rsidP="00367980">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sidR="00841239" w:rsidRPr="007A50B1">
              <w:rPr>
                <w:rFonts w:ascii="Simplified Arabic" w:hAnsi="Simplified Arabic" w:cs="Simplified Arabic" w:hint="cs"/>
                <w:b/>
                <w:bCs/>
                <w:sz w:val="32"/>
                <w:szCs w:val="32"/>
                <w:rtl/>
              </w:rPr>
              <w:t>----------</w:t>
            </w:r>
          </w:p>
        </w:tc>
        <w:tc>
          <w:tcPr>
            <w:tcW w:w="284" w:type="dxa"/>
          </w:tcPr>
          <w:p w:rsidR="00DF76DE" w:rsidRPr="007A50B1" w:rsidRDefault="00DF76DE" w:rsidP="00367980">
            <w:pPr>
              <w:jc w:val="lowKashida"/>
              <w:rPr>
                <w:rFonts w:ascii="Simplified Arabic" w:hAnsi="Simplified Arabic" w:cs="Simplified Arabic"/>
                <w:b/>
                <w:bCs/>
                <w:sz w:val="32"/>
                <w:szCs w:val="32"/>
                <w:rtl/>
              </w:rPr>
            </w:pPr>
          </w:p>
        </w:tc>
        <w:tc>
          <w:tcPr>
            <w:tcW w:w="4219" w:type="dxa"/>
          </w:tcPr>
          <w:p w:rsidR="00DF76DE" w:rsidRPr="007A50B1" w:rsidRDefault="00841239" w:rsidP="00367980">
            <w:pPr>
              <w:jc w:val="lowKashida"/>
              <w:rPr>
                <w:rFonts w:ascii="Simplified Arabic" w:hAnsi="Simplified Arabic" w:cs="Simplified Arabic"/>
                <w:b/>
                <w:bCs/>
                <w:sz w:val="32"/>
                <w:szCs w:val="32"/>
                <w:rtl/>
              </w:rPr>
            </w:pPr>
            <w:r w:rsidRPr="007A50B1">
              <w:rPr>
                <w:rFonts w:ascii="Simplified Arabic" w:hAnsi="Simplified Arabic" w:cs="Simplified Arabic" w:hint="cs"/>
                <w:b/>
                <w:bCs/>
                <w:sz w:val="32"/>
                <w:szCs w:val="32"/>
                <w:rtl/>
              </w:rPr>
              <w:t>-----------------------</w:t>
            </w:r>
          </w:p>
        </w:tc>
      </w:tr>
      <w:tr w:rsidR="00DF76DE" w:rsidRPr="007A50B1" w:rsidTr="007A50B1">
        <w:tc>
          <w:tcPr>
            <w:tcW w:w="40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رشاً لو رآهُ البدرُ يشرقُ وجهُهُ</w:t>
            </w:r>
            <w:r w:rsidR="007A50B1" w:rsidRPr="007A50B1">
              <w:rPr>
                <w:rFonts w:ascii="Simplified Arabic" w:hAnsi="Simplified Arabic" w:cs="Simplified Arabic" w:hint="cs"/>
                <w:b/>
                <w:bCs/>
                <w:sz w:val="2"/>
                <w:szCs w:val="2"/>
                <w:rtl/>
              </w:rPr>
              <w:br/>
            </w:r>
          </w:p>
        </w:tc>
        <w:tc>
          <w:tcPr>
            <w:tcW w:w="284" w:type="dxa"/>
          </w:tcPr>
          <w:p w:rsidR="00DF76DE" w:rsidRPr="007A50B1" w:rsidRDefault="00DF76DE" w:rsidP="00367980">
            <w:pPr>
              <w:jc w:val="lowKashida"/>
              <w:rPr>
                <w:rFonts w:ascii="Simplified Arabic" w:hAnsi="Simplified Arabic" w:cs="Simplified Arabic"/>
                <w:b/>
                <w:bCs/>
                <w:sz w:val="32"/>
                <w:szCs w:val="32"/>
                <w:rtl/>
              </w:rPr>
            </w:pPr>
          </w:p>
        </w:tc>
        <w:tc>
          <w:tcPr>
            <w:tcW w:w="42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لأظلمَ وجه البدر وهو شريقُ</w:t>
            </w:r>
            <w:r w:rsidR="007A50B1" w:rsidRPr="007A50B1">
              <w:rPr>
                <w:rFonts w:ascii="Simplified Arabic" w:hAnsi="Simplified Arabic" w:cs="Simplified Arabic" w:hint="cs"/>
                <w:b/>
                <w:bCs/>
                <w:sz w:val="2"/>
                <w:szCs w:val="2"/>
                <w:rtl/>
              </w:rPr>
              <w:br/>
            </w:r>
          </w:p>
        </w:tc>
      </w:tr>
      <w:tr w:rsidR="00DF76DE" w:rsidRPr="007A50B1" w:rsidTr="007A50B1">
        <w:tc>
          <w:tcPr>
            <w:tcW w:w="40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 xml:space="preserve">دقيقُ فرندٍ الحُسنِ أمّا </w:t>
            </w:r>
            <w:proofErr w:type="spellStart"/>
            <w:r w:rsidRPr="007A50B1">
              <w:rPr>
                <w:rFonts w:ascii="Simplified Arabic" w:hAnsi="Simplified Arabic" w:cs="Simplified Arabic" w:hint="cs"/>
                <w:b/>
                <w:bCs/>
                <w:sz w:val="32"/>
                <w:szCs w:val="32"/>
                <w:rtl/>
              </w:rPr>
              <w:t>وشاحهُ</w:t>
            </w:r>
            <w:r w:rsidR="007A50B1" w:rsidRPr="007A50B1">
              <w:rPr>
                <w:rFonts w:ascii="Simplified Arabic" w:hAnsi="Simplified Arabic" w:cs="Simplified Arabic" w:hint="cs"/>
                <w:b/>
                <w:bCs/>
                <w:sz w:val="2"/>
                <w:szCs w:val="2"/>
                <w:rtl/>
              </w:rPr>
              <w:t>ج</w:t>
            </w:r>
            <w:proofErr w:type="spellEnd"/>
            <w:r w:rsidR="007A50B1" w:rsidRPr="007A50B1">
              <w:rPr>
                <w:rFonts w:ascii="Simplified Arabic" w:hAnsi="Simplified Arabic" w:cs="Simplified Arabic" w:hint="cs"/>
                <w:b/>
                <w:bCs/>
                <w:sz w:val="2"/>
                <w:szCs w:val="2"/>
                <w:rtl/>
              </w:rPr>
              <w:br/>
            </w:r>
          </w:p>
        </w:tc>
        <w:tc>
          <w:tcPr>
            <w:tcW w:w="284" w:type="dxa"/>
          </w:tcPr>
          <w:p w:rsidR="00DF76DE" w:rsidRPr="007A50B1" w:rsidRDefault="00DF76DE" w:rsidP="00367980">
            <w:pPr>
              <w:jc w:val="lowKashida"/>
              <w:rPr>
                <w:rFonts w:ascii="Simplified Arabic" w:hAnsi="Simplified Arabic" w:cs="Simplified Arabic"/>
                <w:b/>
                <w:bCs/>
                <w:sz w:val="32"/>
                <w:szCs w:val="32"/>
                <w:rtl/>
              </w:rPr>
            </w:pPr>
          </w:p>
        </w:tc>
        <w:tc>
          <w:tcPr>
            <w:tcW w:w="42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 xml:space="preserve">فيهفو وأما حجلهُ </w:t>
            </w:r>
            <w:proofErr w:type="spellStart"/>
            <w:r w:rsidRPr="007A50B1">
              <w:rPr>
                <w:rFonts w:ascii="Simplified Arabic" w:hAnsi="Simplified Arabic" w:cs="Simplified Arabic" w:hint="cs"/>
                <w:b/>
                <w:bCs/>
                <w:sz w:val="32"/>
                <w:szCs w:val="32"/>
                <w:rtl/>
              </w:rPr>
              <w:t>فيضيقُ</w:t>
            </w:r>
            <w:r w:rsidR="007A50B1" w:rsidRPr="007A50B1">
              <w:rPr>
                <w:rFonts w:ascii="Simplified Arabic" w:hAnsi="Simplified Arabic" w:cs="Simplified Arabic" w:hint="cs"/>
                <w:b/>
                <w:bCs/>
                <w:sz w:val="2"/>
                <w:szCs w:val="2"/>
                <w:rtl/>
              </w:rPr>
              <w:t>ج</w:t>
            </w:r>
            <w:proofErr w:type="spellEnd"/>
            <w:r w:rsidR="007A50B1" w:rsidRPr="007A50B1">
              <w:rPr>
                <w:rFonts w:ascii="Simplified Arabic" w:hAnsi="Simplified Arabic" w:cs="Simplified Arabic" w:hint="cs"/>
                <w:b/>
                <w:bCs/>
                <w:sz w:val="2"/>
                <w:szCs w:val="2"/>
                <w:rtl/>
              </w:rPr>
              <w:br/>
            </w:r>
          </w:p>
        </w:tc>
      </w:tr>
      <w:tr w:rsidR="00DF76DE" w:rsidRPr="007A50B1" w:rsidTr="007A50B1">
        <w:tc>
          <w:tcPr>
            <w:tcW w:w="40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 xml:space="preserve">يغض زمان الوصلِ لما تطلعتْ </w:t>
            </w:r>
            <w:r w:rsidR="007A50B1" w:rsidRPr="007A50B1">
              <w:rPr>
                <w:rFonts w:ascii="Simplified Arabic" w:hAnsi="Simplified Arabic" w:cs="Simplified Arabic" w:hint="cs"/>
                <w:b/>
                <w:bCs/>
                <w:sz w:val="2"/>
                <w:szCs w:val="2"/>
                <w:rtl/>
              </w:rPr>
              <w:br/>
            </w:r>
          </w:p>
        </w:tc>
        <w:tc>
          <w:tcPr>
            <w:tcW w:w="284" w:type="dxa"/>
          </w:tcPr>
          <w:p w:rsidR="00DF76DE" w:rsidRPr="007A50B1" w:rsidRDefault="00DF76DE" w:rsidP="00367980">
            <w:pPr>
              <w:jc w:val="lowKashida"/>
              <w:rPr>
                <w:rFonts w:ascii="Simplified Arabic" w:hAnsi="Simplified Arabic" w:cs="Simplified Arabic"/>
                <w:b/>
                <w:bCs/>
                <w:sz w:val="32"/>
                <w:szCs w:val="32"/>
                <w:rtl/>
              </w:rPr>
            </w:pPr>
          </w:p>
        </w:tc>
        <w:tc>
          <w:tcPr>
            <w:tcW w:w="4219" w:type="dxa"/>
          </w:tcPr>
          <w:p w:rsidR="00DF76DE"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لوامعُ في رأسي لهنَّ بريقُ</w:t>
            </w:r>
            <w:r w:rsidR="007A50B1" w:rsidRPr="007A50B1">
              <w:rPr>
                <w:rFonts w:ascii="Simplified Arabic" w:hAnsi="Simplified Arabic" w:cs="Simplified Arabic" w:hint="cs"/>
                <w:b/>
                <w:bCs/>
                <w:sz w:val="2"/>
                <w:szCs w:val="2"/>
                <w:rtl/>
              </w:rPr>
              <w:br/>
            </w:r>
          </w:p>
        </w:tc>
      </w:tr>
      <w:tr w:rsidR="00841239" w:rsidRPr="007A50B1" w:rsidTr="007A50B1">
        <w:tc>
          <w:tcPr>
            <w:tcW w:w="4019" w:type="dxa"/>
          </w:tcPr>
          <w:p w:rsidR="00841239"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سلامٌ على عهد الشباب الذي مضى</w:t>
            </w:r>
            <w:r w:rsidR="007A50B1" w:rsidRPr="007A50B1">
              <w:rPr>
                <w:rFonts w:ascii="Simplified Arabic" w:hAnsi="Simplified Arabic" w:cs="Simplified Arabic" w:hint="cs"/>
                <w:b/>
                <w:bCs/>
                <w:sz w:val="2"/>
                <w:szCs w:val="2"/>
                <w:rtl/>
              </w:rPr>
              <w:br/>
            </w:r>
          </w:p>
        </w:tc>
        <w:tc>
          <w:tcPr>
            <w:tcW w:w="284" w:type="dxa"/>
          </w:tcPr>
          <w:p w:rsidR="00841239" w:rsidRPr="007A50B1" w:rsidRDefault="00841239" w:rsidP="00367980">
            <w:pPr>
              <w:jc w:val="lowKashida"/>
              <w:rPr>
                <w:rFonts w:ascii="Simplified Arabic" w:hAnsi="Simplified Arabic" w:cs="Simplified Arabic"/>
                <w:b/>
                <w:bCs/>
                <w:sz w:val="32"/>
                <w:szCs w:val="32"/>
                <w:rtl/>
              </w:rPr>
            </w:pPr>
          </w:p>
        </w:tc>
        <w:tc>
          <w:tcPr>
            <w:tcW w:w="4219" w:type="dxa"/>
          </w:tcPr>
          <w:p w:rsidR="00841239" w:rsidRPr="007A50B1" w:rsidRDefault="00841239" w:rsidP="00367980">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إذ العيشُ غضٌ والزمان أنيقُ</w:t>
            </w:r>
            <w:r w:rsidR="007A50B1" w:rsidRPr="007A50B1">
              <w:rPr>
                <w:rFonts w:ascii="Simplified Arabic" w:hAnsi="Simplified Arabic" w:cs="Simplified Arabic" w:hint="cs"/>
                <w:b/>
                <w:bCs/>
                <w:sz w:val="2"/>
                <w:szCs w:val="2"/>
                <w:rtl/>
              </w:rPr>
              <w:br/>
            </w:r>
          </w:p>
        </w:tc>
      </w:tr>
    </w:tbl>
    <w:p w:rsidR="00DF76DE" w:rsidRDefault="00841239"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وقد بلغت أبيات هذه المقدمة الغزلية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سبعة عشر بيتاً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وبعد أن أطال الشاعر </w:t>
      </w:r>
      <w:r w:rsidR="00531EA8">
        <w:rPr>
          <w:rFonts w:ascii="Simplified Arabic" w:hAnsi="Simplified Arabic" w:cs="Simplified Arabic" w:hint="cs"/>
          <w:sz w:val="32"/>
          <w:szCs w:val="32"/>
          <w:rtl/>
        </w:rPr>
        <w:t>ا</w:t>
      </w:r>
      <w:r>
        <w:rPr>
          <w:rFonts w:ascii="Simplified Arabic" w:hAnsi="Simplified Arabic" w:cs="Simplified Arabic" w:hint="cs"/>
          <w:sz w:val="32"/>
          <w:szCs w:val="32"/>
          <w:rtl/>
        </w:rPr>
        <w:t>بن عبد ربه في النسيب بعد أنَّ أرقَّهُ خرج الى غرض المدح وهو يمدح الامير عبدالله بن محمد لأول جلوسه في الخلافة ، وقد بلغت اثنتا عشر بيتاً بقوله :</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12"/>
      </w:r>
      <w:r w:rsidR="007A50B1">
        <w:rPr>
          <w:rFonts w:ascii="Simplified Arabic" w:hAnsi="Simplified Arabic" w:cs="Simplified Arabic" w:hint="cs"/>
          <w:sz w:val="32"/>
          <w:szCs w:val="32"/>
          <w:vertAlign w:val="superscript"/>
          <w:rtl/>
        </w:rPr>
        <w:t>)</w:t>
      </w:r>
    </w:p>
    <w:p w:rsidR="00F837C4" w:rsidRDefault="00F837C4" w:rsidP="00367980">
      <w:pPr>
        <w:jc w:val="lowKashida"/>
        <w:rPr>
          <w:rFonts w:ascii="Simplified Arabic" w:hAnsi="Simplified Arabic" w:cs="Simplified Arabic"/>
          <w:sz w:val="32"/>
          <w:szCs w:val="32"/>
          <w:rtl/>
        </w:rPr>
      </w:pP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841239" w:rsidRPr="007A50B1" w:rsidTr="007A50B1">
        <w:tc>
          <w:tcPr>
            <w:tcW w:w="4019" w:type="dxa"/>
          </w:tcPr>
          <w:p w:rsidR="00841239"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lastRenderedPageBreak/>
              <w:t>ولي قو</w:t>
            </w:r>
            <w:r w:rsidR="00841239" w:rsidRPr="007A50B1">
              <w:rPr>
                <w:rFonts w:ascii="Simplified Arabic" w:hAnsi="Simplified Arabic" w:cs="Simplified Arabic" w:hint="cs"/>
                <w:b/>
                <w:bCs/>
                <w:sz w:val="32"/>
                <w:szCs w:val="32"/>
                <w:rtl/>
              </w:rPr>
              <w:t xml:space="preserve">لةٌ في الناس  ابتغي بها </w:t>
            </w:r>
            <w:r w:rsidR="007A50B1" w:rsidRPr="007A50B1">
              <w:rPr>
                <w:rFonts w:ascii="Simplified Arabic" w:hAnsi="Simplified Arabic" w:cs="Simplified Arabic" w:hint="cs"/>
                <w:b/>
                <w:bCs/>
                <w:sz w:val="2"/>
                <w:szCs w:val="2"/>
                <w:rtl/>
              </w:rPr>
              <w:br/>
            </w:r>
          </w:p>
        </w:tc>
        <w:tc>
          <w:tcPr>
            <w:tcW w:w="284" w:type="dxa"/>
          </w:tcPr>
          <w:p w:rsidR="00841239" w:rsidRPr="007A50B1" w:rsidRDefault="00841239" w:rsidP="007A50B1">
            <w:pPr>
              <w:jc w:val="lowKashida"/>
              <w:rPr>
                <w:rFonts w:ascii="Simplified Arabic" w:hAnsi="Simplified Arabic" w:cs="Simplified Arabic"/>
                <w:b/>
                <w:bCs/>
                <w:sz w:val="32"/>
                <w:szCs w:val="32"/>
                <w:rtl/>
              </w:rPr>
            </w:pPr>
          </w:p>
        </w:tc>
        <w:tc>
          <w:tcPr>
            <w:tcW w:w="4219" w:type="dxa"/>
          </w:tcPr>
          <w:p w:rsidR="00841239" w:rsidRPr="007A50B1" w:rsidRDefault="00841239"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من الناس إلا أن يُقالَ صديقُ</w:t>
            </w:r>
            <w:r w:rsidR="007A50B1" w:rsidRPr="007A50B1">
              <w:rPr>
                <w:rFonts w:ascii="Simplified Arabic" w:hAnsi="Simplified Arabic" w:cs="Simplified Arabic" w:hint="cs"/>
                <w:b/>
                <w:bCs/>
                <w:sz w:val="2"/>
                <w:szCs w:val="2"/>
                <w:rtl/>
              </w:rPr>
              <w:br/>
            </w:r>
          </w:p>
        </w:tc>
      </w:tr>
      <w:tr w:rsidR="00841239" w:rsidRPr="007A50B1" w:rsidTr="007A50B1">
        <w:tc>
          <w:tcPr>
            <w:tcW w:w="4019" w:type="dxa"/>
          </w:tcPr>
          <w:p w:rsidR="00841239" w:rsidRPr="007A50B1" w:rsidRDefault="00027EC5"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ألا تشكرونَ اللهَ إذ قام فيكمُ</w:t>
            </w:r>
            <w:r w:rsidR="007A50B1" w:rsidRPr="007A50B1">
              <w:rPr>
                <w:rFonts w:ascii="Simplified Arabic" w:hAnsi="Simplified Arabic" w:cs="Simplified Arabic" w:hint="cs"/>
                <w:b/>
                <w:bCs/>
                <w:sz w:val="2"/>
                <w:szCs w:val="2"/>
                <w:rtl/>
              </w:rPr>
              <w:br/>
            </w:r>
          </w:p>
        </w:tc>
        <w:tc>
          <w:tcPr>
            <w:tcW w:w="284" w:type="dxa"/>
          </w:tcPr>
          <w:p w:rsidR="00841239" w:rsidRPr="007A50B1" w:rsidRDefault="00841239" w:rsidP="007A50B1">
            <w:pPr>
              <w:jc w:val="lowKashida"/>
              <w:rPr>
                <w:rFonts w:ascii="Simplified Arabic" w:hAnsi="Simplified Arabic" w:cs="Simplified Arabic"/>
                <w:b/>
                <w:bCs/>
                <w:sz w:val="32"/>
                <w:szCs w:val="32"/>
                <w:rtl/>
              </w:rPr>
            </w:pPr>
          </w:p>
        </w:tc>
        <w:tc>
          <w:tcPr>
            <w:tcW w:w="4219" w:type="dxa"/>
          </w:tcPr>
          <w:p w:rsidR="00841239" w:rsidRPr="007A50B1" w:rsidRDefault="00027EC5"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إمامُ هُدى في المكرماتِ عريقُ</w:t>
            </w:r>
            <w:r w:rsidR="007A50B1" w:rsidRPr="007A50B1">
              <w:rPr>
                <w:rFonts w:ascii="Simplified Arabic" w:hAnsi="Simplified Arabic" w:cs="Simplified Arabic" w:hint="cs"/>
                <w:b/>
                <w:bCs/>
                <w:sz w:val="2"/>
                <w:szCs w:val="2"/>
                <w:rtl/>
              </w:rPr>
              <w:br/>
            </w:r>
          </w:p>
        </w:tc>
      </w:tr>
      <w:tr w:rsidR="00841239" w:rsidRPr="007A50B1" w:rsidTr="007A50B1">
        <w:tc>
          <w:tcPr>
            <w:tcW w:w="4019" w:type="dxa"/>
          </w:tcPr>
          <w:p w:rsidR="00841239" w:rsidRPr="007A50B1" w:rsidRDefault="00027EC5"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 xml:space="preserve">خلافة عبدالله حجُّ عن </w:t>
            </w:r>
            <w:proofErr w:type="spellStart"/>
            <w:r w:rsidRPr="007A50B1">
              <w:rPr>
                <w:rFonts w:ascii="Simplified Arabic" w:hAnsi="Simplified Arabic" w:cs="Simplified Arabic" w:hint="cs"/>
                <w:b/>
                <w:bCs/>
                <w:sz w:val="32"/>
                <w:szCs w:val="32"/>
                <w:rtl/>
              </w:rPr>
              <w:t>الدرى</w:t>
            </w:r>
            <w:proofErr w:type="spellEnd"/>
            <w:r w:rsidR="007A50B1" w:rsidRPr="007A50B1">
              <w:rPr>
                <w:rFonts w:ascii="Simplified Arabic" w:hAnsi="Simplified Arabic" w:cs="Simplified Arabic" w:hint="cs"/>
                <w:b/>
                <w:bCs/>
                <w:sz w:val="2"/>
                <w:szCs w:val="2"/>
                <w:rtl/>
              </w:rPr>
              <w:br/>
            </w:r>
          </w:p>
        </w:tc>
        <w:tc>
          <w:tcPr>
            <w:tcW w:w="284" w:type="dxa"/>
          </w:tcPr>
          <w:p w:rsidR="00841239" w:rsidRPr="007A50B1" w:rsidRDefault="00841239" w:rsidP="007A50B1">
            <w:pPr>
              <w:jc w:val="lowKashida"/>
              <w:rPr>
                <w:rFonts w:ascii="Simplified Arabic" w:hAnsi="Simplified Arabic" w:cs="Simplified Arabic"/>
                <w:b/>
                <w:bCs/>
                <w:sz w:val="32"/>
                <w:szCs w:val="32"/>
                <w:rtl/>
              </w:rPr>
            </w:pPr>
          </w:p>
        </w:tc>
        <w:tc>
          <w:tcPr>
            <w:tcW w:w="4219" w:type="dxa"/>
          </w:tcPr>
          <w:p w:rsidR="00841239" w:rsidRPr="007A50B1" w:rsidRDefault="00027EC5"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فلا رفثٌ في عصرها وفسوق</w:t>
            </w:r>
            <w:r w:rsidR="007A50B1" w:rsidRPr="007A50B1">
              <w:rPr>
                <w:rFonts w:ascii="Simplified Arabic" w:hAnsi="Simplified Arabic" w:cs="Simplified Arabic" w:hint="cs"/>
                <w:b/>
                <w:bCs/>
                <w:sz w:val="2"/>
                <w:szCs w:val="2"/>
                <w:rtl/>
              </w:rPr>
              <w:br/>
            </w:r>
          </w:p>
        </w:tc>
      </w:tr>
      <w:tr w:rsidR="00841239" w:rsidRPr="007A50B1" w:rsidTr="007A50B1">
        <w:tc>
          <w:tcPr>
            <w:tcW w:w="4019" w:type="dxa"/>
          </w:tcPr>
          <w:p w:rsidR="00841239" w:rsidRPr="007A50B1" w:rsidRDefault="00027EC5"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يدبرُ ملكَ المغربين وإنهُ</w:t>
            </w:r>
            <w:r w:rsidR="007A50B1">
              <w:rPr>
                <w:rFonts w:ascii="Simplified Arabic" w:hAnsi="Simplified Arabic" w:cs="Simplified Arabic" w:hint="cs"/>
                <w:b/>
                <w:bCs/>
                <w:sz w:val="2"/>
                <w:szCs w:val="2"/>
                <w:rtl/>
              </w:rPr>
              <w:br/>
            </w:r>
          </w:p>
        </w:tc>
        <w:tc>
          <w:tcPr>
            <w:tcW w:w="284" w:type="dxa"/>
          </w:tcPr>
          <w:p w:rsidR="00841239" w:rsidRPr="007A50B1" w:rsidRDefault="00841239" w:rsidP="007A50B1">
            <w:pPr>
              <w:jc w:val="lowKashida"/>
              <w:rPr>
                <w:rFonts w:ascii="Simplified Arabic" w:hAnsi="Simplified Arabic" w:cs="Simplified Arabic"/>
                <w:b/>
                <w:bCs/>
                <w:sz w:val="32"/>
                <w:szCs w:val="32"/>
                <w:rtl/>
              </w:rPr>
            </w:pPr>
          </w:p>
        </w:tc>
        <w:tc>
          <w:tcPr>
            <w:tcW w:w="4219" w:type="dxa"/>
          </w:tcPr>
          <w:p w:rsidR="00841239" w:rsidRPr="007A50B1" w:rsidRDefault="00027EC5"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 xml:space="preserve">بتدبير مُلكِ المشرقين خليقُ </w:t>
            </w:r>
            <w:r w:rsidR="007A50B1">
              <w:rPr>
                <w:rFonts w:ascii="Simplified Arabic" w:hAnsi="Simplified Arabic" w:cs="Simplified Arabic" w:hint="cs"/>
                <w:b/>
                <w:bCs/>
                <w:sz w:val="2"/>
                <w:szCs w:val="2"/>
                <w:rtl/>
              </w:rPr>
              <w:t>ج</w:t>
            </w:r>
            <w:r w:rsidR="007A50B1">
              <w:rPr>
                <w:rFonts w:ascii="Simplified Arabic" w:hAnsi="Simplified Arabic" w:cs="Simplified Arabic" w:hint="cs"/>
                <w:b/>
                <w:bCs/>
                <w:sz w:val="2"/>
                <w:szCs w:val="2"/>
                <w:rtl/>
              </w:rPr>
              <w:br/>
            </w:r>
          </w:p>
        </w:tc>
      </w:tr>
    </w:tbl>
    <w:p w:rsidR="00A92848" w:rsidRDefault="008C2C9B"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ونلحظ تنوع الاساليب الفنية والدلالية في حسن التخلص أو حسن الخروج بقول الشاعر ابن عبد ربه في مقدمة غزلية ، يبث فيها الشوق وحسرات قلبه ولوعته من فراق الحبيبة وتجافي النوم عن جفونه بعدها عنه </w:t>
      </w:r>
      <w:proofErr w:type="spellStart"/>
      <w:r>
        <w:rPr>
          <w:rFonts w:ascii="Simplified Arabic" w:hAnsi="Simplified Arabic" w:cs="Simplified Arabic" w:hint="cs"/>
          <w:sz w:val="32"/>
          <w:szCs w:val="32"/>
          <w:rtl/>
        </w:rPr>
        <w:t>وسهاده</w:t>
      </w:r>
      <w:proofErr w:type="spellEnd"/>
      <w:r>
        <w:rPr>
          <w:rFonts w:ascii="Simplified Arabic" w:hAnsi="Simplified Arabic" w:cs="Simplified Arabic" w:hint="cs"/>
          <w:sz w:val="32"/>
          <w:szCs w:val="32"/>
          <w:rtl/>
        </w:rPr>
        <w:t xml:space="preserve"> وطول فراقه :</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13"/>
      </w:r>
      <w:r w:rsidR="007A50B1">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8C2C9B" w:rsidRPr="007A50B1" w:rsidTr="007A50B1">
        <w:tc>
          <w:tcPr>
            <w:tcW w:w="40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تجافي النومُ بعدك عن جفوني</w:t>
            </w:r>
            <w:r w:rsidR="007A50B1" w:rsidRPr="007A50B1">
              <w:rPr>
                <w:rFonts w:ascii="Simplified Arabic" w:hAnsi="Simplified Arabic" w:cs="Simplified Arabic" w:hint="cs"/>
                <w:b/>
                <w:bCs/>
                <w:sz w:val="2"/>
                <w:szCs w:val="2"/>
                <w:rtl/>
              </w:rPr>
              <w:br/>
            </w:r>
          </w:p>
        </w:tc>
        <w:tc>
          <w:tcPr>
            <w:tcW w:w="284" w:type="dxa"/>
          </w:tcPr>
          <w:p w:rsidR="008C2C9B" w:rsidRPr="007A50B1" w:rsidRDefault="008C2C9B" w:rsidP="007A50B1">
            <w:pPr>
              <w:jc w:val="lowKashida"/>
              <w:rPr>
                <w:rFonts w:ascii="Simplified Arabic" w:hAnsi="Simplified Arabic" w:cs="Simplified Arabic"/>
                <w:b/>
                <w:bCs/>
                <w:sz w:val="32"/>
                <w:szCs w:val="32"/>
                <w:rtl/>
              </w:rPr>
            </w:pPr>
          </w:p>
        </w:tc>
        <w:tc>
          <w:tcPr>
            <w:tcW w:w="42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ولكنْ ليس تجفوها الدموعُ</w:t>
            </w:r>
            <w:r w:rsidR="007A50B1" w:rsidRPr="007A50B1">
              <w:rPr>
                <w:rFonts w:ascii="Simplified Arabic" w:hAnsi="Simplified Arabic" w:cs="Simplified Arabic" w:hint="cs"/>
                <w:b/>
                <w:bCs/>
                <w:sz w:val="2"/>
                <w:szCs w:val="2"/>
                <w:rtl/>
              </w:rPr>
              <w:br/>
            </w:r>
          </w:p>
        </w:tc>
      </w:tr>
      <w:tr w:rsidR="008C2C9B" w:rsidRPr="007A50B1" w:rsidTr="007A50B1">
        <w:tc>
          <w:tcPr>
            <w:tcW w:w="40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يطيبُ لي السُّهادُ إذ افترقنا</w:t>
            </w:r>
            <w:r w:rsidR="007A50B1" w:rsidRPr="007A50B1">
              <w:rPr>
                <w:rFonts w:ascii="Simplified Arabic" w:hAnsi="Simplified Arabic" w:cs="Simplified Arabic" w:hint="cs"/>
                <w:b/>
                <w:bCs/>
                <w:sz w:val="2"/>
                <w:szCs w:val="2"/>
                <w:rtl/>
              </w:rPr>
              <w:br/>
            </w:r>
          </w:p>
        </w:tc>
        <w:tc>
          <w:tcPr>
            <w:tcW w:w="284" w:type="dxa"/>
          </w:tcPr>
          <w:p w:rsidR="008C2C9B" w:rsidRPr="007A50B1" w:rsidRDefault="008C2C9B" w:rsidP="007A50B1">
            <w:pPr>
              <w:jc w:val="lowKashida"/>
              <w:rPr>
                <w:rFonts w:ascii="Simplified Arabic" w:hAnsi="Simplified Arabic" w:cs="Simplified Arabic"/>
                <w:b/>
                <w:bCs/>
                <w:sz w:val="32"/>
                <w:szCs w:val="32"/>
                <w:rtl/>
              </w:rPr>
            </w:pPr>
          </w:p>
        </w:tc>
        <w:tc>
          <w:tcPr>
            <w:tcW w:w="42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وانتَ بهِ يطيبُ لكَ الهُجوعُ</w:t>
            </w:r>
            <w:r w:rsidR="007A50B1" w:rsidRPr="007A50B1">
              <w:rPr>
                <w:rFonts w:ascii="Simplified Arabic" w:hAnsi="Simplified Arabic" w:cs="Simplified Arabic" w:hint="cs"/>
                <w:b/>
                <w:bCs/>
                <w:sz w:val="2"/>
                <w:szCs w:val="2"/>
                <w:rtl/>
              </w:rPr>
              <w:br/>
            </w:r>
          </w:p>
        </w:tc>
      </w:tr>
      <w:tr w:rsidR="008C2C9B" w:rsidRPr="007A50B1" w:rsidTr="007A50B1">
        <w:tc>
          <w:tcPr>
            <w:tcW w:w="40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 xml:space="preserve">يذكرني تبسمكَ </w:t>
            </w:r>
            <w:proofErr w:type="spellStart"/>
            <w:r w:rsidRPr="007A50B1">
              <w:rPr>
                <w:rFonts w:ascii="Simplified Arabic" w:hAnsi="Simplified Arabic" w:cs="Simplified Arabic" w:hint="cs"/>
                <w:b/>
                <w:bCs/>
                <w:sz w:val="32"/>
                <w:szCs w:val="32"/>
                <w:rtl/>
              </w:rPr>
              <w:t>الاقاحي</w:t>
            </w:r>
            <w:proofErr w:type="spellEnd"/>
            <w:r w:rsidRPr="007A50B1">
              <w:rPr>
                <w:rFonts w:ascii="Simplified Arabic" w:hAnsi="Simplified Arabic" w:cs="Simplified Arabic" w:hint="cs"/>
                <w:b/>
                <w:bCs/>
                <w:sz w:val="32"/>
                <w:szCs w:val="32"/>
                <w:rtl/>
              </w:rPr>
              <w:t xml:space="preserve"> </w:t>
            </w:r>
            <w:r w:rsidR="007A50B1" w:rsidRPr="007A50B1">
              <w:rPr>
                <w:rFonts w:ascii="Simplified Arabic" w:hAnsi="Simplified Arabic" w:cs="Simplified Arabic" w:hint="cs"/>
                <w:b/>
                <w:bCs/>
                <w:sz w:val="2"/>
                <w:szCs w:val="2"/>
                <w:rtl/>
              </w:rPr>
              <w:br/>
            </w:r>
          </w:p>
        </w:tc>
        <w:tc>
          <w:tcPr>
            <w:tcW w:w="284" w:type="dxa"/>
          </w:tcPr>
          <w:p w:rsidR="008C2C9B" w:rsidRPr="007A50B1" w:rsidRDefault="008C2C9B" w:rsidP="007A50B1">
            <w:pPr>
              <w:jc w:val="lowKashida"/>
              <w:rPr>
                <w:rFonts w:ascii="Simplified Arabic" w:hAnsi="Simplified Arabic" w:cs="Simplified Arabic"/>
                <w:b/>
                <w:bCs/>
                <w:sz w:val="32"/>
                <w:szCs w:val="32"/>
                <w:rtl/>
              </w:rPr>
            </w:pPr>
          </w:p>
        </w:tc>
        <w:tc>
          <w:tcPr>
            <w:tcW w:w="42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ويحكي لي تورُّدكَ الربيعُ</w:t>
            </w:r>
            <w:r w:rsidR="007A50B1" w:rsidRPr="007A50B1">
              <w:rPr>
                <w:rFonts w:ascii="Simplified Arabic" w:hAnsi="Simplified Arabic" w:cs="Simplified Arabic" w:hint="cs"/>
                <w:b/>
                <w:bCs/>
                <w:sz w:val="2"/>
                <w:szCs w:val="2"/>
                <w:rtl/>
              </w:rPr>
              <w:br/>
            </w:r>
          </w:p>
        </w:tc>
      </w:tr>
      <w:tr w:rsidR="008C2C9B" w:rsidRPr="007A50B1" w:rsidTr="007A50B1">
        <w:tc>
          <w:tcPr>
            <w:tcW w:w="40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يطير إليك من شوقٍ فؤادي</w:t>
            </w:r>
            <w:r w:rsidR="007A50B1" w:rsidRPr="007A50B1">
              <w:rPr>
                <w:rFonts w:ascii="Simplified Arabic" w:hAnsi="Simplified Arabic" w:cs="Simplified Arabic" w:hint="cs"/>
                <w:b/>
                <w:bCs/>
                <w:sz w:val="2"/>
                <w:szCs w:val="2"/>
                <w:rtl/>
              </w:rPr>
              <w:br/>
            </w:r>
          </w:p>
        </w:tc>
        <w:tc>
          <w:tcPr>
            <w:tcW w:w="284" w:type="dxa"/>
          </w:tcPr>
          <w:p w:rsidR="008C2C9B" w:rsidRPr="007A50B1" w:rsidRDefault="008C2C9B" w:rsidP="007A50B1">
            <w:pPr>
              <w:jc w:val="lowKashida"/>
              <w:rPr>
                <w:rFonts w:ascii="Simplified Arabic" w:hAnsi="Simplified Arabic" w:cs="Simplified Arabic"/>
                <w:b/>
                <w:bCs/>
                <w:sz w:val="32"/>
                <w:szCs w:val="32"/>
                <w:rtl/>
              </w:rPr>
            </w:pPr>
          </w:p>
        </w:tc>
        <w:tc>
          <w:tcPr>
            <w:tcW w:w="42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ولكن ليس تتركهُ الضلوعُ</w:t>
            </w:r>
            <w:r w:rsidR="007A50B1" w:rsidRPr="007A50B1">
              <w:rPr>
                <w:rFonts w:ascii="Simplified Arabic" w:hAnsi="Simplified Arabic" w:cs="Simplified Arabic" w:hint="cs"/>
                <w:b/>
                <w:bCs/>
                <w:sz w:val="2"/>
                <w:szCs w:val="2"/>
                <w:rtl/>
              </w:rPr>
              <w:br/>
            </w:r>
          </w:p>
        </w:tc>
      </w:tr>
    </w:tbl>
    <w:p w:rsidR="008C2C9B" w:rsidRDefault="008C2C9B"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وبلغت أبيات هذه المقدمة الغزلية أربعة أبيات فقط انتقل بعدها الى مدح الخليفة في ثلاث أبيات فقط ، ونلحظ انحسار النفس الشعري لدى الشاعر ابن عبد ربه في مقدمته هذه وذلك لفتور العاطفة والغزل التقليدي الذي عُرف الشاعر ابن عبد ربه ، فضلاً عن ذلك نجده قد انتقل من مقدمته الغزلية الى غرض المديح عن طريق اسلوب فني دلالي خاص بالقصيدة ومعانيها التي لم تتجاوز السبعة أبيات ، وهو يستخدم اسلوب التشبه بقوله :</w:t>
      </w:r>
      <w:r w:rsidR="007A50B1">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14"/>
      </w:r>
      <w:r w:rsidR="007A50B1">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8C2C9B" w:rsidRPr="007A50B1" w:rsidTr="007A50B1">
        <w:tc>
          <w:tcPr>
            <w:tcW w:w="40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كأنَّ الشمسَ لما غبت غابتْ</w:t>
            </w:r>
            <w:r w:rsidR="007A50B1" w:rsidRPr="007A50B1">
              <w:rPr>
                <w:rFonts w:ascii="Simplified Arabic" w:hAnsi="Simplified Arabic" w:cs="Simplified Arabic" w:hint="cs"/>
                <w:b/>
                <w:bCs/>
                <w:sz w:val="2"/>
                <w:szCs w:val="2"/>
                <w:rtl/>
              </w:rPr>
              <w:br/>
            </w:r>
          </w:p>
        </w:tc>
        <w:tc>
          <w:tcPr>
            <w:tcW w:w="284" w:type="dxa"/>
          </w:tcPr>
          <w:p w:rsidR="008C2C9B" w:rsidRPr="007A50B1" w:rsidRDefault="008C2C9B" w:rsidP="007A50B1">
            <w:pPr>
              <w:jc w:val="lowKashida"/>
              <w:rPr>
                <w:rFonts w:ascii="Simplified Arabic" w:hAnsi="Simplified Arabic" w:cs="Simplified Arabic"/>
                <w:b/>
                <w:bCs/>
                <w:sz w:val="32"/>
                <w:szCs w:val="32"/>
                <w:rtl/>
              </w:rPr>
            </w:pPr>
          </w:p>
        </w:tc>
        <w:tc>
          <w:tcPr>
            <w:tcW w:w="42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فليس لها على الدنيا طلوعُ</w:t>
            </w:r>
            <w:r w:rsidR="007A50B1" w:rsidRPr="007A50B1">
              <w:rPr>
                <w:rFonts w:ascii="Simplified Arabic" w:hAnsi="Simplified Arabic" w:cs="Simplified Arabic" w:hint="cs"/>
                <w:b/>
                <w:bCs/>
                <w:sz w:val="2"/>
                <w:szCs w:val="2"/>
                <w:rtl/>
              </w:rPr>
              <w:br/>
            </w:r>
          </w:p>
        </w:tc>
      </w:tr>
      <w:tr w:rsidR="008C2C9B" w:rsidRPr="007A50B1" w:rsidTr="007A50B1">
        <w:tc>
          <w:tcPr>
            <w:tcW w:w="40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فما لي تذكركَ امتناعٌ</w:t>
            </w:r>
            <w:r w:rsidR="007A50B1" w:rsidRPr="007A50B1">
              <w:rPr>
                <w:rFonts w:ascii="Simplified Arabic" w:hAnsi="Simplified Arabic" w:cs="Simplified Arabic" w:hint="cs"/>
                <w:b/>
                <w:bCs/>
                <w:sz w:val="2"/>
                <w:szCs w:val="2"/>
                <w:rtl/>
              </w:rPr>
              <w:br/>
            </w:r>
          </w:p>
        </w:tc>
        <w:tc>
          <w:tcPr>
            <w:tcW w:w="284" w:type="dxa"/>
          </w:tcPr>
          <w:p w:rsidR="008C2C9B" w:rsidRPr="007A50B1" w:rsidRDefault="008C2C9B" w:rsidP="007A50B1">
            <w:pPr>
              <w:jc w:val="lowKashida"/>
              <w:rPr>
                <w:rFonts w:ascii="Simplified Arabic" w:hAnsi="Simplified Arabic" w:cs="Simplified Arabic"/>
                <w:b/>
                <w:bCs/>
                <w:sz w:val="32"/>
                <w:szCs w:val="32"/>
                <w:rtl/>
              </w:rPr>
            </w:pPr>
          </w:p>
        </w:tc>
        <w:tc>
          <w:tcPr>
            <w:tcW w:w="4219" w:type="dxa"/>
          </w:tcPr>
          <w:p w:rsidR="008C2C9B" w:rsidRPr="007A50B1" w:rsidRDefault="008C2C9B" w:rsidP="007A50B1">
            <w:pPr>
              <w:jc w:val="lowKashida"/>
              <w:rPr>
                <w:rFonts w:ascii="Simplified Arabic" w:hAnsi="Simplified Arabic" w:cs="Simplified Arabic"/>
                <w:b/>
                <w:bCs/>
                <w:sz w:val="2"/>
                <w:szCs w:val="2"/>
                <w:rtl/>
              </w:rPr>
            </w:pPr>
            <w:r w:rsidRPr="007A50B1">
              <w:rPr>
                <w:rFonts w:ascii="Simplified Arabic" w:hAnsi="Simplified Arabic" w:cs="Simplified Arabic" w:hint="cs"/>
                <w:b/>
                <w:bCs/>
                <w:sz w:val="32"/>
                <w:szCs w:val="32"/>
                <w:rtl/>
              </w:rPr>
              <w:t>ودون لقائكَ الحصن المنيعُ</w:t>
            </w:r>
            <w:r w:rsidR="007A50B1" w:rsidRPr="007A50B1">
              <w:rPr>
                <w:rFonts w:ascii="Simplified Arabic" w:hAnsi="Simplified Arabic" w:cs="Simplified Arabic" w:hint="cs"/>
                <w:b/>
                <w:bCs/>
                <w:sz w:val="2"/>
                <w:szCs w:val="2"/>
                <w:rtl/>
              </w:rPr>
              <w:br/>
            </w:r>
          </w:p>
        </w:tc>
      </w:tr>
    </w:tbl>
    <w:p w:rsidR="008C2C9B" w:rsidRDefault="008C2C9B"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وهنا نجد المبالغة في استخدام ألفاظ المدح للخليفة عبدالله بن محمد ما لا يقبله الدين والمنطق ، ولا يستسيغه العقل والذوق ، إلاَّ إنه أجاد في حسن انتقاله من </w:t>
      </w:r>
      <w:r>
        <w:rPr>
          <w:rFonts w:ascii="Simplified Arabic" w:hAnsi="Simplified Arabic" w:cs="Simplified Arabic" w:hint="cs"/>
          <w:sz w:val="32"/>
          <w:szCs w:val="32"/>
          <w:rtl/>
        </w:rPr>
        <w:lastRenderedPageBreak/>
        <w:t>مقدمته الغزلية الى غرضه المديح في استخدامه لأساليبه التركيبية والخبرية بقوله " ولي قولةٌ " المتمثلة في المبتدأ والخبر .</w:t>
      </w:r>
    </w:p>
    <w:p w:rsidR="008C2C9B" w:rsidRDefault="008C2C9B"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وهنا نلحظ استخدام الشاعر الاندلسي أساليب تركيبية متنوعة يحقق بناء وحدته العضوية في قصائد متعددة الاغراض عكس من قال ان القصيدة في موضوعات عدة تفتقد وحدتها العضوية </w:t>
      </w:r>
      <w:r w:rsidR="007A50B1">
        <w:rPr>
          <w:rFonts w:ascii="Simplified Arabic" w:hAnsi="Simplified Arabic" w:cs="Simplified Arabic" w:hint="cs"/>
          <w:sz w:val="32"/>
          <w:szCs w:val="32"/>
          <w:vertAlign w:val="superscript"/>
          <w:rtl/>
        </w:rPr>
        <w:t>(</w:t>
      </w:r>
      <w:r w:rsidR="00E8341D">
        <w:rPr>
          <w:rStyle w:val="a4"/>
          <w:rFonts w:ascii="Simplified Arabic" w:hAnsi="Simplified Arabic" w:cs="Simplified Arabic"/>
          <w:sz w:val="32"/>
          <w:szCs w:val="32"/>
          <w:rtl/>
        </w:rPr>
        <w:footnoteReference w:id="15"/>
      </w:r>
      <w:r w:rsidR="007A50B1">
        <w:rPr>
          <w:rFonts w:ascii="Simplified Arabic" w:hAnsi="Simplified Arabic" w:cs="Simplified Arabic" w:hint="cs"/>
          <w:sz w:val="32"/>
          <w:szCs w:val="32"/>
          <w:vertAlign w:val="superscript"/>
          <w:rtl/>
        </w:rPr>
        <w:t>)</w:t>
      </w:r>
      <w:r w:rsidR="00E8341D">
        <w:rPr>
          <w:rFonts w:ascii="Simplified Arabic" w:hAnsi="Simplified Arabic" w:cs="Simplified Arabic" w:hint="cs"/>
          <w:sz w:val="32"/>
          <w:szCs w:val="32"/>
          <w:rtl/>
        </w:rPr>
        <w:t xml:space="preserve"> .</w:t>
      </w:r>
    </w:p>
    <w:p w:rsidR="00E8341D" w:rsidRDefault="00E8341D"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وهنا نجد سمة التقليد التي طبعت بعض الافتتاحات الغزلية القليلة جداً في شعر المديح للشاعر الاندلسي ابن عبد ربه ، وما فيها من التشوق </w:t>
      </w:r>
      <w:r w:rsidR="00C7290B">
        <w:rPr>
          <w:rFonts w:ascii="Simplified Arabic" w:hAnsi="Simplified Arabic" w:cs="Simplified Arabic" w:hint="cs"/>
          <w:sz w:val="32"/>
          <w:szCs w:val="32"/>
          <w:rtl/>
        </w:rPr>
        <w:t xml:space="preserve">والتذكر لأيام اللهو الشباب ومعاهد الأحبة وفراقهم ، وطول </w:t>
      </w:r>
      <w:proofErr w:type="spellStart"/>
      <w:r w:rsidR="00C7290B">
        <w:rPr>
          <w:rFonts w:ascii="Simplified Arabic" w:hAnsi="Simplified Arabic" w:cs="Simplified Arabic" w:hint="cs"/>
          <w:sz w:val="32"/>
          <w:szCs w:val="32"/>
          <w:rtl/>
        </w:rPr>
        <w:t>سهاده</w:t>
      </w:r>
      <w:proofErr w:type="spellEnd"/>
      <w:r w:rsidR="00C7290B">
        <w:rPr>
          <w:rFonts w:ascii="Simplified Arabic" w:hAnsi="Simplified Arabic" w:cs="Simplified Arabic" w:hint="cs"/>
          <w:sz w:val="32"/>
          <w:szCs w:val="32"/>
          <w:rtl/>
        </w:rPr>
        <w:t xml:space="preserve"> والتي تصدرت قصائد المديح لديه ، وقد حقق الشاعر فيها وحدة عضوية ربط من خلالها اجزاء القصيدة بروابط دلالية وتركيبية اظهرت براعة الشاعر الأندلسي ابن عبد ربه وقدرته على صنع وحدته العضوية وتطويع المرأة وما صاحبها من تذكر ايام الشباب ومرارة الشيب وذرف الدموع على رحيل الأحبة وتطويع كل ذلك في معالجة غرض القصيدة الرئيس وهو المديح ، وهذا دليل على قوة الشاعر ابن عبد ربه في سيطرته على نصه وتدل في الوقت نفسه على قدرته في ربط وشائج متينة بين معانيه وألفاظه .</w:t>
      </w:r>
    </w:p>
    <w:p w:rsidR="00BA69F3" w:rsidRPr="00A34FCC" w:rsidRDefault="00BA69F3" w:rsidP="00367980">
      <w:pPr>
        <w:jc w:val="lowKashida"/>
        <w:rPr>
          <w:rFonts w:ascii="Simplified Arabic" w:hAnsi="Simplified Arabic" w:cs="Simplified Arabic"/>
          <w:b/>
          <w:bCs/>
          <w:sz w:val="32"/>
          <w:szCs w:val="32"/>
          <w:rtl/>
        </w:rPr>
      </w:pPr>
      <w:r w:rsidRPr="00A34FCC">
        <w:rPr>
          <w:rFonts w:ascii="Simplified Arabic" w:hAnsi="Simplified Arabic" w:cs="Simplified Arabic" w:hint="cs"/>
          <w:b/>
          <w:bCs/>
          <w:sz w:val="32"/>
          <w:szCs w:val="32"/>
          <w:rtl/>
        </w:rPr>
        <w:t>ثانياً : القصيدة الغزلية :</w:t>
      </w:r>
    </w:p>
    <w:p w:rsidR="00BA69F3" w:rsidRDefault="00BA69F3"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لقد تجلَّت الوحدة العضوية بشكل واضح في القصيدة الغزلية الأندلسية وبرزت   " الوحدة العضوية ... في ابهى صورها في القصيدة الأندلسية "</w:t>
      </w:r>
      <w:r w:rsidR="00A34FCC">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16"/>
      </w:r>
      <w:r w:rsidR="00A34FCC">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BA69F3" w:rsidRDefault="00BA69F3"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وطبعتها بطابع الجدة والابداع ، والذي كان له أثره في اتاحة الفرصة لدى الشعراء الأندلس إن يبتعدوا عن دائرة التقليد المشرقي والتخلص من الإسار التقليدي ذلك الإسار الذي وجدانه لدى بعض الشعراء ممن اتجهوا اتجاهاً تقليدياً في تعدد اغراض القصيدة الواحدة من غزل ومديح ورثاء ولكن وضع بالنسبة للقصيدة الغزلية مختلف وذلك لاقتصار القصيدة هنا على غرض واحد هو الغزل وكيف استطاع الشاعر الأندلسي بمهاراته وقدراته في التجديد والتفنن في تجسيد الوحدة </w:t>
      </w:r>
      <w:r w:rsidR="00C5179B">
        <w:rPr>
          <w:rFonts w:ascii="Simplified Arabic" w:hAnsi="Simplified Arabic" w:cs="Simplified Arabic" w:hint="cs"/>
          <w:sz w:val="32"/>
          <w:szCs w:val="32"/>
          <w:rtl/>
        </w:rPr>
        <w:t>العضوية وتحقيق وحدة الصورة بفعل تأثير خيال الشاعر في قصائده الغزلية .</w:t>
      </w:r>
    </w:p>
    <w:p w:rsidR="00C5179B" w:rsidRDefault="00C5179B" w:rsidP="00F837C4">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لقد استطاع الشاعر ابن عبد ربه أن يثبت مهارته الفنية وقدرته في تحقيق ترابط اجزاء القصيدة الغزلية وتماسك تركيب اجزائها بعضها ببعض دون حدوث أي خلل في هيكلها التركيبي ، بالرغم من ندرة قصائده الغزلية قياساً بكثرة قصائد اغراضه الأخرى في ديوانه الشعري خاصة المديح .</w:t>
      </w:r>
    </w:p>
    <w:p w:rsidR="00C5179B" w:rsidRDefault="00C5179B" w:rsidP="00F837C4">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ونلحظ الشاعر ابن عبد ربه في نظمه لقصيدة غزلية وهو يشكو الشيب ويتحسر على أيام شبابه ، واصفاً حاله وسقمه وحزنه لفراق الأحبة ، متذكراً أيام اللقاء والعيش الرغيد ، مطوعاً رمز المرأة في التعبير عن الانفعال العاطفي والنفسي ، ومجسداً النهج التقليدي الذي عُرفت به القصيدة الغزلية الأندلسية بقوله :</w:t>
      </w:r>
      <w:r w:rsidR="00A34FCC">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17"/>
      </w:r>
      <w:r w:rsidR="00A34FCC">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C5179B" w:rsidRPr="00A34FCC" w:rsidTr="00A34FCC">
        <w:tc>
          <w:tcPr>
            <w:tcW w:w="40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شبابي ! كيف صرتَ الى نفادِ </w:t>
            </w:r>
            <w:r w:rsidR="00A34FCC" w:rsidRPr="00A34FCC">
              <w:rPr>
                <w:rFonts w:ascii="Simplified Arabic" w:hAnsi="Simplified Arabic" w:cs="Simplified Arabic" w:hint="cs"/>
                <w:b/>
                <w:bCs/>
                <w:sz w:val="2"/>
                <w:szCs w:val="2"/>
                <w:rtl/>
              </w:rPr>
              <w:br/>
            </w:r>
          </w:p>
        </w:tc>
        <w:tc>
          <w:tcPr>
            <w:tcW w:w="284" w:type="dxa"/>
          </w:tcPr>
          <w:p w:rsidR="00C5179B" w:rsidRPr="00A34FCC" w:rsidRDefault="00C5179B" w:rsidP="007A50B1">
            <w:pPr>
              <w:jc w:val="lowKashida"/>
              <w:rPr>
                <w:rFonts w:ascii="Simplified Arabic" w:hAnsi="Simplified Arabic" w:cs="Simplified Arabic"/>
                <w:b/>
                <w:bCs/>
                <w:sz w:val="32"/>
                <w:szCs w:val="32"/>
                <w:rtl/>
              </w:rPr>
            </w:pPr>
          </w:p>
        </w:tc>
        <w:tc>
          <w:tcPr>
            <w:tcW w:w="42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وبُدلتَ البياضَ من السوادِ</w:t>
            </w:r>
            <w:r w:rsidR="00A34FCC" w:rsidRPr="00A34FCC">
              <w:rPr>
                <w:rFonts w:ascii="Simplified Arabic" w:hAnsi="Simplified Arabic" w:cs="Simplified Arabic" w:hint="cs"/>
                <w:b/>
                <w:bCs/>
                <w:sz w:val="2"/>
                <w:szCs w:val="2"/>
                <w:rtl/>
              </w:rPr>
              <w:br/>
            </w:r>
          </w:p>
        </w:tc>
      </w:tr>
      <w:tr w:rsidR="00C5179B" w:rsidRPr="00A34FCC" w:rsidTr="00A34FCC">
        <w:tc>
          <w:tcPr>
            <w:tcW w:w="40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وما أبقى الحوادِثُ منك إلاَّ</w:t>
            </w:r>
            <w:r w:rsidR="00A34FCC" w:rsidRPr="00A34FCC">
              <w:rPr>
                <w:rFonts w:ascii="Simplified Arabic" w:hAnsi="Simplified Arabic" w:cs="Simplified Arabic"/>
                <w:b/>
                <w:bCs/>
                <w:sz w:val="2"/>
                <w:szCs w:val="2"/>
                <w:rtl/>
              </w:rPr>
              <w:br/>
            </w:r>
          </w:p>
        </w:tc>
        <w:tc>
          <w:tcPr>
            <w:tcW w:w="284" w:type="dxa"/>
          </w:tcPr>
          <w:p w:rsidR="00C5179B" w:rsidRPr="00A34FCC" w:rsidRDefault="00C5179B" w:rsidP="007A50B1">
            <w:pPr>
              <w:jc w:val="lowKashida"/>
              <w:rPr>
                <w:rFonts w:ascii="Simplified Arabic" w:hAnsi="Simplified Arabic" w:cs="Simplified Arabic"/>
                <w:b/>
                <w:bCs/>
                <w:sz w:val="32"/>
                <w:szCs w:val="32"/>
                <w:rtl/>
              </w:rPr>
            </w:pPr>
          </w:p>
        </w:tc>
        <w:tc>
          <w:tcPr>
            <w:tcW w:w="42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كما أبقتْ من القمر </w:t>
            </w:r>
            <w:proofErr w:type="spellStart"/>
            <w:r w:rsidRPr="00A34FCC">
              <w:rPr>
                <w:rFonts w:ascii="Simplified Arabic" w:hAnsi="Simplified Arabic" w:cs="Simplified Arabic" w:hint="cs"/>
                <w:b/>
                <w:bCs/>
                <w:sz w:val="32"/>
                <w:szCs w:val="32"/>
                <w:rtl/>
              </w:rPr>
              <w:t>الدّآديِ</w:t>
            </w:r>
            <w:proofErr w:type="spellEnd"/>
            <w:r w:rsidR="00A34FCC" w:rsidRPr="00A34FCC">
              <w:rPr>
                <w:rFonts w:ascii="Simplified Arabic" w:hAnsi="Simplified Arabic" w:cs="Simplified Arabic" w:hint="cs"/>
                <w:b/>
                <w:bCs/>
                <w:sz w:val="2"/>
                <w:szCs w:val="2"/>
                <w:rtl/>
              </w:rPr>
              <w:br/>
            </w:r>
          </w:p>
        </w:tc>
      </w:tr>
      <w:tr w:rsidR="00C5179B" w:rsidRPr="00A34FCC" w:rsidTr="00A34FCC">
        <w:tc>
          <w:tcPr>
            <w:tcW w:w="40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فِراقك عرَّفَ الاحزان قلبي </w:t>
            </w:r>
            <w:r w:rsidR="00A34FCC" w:rsidRPr="00A34FCC">
              <w:rPr>
                <w:rFonts w:ascii="Simplified Arabic" w:hAnsi="Simplified Arabic" w:cs="Simplified Arabic" w:hint="cs"/>
                <w:b/>
                <w:bCs/>
                <w:sz w:val="2"/>
                <w:szCs w:val="2"/>
                <w:rtl/>
              </w:rPr>
              <w:br/>
            </w:r>
          </w:p>
        </w:tc>
        <w:tc>
          <w:tcPr>
            <w:tcW w:w="284" w:type="dxa"/>
          </w:tcPr>
          <w:p w:rsidR="00C5179B" w:rsidRPr="00A34FCC" w:rsidRDefault="00C5179B" w:rsidP="007A50B1">
            <w:pPr>
              <w:jc w:val="lowKashida"/>
              <w:rPr>
                <w:rFonts w:ascii="Simplified Arabic" w:hAnsi="Simplified Arabic" w:cs="Simplified Arabic"/>
                <w:b/>
                <w:bCs/>
                <w:sz w:val="32"/>
                <w:szCs w:val="32"/>
                <w:rtl/>
              </w:rPr>
            </w:pPr>
          </w:p>
        </w:tc>
        <w:tc>
          <w:tcPr>
            <w:tcW w:w="42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وفرقَ بين جفني والرُّقادِ</w:t>
            </w:r>
            <w:r w:rsidR="00A34FCC" w:rsidRPr="00A34FCC">
              <w:rPr>
                <w:rFonts w:ascii="Simplified Arabic" w:hAnsi="Simplified Arabic" w:cs="Simplified Arabic" w:hint="cs"/>
                <w:b/>
                <w:bCs/>
                <w:sz w:val="2"/>
                <w:szCs w:val="2"/>
                <w:rtl/>
              </w:rPr>
              <w:br/>
            </w:r>
          </w:p>
        </w:tc>
      </w:tr>
      <w:tr w:rsidR="00C5179B" w:rsidRPr="00A34FCC" w:rsidTr="00A34FCC">
        <w:tc>
          <w:tcPr>
            <w:tcW w:w="40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فيَا لنعيم عيش قد تولى </w:t>
            </w:r>
            <w:r w:rsidR="00A34FCC" w:rsidRPr="00A34FCC">
              <w:rPr>
                <w:rFonts w:ascii="Simplified Arabic" w:hAnsi="Simplified Arabic" w:cs="Simplified Arabic" w:hint="cs"/>
                <w:b/>
                <w:bCs/>
                <w:sz w:val="2"/>
                <w:szCs w:val="2"/>
                <w:rtl/>
              </w:rPr>
              <w:br/>
            </w:r>
          </w:p>
        </w:tc>
        <w:tc>
          <w:tcPr>
            <w:tcW w:w="284" w:type="dxa"/>
          </w:tcPr>
          <w:p w:rsidR="00C5179B" w:rsidRPr="00A34FCC" w:rsidRDefault="00C5179B" w:rsidP="007A50B1">
            <w:pPr>
              <w:jc w:val="lowKashida"/>
              <w:rPr>
                <w:rFonts w:ascii="Simplified Arabic" w:hAnsi="Simplified Arabic" w:cs="Simplified Arabic"/>
                <w:b/>
                <w:bCs/>
                <w:sz w:val="32"/>
                <w:szCs w:val="32"/>
                <w:rtl/>
              </w:rPr>
            </w:pPr>
          </w:p>
        </w:tc>
        <w:tc>
          <w:tcPr>
            <w:tcW w:w="4219" w:type="dxa"/>
          </w:tcPr>
          <w:p w:rsidR="00C5179B" w:rsidRPr="00A34FCC" w:rsidRDefault="00C5179B" w:rsidP="007A50B1">
            <w:pPr>
              <w:jc w:val="lowKashida"/>
              <w:rPr>
                <w:rFonts w:ascii="Simplified Arabic" w:hAnsi="Simplified Arabic" w:cs="Simplified Arabic"/>
                <w:b/>
                <w:bCs/>
                <w:sz w:val="2"/>
                <w:szCs w:val="2"/>
                <w:rtl/>
              </w:rPr>
            </w:pPr>
            <w:proofErr w:type="spellStart"/>
            <w:r w:rsidRPr="00A34FCC">
              <w:rPr>
                <w:rFonts w:ascii="Simplified Arabic" w:hAnsi="Simplified Arabic" w:cs="Simplified Arabic" w:hint="cs"/>
                <w:b/>
                <w:bCs/>
                <w:sz w:val="32"/>
                <w:szCs w:val="32"/>
                <w:rtl/>
              </w:rPr>
              <w:t>ويا</w:t>
            </w:r>
            <w:proofErr w:type="spellEnd"/>
            <w:r w:rsidRPr="00A34FCC">
              <w:rPr>
                <w:rFonts w:ascii="Simplified Arabic" w:hAnsi="Simplified Arabic" w:cs="Simplified Arabic" w:hint="cs"/>
                <w:b/>
                <w:bCs/>
                <w:sz w:val="32"/>
                <w:szCs w:val="32"/>
                <w:rtl/>
              </w:rPr>
              <w:t xml:space="preserve"> لغليلِ حُزن مستفادِ</w:t>
            </w:r>
            <w:r w:rsidR="00A34FCC" w:rsidRPr="00A34FCC">
              <w:rPr>
                <w:rFonts w:ascii="Simplified Arabic" w:hAnsi="Simplified Arabic" w:cs="Simplified Arabic" w:hint="cs"/>
                <w:b/>
                <w:bCs/>
                <w:sz w:val="2"/>
                <w:szCs w:val="2"/>
                <w:rtl/>
              </w:rPr>
              <w:br/>
            </w:r>
          </w:p>
        </w:tc>
      </w:tr>
      <w:tr w:rsidR="00C5179B" w:rsidRPr="00A34FCC" w:rsidTr="00A34FCC">
        <w:tc>
          <w:tcPr>
            <w:tcW w:w="40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كأنّي منكَ لم أربع بربعٍ</w:t>
            </w:r>
            <w:r w:rsidR="00A34FCC" w:rsidRPr="00A34FCC">
              <w:rPr>
                <w:rFonts w:ascii="Simplified Arabic" w:hAnsi="Simplified Arabic" w:cs="Simplified Arabic" w:hint="cs"/>
                <w:b/>
                <w:bCs/>
                <w:sz w:val="2"/>
                <w:szCs w:val="2"/>
                <w:rtl/>
              </w:rPr>
              <w:br/>
            </w:r>
          </w:p>
        </w:tc>
        <w:tc>
          <w:tcPr>
            <w:tcW w:w="284" w:type="dxa"/>
          </w:tcPr>
          <w:p w:rsidR="00C5179B" w:rsidRPr="00A34FCC" w:rsidRDefault="00C5179B" w:rsidP="007A50B1">
            <w:pPr>
              <w:jc w:val="lowKashida"/>
              <w:rPr>
                <w:rFonts w:ascii="Simplified Arabic" w:hAnsi="Simplified Arabic" w:cs="Simplified Arabic"/>
                <w:b/>
                <w:bCs/>
                <w:sz w:val="32"/>
                <w:szCs w:val="32"/>
                <w:rtl/>
              </w:rPr>
            </w:pPr>
          </w:p>
        </w:tc>
        <w:tc>
          <w:tcPr>
            <w:tcW w:w="42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ولم أرتدَ به أحلى مَرادِ</w:t>
            </w:r>
            <w:r w:rsidR="00A34FCC" w:rsidRPr="00A34FCC">
              <w:rPr>
                <w:rFonts w:ascii="Simplified Arabic" w:hAnsi="Simplified Arabic" w:cs="Simplified Arabic" w:hint="cs"/>
                <w:b/>
                <w:bCs/>
                <w:sz w:val="2"/>
                <w:szCs w:val="2"/>
                <w:rtl/>
              </w:rPr>
              <w:br/>
            </w:r>
          </w:p>
        </w:tc>
      </w:tr>
      <w:tr w:rsidR="00C5179B" w:rsidRPr="00A34FCC" w:rsidTr="00A34FCC">
        <w:tc>
          <w:tcPr>
            <w:tcW w:w="40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فكم لي من غليلٍ فيه خافٍ</w:t>
            </w:r>
            <w:r w:rsidR="00A34FCC" w:rsidRPr="00A34FCC">
              <w:rPr>
                <w:rFonts w:ascii="Simplified Arabic" w:hAnsi="Simplified Arabic" w:cs="Simplified Arabic" w:hint="cs"/>
                <w:b/>
                <w:bCs/>
                <w:sz w:val="2"/>
                <w:szCs w:val="2"/>
                <w:rtl/>
              </w:rPr>
              <w:br/>
            </w:r>
          </w:p>
        </w:tc>
        <w:tc>
          <w:tcPr>
            <w:tcW w:w="284" w:type="dxa"/>
          </w:tcPr>
          <w:p w:rsidR="00C5179B" w:rsidRPr="00A34FCC" w:rsidRDefault="00C5179B" w:rsidP="007A50B1">
            <w:pPr>
              <w:jc w:val="lowKashida"/>
              <w:rPr>
                <w:rFonts w:ascii="Simplified Arabic" w:hAnsi="Simplified Arabic" w:cs="Simplified Arabic"/>
                <w:b/>
                <w:bCs/>
                <w:sz w:val="32"/>
                <w:szCs w:val="32"/>
                <w:rtl/>
              </w:rPr>
            </w:pPr>
          </w:p>
        </w:tc>
        <w:tc>
          <w:tcPr>
            <w:tcW w:w="42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وكم لي من عويلٍ فيه بادي</w:t>
            </w:r>
            <w:r w:rsidR="00A34FCC" w:rsidRPr="00A34FCC">
              <w:rPr>
                <w:rFonts w:ascii="Simplified Arabic" w:hAnsi="Simplified Arabic" w:cs="Simplified Arabic" w:hint="cs"/>
                <w:b/>
                <w:bCs/>
                <w:sz w:val="2"/>
                <w:szCs w:val="2"/>
                <w:rtl/>
              </w:rPr>
              <w:br/>
            </w:r>
          </w:p>
        </w:tc>
      </w:tr>
      <w:tr w:rsidR="00C5179B" w:rsidRPr="00A34FCC" w:rsidTr="00A34FCC">
        <w:tc>
          <w:tcPr>
            <w:tcW w:w="40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يُقبّلني بدلٍ من قبولٍ</w:t>
            </w:r>
            <w:r w:rsidR="00A34FCC" w:rsidRPr="00A34FCC">
              <w:rPr>
                <w:rFonts w:ascii="Simplified Arabic" w:hAnsi="Simplified Arabic" w:cs="Simplified Arabic" w:hint="cs"/>
                <w:b/>
                <w:bCs/>
                <w:sz w:val="2"/>
                <w:szCs w:val="2"/>
                <w:rtl/>
              </w:rPr>
              <w:br/>
            </w:r>
          </w:p>
        </w:tc>
        <w:tc>
          <w:tcPr>
            <w:tcW w:w="284" w:type="dxa"/>
          </w:tcPr>
          <w:p w:rsidR="00C5179B" w:rsidRPr="00A34FCC" w:rsidRDefault="00C5179B" w:rsidP="007A50B1">
            <w:pPr>
              <w:jc w:val="lowKashida"/>
              <w:rPr>
                <w:rFonts w:ascii="Simplified Arabic" w:hAnsi="Simplified Arabic" w:cs="Simplified Arabic"/>
                <w:b/>
                <w:bCs/>
                <w:sz w:val="32"/>
                <w:szCs w:val="32"/>
                <w:rtl/>
              </w:rPr>
            </w:pPr>
          </w:p>
        </w:tc>
        <w:tc>
          <w:tcPr>
            <w:tcW w:w="4219" w:type="dxa"/>
          </w:tcPr>
          <w:p w:rsidR="00C5179B" w:rsidRPr="00A34FCC" w:rsidRDefault="00C5179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ويسعدني بوصلٍ من سعادِ</w:t>
            </w:r>
            <w:r w:rsidR="00A34FCC" w:rsidRPr="00A34FCC">
              <w:rPr>
                <w:rFonts w:ascii="Simplified Arabic" w:hAnsi="Simplified Arabic" w:cs="Simplified Arabic" w:hint="cs"/>
                <w:b/>
                <w:bCs/>
                <w:sz w:val="2"/>
                <w:szCs w:val="2"/>
                <w:rtl/>
              </w:rPr>
              <w:br/>
            </w:r>
          </w:p>
        </w:tc>
      </w:tr>
    </w:tbl>
    <w:p w:rsidR="00C5179B" w:rsidRDefault="00C5179B"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وهنا استخدم الشاعر اسلوب الخطاب ، مخاطباً شبابه كيف ذهب وبدل بياض شعره من سواده ، فضلاً عن استخدامه اسلوب الن</w:t>
      </w:r>
      <w:r w:rsidR="00A34FCC">
        <w:rPr>
          <w:rFonts w:ascii="Simplified Arabic" w:hAnsi="Simplified Arabic" w:cs="Simplified Arabic" w:hint="cs"/>
          <w:sz w:val="32"/>
          <w:szCs w:val="32"/>
          <w:rtl/>
        </w:rPr>
        <w:t>داء ، والاستفهام ، واسلوب العطف</w:t>
      </w:r>
      <w:r>
        <w:rPr>
          <w:rFonts w:ascii="Simplified Arabic" w:hAnsi="Simplified Arabic" w:cs="Simplified Arabic" w:hint="cs"/>
          <w:sz w:val="32"/>
          <w:szCs w:val="32"/>
          <w:rtl/>
        </w:rPr>
        <w:t xml:space="preserve">، وكلها اساليب تركيبية فنية استخدمها الشاعر لربط اجزاء وأقسام القصيدة بعضها ببعض ، محققاً تلاحم وتماسك أبيات قصيدته </w:t>
      </w:r>
      <w:r w:rsidR="00096AA6">
        <w:rPr>
          <w:rFonts w:ascii="Simplified Arabic" w:hAnsi="Simplified Arabic" w:cs="Simplified Arabic" w:hint="cs"/>
          <w:sz w:val="32"/>
          <w:szCs w:val="32"/>
          <w:rtl/>
        </w:rPr>
        <w:t xml:space="preserve">الغزلية وحديثه عن النسيب والاطلال ، وقد نظمها في عشرة أبيات فقط </w:t>
      </w:r>
      <w:r w:rsidR="001E0CD2">
        <w:rPr>
          <w:rFonts w:ascii="Simplified Arabic" w:hAnsi="Simplified Arabic" w:cs="Simplified Arabic" w:hint="cs"/>
          <w:sz w:val="32"/>
          <w:szCs w:val="32"/>
          <w:rtl/>
        </w:rPr>
        <w:t>.</w:t>
      </w:r>
    </w:p>
    <w:p w:rsidR="001E0CD2" w:rsidRDefault="001E0CD2"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وقد أبرز الشاعر براعته في تنوع أساليب الرب</w:t>
      </w:r>
      <w:r w:rsidR="00A34FCC">
        <w:rPr>
          <w:rFonts w:ascii="Simplified Arabic" w:hAnsi="Simplified Arabic" w:cs="Simplified Arabic" w:hint="cs"/>
          <w:sz w:val="32"/>
          <w:szCs w:val="32"/>
          <w:rtl/>
        </w:rPr>
        <w:t>ط التركيبي لتحقيق وحدته العضوية</w:t>
      </w:r>
      <w:r>
        <w:rPr>
          <w:rFonts w:ascii="Simplified Arabic" w:hAnsi="Simplified Arabic" w:cs="Simplified Arabic" w:hint="cs"/>
          <w:sz w:val="32"/>
          <w:szCs w:val="32"/>
          <w:rtl/>
        </w:rPr>
        <w:t xml:space="preserve">، وقد تميز ابن عبد ربه بتحقيق الوحدة </w:t>
      </w:r>
      <w:proofErr w:type="spellStart"/>
      <w:r>
        <w:rPr>
          <w:rFonts w:ascii="Simplified Arabic" w:hAnsi="Simplified Arabic" w:cs="Simplified Arabic" w:hint="cs"/>
          <w:sz w:val="32"/>
          <w:szCs w:val="32"/>
          <w:rtl/>
        </w:rPr>
        <w:t>التلاحمية</w:t>
      </w:r>
      <w:proofErr w:type="spellEnd"/>
      <w:r w:rsidR="00F837C4">
        <w:rPr>
          <w:rFonts w:ascii="Simplified Arabic" w:hAnsi="Simplified Arabic" w:cs="Simplified Arabic" w:hint="cs"/>
          <w:sz w:val="32"/>
          <w:szCs w:val="32"/>
          <w:rtl/>
        </w:rPr>
        <w:t xml:space="preserve"> في قصائده الغزلية ، مستخدماً لأ</w:t>
      </w:r>
      <w:r>
        <w:rPr>
          <w:rFonts w:ascii="Simplified Arabic" w:hAnsi="Simplified Arabic" w:cs="Simplified Arabic" w:hint="cs"/>
          <w:sz w:val="32"/>
          <w:szCs w:val="32"/>
          <w:rtl/>
        </w:rPr>
        <w:t>سلوب الحوار والاستفهام ، واسلوب الشرط ، وهو يسأل الحبيبة عن ظلمها وهجرها له وجور حكمها ذلك الحكم الذي كان على قلب الشاعر اشهى من العدل ، واصفاً الاسى والحزن الذي أصبح إليه حاله طالباً الثأر منه بقوله :</w:t>
      </w:r>
      <w:r>
        <w:rPr>
          <w:rStyle w:val="a4"/>
          <w:rFonts w:ascii="Simplified Arabic" w:hAnsi="Simplified Arabic" w:cs="Simplified Arabic"/>
          <w:sz w:val="32"/>
          <w:szCs w:val="32"/>
          <w:rtl/>
        </w:rPr>
        <w:footnoteReference w:id="18"/>
      </w:r>
      <w:r>
        <w:rPr>
          <w:rFonts w:ascii="Simplified Arabic" w:hAnsi="Simplified Arabic" w:cs="Simplified Arabic" w:hint="cs"/>
          <w:sz w:val="32"/>
          <w:szCs w:val="32"/>
          <w:rtl/>
        </w:rPr>
        <w:t xml:space="preserve"> </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أتقتلني ظُلماً وتجحدني </w:t>
            </w:r>
            <w:proofErr w:type="spellStart"/>
            <w:r w:rsidRPr="00A34FCC">
              <w:rPr>
                <w:rFonts w:ascii="Simplified Arabic" w:hAnsi="Simplified Arabic" w:cs="Simplified Arabic" w:hint="cs"/>
                <w:b/>
                <w:bCs/>
                <w:sz w:val="32"/>
                <w:szCs w:val="32"/>
                <w:rtl/>
              </w:rPr>
              <w:t>قتلي</w:t>
            </w:r>
            <w:r w:rsidR="00A34FCC" w:rsidRPr="00A34FCC">
              <w:rPr>
                <w:rFonts w:ascii="Simplified Arabic" w:hAnsi="Simplified Arabic" w:cs="Simplified Arabic" w:hint="cs"/>
                <w:b/>
                <w:bCs/>
                <w:sz w:val="2"/>
                <w:szCs w:val="2"/>
                <w:rtl/>
              </w:rPr>
              <w:t>ج</w:t>
            </w:r>
            <w:proofErr w:type="spellEnd"/>
            <w:r w:rsidR="00A34FCC" w:rsidRPr="00A34FCC">
              <w:rPr>
                <w:rFonts w:ascii="Simplified Arabic" w:hAnsi="Simplified Arabic" w:cs="Simplified Arabic" w:hint="cs"/>
                <w:b/>
                <w:bCs/>
                <w:sz w:val="2"/>
                <w:szCs w:val="2"/>
                <w:rtl/>
              </w:rPr>
              <w:br/>
            </w:r>
          </w:p>
        </w:tc>
        <w:tc>
          <w:tcPr>
            <w:tcW w:w="284" w:type="dxa"/>
          </w:tcPr>
          <w:p w:rsidR="00D23B61" w:rsidRPr="00A34FCC" w:rsidRDefault="00D23B61" w:rsidP="007A50B1">
            <w:pPr>
              <w:jc w:val="lowKashida"/>
              <w:rPr>
                <w:rFonts w:ascii="Simplified Arabic" w:hAnsi="Simplified Arabic" w:cs="Simplified Arabic"/>
                <w:b/>
                <w:bCs/>
                <w:sz w:val="32"/>
                <w:szCs w:val="32"/>
                <w:rtl/>
              </w:rPr>
            </w:pPr>
          </w:p>
        </w:tc>
        <w:tc>
          <w:tcPr>
            <w:tcW w:w="42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وقد قام من عينيك لي شاهدا عدلِ</w:t>
            </w:r>
            <w:r w:rsidR="00A34FCC" w:rsidRP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أطلابَ ذحلي ليس بي غيرُ شادنٍ</w:t>
            </w:r>
            <w:r w:rsidR="00A34FCC" w:rsidRPr="00A34FCC">
              <w:rPr>
                <w:rFonts w:ascii="Simplified Arabic" w:hAnsi="Simplified Arabic" w:cs="Simplified Arabic" w:hint="cs"/>
                <w:b/>
                <w:bCs/>
                <w:sz w:val="2"/>
                <w:szCs w:val="2"/>
                <w:rtl/>
              </w:rPr>
              <w:br/>
            </w:r>
          </w:p>
        </w:tc>
        <w:tc>
          <w:tcPr>
            <w:tcW w:w="284" w:type="dxa"/>
          </w:tcPr>
          <w:p w:rsidR="00D23B61" w:rsidRPr="00A34FCC" w:rsidRDefault="00D23B61" w:rsidP="007A50B1">
            <w:pPr>
              <w:jc w:val="lowKashida"/>
              <w:rPr>
                <w:rFonts w:ascii="Simplified Arabic" w:hAnsi="Simplified Arabic" w:cs="Simplified Arabic"/>
                <w:b/>
                <w:bCs/>
                <w:sz w:val="32"/>
                <w:szCs w:val="32"/>
                <w:rtl/>
              </w:rPr>
            </w:pPr>
          </w:p>
        </w:tc>
        <w:tc>
          <w:tcPr>
            <w:tcW w:w="42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بعينيه سحرٌ فاطلبوا عند ذحلي</w:t>
            </w:r>
            <w:r w:rsidR="00A34FCC" w:rsidRP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أغارَ على قلبي فلما أتيتهُ</w:t>
            </w:r>
            <w:r w:rsidR="00A34FCC" w:rsidRPr="00A34FCC">
              <w:rPr>
                <w:rFonts w:ascii="Simplified Arabic" w:hAnsi="Simplified Arabic" w:cs="Simplified Arabic" w:hint="cs"/>
                <w:b/>
                <w:bCs/>
                <w:sz w:val="2"/>
                <w:szCs w:val="2"/>
                <w:rtl/>
              </w:rPr>
              <w:br/>
            </w:r>
          </w:p>
        </w:tc>
        <w:tc>
          <w:tcPr>
            <w:tcW w:w="284" w:type="dxa"/>
          </w:tcPr>
          <w:p w:rsidR="00D23B61" w:rsidRPr="00A34FCC" w:rsidRDefault="00D23B61" w:rsidP="007A50B1">
            <w:pPr>
              <w:jc w:val="lowKashida"/>
              <w:rPr>
                <w:rFonts w:ascii="Simplified Arabic" w:hAnsi="Simplified Arabic" w:cs="Simplified Arabic"/>
                <w:b/>
                <w:bCs/>
                <w:sz w:val="32"/>
                <w:szCs w:val="32"/>
                <w:rtl/>
              </w:rPr>
            </w:pPr>
          </w:p>
        </w:tc>
        <w:tc>
          <w:tcPr>
            <w:tcW w:w="42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أطالبهُ فيه ، أغار على عقلي</w:t>
            </w:r>
            <w:r w:rsidR="00A34FCC" w:rsidRP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بنفسي التي ضنتْ بردّ سلامها</w:t>
            </w:r>
            <w:r w:rsidR="00A34FCC" w:rsidRPr="00A34FCC">
              <w:rPr>
                <w:rFonts w:ascii="Simplified Arabic" w:hAnsi="Simplified Arabic" w:cs="Simplified Arabic" w:hint="cs"/>
                <w:b/>
                <w:bCs/>
                <w:sz w:val="2"/>
                <w:szCs w:val="2"/>
                <w:rtl/>
              </w:rPr>
              <w:br/>
            </w:r>
          </w:p>
        </w:tc>
        <w:tc>
          <w:tcPr>
            <w:tcW w:w="284" w:type="dxa"/>
          </w:tcPr>
          <w:p w:rsidR="00D23B61" w:rsidRPr="00A34FCC" w:rsidRDefault="00D23B61" w:rsidP="007A50B1">
            <w:pPr>
              <w:jc w:val="lowKashida"/>
              <w:rPr>
                <w:rFonts w:ascii="Simplified Arabic" w:hAnsi="Simplified Arabic" w:cs="Simplified Arabic"/>
                <w:b/>
                <w:bCs/>
                <w:sz w:val="32"/>
                <w:szCs w:val="32"/>
                <w:rtl/>
              </w:rPr>
            </w:pPr>
          </w:p>
        </w:tc>
        <w:tc>
          <w:tcPr>
            <w:tcW w:w="42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ولو سألتْ قتلي وهبتُ لها قتلي</w:t>
            </w:r>
            <w:r w:rsidR="00A34FCC" w:rsidRP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إذا جئتها صدتْ حياءً بوجهها </w:t>
            </w:r>
            <w:r w:rsidR="00A34FCC">
              <w:rPr>
                <w:rFonts w:ascii="Simplified Arabic" w:hAnsi="Simplified Arabic" w:cs="Simplified Arabic" w:hint="cs"/>
                <w:b/>
                <w:bCs/>
                <w:sz w:val="2"/>
                <w:szCs w:val="2"/>
                <w:rtl/>
              </w:rPr>
              <w:br/>
            </w:r>
          </w:p>
        </w:tc>
        <w:tc>
          <w:tcPr>
            <w:tcW w:w="284" w:type="dxa"/>
          </w:tcPr>
          <w:p w:rsidR="00D23B61" w:rsidRPr="00A34FCC" w:rsidRDefault="00D23B61" w:rsidP="007A50B1">
            <w:pPr>
              <w:jc w:val="lowKashida"/>
              <w:rPr>
                <w:rFonts w:ascii="Simplified Arabic" w:hAnsi="Simplified Arabic" w:cs="Simplified Arabic"/>
                <w:b/>
                <w:bCs/>
                <w:sz w:val="32"/>
                <w:szCs w:val="32"/>
                <w:rtl/>
              </w:rPr>
            </w:pPr>
          </w:p>
        </w:tc>
        <w:tc>
          <w:tcPr>
            <w:tcW w:w="42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فتهجُرني هجراً ألذَّ من الوصلِ</w:t>
            </w:r>
            <w:r w:rsid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وإنْ حكمتْ جارتْ عليَّ بحكمها </w:t>
            </w:r>
            <w:r w:rsidR="00A34FCC">
              <w:rPr>
                <w:rFonts w:ascii="Simplified Arabic" w:hAnsi="Simplified Arabic" w:cs="Simplified Arabic" w:hint="cs"/>
                <w:b/>
                <w:bCs/>
                <w:sz w:val="2"/>
                <w:szCs w:val="2"/>
                <w:rtl/>
              </w:rPr>
              <w:br/>
            </w:r>
          </w:p>
        </w:tc>
        <w:tc>
          <w:tcPr>
            <w:tcW w:w="284" w:type="dxa"/>
          </w:tcPr>
          <w:p w:rsidR="00D23B61" w:rsidRPr="00A34FCC" w:rsidRDefault="00D23B61" w:rsidP="007A50B1">
            <w:pPr>
              <w:jc w:val="lowKashida"/>
              <w:rPr>
                <w:rFonts w:ascii="Simplified Arabic" w:hAnsi="Simplified Arabic" w:cs="Simplified Arabic"/>
                <w:b/>
                <w:bCs/>
                <w:sz w:val="32"/>
                <w:szCs w:val="32"/>
                <w:rtl/>
              </w:rPr>
            </w:pPr>
          </w:p>
        </w:tc>
        <w:tc>
          <w:tcPr>
            <w:tcW w:w="42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ولكن ذاك الجور أشهى من العَدلِ</w:t>
            </w:r>
            <w:r w:rsid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أقولُ لقلبي كلما </w:t>
            </w:r>
            <w:proofErr w:type="spellStart"/>
            <w:r w:rsidRPr="00A34FCC">
              <w:rPr>
                <w:rFonts w:ascii="Simplified Arabic" w:hAnsi="Simplified Arabic" w:cs="Simplified Arabic" w:hint="cs"/>
                <w:b/>
                <w:bCs/>
                <w:sz w:val="32"/>
                <w:szCs w:val="32"/>
                <w:rtl/>
              </w:rPr>
              <w:t>ضاقه</w:t>
            </w:r>
            <w:proofErr w:type="spellEnd"/>
            <w:r w:rsidRPr="00A34FCC">
              <w:rPr>
                <w:rFonts w:ascii="Simplified Arabic" w:hAnsi="Simplified Arabic" w:cs="Simplified Arabic" w:hint="cs"/>
                <w:b/>
                <w:bCs/>
                <w:sz w:val="32"/>
                <w:szCs w:val="32"/>
                <w:rtl/>
              </w:rPr>
              <w:t xml:space="preserve"> الاسى</w:t>
            </w:r>
            <w:r w:rsidR="00A34FCC">
              <w:rPr>
                <w:rFonts w:ascii="Simplified Arabic" w:hAnsi="Simplified Arabic" w:cs="Simplified Arabic" w:hint="cs"/>
                <w:b/>
                <w:bCs/>
                <w:sz w:val="2"/>
                <w:szCs w:val="2"/>
                <w:rtl/>
              </w:rPr>
              <w:br/>
            </w:r>
          </w:p>
        </w:tc>
        <w:tc>
          <w:tcPr>
            <w:tcW w:w="284" w:type="dxa"/>
          </w:tcPr>
          <w:p w:rsidR="00D23B61" w:rsidRPr="00A34FCC" w:rsidRDefault="00D23B61" w:rsidP="007A50B1">
            <w:pPr>
              <w:jc w:val="lowKashida"/>
              <w:rPr>
                <w:rFonts w:ascii="Simplified Arabic" w:hAnsi="Simplified Arabic" w:cs="Simplified Arabic"/>
                <w:b/>
                <w:bCs/>
                <w:sz w:val="32"/>
                <w:szCs w:val="32"/>
                <w:rtl/>
              </w:rPr>
            </w:pPr>
          </w:p>
        </w:tc>
        <w:tc>
          <w:tcPr>
            <w:tcW w:w="42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إذا ما أبيت العز فاصبر على الذلِ</w:t>
            </w:r>
            <w:r w:rsid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فإن كنتُ مقتولاً على غير ريبةٍ</w:t>
            </w:r>
            <w:r w:rsidR="00A34FCC">
              <w:rPr>
                <w:rFonts w:ascii="Simplified Arabic" w:hAnsi="Simplified Arabic" w:cs="Simplified Arabic" w:hint="cs"/>
                <w:b/>
                <w:bCs/>
                <w:sz w:val="2"/>
                <w:szCs w:val="2"/>
                <w:rtl/>
              </w:rPr>
              <w:br/>
            </w:r>
          </w:p>
        </w:tc>
        <w:tc>
          <w:tcPr>
            <w:tcW w:w="284" w:type="dxa"/>
          </w:tcPr>
          <w:p w:rsidR="00D23B61" w:rsidRPr="00A34FCC" w:rsidRDefault="00D23B61" w:rsidP="007A50B1">
            <w:pPr>
              <w:jc w:val="lowKashida"/>
              <w:rPr>
                <w:rFonts w:ascii="Simplified Arabic" w:hAnsi="Simplified Arabic" w:cs="Simplified Arabic"/>
                <w:b/>
                <w:bCs/>
                <w:sz w:val="32"/>
                <w:szCs w:val="32"/>
                <w:rtl/>
              </w:rPr>
            </w:pPr>
          </w:p>
        </w:tc>
        <w:tc>
          <w:tcPr>
            <w:tcW w:w="42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فأتتِ التي عرضتِ نفسي للقتلِ</w:t>
            </w:r>
            <w:r w:rsidR="00A34FCC">
              <w:rPr>
                <w:rFonts w:ascii="Simplified Arabic" w:hAnsi="Simplified Arabic" w:cs="Simplified Arabic" w:hint="cs"/>
                <w:b/>
                <w:bCs/>
                <w:sz w:val="2"/>
                <w:szCs w:val="2"/>
                <w:rtl/>
              </w:rPr>
              <w:br/>
            </w:r>
          </w:p>
        </w:tc>
      </w:tr>
    </w:tbl>
    <w:p w:rsidR="00D23B61" w:rsidRDefault="00D23B61"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وقد نظم الشاعر هذه القصيدة الغزلية في اثنتي عشرة بيتاً وقد تنوعت فيها أساليب الربط التركيبية في تحقيق الانسجام والتناسق والتلاحم العضوي فيها فكان كل صدر بيت مكملاً لعجزهِ .</w:t>
      </w:r>
    </w:p>
    <w:p w:rsidR="00D23B61" w:rsidRDefault="00D23B61"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وقد أجاد الشاعر ابن عبد ربه في قصيدة غزلية</w:t>
      </w:r>
      <w:r w:rsidR="00F837C4">
        <w:rPr>
          <w:rFonts w:ascii="Simplified Arabic" w:hAnsi="Simplified Arabic" w:cs="Simplified Arabic" w:hint="cs"/>
          <w:sz w:val="32"/>
          <w:szCs w:val="32"/>
          <w:rtl/>
        </w:rPr>
        <w:t xml:space="preserve"> له والتي بلغت اثنتا عشرة بيتاً</w:t>
      </w:r>
      <w:r>
        <w:rPr>
          <w:rFonts w:ascii="Simplified Arabic" w:hAnsi="Simplified Arabic" w:cs="Simplified Arabic" w:hint="cs"/>
          <w:sz w:val="32"/>
          <w:szCs w:val="32"/>
          <w:rtl/>
        </w:rPr>
        <w:t>، مجسداً فيها عناصر جودته في حسن سبكه لأبيات القصيدة وقدرته في أَن يربط اجزاء النظم بعضها ببعض مستخدماً أسليب الربط والتلاحم العضوي ، والمتمثلة بأسلوب النفي والاستفهام ، والعطف ، واصفاً انفعاله وحزنه ، والاسى في تذكره لأيام الأحبة ووقوفه على أطلالهم ، وهياج الشوق والحنين إليهم بقوله :</w:t>
      </w:r>
      <w:r w:rsidR="00A34FCC">
        <w:rPr>
          <w:rFonts w:ascii="Simplified Arabic" w:hAnsi="Simplified Arabic" w:cs="Simplified Arabic" w:hint="cs"/>
          <w:sz w:val="32"/>
          <w:szCs w:val="32"/>
          <w:rtl/>
        </w:rPr>
        <w:t xml:space="preserve"> </w:t>
      </w:r>
      <w:r w:rsidR="00A34FCC">
        <w:rPr>
          <w:rFonts w:ascii="Simplified Arabic" w:hAnsi="Simplified Arabic" w:cs="Simplified Arabic" w:hint="cs"/>
          <w:sz w:val="32"/>
          <w:szCs w:val="32"/>
          <w:vertAlign w:val="superscript"/>
          <w:rtl/>
        </w:rPr>
        <w:t>(</w:t>
      </w:r>
      <w:r>
        <w:rPr>
          <w:rStyle w:val="a4"/>
          <w:rFonts w:ascii="Simplified Arabic" w:hAnsi="Simplified Arabic" w:cs="Simplified Arabic"/>
          <w:sz w:val="32"/>
          <w:szCs w:val="32"/>
          <w:rtl/>
        </w:rPr>
        <w:footnoteReference w:id="19"/>
      </w:r>
      <w:r w:rsidR="00A34FCC">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صحا القلب إلا خطرةً تبعث الاسى</w:t>
            </w:r>
            <w:r w:rsidR="00A34FCC" w:rsidRPr="00A34FCC">
              <w:rPr>
                <w:rFonts w:ascii="Simplified Arabic" w:hAnsi="Simplified Arabic" w:cs="Simplified Arabic" w:hint="cs"/>
                <w:b/>
                <w:bCs/>
                <w:sz w:val="2"/>
                <w:szCs w:val="2"/>
                <w:rtl/>
              </w:rPr>
              <w:br/>
            </w:r>
          </w:p>
        </w:tc>
        <w:tc>
          <w:tcPr>
            <w:tcW w:w="426" w:type="dxa"/>
          </w:tcPr>
          <w:p w:rsidR="00D23B61" w:rsidRPr="00A34FCC" w:rsidRDefault="00D23B61" w:rsidP="007A50B1">
            <w:pPr>
              <w:jc w:val="lowKashida"/>
              <w:rPr>
                <w:rFonts w:ascii="Simplified Arabic" w:hAnsi="Simplified Arabic" w:cs="Simplified Arabic"/>
                <w:b/>
                <w:bCs/>
                <w:sz w:val="32"/>
                <w:szCs w:val="32"/>
                <w:rtl/>
              </w:rPr>
            </w:pPr>
          </w:p>
        </w:tc>
        <w:tc>
          <w:tcPr>
            <w:tcW w:w="4077"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لها زفرةٌ موصولةٌ بحنينِ</w:t>
            </w:r>
            <w:r w:rsidR="00A34FCC" w:rsidRP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بلى ربما حلتْ عُرى عزماته</w:t>
            </w:r>
            <w:r w:rsidR="00A34FCC" w:rsidRPr="00A34FCC">
              <w:rPr>
                <w:rFonts w:ascii="Simplified Arabic" w:hAnsi="Simplified Arabic" w:cs="Simplified Arabic" w:hint="cs"/>
                <w:b/>
                <w:bCs/>
                <w:sz w:val="2"/>
                <w:szCs w:val="2"/>
                <w:rtl/>
              </w:rPr>
              <w:br/>
            </w:r>
          </w:p>
        </w:tc>
        <w:tc>
          <w:tcPr>
            <w:tcW w:w="426" w:type="dxa"/>
          </w:tcPr>
          <w:p w:rsidR="00D23B61" w:rsidRPr="00A34FCC" w:rsidRDefault="00D23B61" w:rsidP="007A50B1">
            <w:pPr>
              <w:jc w:val="lowKashida"/>
              <w:rPr>
                <w:rFonts w:ascii="Simplified Arabic" w:hAnsi="Simplified Arabic" w:cs="Simplified Arabic"/>
                <w:b/>
                <w:bCs/>
                <w:sz w:val="32"/>
                <w:szCs w:val="32"/>
                <w:rtl/>
              </w:rPr>
            </w:pPr>
          </w:p>
        </w:tc>
        <w:tc>
          <w:tcPr>
            <w:tcW w:w="4077"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سوالفُ آرامٍ وأعيُنِ عين</w:t>
            </w:r>
            <w:r w:rsidR="00A34FCC" w:rsidRP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وربط متين الوشي أينع تحته</w:t>
            </w:r>
            <w:r w:rsidR="00A34FCC" w:rsidRPr="00A34FCC">
              <w:rPr>
                <w:rFonts w:ascii="Simplified Arabic" w:hAnsi="Simplified Arabic" w:cs="Simplified Arabic" w:hint="cs"/>
                <w:b/>
                <w:bCs/>
                <w:sz w:val="2"/>
                <w:szCs w:val="2"/>
                <w:rtl/>
              </w:rPr>
              <w:br/>
            </w:r>
          </w:p>
        </w:tc>
        <w:tc>
          <w:tcPr>
            <w:tcW w:w="426" w:type="dxa"/>
          </w:tcPr>
          <w:p w:rsidR="00D23B61" w:rsidRPr="00A34FCC" w:rsidRDefault="00D23B61" w:rsidP="007A50B1">
            <w:pPr>
              <w:jc w:val="lowKashida"/>
              <w:rPr>
                <w:rFonts w:ascii="Simplified Arabic" w:hAnsi="Simplified Arabic" w:cs="Simplified Arabic"/>
                <w:b/>
                <w:bCs/>
                <w:sz w:val="32"/>
                <w:szCs w:val="32"/>
                <w:rtl/>
              </w:rPr>
            </w:pPr>
          </w:p>
        </w:tc>
        <w:tc>
          <w:tcPr>
            <w:tcW w:w="4077"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ثمار صدورٍ لا ثمار غصونِ</w:t>
            </w:r>
            <w:r w:rsidR="00A34FCC" w:rsidRP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بُرودٌ كأنوار الربيعِ لبسنها </w:t>
            </w:r>
            <w:r w:rsidR="00A34FCC" w:rsidRPr="00A34FCC">
              <w:rPr>
                <w:rFonts w:ascii="Simplified Arabic" w:hAnsi="Simplified Arabic" w:cs="Simplified Arabic" w:hint="cs"/>
                <w:b/>
                <w:bCs/>
                <w:sz w:val="2"/>
                <w:szCs w:val="2"/>
                <w:rtl/>
              </w:rPr>
              <w:br/>
            </w:r>
          </w:p>
        </w:tc>
        <w:tc>
          <w:tcPr>
            <w:tcW w:w="426" w:type="dxa"/>
          </w:tcPr>
          <w:p w:rsidR="00D23B61" w:rsidRPr="00A34FCC" w:rsidRDefault="00D23B61" w:rsidP="007A50B1">
            <w:pPr>
              <w:jc w:val="lowKashida"/>
              <w:rPr>
                <w:rFonts w:ascii="Simplified Arabic" w:hAnsi="Simplified Arabic" w:cs="Simplified Arabic"/>
                <w:b/>
                <w:bCs/>
                <w:sz w:val="32"/>
                <w:szCs w:val="32"/>
                <w:rtl/>
              </w:rPr>
            </w:pPr>
          </w:p>
        </w:tc>
        <w:tc>
          <w:tcPr>
            <w:tcW w:w="4077"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ثيابُ تصابٍ لا ثيابٌ مجونِ</w:t>
            </w:r>
            <w:r w:rsidR="00A34FCC" w:rsidRP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فكيفَ ولي قلبَ إذا هبتْ الصَّبا</w:t>
            </w:r>
            <w:r w:rsidR="00A34FCC" w:rsidRPr="00A34FCC">
              <w:rPr>
                <w:rFonts w:ascii="Simplified Arabic" w:hAnsi="Simplified Arabic" w:cs="Simplified Arabic" w:hint="cs"/>
                <w:b/>
                <w:bCs/>
                <w:sz w:val="2"/>
                <w:szCs w:val="2"/>
                <w:rtl/>
              </w:rPr>
              <w:br/>
            </w:r>
          </w:p>
        </w:tc>
        <w:tc>
          <w:tcPr>
            <w:tcW w:w="426" w:type="dxa"/>
          </w:tcPr>
          <w:p w:rsidR="00D23B61" w:rsidRPr="00A34FCC" w:rsidRDefault="00D23B61" w:rsidP="007A50B1">
            <w:pPr>
              <w:jc w:val="lowKashida"/>
              <w:rPr>
                <w:rFonts w:ascii="Simplified Arabic" w:hAnsi="Simplified Arabic" w:cs="Simplified Arabic"/>
                <w:b/>
                <w:bCs/>
                <w:sz w:val="32"/>
                <w:szCs w:val="32"/>
                <w:rtl/>
              </w:rPr>
            </w:pPr>
          </w:p>
        </w:tc>
        <w:tc>
          <w:tcPr>
            <w:tcW w:w="4077"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أهابَ بشوقٍ في الضلوع دفينِ</w:t>
            </w:r>
            <w:r w:rsidR="00A34FCC" w:rsidRP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ويهتاج منه كل من كان ساكناً </w:t>
            </w:r>
            <w:r w:rsidR="00A34FCC" w:rsidRPr="00A34FCC">
              <w:rPr>
                <w:rFonts w:ascii="Simplified Arabic" w:hAnsi="Simplified Arabic" w:cs="Simplified Arabic" w:hint="cs"/>
                <w:b/>
                <w:bCs/>
                <w:sz w:val="2"/>
                <w:szCs w:val="2"/>
                <w:rtl/>
              </w:rPr>
              <w:br/>
            </w:r>
          </w:p>
        </w:tc>
        <w:tc>
          <w:tcPr>
            <w:tcW w:w="426" w:type="dxa"/>
          </w:tcPr>
          <w:p w:rsidR="00D23B61" w:rsidRPr="00A34FCC" w:rsidRDefault="00D23B61" w:rsidP="007A50B1">
            <w:pPr>
              <w:jc w:val="lowKashida"/>
              <w:rPr>
                <w:rFonts w:ascii="Simplified Arabic" w:hAnsi="Simplified Arabic" w:cs="Simplified Arabic"/>
                <w:b/>
                <w:bCs/>
                <w:sz w:val="32"/>
                <w:szCs w:val="32"/>
                <w:rtl/>
              </w:rPr>
            </w:pPr>
          </w:p>
        </w:tc>
        <w:tc>
          <w:tcPr>
            <w:tcW w:w="4077"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دعاء حمامٍ لم يبتْ يوكونِ </w:t>
            </w:r>
            <w:r w:rsidR="00A34FCC" w:rsidRP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وإنَّ ارتياحي من بُكاء حمامةٍ</w:t>
            </w:r>
            <w:r w:rsidR="00A34FCC" w:rsidRPr="00A34FCC">
              <w:rPr>
                <w:rFonts w:ascii="Simplified Arabic" w:hAnsi="Simplified Arabic" w:cs="Simplified Arabic" w:hint="cs"/>
                <w:b/>
                <w:bCs/>
                <w:sz w:val="2"/>
                <w:szCs w:val="2"/>
                <w:rtl/>
              </w:rPr>
              <w:br/>
            </w:r>
          </w:p>
        </w:tc>
        <w:tc>
          <w:tcPr>
            <w:tcW w:w="426" w:type="dxa"/>
          </w:tcPr>
          <w:p w:rsidR="00D23B61" w:rsidRPr="00A34FCC" w:rsidRDefault="00D23B61" w:rsidP="007A50B1">
            <w:pPr>
              <w:jc w:val="lowKashida"/>
              <w:rPr>
                <w:rFonts w:ascii="Simplified Arabic" w:hAnsi="Simplified Arabic" w:cs="Simplified Arabic"/>
                <w:b/>
                <w:bCs/>
                <w:sz w:val="32"/>
                <w:szCs w:val="32"/>
                <w:rtl/>
              </w:rPr>
            </w:pPr>
          </w:p>
        </w:tc>
        <w:tc>
          <w:tcPr>
            <w:tcW w:w="4077" w:type="dxa"/>
          </w:tcPr>
          <w:p w:rsidR="00D23B61" w:rsidRPr="00A34FCC" w:rsidRDefault="00D23B61"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كذي شحنٍ داويته بشجونِ</w:t>
            </w:r>
            <w:r w:rsidR="00A34FCC" w:rsidRPr="00A34FCC">
              <w:rPr>
                <w:rFonts w:ascii="Simplified Arabic" w:hAnsi="Simplified Arabic" w:cs="Simplified Arabic" w:hint="cs"/>
                <w:b/>
                <w:bCs/>
                <w:sz w:val="2"/>
                <w:szCs w:val="2"/>
                <w:rtl/>
              </w:rPr>
              <w:br/>
            </w:r>
          </w:p>
        </w:tc>
      </w:tr>
      <w:tr w:rsidR="00D23B61" w:rsidRPr="00A34FCC" w:rsidTr="00A34FCC">
        <w:tc>
          <w:tcPr>
            <w:tcW w:w="4019" w:type="dxa"/>
          </w:tcPr>
          <w:p w:rsidR="00D23B61" w:rsidRPr="00A34FCC" w:rsidRDefault="00FB23B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كأنَّ حمام الأيكِ حين </w:t>
            </w:r>
            <w:proofErr w:type="spellStart"/>
            <w:r w:rsidRPr="00A34FCC">
              <w:rPr>
                <w:rFonts w:ascii="Simplified Arabic" w:hAnsi="Simplified Arabic" w:cs="Simplified Arabic" w:hint="cs"/>
                <w:b/>
                <w:bCs/>
                <w:sz w:val="32"/>
                <w:szCs w:val="32"/>
                <w:rtl/>
              </w:rPr>
              <w:t>تجاوبت</w:t>
            </w:r>
            <w:r w:rsidR="00A34FCC" w:rsidRPr="00A34FCC">
              <w:rPr>
                <w:rFonts w:ascii="Simplified Arabic" w:hAnsi="Simplified Arabic" w:cs="Simplified Arabic" w:hint="cs"/>
                <w:b/>
                <w:bCs/>
                <w:sz w:val="2"/>
                <w:szCs w:val="2"/>
                <w:rtl/>
              </w:rPr>
              <w:t>ج</w:t>
            </w:r>
            <w:proofErr w:type="spellEnd"/>
            <w:r w:rsidR="00A34FCC" w:rsidRPr="00A34FCC">
              <w:rPr>
                <w:rFonts w:ascii="Simplified Arabic" w:hAnsi="Simplified Arabic" w:cs="Simplified Arabic" w:hint="cs"/>
                <w:b/>
                <w:bCs/>
                <w:sz w:val="2"/>
                <w:szCs w:val="2"/>
                <w:rtl/>
              </w:rPr>
              <w:br/>
            </w:r>
          </w:p>
        </w:tc>
        <w:tc>
          <w:tcPr>
            <w:tcW w:w="426" w:type="dxa"/>
          </w:tcPr>
          <w:p w:rsidR="00D23B61" w:rsidRPr="00A34FCC" w:rsidRDefault="00D23B61" w:rsidP="007A50B1">
            <w:pPr>
              <w:jc w:val="lowKashida"/>
              <w:rPr>
                <w:rFonts w:ascii="Simplified Arabic" w:hAnsi="Simplified Arabic" w:cs="Simplified Arabic"/>
                <w:b/>
                <w:bCs/>
                <w:sz w:val="32"/>
                <w:szCs w:val="32"/>
                <w:rtl/>
              </w:rPr>
            </w:pPr>
          </w:p>
        </w:tc>
        <w:tc>
          <w:tcPr>
            <w:tcW w:w="4077" w:type="dxa"/>
          </w:tcPr>
          <w:p w:rsidR="00D23B61" w:rsidRPr="00A34FCC" w:rsidRDefault="00FB23BB"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حزينٌ بكى من رحمةٍ لحزينِ</w:t>
            </w:r>
            <w:r w:rsidR="00A34FCC" w:rsidRPr="00A34FCC">
              <w:rPr>
                <w:rFonts w:ascii="Simplified Arabic" w:hAnsi="Simplified Arabic" w:cs="Simplified Arabic" w:hint="cs"/>
                <w:b/>
                <w:bCs/>
                <w:sz w:val="2"/>
                <w:szCs w:val="2"/>
                <w:rtl/>
              </w:rPr>
              <w:br/>
            </w:r>
          </w:p>
        </w:tc>
      </w:tr>
    </w:tbl>
    <w:p w:rsidR="00D23B61" w:rsidRDefault="00FB23BB"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وهنا استخدم الشاعر اسلوب التشبيه في تحقيق ذلك الترابط العضوي بين تلك الأبيات فكان صدر البيت مكملاً لعجزه مترابطاً متلاحماً ، وهكذا ظهرت اجزاء القصيدة التركيبية سلسلة متصلة حلقاتها في تشكيل وتركيب هيكل القصيدة </w:t>
      </w:r>
      <w:r w:rsidRPr="00FB23BB">
        <w:rPr>
          <w:rStyle w:val="a4"/>
          <w:rFonts w:ascii="Simplified Arabic" w:hAnsi="Simplified Arabic" w:cs="Simplified Arabic"/>
          <w:sz w:val="32"/>
          <w:szCs w:val="32"/>
          <w:rtl/>
        </w:rPr>
        <w:footnoteReference w:customMarkFollows="1" w:id="20"/>
        <w:sym w:font="Symbol" w:char="F02A"/>
      </w:r>
      <w:r>
        <w:rPr>
          <w:rFonts w:ascii="Simplified Arabic" w:hAnsi="Simplified Arabic" w:cs="Simplified Arabic" w:hint="cs"/>
          <w:sz w:val="32"/>
          <w:szCs w:val="32"/>
          <w:rtl/>
        </w:rPr>
        <w:t xml:space="preserve"> .</w:t>
      </w:r>
    </w:p>
    <w:p w:rsidR="000603B6" w:rsidRDefault="00FB23BB" w:rsidP="00A34FCC">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هكذا استطاع الشاعر الأندلسي ابن عبد ربه تحقيق وحدته العضوية عن طريق تنوعه في استخدامه لأساليب الربط التركيبية من أساليب النفي والعطف والاستفهام واسلوب الحوار والخطاب مع الحبيبة ، فكانت صياغته لهيكل القصيدة الغزلية التركيبي صيغة </w:t>
      </w:r>
      <w:proofErr w:type="spellStart"/>
      <w:r>
        <w:rPr>
          <w:rFonts w:ascii="Simplified Arabic" w:hAnsi="Simplified Arabic" w:cs="Simplified Arabic" w:hint="cs"/>
          <w:sz w:val="32"/>
          <w:szCs w:val="32"/>
          <w:rtl/>
        </w:rPr>
        <w:t>تلاحمية</w:t>
      </w:r>
      <w:proofErr w:type="spellEnd"/>
      <w:r>
        <w:rPr>
          <w:rFonts w:ascii="Simplified Arabic" w:hAnsi="Simplified Arabic" w:cs="Simplified Arabic" w:hint="cs"/>
          <w:sz w:val="32"/>
          <w:szCs w:val="32"/>
          <w:rtl/>
        </w:rPr>
        <w:t xml:space="preserve"> متماسكة أكد من خلالها الشاعر الأندلسي ابن عبد ربه ، </w:t>
      </w:r>
      <w:r>
        <w:rPr>
          <w:rFonts w:ascii="Simplified Arabic" w:hAnsi="Simplified Arabic" w:cs="Simplified Arabic" w:hint="cs"/>
          <w:sz w:val="32"/>
          <w:szCs w:val="32"/>
          <w:rtl/>
        </w:rPr>
        <w:lastRenderedPageBreak/>
        <w:t xml:space="preserve">قدرته ومارته الابداعية لتبدو القصيدة الغزلية عملاً فنياً متماسكاً قائماً بذاته ، بالرغم من قلة قصائده الغزلية ومقدماته قيساً بكثرة نظمه لمقطوعاته الغزلية في ديوانه الشعري ، والتي سنتناولها بعد </w:t>
      </w:r>
      <w:r w:rsidR="00A34FCC">
        <w:rPr>
          <w:rFonts w:ascii="Simplified Arabic" w:hAnsi="Simplified Arabic" w:cs="Simplified Arabic" w:hint="cs"/>
          <w:sz w:val="32"/>
          <w:szCs w:val="32"/>
          <w:rtl/>
        </w:rPr>
        <w:t>هذا المبحث ، في بحثنا هذا .</w:t>
      </w:r>
    </w:p>
    <w:p w:rsidR="000603B6" w:rsidRPr="00A34FCC" w:rsidRDefault="000603B6" w:rsidP="00367980">
      <w:pPr>
        <w:jc w:val="lowKashida"/>
        <w:rPr>
          <w:rFonts w:ascii="Simplified Arabic" w:hAnsi="Simplified Arabic" w:cs="Simplified Arabic"/>
          <w:b/>
          <w:bCs/>
          <w:sz w:val="32"/>
          <w:szCs w:val="32"/>
          <w:rtl/>
        </w:rPr>
      </w:pPr>
      <w:r w:rsidRPr="00A34FCC">
        <w:rPr>
          <w:rFonts w:ascii="Simplified Arabic" w:hAnsi="Simplified Arabic" w:cs="Simplified Arabic" w:hint="cs"/>
          <w:b/>
          <w:bCs/>
          <w:sz w:val="32"/>
          <w:szCs w:val="32"/>
          <w:rtl/>
        </w:rPr>
        <w:t xml:space="preserve">ثالثاً : المقطوعة الغزلية </w:t>
      </w:r>
    </w:p>
    <w:p w:rsidR="000603B6" w:rsidRDefault="000603B6"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بالرغم من سيادة المقطعات الغزلية على شكل القصائد الغزلية في شعر ابن عبد ربه الغزلي ، والذي كان من الاسباب المهمة في غزارة الانتاج الشعري في نمط المقطوعة الغزلية ، إلا إن تلك الغزارة الشعرية لم تربك نظام المقطوعات الغزلية ولم تحدث أي خلل أو فقدان توازن من قبل الشاعر الأندلسي ابن عبد ربه في لحظة ولادة تلك المقطعات ، وقد نلمح الوحدة العضوية التي أراد الشاعر الاندلسي تحقيقها لمقطوعته والتي </w:t>
      </w:r>
      <w:proofErr w:type="spellStart"/>
      <w:r>
        <w:rPr>
          <w:rFonts w:ascii="Simplified Arabic" w:hAnsi="Simplified Arabic" w:cs="Simplified Arabic" w:hint="cs"/>
          <w:sz w:val="32"/>
          <w:szCs w:val="32"/>
          <w:rtl/>
        </w:rPr>
        <w:t>أختصت</w:t>
      </w:r>
      <w:proofErr w:type="spellEnd"/>
      <w:r>
        <w:rPr>
          <w:rFonts w:ascii="Simplified Arabic" w:hAnsi="Simplified Arabic" w:cs="Simplified Arabic" w:hint="cs"/>
          <w:sz w:val="32"/>
          <w:szCs w:val="32"/>
          <w:rtl/>
        </w:rPr>
        <w:t xml:space="preserve"> بالقصيدة المتعددة الاغراض فقط ، وذلك لمحدودية حجم المقطوعة الذي انيطت به تلك المقطوعات الغزلية سواء كانت في بيت واحد ، أو بيتين ، أو ثلاثة ، أو أربعة .</w:t>
      </w:r>
    </w:p>
    <w:p w:rsidR="000603B6" w:rsidRDefault="000603B6"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ومن هنا نستطيع ان نستشف التلاحم بين أبي</w:t>
      </w:r>
      <w:r w:rsidR="00A34FCC">
        <w:rPr>
          <w:rFonts w:ascii="Simplified Arabic" w:hAnsi="Simplified Arabic" w:cs="Simplified Arabic" w:hint="cs"/>
          <w:sz w:val="32"/>
          <w:szCs w:val="32"/>
          <w:rtl/>
        </w:rPr>
        <w:t>ات المقطوعة الغزلية بسهولة ويسر</w:t>
      </w:r>
      <w:r>
        <w:rPr>
          <w:rFonts w:ascii="Simplified Arabic" w:hAnsi="Simplified Arabic" w:cs="Simplified Arabic" w:hint="cs"/>
          <w:sz w:val="32"/>
          <w:szCs w:val="32"/>
          <w:rtl/>
        </w:rPr>
        <w:t>، ولذلك أسبابه ، منها قصر حجم المقطوعة ومحدوديته ، وقصر نفس الشاعر وهو ينظم مقطوعته الغزلية ، والسهولة والوضوح في تراكيب أبيات المقطوعة ، وتعبيرها عن الذوق الأندلسي بصفة عامة ، والذي شجع القول في المقطوعة الغزلية ذلك الشيوع الكبير للغناء ومظاهر الترف واللهو ، والذي جسد الشخصية الاندلسية وعكسه لمظاهر السحر والجمال والحب الذي تمتعت به البيئة الاندلسية بمظاهرها البراقة .</w:t>
      </w:r>
    </w:p>
    <w:p w:rsidR="000603B6" w:rsidRDefault="00BB7111"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ويبرز لنا من جديد اسلوب الخطاب والحوار القصصي مجسداً لنا عنصراً من التلاحم بين اجزاء المقطوعة الغزلية ، وهنا نجد الشاعر الأندلسي ابن عبد ربه في </w:t>
      </w:r>
      <w:r>
        <w:rPr>
          <w:rFonts w:ascii="Simplified Arabic" w:hAnsi="Simplified Arabic" w:cs="Simplified Arabic" w:hint="cs"/>
          <w:sz w:val="32"/>
          <w:szCs w:val="32"/>
          <w:rtl/>
        </w:rPr>
        <w:lastRenderedPageBreak/>
        <w:t>مقطوعته الغزلية والتي نظمها في أربعة أبيات فقط وقد أبدع وبرع في ذلك الربط بين صدر البيت وعجزه ليحقق الالتحام والانسجام بين اجزاء ابياته ويتم ذلك في سهولة وسرعة ودقة في النظم مازجاً بين ألفاظه الغزلية وألفاظه الدينية ، مجسداً عفة مشاعره وأحاسيسه بقوله :</w:t>
      </w:r>
      <w:r w:rsidR="00A34FCC">
        <w:rPr>
          <w:rFonts w:ascii="Simplified Arabic" w:hAnsi="Simplified Arabic" w:cs="Simplified Arabic" w:hint="cs"/>
          <w:sz w:val="32"/>
          <w:szCs w:val="32"/>
          <w:rtl/>
        </w:rPr>
        <w:t xml:space="preserve"> </w:t>
      </w:r>
      <w:r w:rsidR="00A34FCC">
        <w:rPr>
          <w:rFonts w:ascii="Simplified Arabic" w:hAnsi="Simplified Arabic" w:cs="Simplified Arabic" w:hint="cs"/>
          <w:sz w:val="32"/>
          <w:szCs w:val="32"/>
          <w:vertAlign w:val="superscript"/>
          <w:rtl/>
        </w:rPr>
        <w:t>(</w:t>
      </w:r>
      <w:r w:rsidR="00C9488F">
        <w:rPr>
          <w:rStyle w:val="a4"/>
          <w:rFonts w:ascii="Simplified Arabic" w:hAnsi="Simplified Arabic" w:cs="Simplified Arabic"/>
          <w:sz w:val="32"/>
          <w:szCs w:val="32"/>
          <w:rtl/>
        </w:rPr>
        <w:footnoteReference w:id="21"/>
      </w:r>
      <w:r w:rsidR="00A34FCC">
        <w:rPr>
          <w:rFonts w:ascii="Simplified Arabic" w:hAnsi="Simplified Arabic" w:cs="Simplified Arabic" w:hint="cs"/>
          <w:sz w:val="32"/>
          <w:szCs w:val="32"/>
          <w:vertAlign w:val="superscript"/>
          <w:rtl/>
        </w:rPr>
        <w:t xml:space="preserve">) </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C9488F" w:rsidRPr="00A34FCC" w:rsidTr="00A34FCC">
        <w:tc>
          <w:tcPr>
            <w:tcW w:w="4019" w:type="dxa"/>
          </w:tcPr>
          <w:p w:rsidR="00C9488F" w:rsidRPr="00A34FCC" w:rsidRDefault="00C9488F"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يا غصناً مائساً بين الرباط </w:t>
            </w:r>
            <w:r w:rsidR="00A34FCC" w:rsidRPr="00A34FCC">
              <w:rPr>
                <w:rFonts w:ascii="Simplified Arabic" w:hAnsi="Simplified Arabic" w:cs="Simplified Arabic" w:hint="cs"/>
                <w:b/>
                <w:bCs/>
                <w:sz w:val="2"/>
                <w:szCs w:val="2"/>
                <w:rtl/>
              </w:rPr>
              <w:br/>
            </w:r>
          </w:p>
        </w:tc>
        <w:tc>
          <w:tcPr>
            <w:tcW w:w="284" w:type="dxa"/>
          </w:tcPr>
          <w:p w:rsidR="00C9488F" w:rsidRPr="00A34FCC" w:rsidRDefault="00C9488F" w:rsidP="007A50B1">
            <w:pPr>
              <w:jc w:val="lowKashida"/>
              <w:rPr>
                <w:rFonts w:ascii="Simplified Arabic" w:hAnsi="Simplified Arabic" w:cs="Simplified Arabic"/>
                <w:b/>
                <w:bCs/>
                <w:sz w:val="32"/>
                <w:szCs w:val="32"/>
                <w:rtl/>
              </w:rPr>
            </w:pPr>
          </w:p>
        </w:tc>
        <w:tc>
          <w:tcPr>
            <w:tcW w:w="4219" w:type="dxa"/>
          </w:tcPr>
          <w:p w:rsidR="00C9488F" w:rsidRPr="00A34FCC" w:rsidRDefault="00C9488F"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مالي بعدكَ بالعيشِ اغتباطْ</w:t>
            </w:r>
            <w:r w:rsidR="00A34FCC" w:rsidRPr="00A34FCC">
              <w:rPr>
                <w:rFonts w:ascii="Simplified Arabic" w:hAnsi="Simplified Arabic" w:cs="Simplified Arabic" w:hint="cs"/>
                <w:b/>
                <w:bCs/>
                <w:sz w:val="2"/>
                <w:szCs w:val="2"/>
                <w:rtl/>
              </w:rPr>
              <w:br/>
            </w:r>
          </w:p>
        </w:tc>
      </w:tr>
      <w:tr w:rsidR="00C9488F" w:rsidRPr="00A34FCC" w:rsidTr="00A34FCC">
        <w:tc>
          <w:tcPr>
            <w:tcW w:w="4019" w:type="dxa"/>
          </w:tcPr>
          <w:p w:rsidR="00C9488F" w:rsidRPr="00A34FCC" w:rsidRDefault="00C9488F"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يا من إذا ما بدا لي ماشياً</w:t>
            </w:r>
            <w:r w:rsidR="00A34FCC" w:rsidRPr="00A34FCC">
              <w:rPr>
                <w:rFonts w:ascii="Simplified Arabic" w:hAnsi="Simplified Arabic" w:cs="Simplified Arabic" w:hint="cs"/>
                <w:b/>
                <w:bCs/>
                <w:sz w:val="2"/>
                <w:szCs w:val="2"/>
                <w:rtl/>
              </w:rPr>
              <w:br/>
            </w:r>
          </w:p>
        </w:tc>
        <w:tc>
          <w:tcPr>
            <w:tcW w:w="284" w:type="dxa"/>
          </w:tcPr>
          <w:p w:rsidR="00C9488F" w:rsidRPr="00A34FCC" w:rsidRDefault="00C9488F" w:rsidP="007A50B1">
            <w:pPr>
              <w:jc w:val="lowKashida"/>
              <w:rPr>
                <w:rFonts w:ascii="Simplified Arabic" w:hAnsi="Simplified Arabic" w:cs="Simplified Arabic"/>
                <w:b/>
                <w:bCs/>
                <w:sz w:val="32"/>
                <w:szCs w:val="32"/>
                <w:rtl/>
              </w:rPr>
            </w:pPr>
          </w:p>
        </w:tc>
        <w:tc>
          <w:tcPr>
            <w:tcW w:w="4219" w:type="dxa"/>
          </w:tcPr>
          <w:p w:rsidR="00C9488F" w:rsidRPr="00A34FCC" w:rsidRDefault="00C9488F"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وددتُ أنّ لهُ خدي </w:t>
            </w:r>
            <w:proofErr w:type="spellStart"/>
            <w:r w:rsidRPr="00A34FCC">
              <w:rPr>
                <w:rFonts w:ascii="Simplified Arabic" w:hAnsi="Simplified Arabic" w:cs="Simplified Arabic" w:hint="cs"/>
                <w:b/>
                <w:bCs/>
                <w:sz w:val="32"/>
                <w:szCs w:val="32"/>
                <w:rtl/>
              </w:rPr>
              <w:t>بساطْ</w:t>
            </w:r>
            <w:r w:rsidR="00A34FCC" w:rsidRPr="00A34FCC">
              <w:rPr>
                <w:rFonts w:ascii="Simplified Arabic" w:hAnsi="Simplified Arabic" w:cs="Simplified Arabic" w:hint="cs"/>
                <w:b/>
                <w:bCs/>
                <w:sz w:val="2"/>
                <w:szCs w:val="2"/>
                <w:rtl/>
              </w:rPr>
              <w:t>ج</w:t>
            </w:r>
            <w:proofErr w:type="spellEnd"/>
            <w:r w:rsidR="00A34FCC" w:rsidRPr="00A34FCC">
              <w:rPr>
                <w:rFonts w:ascii="Simplified Arabic" w:hAnsi="Simplified Arabic" w:cs="Simplified Arabic" w:hint="cs"/>
                <w:b/>
                <w:bCs/>
                <w:sz w:val="2"/>
                <w:szCs w:val="2"/>
                <w:rtl/>
              </w:rPr>
              <w:br/>
            </w:r>
          </w:p>
        </w:tc>
      </w:tr>
      <w:tr w:rsidR="00C9488F" w:rsidRPr="00A34FCC" w:rsidTr="00A34FCC">
        <w:tc>
          <w:tcPr>
            <w:tcW w:w="4019" w:type="dxa"/>
          </w:tcPr>
          <w:p w:rsidR="00C9488F" w:rsidRPr="00A34FCC" w:rsidRDefault="00C9488F" w:rsidP="007A50B1">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قلتُ : متى نلتقي يا سيدي ؟</w:t>
            </w:r>
            <w:r w:rsidR="00A34FCC" w:rsidRPr="00A34FCC">
              <w:rPr>
                <w:rFonts w:ascii="Simplified Arabic" w:hAnsi="Simplified Arabic" w:cs="Simplified Arabic" w:hint="cs"/>
                <w:b/>
                <w:bCs/>
                <w:sz w:val="2"/>
                <w:szCs w:val="2"/>
                <w:rtl/>
              </w:rPr>
              <w:t>ج</w:t>
            </w:r>
            <w:r w:rsidR="00A34FCC" w:rsidRPr="00A34FCC">
              <w:rPr>
                <w:rFonts w:ascii="Simplified Arabic" w:hAnsi="Simplified Arabic" w:cs="Simplified Arabic" w:hint="cs"/>
                <w:b/>
                <w:bCs/>
                <w:sz w:val="2"/>
                <w:szCs w:val="2"/>
                <w:rtl/>
              </w:rPr>
              <w:br/>
            </w:r>
          </w:p>
        </w:tc>
        <w:tc>
          <w:tcPr>
            <w:tcW w:w="284" w:type="dxa"/>
          </w:tcPr>
          <w:p w:rsidR="00C9488F" w:rsidRPr="00A34FCC" w:rsidRDefault="00C9488F" w:rsidP="007A50B1">
            <w:pPr>
              <w:jc w:val="lowKashida"/>
              <w:rPr>
                <w:rFonts w:ascii="Simplified Arabic" w:hAnsi="Simplified Arabic" w:cs="Simplified Arabic"/>
                <w:b/>
                <w:bCs/>
                <w:sz w:val="32"/>
                <w:szCs w:val="32"/>
                <w:rtl/>
              </w:rPr>
            </w:pPr>
          </w:p>
        </w:tc>
        <w:tc>
          <w:tcPr>
            <w:tcW w:w="4219" w:type="dxa"/>
          </w:tcPr>
          <w:p w:rsidR="00C9488F" w:rsidRPr="00A34FCC" w:rsidRDefault="00C9488F" w:rsidP="007A50B1">
            <w:pPr>
              <w:jc w:val="lowKashida"/>
              <w:rPr>
                <w:rFonts w:ascii="Simplified Arabic" w:hAnsi="Simplified Arabic" w:cs="Simplified Arabic"/>
                <w:b/>
                <w:bCs/>
                <w:sz w:val="4"/>
                <w:szCs w:val="4"/>
                <w:rtl/>
              </w:rPr>
            </w:pPr>
            <w:r w:rsidRPr="00A34FCC">
              <w:rPr>
                <w:rFonts w:ascii="Simplified Arabic" w:hAnsi="Simplified Arabic" w:cs="Simplified Arabic" w:hint="cs"/>
                <w:b/>
                <w:bCs/>
                <w:sz w:val="32"/>
                <w:szCs w:val="32"/>
                <w:rtl/>
              </w:rPr>
              <w:t>قال : غداً نلتقي عند الصراطْ!</w:t>
            </w:r>
            <w:r w:rsidR="00A34FCC" w:rsidRPr="00A34FCC">
              <w:rPr>
                <w:rFonts w:ascii="Simplified Arabic" w:hAnsi="Simplified Arabic" w:cs="Simplified Arabic" w:hint="cs"/>
                <w:b/>
                <w:bCs/>
                <w:sz w:val="4"/>
                <w:szCs w:val="4"/>
                <w:rtl/>
              </w:rPr>
              <w:br/>
            </w:r>
          </w:p>
        </w:tc>
      </w:tr>
    </w:tbl>
    <w:p w:rsidR="00C9488F" w:rsidRDefault="0033016A" w:rsidP="00F837C4">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ونلحظ الوحدة </w:t>
      </w:r>
      <w:proofErr w:type="spellStart"/>
      <w:r>
        <w:rPr>
          <w:rFonts w:ascii="Simplified Arabic" w:hAnsi="Simplified Arabic" w:cs="Simplified Arabic" w:hint="cs"/>
          <w:sz w:val="32"/>
          <w:szCs w:val="32"/>
          <w:rtl/>
        </w:rPr>
        <w:t>التلاحمية</w:t>
      </w:r>
      <w:proofErr w:type="spellEnd"/>
      <w:r>
        <w:rPr>
          <w:rFonts w:ascii="Simplified Arabic" w:hAnsi="Simplified Arabic" w:cs="Simplified Arabic" w:hint="cs"/>
          <w:sz w:val="32"/>
          <w:szCs w:val="32"/>
          <w:rtl/>
        </w:rPr>
        <w:t xml:space="preserve"> والفنية التي جسدها الشاعر ابن عبد ربه في أبيات مقطوعته الغزلية ، والتي نظمها في بيتين فقط ، محققاً الترابط والتلاحم والانسجام والتنسيق التركيبي </w:t>
      </w:r>
      <w:proofErr w:type="spellStart"/>
      <w:r>
        <w:rPr>
          <w:rFonts w:ascii="Simplified Arabic" w:hAnsi="Simplified Arabic" w:cs="Simplified Arabic" w:hint="cs"/>
          <w:sz w:val="32"/>
          <w:szCs w:val="32"/>
          <w:rtl/>
        </w:rPr>
        <w:t>والاعتراضي</w:t>
      </w:r>
      <w:proofErr w:type="spellEnd"/>
      <w:r>
        <w:rPr>
          <w:rFonts w:ascii="Simplified Arabic" w:hAnsi="Simplified Arabic" w:cs="Simplified Arabic" w:hint="cs"/>
          <w:sz w:val="32"/>
          <w:szCs w:val="32"/>
          <w:rtl/>
        </w:rPr>
        <w:t xml:space="preserve"> ، وما فيها من حسن السبك ، وصياغة الألفاظ ومعانيها بقوله :</w:t>
      </w:r>
      <w:r w:rsidR="00A34FCC">
        <w:rPr>
          <w:rFonts w:ascii="Simplified Arabic" w:hAnsi="Simplified Arabic" w:cs="Simplified Arabic" w:hint="cs"/>
          <w:sz w:val="32"/>
          <w:szCs w:val="32"/>
          <w:rtl/>
        </w:rPr>
        <w:t xml:space="preserve"> </w:t>
      </w:r>
      <w:r w:rsidR="00A34FCC">
        <w:rPr>
          <w:rFonts w:ascii="Simplified Arabic" w:hAnsi="Simplified Arabic" w:cs="Simplified Arabic" w:hint="cs"/>
          <w:sz w:val="32"/>
          <w:szCs w:val="32"/>
          <w:vertAlign w:val="superscript"/>
          <w:rtl/>
        </w:rPr>
        <w:t>(</w:t>
      </w:r>
      <w:r w:rsidR="00307DAE">
        <w:rPr>
          <w:rStyle w:val="a4"/>
          <w:rFonts w:ascii="Simplified Arabic" w:hAnsi="Simplified Arabic" w:cs="Simplified Arabic"/>
          <w:sz w:val="32"/>
          <w:szCs w:val="32"/>
          <w:rtl/>
        </w:rPr>
        <w:footnoteReference w:id="22"/>
      </w:r>
      <w:r w:rsidR="00A34FCC">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307DAE" w:rsidRPr="00A34FCC" w:rsidTr="00A34FCC">
        <w:tc>
          <w:tcPr>
            <w:tcW w:w="4019" w:type="dxa"/>
          </w:tcPr>
          <w:p w:rsidR="00307DAE" w:rsidRPr="00A34FCC" w:rsidRDefault="00307DAE" w:rsidP="00F837C4">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وقلْ للذي أفنى الفؤادَ </w:t>
            </w:r>
            <w:proofErr w:type="spellStart"/>
            <w:r w:rsidRPr="00A34FCC">
              <w:rPr>
                <w:rFonts w:ascii="Simplified Arabic" w:hAnsi="Simplified Arabic" w:cs="Simplified Arabic" w:hint="cs"/>
                <w:b/>
                <w:bCs/>
                <w:sz w:val="32"/>
                <w:szCs w:val="32"/>
                <w:rtl/>
              </w:rPr>
              <w:t>بحبهِ</w:t>
            </w:r>
            <w:r w:rsidR="00A34FCC">
              <w:rPr>
                <w:rFonts w:ascii="Simplified Arabic" w:hAnsi="Simplified Arabic" w:cs="Simplified Arabic" w:hint="cs"/>
                <w:b/>
                <w:bCs/>
                <w:sz w:val="2"/>
                <w:szCs w:val="2"/>
                <w:rtl/>
              </w:rPr>
              <w:t>ج</w:t>
            </w:r>
            <w:proofErr w:type="spellEnd"/>
            <w:r w:rsidR="00A34FCC">
              <w:rPr>
                <w:rFonts w:ascii="Simplified Arabic" w:hAnsi="Simplified Arabic" w:cs="Simplified Arabic" w:hint="cs"/>
                <w:b/>
                <w:bCs/>
                <w:sz w:val="2"/>
                <w:szCs w:val="2"/>
                <w:rtl/>
              </w:rPr>
              <w:br/>
            </w:r>
          </w:p>
        </w:tc>
        <w:tc>
          <w:tcPr>
            <w:tcW w:w="284" w:type="dxa"/>
          </w:tcPr>
          <w:p w:rsidR="00307DAE" w:rsidRPr="00A34FCC" w:rsidRDefault="00307DAE" w:rsidP="00F837C4">
            <w:pPr>
              <w:jc w:val="lowKashida"/>
              <w:rPr>
                <w:rFonts w:ascii="Simplified Arabic" w:hAnsi="Simplified Arabic" w:cs="Simplified Arabic"/>
                <w:b/>
                <w:bCs/>
                <w:sz w:val="32"/>
                <w:szCs w:val="32"/>
                <w:rtl/>
              </w:rPr>
            </w:pPr>
          </w:p>
        </w:tc>
        <w:tc>
          <w:tcPr>
            <w:tcW w:w="4219" w:type="dxa"/>
          </w:tcPr>
          <w:p w:rsidR="00307DAE" w:rsidRPr="00A34FCC" w:rsidRDefault="00307DAE" w:rsidP="00F837C4">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على أنهُ يجزي المحبةَ </w:t>
            </w:r>
            <w:proofErr w:type="spellStart"/>
            <w:r w:rsidRPr="00A34FCC">
              <w:rPr>
                <w:rFonts w:ascii="Simplified Arabic" w:hAnsi="Simplified Arabic" w:cs="Simplified Arabic" w:hint="cs"/>
                <w:b/>
                <w:bCs/>
                <w:sz w:val="32"/>
                <w:szCs w:val="32"/>
                <w:rtl/>
              </w:rPr>
              <w:t>بالبُعضِ</w:t>
            </w:r>
            <w:r w:rsidR="00A34FCC">
              <w:rPr>
                <w:rFonts w:ascii="Simplified Arabic" w:hAnsi="Simplified Arabic" w:cs="Simplified Arabic" w:hint="cs"/>
                <w:b/>
                <w:bCs/>
                <w:sz w:val="2"/>
                <w:szCs w:val="2"/>
                <w:rtl/>
              </w:rPr>
              <w:t>ج</w:t>
            </w:r>
            <w:proofErr w:type="spellEnd"/>
            <w:r w:rsidR="00A34FCC">
              <w:rPr>
                <w:rFonts w:ascii="Simplified Arabic" w:hAnsi="Simplified Arabic" w:cs="Simplified Arabic" w:hint="cs"/>
                <w:b/>
                <w:bCs/>
                <w:sz w:val="2"/>
                <w:szCs w:val="2"/>
                <w:rtl/>
              </w:rPr>
              <w:br/>
            </w:r>
          </w:p>
        </w:tc>
      </w:tr>
      <w:tr w:rsidR="00307DAE" w:rsidRPr="00A34FCC" w:rsidTr="00A34FCC">
        <w:tc>
          <w:tcPr>
            <w:tcW w:w="4019" w:type="dxa"/>
          </w:tcPr>
          <w:p w:rsidR="00307DAE" w:rsidRPr="00A34FCC" w:rsidRDefault="00307DAE" w:rsidP="00F837C4">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 xml:space="preserve">" أبا منذرٍ أفنيتَ فاستبق بعضنا </w:t>
            </w:r>
            <w:r w:rsidR="00A34FCC">
              <w:rPr>
                <w:rFonts w:ascii="Simplified Arabic" w:hAnsi="Simplified Arabic" w:cs="Simplified Arabic" w:hint="cs"/>
                <w:b/>
                <w:bCs/>
                <w:sz w:val="2"/>
                <w:szCs w:val="2"/>
                <w:rtl/>
              </w:rPr>
              <w:br/>
            </w:r>
          </w:p>
        </w:tc>
        <w:tc>
          <w:tcPr>
            <w:tcW w:w="284" w:type="dxa"/>
          </w:tcPr>
          <w:p w:rsidR="00307DAE" w:rsidRPr="00A34FCC" w:rsidRDefault="00307DAE" w:rsidP="00F837C4">
            <w:pPr>
              <w:jc w:val="lowKashida"/>
              <w:rPr>
                <w:rFonts w:ascii="Simplified Arabic" w:hAnsi="Simplified Arabic" w:cs="Simplified Arabic"/>
                <w:b/>
                <w:bCs/>
                <w:sz w:val="32"/>
                <w:szCs w:val="32"/>
                <w:rtl/>
              </w:rPr>
            </w:pPr>
          </w:p>
        </w:tc>
        <w:tc>
          <w:tcPr>
            <w:tcW w:w="4219" w:type="dxa"/>
          </w:tcPr>
          <w:p w:rsidR="00307DAE" w:rsidRPr="00A34FCC" w:rsidRDefault="00307DAE" w:rsidP="00F837C4">
            <w:pPr>
              <w:jc w:val="lowKashida"/>
              <w:rPr>
                <w:rFonts w:ascii="Simplified Arabic" w:hAnsi="Simplified Arabic" w:cs="Simplified Arabic"/>
                <w:b/>
                <w:bCs/>
                <w:sz w:val="2"/>
                <w:szCs w:val="2"/>
                <w:rtl/>
              </w:rPr>
            </w:pPr>
            <w:r w:rsidRPr="00A34FCC">
              <w:rPr>
                <w:rFonts w:ascii="Simplified Arabic" w:hAnsi="Simplified Arabic" w:cs="Simplified Arabic" w:hint="cs"/>
                <w:b/>
                <w:bCs/>
                <w:sz w:val="32"/>
                <w:szCs w:val="32"/>
                <w:rtl/>
              </w:rPr>
              <w:t>حنانيك بعضُ الشر أهون من بعضِ "</w:t>
            </w:r>
            <w:r w:rsidR="00A34FCC">
              <w:rPr>
                <w:rFonts w:ascii="Simplified Arabic" w:hAnsi="Simplified Arabic" w:cs="Simplified Arabic" w:hint="cs"/>
                <w:b/>
                <w:bCs/>
                <w:sz w:val="2"/>
                <w:szCs w:val="2"/>
                <w:rtl/>
              </w:rPr>
              <w:br/>
            </w:r>
          </w:p>
        </w:tc>
      </w:tr>
    </w:tbl>
    <w:p w:rsidR="00307DAE" w:rsidRDefault="00307DAE" w:rsidP="00F837C4">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وهنا استطاع الشاعر ابن عبد ربه ان يحقق الانسجام والترابط والتلاحم ووحدته ابياته العضوية ببراعته في حسن التخلص والخروج من ألفاظه الغزلية الى غرضه المدح في مقدمته الغزلية هذه .</w:t>
      </w:r>
    </w:p>
    <w:p w:rsidR="000C6487" w:rsidRDefault="000C6487" w:rsidP="00F837C4">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ونجد الشاعر ابن عبد ربه ، وهو يبرز مهاراته الابداعية والفنية في صياغة أبياته الشعرية في مقطوعة غزلية له ، شاكياً </w:t>
      </w:r>
      <w:r w:rsidR="00F837C4">
        <w:rPr>
          <w:rFonts w:ascii="Simplified Arabic" w:hAnsi="Simplified Arabic" w:cs="Simplified Arabic" w:hint="cs"/>
          <w:sz w:val="32"/>
          <w:szCs w:val="32"/>
          <w:rtl/>
        </w:rPr>
        <w:t>سقم حاله ومرارة الهجر والفراق بأ</w:t>
      </w:r>
      <w:r>
        <w:rPr>
          <w:rFonts w:ascii="Simplified Arabic" w:hAnsi="Simplified Arabic" w:cs="Simplified Arabic" w:hint="cs"/>
          <w:sz w:val="32"/>
          <w:szCs w:val="32"/>
          <w:rtl/>
        </w:rPr>
        <w:t xml:space="preserve">سلوبٍ تقليدي وهو يذكر اسم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ليلى و- أُم عمروٍ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مطوعاً رمز المرأة في الاستنهاض بالمشاعر </w:t>
      </w:r>
      <w:r w:rsidR="00A97E99">
        <w:rPr>
          <w:rFonts w:ascii="Simplified Arabic" w:hAnsi="Simplified Arabic" w:cs="Simplified Arabic" w:hint="cs"/>
          <w:sz w:val="32"/>
          <w:szCs w:val="32"/>
          <w:rtl/>
        </w:rPr>
        <w:t>والأحاسيس وقد نظمها في خمسة أبيات بقوله :</w:t>
      </w:r>
      <w:r w:rsidR="00A34FCC">
        <w:rPr>
          <w:rFonts w:ascii="Simplified Arabic" w:hAnsi="Simplified Arabic" w:cs="Simplified Arabic" w:hint="cs"/>
          <w:sz w:val="32"/>
          <w:szCs w:val="32"/>
          <w:rtl/>
        </w:rPr>
        <w:t xml:space="preserve"> </w:t>
      </w:r>
      <w:r w:rsidR="00A34FCC">
        <w:rPr>
          <w:rFonts w:ascii="Simplified Arabic" w:hAnsi="Simplified Arabic" w:cs="Simplified Arabic" w:hint="cs"/>
          <w:sz w:val="32"/>
          <w:szCs w:val="32"/>
          <w:vertAlign w:val="superscript"/>
          <w:rtl/>
        </w:rPr>
        <w:t>(</w:t>
      </w:r>
      <w:r w:rsidR="00A97E99">
        <w:rPr>
          <w:rStyle w:val="a4"/>
          <w:rFonts w:ascii="Simplified Arabic" w:hAnsi="Simplified Arabic" w:cs="Simplified Arabic"/>
          <w:sz w:val="32"/>
          <w:szCs w:val="32"/>
          <w:rtl/>
        </w:rPr>
        <w:footnoteReference w:id="23"/>
      </w:r>
      <w:r w:rsidR="00A34FCC">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A97E99" w:rsidRPr="00E03FAA" w:rsidTr="00E03FAA">
        <w:tc>
          <w:tcPr>
            <w:tcW w:w="4019" w:type="dxa"/>
          </w:tcPr>
          <w:p w:rsidR="00A97E99" w:rsidRPr="00E03FAA" w:rsidRDefault="00A97E99"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lastRenderedPageBreak/>
              <w:t xml:space="preserve">ما لليلى تبدلتْ </w:t>
            </w:r>
            <w:r w:rsidR="00E03FAA" w:rsidRPr="00E03FAA">
              <w:rPr>
                <w:rFonts w:ascii="Simplified Arabic" w:hAnsi="Simplified Arabic" w:cs="Simplified Arabic" w:hint="cs"/>
                <w:b/>
                <w:bCs/>
                <w:sz w:val="2"/>
                <w:szCs w:val="2"/>
                <w:rtl/>
              </w:rPr>
              <w:br/>
            </w:r>
          </w:p>
        </w:tc>
        <w:tc>
          <w:tcPr>
            <w:tcW w:w="284" w:type="dxa"/>
          </w:tcPr>
          <w:p w:rsidR="00A97E99" w:rsidRPr="00E03FAA" w:rsidRDefault="00A97E99" w:rsidP="007A50B1">
            <w:pPr>
              <w:jc w:val="lowKashida"/>
              <w:rPr>
                <w:rFonts w:ascii="Simplified Arabic" w:hAnsi="Simplified Arabic" w:cs="Simplified Arabic"/>
                <w:b/>
                <w:bCs/>
                <w:sz w:val="32"/>
                <w:szCs w:val="32"/>
                <w:rtl/>
              </w:rPr>
            </w:pPr>
          </w:p>
        </w:tc>
        <w:tc>
          <w:tcPr>
            <w:tcW w:w="4219" w:type="dxa"/>
          </w:tcPr>
          <w:p w:rsidR="00A97E99" w:rsidRPr="00E03FAA" w:rsidRDefault="00A97E99"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بعدنا وُدَّ غيرنا</w:t>
            </w:r>
            <w:r w:rsidR="00E03FAA" w:rsidRPr="00E03FAA">
              <w:rPr>
                <w:rFonts w:ascii="Simplified Arabic" w:hAnsi="Simplified Arabic" w:cs="Simplified Arabic" w:hint="cs"/>
                <w:b/>
                <w:bCs/>
                <w:sz w:val="2"/>
                <w:szCs w:val="2"/>
                <w:rtl/>
              </w:rPr>
              <w:br/>
            </w:r>
          </w:p>
        </w:tc>
      </w:tr>
      <w:tr w:rsidR="00A97E99" w:rsidRPr="00E03FAA" w:rsidTr="00E03FAA">
        <w:tc>
          <w:tcPr>
            <w:tcW w:w="4019" w:type="dxa"/>
          </w:tcPr>
          <w:p w:rsidR="00A97E99" w:rsidRPr="00E03FAA" w:rsidRDefault="00A97E99"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 xml:space="preserve">أرهقتنا ملامةً </w:t>
            </w:r>
            <w:r w:rsidR="00E03FAA" w:rsidRPr="00E03FAA">
              <w:rPr>
                <w:rFonts w:ascii="Simplified Arabic" w:hAnsi="Simplified Arabic" w:cs="Simplified Arabic" w:hint="cs"/>
                <w:b/>
                <w:bCs/>
                <w:sz w:val="2"/>
                <w:szCs w:val="2"/>
                <w:rtl/>
              </w:rPr>
              <w:br/>
            </w:r>
          </w:p>
        </w:tc>
        <w:tc>
          <w:tcPr>
            <w:tcW w:w="284" w:type="dxa"/>
          </w:tcPr>
          <w:p w:rsidR="00A97E99" w:rsidRPr="00E03FAA" w:rsidRDefault="00A97E99" w:rsidP="007A50B1">
            <w:pPr>
              <w:jc w:val="lowKashida"/>
              <w:rPr>
                <w:rFonts w:ascii="Simplified Arabic" w:hAnsi="Simplified Arabic" w:cs="Simplified Arabic"/>
                <w:b/>
                <w:bCs/>
                <w:sz w:val="32"/>
                <w:szCs w:val="32"/>
                <w:rtl/>
              </w:rPr>
            </w:pPr>
          </w:p>
        </w:tc>
        <w:tc>
          <w:tcPr>
            <w:tcW w:w="4219" w:type="dxa"/>
          </w:tcPr>
          <w:p w:rsidR="00A97E99" w:rsidRPr="00E03FAA" w:rsidRDefault="00A97E99"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بعد إيضاحِ عُذرنا</w:t>
            </w:r>
            <w:r w:rsidR="00E03FAA" w:rsidRPr="00E03FAA">
              <w:rPr>
                <w:rFonts w:ascii="Simplified Arabic" w:hAnsi="Simplified Arabic" w:cs="Simplified Arabic" w:hint="cs"/>
                <w:b/>
                <w:bCs/>
                <w:sz w:val="2"/>
                <w:szCs w:val="2"/>
                <w:rtl/>
              </w:rPr>
              <w:br/>
            </w:r>
          </w:p>
        </w:tc>
      </w:tr>
      <w:tr w:rsidR="00A97E99" w:rsidRPr="00E03FAA" w:rsidTr="00E03FAA">
        <w:tc>
          <w:tcPr>
            <w:tcW w:w="4019" w:type="dxa"/>
          </w:tcPr>
          <w:p w:rsidR="00A97E99" w:rsidRPr="00E03FAA" w:rsidRDefault="00A97E99"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 xml:space="preserve">فسلونا عن ذكرها </w:t>
            </w:r>
            <w:r w:rsidR="00E03FAA" w:rsidRPr="00E03FAA">
              <w:rPr>
                <w:rFonts w:ascii="Simplified Arabic" w:hAnsi="Simplified Arabic" w:cs="Simplified Arabic" w:hint="cs"/>
                <w:b/>
                <w:bCs/>
                <w:sz w:val="2"/>
                <w:szCs w:val="2"/>
                <w:rtl/>
              </w:rPr>
              <w:br/>
            </w:r>
          </w:p>
        </w:tc>
        <w:tc>
          <w:tcPr>
            <w:tcW w:w="284" w:type="dxa"/>
          </w:tcPr>
          <w:p w:rsidR="00A97E99" w:rsidRPr="00E03FAA" w:rsidRDefault="00A97E99" w:rsidP="007A50B1">
            <w:pPr>
              <w:jc w:val="lowKashida"/>
              <w:rPr>
                <w:rFonts w:ascii="Simplified Arabic" w:hAnsi="Simplified Arabic" w:cs="Simplified Arabic"/>
                <w:b/>
                <w:bCs/>
                <w:sz w:val="32"/>
                <w:szCs w:val="32"/>
                <w:rtl/>
              </w:rPr>
            </w:pPr>
          </w:p>
        </w:tc>
        <w:tc>
          <w:tcPr>
            <w:tcW w:w="4219" w:type="dxa"/>
          </w:tcPr>
          <w:p w:rsidR="00A97E99" w:rsidRPr="00E03FAA" w:rsidRDefault="00A97E99"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وتسلتْ عن ذكرنا</w:t>
            </w:r>
            <w:r w:rsidR="00E03FAA" w:rsidRPr="00E03FAA">
              <w:rPr>
                <w:rFonts w:ascii="Simplified Arabic" w:hAnsi="Simplified Arabic" w:cs="Simplified Arabic" w:hint="cs"/>
                <w:b/>
                <w:bCs/>
                <w:sz w:val="2"/>
                <w:szCs w:val="2"/>
                <w:rtl/>
              </w:rPr>
              <w:br/>
            </w:r>
          </w:p>
        </w:tc>
      </w:tr>
      <w:tr w:rsidR="00A97E99" w:rsidRPr="00E03FAA" w:rsidTr="00E03FAA">
        <w:tc>
          <w:tcPr>
            <w:tcW w:w="4019" w:type="dxa"/>
          </w:tcPr>
          <w:p w:rsidR="00A97E99" w:rsidRPr="00E03FAA" w:rsidRDefault="00A97E99"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 xml:space="preserve">لم نقُلْ إذ </w:t>
            </w:r>
            <w:proofErr w:type="spellStart"/>
            <w:r w:rsidRPr="00E03FAA">
              <w:rPr>
                <w:rFonts w:ascii="Simplified Arabic" w:hAnsi="Simplified Arabic" w:cs="Simplified Arabic" w:hint="cs"/>
                <w:b/>
                <w:bCs/>
                <w:sz w:val="32"/>
                <w:szCs w:val="32"/>
                <w:rtl/>
              </w:rPr>
              <w:t>تحرمتْ</w:t>
            </w:r>
            <w:proofErr w:type="spellEnd"/>
            <w:r w:rsidRPr="00E03FAA">
              <w:rPr>
                <w:rFonts w:ascii="Simplified Arabic" w:hAnsi="Simplified Arabic" w:cs="Simplified Arabic" w:hint="cs"/>
                <w:b/>
                <w:bCs/>
                <w:sz w:val="32"/>
                <w:szCs w:val="32"/>
                <w:rtl/>
              </w:rPr>
              <w:t xml:space="preserve"> </w:t>
            </w:r>
            <w:r w:rsidR="00E03FAA" w:rsidRPr="00E03FAA">
              <w:rPr>
                <w:rFonts w:ascii="Simplified Arabic" w:hAnsi="Simplified Arabic" w:cs="Simplified Arabic"/>
                <w:b/>
                <w:bCs/>
                <w:sz w:val="2"/>
                <w:szCs w:val="2"/>
                <w:rtl/>
              </w:rPr>
              <w:br/>
            </w:r>
          </w:p>
        </w:tc>
        <w:tc>
          <w:tcPr>
            <w:tcW w:w="284" w:type="dxa"/>
          </w:tcPr>
          <w:p w:rsidR="00A97E99" w:rsidRPr="00E03FAA" w:rsidRDefault="00A97E99" w:rsidP="007A50B1">
            <w:pPr>
              <w:jc w:val="lowKashida"/>
              <w:rPr>
                <w:rFonts w:ascii="Simplified Arabic" w:hAnsi="Simplified Arabic" w:cs="Simplified Arabic"/>
                <w:b/>
                <w:bCs/>
                <w:sz w:val="32"/>
                <w:szCs w:val="32"/>
                <w:rtl/>
              </w:rPr>
            </w:pPr>
          </w:p>
        </w:tc>
        <w:tc>
          <w:tcPr>
            <w:tcW w:w="4219" w:type="dxa"/>
          </w:tcPr>
          <w:p w:rsidR="00A97E99" w:rsidRPr="00E03FAA" w:rsidRDefault="00A97E99"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واستهلتْ بهجرنا</w:t>
            </w:r>
            <w:r w:rsidR="00E03FAA" w:rsidRPr="00E03FAA">
              <w:rPr>
                <w:rFonts w:ascii="Simplified Arabic" w:hAnsi="Simplified Arabic" w:cs="Simplified Arabic"/>
                <w:b/>
                <w:bCs/>
                <w:sz w:val="2"/>
                <w:szCs w:val="2"/>
                <w:rtl/>
              </w:rPr>
              <w:br/>
            </w:r>
          </w:p>
        </w:tc>
      </w:tr>
      <w:tr w:rsidR="00A97E99" w:rsidRPr="00E03FAA" w:rsidTr="00E03FAA">
        <w:tc>
          <w:tcPr>
            <w:tcW w:w="4019" w:type="dxa"/>
          </w:tcPr>
          <w:p w:rsidR="00A97E99" w:rsidRPr="00E03FAA" w:rsidRDefault="00A97E99"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 xml:space="preserve">" ليتَ شعري ماذا ترى </w:t>
            </w:r>
            <w:r w:rsidR="00E03FAA" w:rsidRPr="00E03FAA">
              <w:rPr>
                <w:rFonts w:ascii="Simplified Arabic" w:hAnsi="Simplified Arabic" w:cs="Simplified Arabic"/>
                <w:b/>
                <w:bCs/>
                <w:sz w:val="2"/>
                <w:szCs w:val="2"/>
                <w:rtl/>
              </w:rPr>
              <w:br/>
            </w:r>
          </w:p>
        </w:tc>
        <w:tc>
          <w:tcPr>
            <w:tcW w:w="284" w:type="dxa"/>
          </w:tcPr>
          <w:p w:rsidR="00A97E99" w:rsidRPr="00E03FAA" w:rsidRDefault="00A97E99" w:rsidP="007A50B1">
            <w:pPr>
              <w:jc w:val="lowKashida"/>
              <w:rPr>
                <w:rFonts w:ascii="Simplified Arabic" w:hAnsi="Simplified Arabic" w:cs="Simplified Arabic"/>
                <w:b/>
                <w:bCs/>
                <w:sz w:val="32"/>
                <w:szCs w:val="32"/>
                <w:rtl/>
              </w:rPr>
            </w:pPr>
          </w:p>
        </w:tc>
        <w:tc>
          <w:tcPr>
            <w:tcW w:w="4219" w:type="dxa"/>
          </w:tcPr>
          <w:p w:rsidR="00A97E99" w:rsidRPr="00E03FAA" w:rsidRDefault="00A97E99"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أم عمروٍ في أمرنا ؟ "</w:t>
            </w:r>
            <w:r w:rsidR="00E03FAA" w:rsidRPr="00E03FAA">
              <w:rPr>
                <w:rFonts w:ascii="Simplified Arabic" w:hAnsi="Simplified Arabic" w:cs="Simplified Arabic"/>
                <w:b/>
                <w:bCs/>
                <w:sz w:val="2"/>
                <w:szCs w:val="2"/>
                <w:rtl/>
              </w:rPr>
              <w:br/>
            </w:r>
          </w:p>
        </w:tc>
      </w:tr>
    </w:tbl>
    <w:p w:rsidR="00A97E99" w:rsidRDefault="00A97E99"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وهنا أكد ابن عبد ربه قدرته على تحقيق التلاحم العضوي أبياته الغزلية من خلال استخدامه </w:t>
      </w:r>
      <w:proofErr w:type="spellStart"/>
      <w:r>
        <w:rPr>
          <w:rFonts w:ascii="Simplified Arabic" w:hAnsi="Simplified Arabic" w:cs="Simplified Arabic" w:hint="cs"/>
          <w:sz w:val="32"/>
          <w:szCs w:val="32"/>
          <w:rtl/>
        </w:rPr>
        <w:t>لاسلوب</w:t>
      </w:r>
      <w:proofErr w:type="spellEnd"/>
      <w:r>
        <w:rPr>
          <w:rFonts w:ascii="Simplified Arabic" w:hAnsi="Simplified Arabic" w:cs="Simplified Arabic" w:hint="cs"/>
          <w:sz w:val="32"/>
          <w:szCs w:val="32"/>
          <w:rtl/>
        </w:rPr>
        <w:t xml:space="preserve"> الحوار عن نفسه ، ومع نفسه وهو يبث لوعته وعتابه مع من أحب ، حتى يظهر لنا اسلوب الربط بين اجزاء مقطوعته ، باعتباره جسراً يوصل من خلاله أول ابيات المقطوعة بآخر أبياتها ، واسلوب الحوار هذا من أهم اساليب تحقيق الوحدة العضوية .</w:t>
      </w:r>
    </w:p>
    <w:p w:rsidR="00A97E99" w:rsidRDefault="00A97E99"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ولا سبيل لأحد أن ينكر أو يشك في قدرة الشاعر ابن عبد ربه وهو يربط بين اجزاء مقطوعته بعضها ببعض مجسداً تلاحم وتماسك أب</w:t>
      </w:r>
      <w:r w:rsidR="00D26815">
        <w:rPr>
          <w:rFonts w:ascii="Simplified Arabic" w:hAnsi="Simplified Arabic" w:cs="Simplified Arabic" w:hint="cs"/>
          <w:sz w:val="32"/>
          <w:szCs w:val="32"/>
          <w:rtl/>
        </w:rPr>
        <w:t>ياته الغزلية من خلال استخدامه لأ</w:t>
      </w:r>
      <w:r>
        <w:rPr>
          <w:rFonts w:ascii="Simplified Arabic" w:hAnsi="Simplified Arabic" w:cs="Simplified Arabic" w:hint="cs"/>
          <w:sz w:val="32"/>
          <w:szCs w:val="32"/>
          <w:rtl/>
        </w:rPr>
        <w:t>سلوب</w:t>
      </w:r>
      <w:r w:rsidR="00D26815">
        <w:rPr>
          <w:rFonts w:ascii="Simplified Arabic" w:hAnsi="Simplified Arabic" w:cs="Simplified Arabic" w:hint="cs"/>
          <w:sz w:val="32"/>
          <w:szCs w:val="32"/>
          <w:rtl/>
        </w:rPr>
        <w:t xml:space="preserve"> </w:t>
      </w:r>
      <w:r w:rsidR="006D2148">
        <w:rPr>
          <w:rFonts w:ascii="Simplified Arabic" w:hAnsi="Simplified Arabic" w:cs="Simplified Arabic" w:hint="cs"/>
          <w:sz w:val="32"/>
          <w:szCs w:val="32"/>
          <w:rtl/>
        </w:rPr>
        <w:t>النفي والعطف ، شاكياً البعد وفراق الأحبة بقوله :</w:t>
      </w:r>
      <w:r w:rsidR="00E03FAA">
        <w:rPr>
          <w:rFonts w:ascii="Simplified Arabic" w:hAnsi="Simplified Arabic" w:cs="Simplified Arabic" w:hint="cs"/>
          <w:sz w:val="32"/>
          <w:szCs w:val="32"/>
          <w:rtl/>
        </w:rPr>
        <w:t xml:space="preserve"> </w:t>
      </w:r>
      <w:r w:rsidR="00E03FAA">
        <w:rPr>
          <w:rFonts w:ascii="Simplified Arabic" w:hAnsi="Simplified Arabic" w:cs="Simplified Arabic" w:hint="cs"/>
          <w:sz w:val="32"/>
          <w:szCs w:val="32"/>
          <w:vertAlign w:val="superscript"/>
          <w:rtl/>
        </w:rPr>
        <w:t>(</w:t>
      </w:r>
      <w:r w:rsidR="006D2148">
        <w:rPr>
          <w:rStyle w:val="a4"/>
          <w:rFonts w:ascii="Simplified Arabic" w:hAnsi="Simplified Arabic" w:cs="Simplified Arabic"/>
          <w:sz w:val="32"/>
          <w:szCs w:val="32"/>
          <w:rtl/>
        </w:rPr>
        <w:footnoteReference w:id="24"/>
      </w:r>
      <w:r w:rsidR="00E03FAA">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6D2148" w:rsidRPr="00E03FAA" w:rsidTr="00E03FAA">
        <w:tc>
          <w:tcPr>
            <w:tcW w:w="4019" w:type="dxa"/>
          </w:tcPr>
          <w:p w:rsidR="006D2148" w:rsidRPr="00E03FAA" w:rsidRDefault="006D2148"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لم أدرِ جبنُّ سباتي أمْ بشرْ</w:t>
            </w:r>
            <w:r w:rsidR="00E03FAA" w:rsidRPr="00E03FAA">
              <w:rPr>
                <w:rFonts w:ascii="Simplified Arabic" w:hAnsi="Simplified Arabic" w:cs="Simplified Arabic" w:hint="cs"/>
                <w:b/>
                <w:bCs/>
                <w:sz w:val="2"/>
                <w:szCs w:val="2"/>
                <w:rtl/>
              </w:rPr>
              <w:br/>
            </w:r>
          </w:p>
        </w:tc>
        <w:tc>
          <w:tcPr>
            <w:tcW w:w="284" w:type="dxa"/>
          </w:tcPr>
          <w:p w:rsidR="006D2148" w:rsidRPr="00E03FAA" w:rsidRDefault="006D2148" w:rsidP="007A50B1">
            <w:pPr>
              <w:jc w:val="lowKashida"/>
              <w:rPr>
                <w:rFonts w:ascii="Simplified Arabic" w:hAnsi="Simplified Arabic" w:cs="Simplified Arabic"/>
                <w:b/>
                <w:bCs/>
                <w:sz w:val="32"/>
                <w:szCs w:val="32"/>
                <w:rtl/>
              </w:rPr>
            </w:pPr>
          </w:p>
        </w:tc>
        <w:tc>
          <w:tcPr>
            <w:tcW w:w="4219" w:type="dxa"/>
          </w:tcPr>
          <w:p w:rsidR="006D2148" w:rsidRPr="00E03FAA" w:rsidRDefault="006D2148"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أم شمسٌ ظهرٍ اشرقت لي أم قمرْ</w:t>
            </w:r>
            <w:r w:rsidR="00E03FAA" w:rsidRPr="00E03FAA">
              <w:rPr>
                <w:rFonts w:ascii="Simplified Arabic" w:hAnsi="Simplified Arabic" w:cs="Simplified Arabic" w:hint="cs"/>
                <w:b/>
                <w:bCs/>
                <w:sz w:val="2"/>
                <w:szCs w:val="2"/>
                <w:rtl/>
              </w:rPr>
              <w:br/>
            </w:r>
          </w:p>
        </w:tc>
      </w:tr>
      <w:tr w:rsidR="006D2148" w:rsidRPr="00E03FAA" w:rsidTr="00E03FAA">
        <w:tc>
          <w:tcPr>
            <w:tcW w:w="4019" w:type="dxa"/>
          </w:tcPr>
          <w:p w:rsidR="006D2148" w:rsidRPr="00E03FAA" w:rsidRDefault="006D2148"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 xml:space="preserve">أمْ ناظرٌ يهدي المنايا طرفهُ </w:t>
            </w:r>
            <w:r w:rsidR="00E03FAA" w:rsidRPr="00E03FAA">
              <w:rPr>
                <w:rFonts w:ascii="Simplified Arabic" w:hAnsi="Simplified Arabic" w:cs="Simplified Arabic" w:hint="cs"/>
                <w:b/>
                <w:bCs/>
                <w:sz w:val="2"/>
                <w:szCs w:val="2"/>
                <w:rtl/>
              </w:rPr>
              <w:br/>
            </w:r>
          </w:p>
        </w:tc>
        <w:tc>
          <w:tcPr>
            <w:tcW w:w="284" w:type="dxa"/>
          </w:tcPr>
          <w:p w:rsidR="006D2148" w:rsidRPr="00E03FAA" w:rsidRDefault="006D2148" w:rsidP="007A50B1">
            <w:pPr>
              <w:jc w:val="lowKashida"/>
              <w:rPr>
                <w:rFonts w:ascii="Simplified Arabic" w:hAnsi="Simplified Arabic" w:cs="Simplified Arabic"/>
                <w:b/>
                <w:bCs/>
                <w:sz w:val="32"/>
                <w:szCs w:val="32"/>
                <w:rtl/>
              </w:rPr>
            </w:pPr>
          </w:p>
        </w:tc>
        <w:tc>
          <w:tcPr>
            <w:tcW w:w="4219" w:type="dxa"/>
          </w:tcPr>
          <w:p w:rsidR="006D2148" w:rsidRPr="00E03FAA" w:rsidRDefault="006D2148"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 xml:space="preserve">حتى كأنّ الموتَ منه في </w:t>
            </w:r>
            <w:proofErr w:type="spellStart"/>
            <w:r w:rsidRPr="00E03FAA">
              <w:rPr>
                <w:rFonts w:ascii="Simplified Arabic" w:hAnsi="Simplified Arabic" w:cs="Simplified Arabic" w:hint="cs"/>
                <w:b/>
                <w:bCs/>
                <w:sz w:val="32"/>
                <w:szCs w:val="32"/>
                <w:rtl/>
              </w:rPr>
              <w:t>النظرْ</w:t>
            </w:r>
            <w:r w:rsidR="00E03FAA" w:rsidRPr="00E03FAA">
              <w:rPr>
                <w:rFonts w:ascii="Simplified Arabic" w:hAnsi="Simplified Arabic" w:cs="Simplified Arabic" w:hint="cs"/>
                <w:b/>
                <w:bCs/>
                <w:sz w:val="2"/>
                <w:szCs w:val="2"/>
                <w:rtl/>
              </w:rPr>
              <w:t>ج</w:t>
            </w:r>
            <w:proofErr w:type="spellEnd"/>
            <w:r w:rsidR="00E03FAA" w:rsidRPr="00E03FAA">
              <w:rPr>
                <w:rFonts w:ascii="Simplified Arabic" w:hAnsi="Simplified Arabic" w:cs="Simplified Arabic" w:hint="cs"/>
                <w:b/>
                <w:bCs/>
                <w:sz w:val="2"/>
                <w:szCs w:val="2"/>
                <w:rtl/>
              </w:rPr>
              <w:br/>
            </w:r>
          </w:p>
        </w:tc>
      </w:tr>
      <w:tr w:rsidR="006D2148" w:rsidRPr="00E03FAA" w:rsidTr="00E03FAA">
        <w:tc>
          <w:tcPr>
            <w:tcW w:w="4019" w:type="dxa"/>
          </w:tcPr>
          <w:p w:rsidR="006D2148" w:rsidRPr="00E03FAA" w:rsidRDefault="006D2148"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يُحيي قتيلاً ما له من قاتلٍ</w:t>
            </w:r>
            <w:r w:rsidR="00E03FAA" w:rsidRPr="00E03FAA">
              <w:rPr>
                <w:rFonts w:ascii="Simplified Arabic" w:hAnsi="Simplified Arabic" w:cs="Simplified Arabic" w:hint="cs"/>
                <w:b/>
                <w:bCs/>
                <w:sz w:val="2"/>
                <w:szCs w:val="2"/>
                <w:rtl/>
              </w:rPr>
              <w:br/>
            </w:r>
          </w:p>
        </w:tc>
        <w:tc>
          <w:tcPr>
            <w:tcW w:w="284" w:type="dxa"/>
          </w:tcPr>
          <w:p w:rsidR="006D2148" w:rsidRPr="00E03FAA" w:rsidRDefault="006D2148" w:rsidP="007A50B1">
            <w:pPr>
              <w:jc w:val="lowKashida"/>
              <w:rPr>
                <w:rFonts w:ascii="Simplified Arabic" w:hAnsi="Simplified Arabic" w:cs="Simplified Arabic"/>
                <w:b/>
                <w:bCs/>
                <w:sz w:val="32"/>
                <w:szCs w:val="32"/>
                <w:rtl/>
              </w:rPr>
            </w:pPr>
          </w:p>
        </w:tc>
        <w:tc>
          <w:tcPr>
            <w:tcW w:w="4219" w:type="dxa"/>
          </w:tcPr>
          <w:p w:rsidR="006D2148" w:rsidRPr="00E03FAA" w:rsidRDefault="006D2148"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إلاّ سهامُ الطرفِ ريشتْ بالحورْ</w:t>
            </w:r>
            <w:r w:rsidR="00E03FAA" w:rsidRPr="00E03FAA">
              <w:rPr>
                <w:rFonts w:ascii="Simplified Arabic" w:hAnsi="Simplified Arabic" w:cs="Simplified Arabic" w:hint="cs"/>
                <w:b/>
                <w:bCs/>
                <w:sz w:val="2"/>
                <w:szCs w:val="2"/>
                <w:rtl/>
              </w:rPr>
              <w:br/>
            </w:r>
          </w:p>
        </w:tc>
      </w:tr>
    </w:tbl>
    <w:p w:rsidR="006D2148" w:rsidRDefault="006D2148"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وقد بلغت أبيات هذه المقطوعة خمسة أبيات غزلية ، استخدم فيها الشاعر أساليب النفي والعطف والاستثناء في تحقيق الانسجام والتلاحم العضوي بين أبياتها الغزلية .</w:t>
      </w:r>
    </w:p>
    <w:p w:rsidR="00121840" w:rsidRDefault="006D2148" w:rsidP="00E03FAA">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واستخدم الشاعر ابن عبد ربه لأسلوب النداء في مقطوعة غزلية له وهو يصف سحر الحبيب وجمالها ، ولين قدها وطولها ونحوسة طرفها ، محققاً الترابط والتماسك بين ألفاظ أبياته ومعانيها وفي أربعة أبيات بقوله : </w:t>
      </w:r>
      <w:r w:rsidR="00E03FAA">
        <w:rPr>
          <w:rFonts w:ascii="Simplified Arabic" w:hAnsi="Simplified Arabic" w:cs="Simplified Arabic" w:hint="cs"/>
          <w:sz w:val="32"/>
          <w:szCs w:val="32"/>
          <w:vertAlign w:val="superscript"/>
          <w:rtl/>
        </w:rPr>
        <w:t>(</w:t>
      </w:r>
      <w:r w:rsidR="00121840">
        <w:rPr>
          <w:rStyle w:val="a4"/>
          <w:rFonts w:ascii="Simplified Arabic" w:hAnsi="Simplified Arabic" w:cs="Simplified Arabic"/>
          <w:sz w:val="32"/>
          <w:szCs w:val="32"/>
          <w:rtl/>
        </w:rPr>
        <w:footnoteReference w:id="25"/>
      </w:r>
      <w:r w:rsidR="00E03FAA">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121840" w:rsidRPr="00E03FAA" w:rsidTr="00E03FAA">
        <w:tc>
          <w:tcPr>
            <w:tcW w:w="4019" w:type="dxa"/>
          </w:tcPr>
          <w:p w:rsidR="00121840" w:rsidRPr="00E03FAA" w:rsidRDefault="00121840"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 xml:space="preserve">يا غصناً ينثني من لينه </w:t>
            </w:r>
            <w:r w:rsidR="00E03FAA" w:rsidRPr="00E03FAA">
              <w:rPr>
                <w:rFonts w:ascii="Simplified Arabic" w:hAnsi="Simplified Arabic" w:cs="Simplified Arabic" w:hint="cs"/>
                <w:b/>
                <w:bCs/>
                <w:sz w:val="2"/>
                <w:szCs w:val="2"/>
                <w:rtl/>
              </w:rPr>
              <w:br/>
            </w:r>
          </w:p>
        </w:tc>
        <w:tc>
          <w:tcPr>
            <w:tcW w:w="284" w:type="dxa"/>
          </w:tcPr>
          <w:p w:rsidR="00121840" w:rsidRPr="00E03FAA" w:rsidRDefault="00121840" w:rsidP="007A50B1">
            <w:pPr>
              <w:jc w:val="lowKashida"/>
              <w:rPr>
                <w:rFonts w:ascii="Simplified Arabic" w:hAnsi="Simplified Arabic" w:cs="Simplified Arabic"/>
                <w:b/>
                <w:bCs/>
                <w:sz w:val="32"/>
                <w:szCs w:val="32"/>
                <w:rtl/>
              </w:rPr>
            </w:pPr>
          </w:p>
        </w:tc>
        <w:tc>
          <w:tcPr>
            <w:tcW w:w="4219" w:type="dxa"/>
          </w:tcPr>
          <w:p w:rsidR="00121840" w:rsidRPr="00E03FAA" w:rsidRDefault="00121840"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وجهكِ من كل عين يحفظُ</w:t>
            </w:r>
            <w:r w:rsidR="00E03FAA" w:rsidRPr="00E03FAA">
              <w:rPr>
                <w:rFonts w:ascii="Simplified Arabic" w:hAnsi="Simplified Arabic" w:cs="Simplified Arabic" w:hint="cs"/>
                <w:b/>
                <w:bCs/>
                <w:sz w:val="2"/>
                <w:szCs w:val="2"/>
                <w:rtl/>
              </w:rPr>
              <w:br/>
            </w:r>
          </w:p>
        </w:tc>
      </w:tr>
      <w:tr w:rsidR="00121840" w:rsidRPr="00E03FAA" w:rsidTr="00E03FAA">
        <w:tc>
          <w:tcPr>
            <w:tcW w:w="4019" w:type="dxa"/>
          </w:tcPr>
          <w:p w:rsidR="00121840" w:rsidRPr="00E03FAA" w:rsidRDefault="00121840"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أيقظ طرفي إذ بدا من نعسه</w:t>
            </w:r>
            <w:r w:rsidR="00E03FAA" w:rsidRPr="00E03FAA">
              <w:rPr>
                <w:rFonts w:ascii="Simplified Arabic" w:hAnsi="Simplified Arabic" w:cs="Simplified Arabic" w:hint="cs"/>
                <w:b/>
                <w:bCs/>
                <w:sz w:val="2"/>
                <w:szCs w:val="2"/>
                <w:rtl/>
              </w:rPr>
              <w:br/>
            </w:r>
          </w:p>
        </w:tc>
        <w:tc>
          <w:tcPr>
            <w:tcW w:w="284" w:type="dxa"/>
          </w:tcPr>
          <w:p w:rsidR="00121840" w:rsidRPr="00E03FAA" w:rsidRDefault="00121840" w:rsidP="007A50B1">
            <w:pPr>
              <w:jc w:val="lowKashida"/>
              <w:rPr>
                <w:rFonts w:ascii="Simplified Arabic" w:hAnsi="Simplified Arabic" w:cs="Simplified Arabic"/>
                <w:b/>
                <w:bCs/>
                <w:sz w:val="32"/>
                <w:szCs w:val="32"/>
                <w:rtl/>
              </w:rPr>
            </w:pPr>
          </w:p>
        </w:tc>
        <w:tc>
          <w:tcPr>
            <w:tcW w:w="4219" w:type="dxa"/>
          </w:tcPr>
          <w:p w:rsidR="00121840" w:rsidRPr="00E03FAA" w:rsidRDefault="00121840"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مَنْ طرفهُ ناعس مستيقظُ</w:t>
            </w:r>
            <w:r w:rsidR="00E03FAA" w:rsidRPr="00E03FAA">
              <w:rPr>
                <w:rFonts w:ascii="Simplified Arabic" w:hAnsi="Simplified Arabic" w:cs="Simplified Arabic" w:hint="cs"/>
                <w:b/>
                <w:bCs/>
                <w:sz w:val="2"/>
                <w:szCs w:val="2"/>
                <w:rtl/>
              </w:rPr>
              <w:br/>
            </w:r>
          </w:p>
        </w:tc>
      </w:tr>
      <w:tr w:rsidR="00121840" w:rsidRPr="00E03FAA" w:rsidTr="00E03FAA">
        <w:tc>
          <w:tcPr>
            <w:tcW w:w="4019" w:type="dxa"/>
          </w:tcPr>
          <w:p w:rsidR="00121840" w:rsidRPr="00E03FAA" w:rsidRDefault="00121840"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ظبيٌ لهُ وضبةٌ من رقةٍ</w:t>
            </w:r>
            <w:r w:rsidR="00E03FAA" w:rsidRPr="00E03FAA">
              <w:rPr>
                <w:rFonts w:ascii="Simplified Arabic" w:hAnsi="Simplified Arabic" w:cs="Simplified Arabic" w:hint="cs"/>
                <w:b/>
                <w:bCs/>
                <w:sz w:val="2"/>
                <w:szCs w:val="2"/>
                <w:rtl/>
              </w:rPr>
              <w:br/>
            </w:r>
          </w:p>
        </w:tc>
        <w:tc>
          <w:tcPr>
            <w:tcW w:w="284" w:type="dxa"/>
          </w:tcPr>
          <w:p w:rsidR="00121840" w:rsidRPr="00E03FAA" w:rsidRDefault="00121840" w:rsidP="007A50B1">
            <w:pPr>
              <w:jc w:val="lowKashida"/>
              <w:rPr>
                <w:rFonts w:ascii="Simplified Arabic" w:hAnsi="Simplified Arabic" w:cs="Simplified Arabic"/>
                <w:b/>
                <w:bCs/>
                <w:sz w:val="32"/>
                <w:szCs w:val="32"/>
                <w:rtl/>
              </w:rPr>
            </w:pPr>
          </w:p>
        </w:tc>
        <w:tc>
          <w:tcPr>
            <w:tcW w:w="4219" w:type="dxa"/>
          </w:tcPr>
          <w:p w:rsidR="00121840" w:rsidRPr="00E03FAA" w:rsidRDefault="00121840"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تجرمُها مُقلتي إذ تلحظُ</w:t>
            </w:r>
            <w:r w:rsidR="00E03FAA" w:rsidRPr="00E03FAA">
              <w:rPr>
                <w:rFonts w:ascii="Simplified Arabic" w:hAnsi="Simplified Arabic" w:cs="Simplified Arabic" w:hint="cs"/>
                <w:b/>
                <w:bCs/>
                <w:sz w:val="2"/>
                <w:szCs w:val="2"/>
                <w:rtl/>
              </w:rPr>
              <w:br/>
            </w:r>
          </w:p>
        </w:tc>
      </w:tr>
    </w:tbl>
    <w:p w:rsidR="009A5F3C" w:rsidRDefault="00121840" w:rsidP="009A5F3C">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ونلحظ الشاعر وهو يستخدم اسلوب التكرار والعطف مجسداً تلك الوحدة العضوية في مقطوعته الغزلية ، ومظهراً </w:t>
      </w:r>
      <w:r w:rsidR="009A5F3C">
        <w:rPr>
          <w:rFonts w:ascii="Simplified Arabic" w:hAnsi="Simplified Arabic" w:cs="Simplified Arabic" w:hint="cs"/>
          <w:sz w:val="32"/>
          <w:szCs w:val="32"/>
          <w:rtl/>
        </w:rPr>
        <w:t>للانسجام والتلاحم بين ألفاظه الغزلية ومعانيها ، في أربعة أبيات غزلية بقوله :</w:t>
      </w:r>
      <w:r w:rsidR="00E03FAA">
        <w:rPr>
          <w:rFonts w:ascii="Simplified Arabic" w:hAnsi="Simplified Arabic" w:cs="Simplified Arabic" w:hint="cs"/>
          <w:sz w:val="32"/>
          <w:szCs w:val="32"/>
          <w:rtl/>
        </w:rPr>
        <w:t xml:space="preserve"> </w:t>
      </w:r>
      <w:r w:rsidR="00E03FAA">
        <w:rPr>
          <w:rFonts w:ascii="Simplified Arabic" w:hAnsi="Simplified Arabic" w:cs="Simplified Arabic" w:hint="cs"/>
          <w:sz w:val="32"/>
          <w:szCs w:val="32"/>
          <w:vertAlign w:val="superscript"/>
          <w:rtl/>
        </w:rPr>
        <w:t>(</w:t>
      </w:r>
      <w:r w:rsidR="009A5F3C">
        <w:rPr>
          <w:rStyle w:val="a4"/>
          <w:rFonts w:ascii="Simplified Arabic" w:hAnsi="Simplified Arabic" w:cs="Simplified Arabic"/>
          <w:sz w:val="32"/>
          <w:szCs w:val="32"/>
          <w:rtl/>
        </w:rPr>
        <w:footnoteReference w:id="26"/>
      </w:r>
      <w:r w:rsidR="00E03FAA">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9A5F3C" w:rsidRPr="00E03FAA" w:rsidTr="00E03FAA">
        <w:tc>
          <w:tcPr>
            <w:tcW w:w="4019" w:type="dxa"/>
          </w:tcPr>
          <w:p w:rsidR="009A5F3C" w:rsidRPr="00E03FAA" w:rsidRDefault="009A5F3C"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اشربْ على منظرِ انيقِ</w:t>
            </w:r>
            <w:r w:rsidR="00E03FAA" w:rsidRPr="00E03FAA">
              <w:rPr>
                <w:rFonts w:ascii="Simplified Arabic" w:hAnsi="Simplified Arabic" w:cs="Simplified Arabic" w:hint="cs"/>
                <w:b/>
                <w:bCs/>
                <w:sz w:val="2"/>
                <w:szCs w:val="2"/>
                <w:rtl/>
              </w:rPr>
              <w:br/>
            </w:r>
          </w:p>
        </w:tc>
        <w:tc>
          <w:tcPr>
            <w:tcW w:w="284" w:type="dxa"/>
          </w:tcPr>
          <w:p w:rsidR="009A5F3C" w:rsidRPr="00E03FAA" w:rsidRDefault="009A5F3C" w:rsidP="007A50B1">
            <w:pPr>
              <w:jc w:val="lowKashida"/>
              <w:rPr>
                <w:rFonts w:ascii="Simplified Arabic" w:hAnsi="Simplified Arabic" w:cs="Simplified Arabic"/>
                <w:b/>
                <w:bCs/>
                <w:sz w:val="32"/>
                <w:szCs w:val="32"/>
                <w:rtl/>
              </w:rPr>
            </w:pPr>
          </w:p>
        </w:tc>
        <w:tc>
          <w:tcPr>
            <w:tcW w:w="4219" w:type="dxa"/>
          </w:tcPr>
          <w:p w:rsidR="009A5F3C" w:rsidRPr="00E03FAA" w:rsidRDefault="009A5F3C"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وأمزجْ بريقِ الحبيب ريقي</w:t>
            </w:r>
            <w:r w:rsidR="00E03FAA" w:rsidRPr="00E03FAA">
              <w:rPr>
                <w:rFonts w:ascii="Simplified Arabic" w:hAnsi="Simplified Arabic" w:cs="Simplified Arabic" w:hint="cs"/>
                <w:b/>
                <w:bCs/>
                <w:sz w:val="2"/>
                <w:szCs w:val="2"/>
                <w:rtl/>
              </w:rPr>
              <w:br/>
            </w:r>
          </w:p>
        </w:tc>
      </w:tr>
      <w:tr w:rsidR="009A5F3C" w:rsidRPr="00E03FAA" w:rsidTr="00E03FAA">
        <w:tc>
          <w:tcPr>
            <w:tcW w:w="4019" w:type="dxa"/>
          </w:tcPr>
          <w:p w:rsidR="009A5F3C" w:rsidRPr="00E03FAA" w:rsidRDefault="009A5F3C"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واحلُلْ وشاحَ الكعاب رِفقاً</w:t>
            </w:r>
            <w:r w:rsidR="00E03FAA" w:rsidRPr="00E03FAA">
              <w:rPr>
                <w:rFonts w:ascii="Simplified Arabic" w:hAnsi="Simplified Arabic" w:cs="Simplified Arabic" w:hint="cs"/>
                <w:b/>
                <w:bCs/>
                <w:sz w:val="2"/>
                <w:szCs w:val="2"/>
                <w:rtl/>
              </w:rPr>
              <w:br/>
            </w:r>
          </w:p>
        </w:tc>
        <w:tc>
          <w:tcPr>
            <w:tcW w:w="284" w:type="dxa"/>
          </w:tcPr>
          <w:p w:rsidR="009A5F3C" w:rsidRPr="00E03FAA" w:rsidRDefault="009A5F3C" w:rsidP="007A50B1">
            <w:pPr>
              <w:jc w:val="lowKashida"/>
              <w:rPr>
                <w:rFonts w:ascii="Simplified Arabic" w:hAnsi="Simplified Arabic" w:cs="Simplified Arabic"/>
                <w:b/>
                <w:bCs/>
                <w:sz w:val="32"/>
                <w:szCs w:val="32"/>
                <w:rtl/>
              </w:rPr>
            </w:pPr>
          </w:p>
        </w:tc>
        <w:tc>
          <w:tcPr>
            <w:tcW w:w="4219" w:type="dxa"/>
          </w:tcPr>
          <w:p w:rsidR="009A5F3C" w:rsidRPr="00E03FAA" w:rsidRDefault="009A5F3C"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 xml:space="preserve">واحذرْ على خصرها </w:t>
            </w:r>
            <w:proofErr w:type="spellStart"/>
            <w:r w:rsidRPr="00E03FAA">
              <w:rPr>
                <w:rFonts w:ascii="Simplified Arabic" w:hAnsi="Simplified Arabic" w:cs="Simplified Arabic" w:hint="cs"/>
                <w:b/>
                <w:bCs/>
                <w:sz w:val="32"/>
                <w:szCs w:val="32"/>
                <w:rtl/>
              </w:rPr>
              <w:t>الرقيقِ</w:t>
            </w:r>
            <w:r w:rsidR="00E03FAA" w:rsidRPr="00E03FAA">
              <w:rPr>
                <w:rFonts w:ascii="Simplified Arabic" w:hAnsi="Simplified Arabic" w:cs="Simplified Arabic" w:hint="cs"/>
                <w:b/>
                <w:bCs/>
                <w:sz w:val="2"/>
                <w:szCs w:val="2"/>
                <w:rtl/>
              </w:rPr>
              <w:t>ج</w:t>
            </w:r>
            <w:proofErr w:type="spellEnd"/>
            <w:r w:rsidR="00E03FAA" w:rsidRPr="00E03FAA">
              <w:rPr>
                <w:rFonts w:ascii="Simplified Arabic" w:hAnsi="Simplified Arabic" w:cs="Simplified Arabic" w:hint="cs"/>
                <w:b/>
                <w:bCs/>
                <w:sz w:val="2"/>
                <w:szCs w:val="2"/>
                <w:rtl/>
              </w:rPr>
              <w:br/>
            </w:r>
          </w:p>
        </w:tc>
      </w:tr>
      <w:tr w:rsidR="009A5F3C" w:rsidRPr="00E03FAA" w:rsidTr="00E03FAA">
        <w:tc>
          <w:tcPr>
            <w:tcW w:w="4019" w:type="dxa"/>
          </w:tcPr>
          <w:p w:rsidR="009A5F3C" w:rsidRPr="00E03FAA" w:rsidRDefault="009A5F3C"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وقُلْ لمَنْ لامَ في التصابي</w:t>
            </w:r>
            <w:r w:rsidR="00E03FAA" w:rsidRPr="00E03FAA">
              <w:rPr>
                <w:rFonts w:ascii="Simplified Arabic" w:hAnsi="Simplified Arabic" w:cs="Simplified Arabic" w:hint="cs"/>
                <w:b/>
                <w:bCs/>
                <w:sz w:val="2"/>
                <w:szCs w:val="2"/>
                <w:rtl/>
              </w:rPr>
              <w:br/>
            </w:r>
          </w:p>
        </w:tc>
        <w:tc>
          <w:tcPr>
            <w:tcW w:w="284" w:type="dxa"/>
          </w:tcPr>
          <w:p w:rsidR="009A5F3C" w:rsidRPr="00E03FAA" w:rsidRDefault="009A5F3C" w:rsidP="007A50B1">
            <w:pPr>
              <w:jc w:val="lowKashida"/>
              <w:rPr>
                <w:rFonts w:ascii="Simplified Arabic" w:hAnsi="Simplified Arabic" w:cs="Simplified Arabic"/>
                <w:b/>
                <w:bCs/>
                <w:sz w:val="32"/>
                <w:szCs w:val="32"/>
                <w:rtl/>
              </w:rPr>
            </w:pPr>
          </w:p>
        </w:tc>
        <w:tc>
          <w:tcPr>
            <w:tcW w:w="4219" w:type="dxa"/>
          </w:tcPr>
          <w:p w:rsidR="009A5F3C" w:rsidRPr="00E03FAA" w:rsidRDefault="009A5F3C" w:rsidP="007A50B1">
            <w:pPr>
              <w:jc w:val="lowKashida"/>
              <w:rPr>
                <w:rFonts w:ascii="Simplified Arabic" w:hAnsi="Simplified Arabic" w:cs="Simplified Arabic"/>
                <w:b/>
                <w:bCs/>
                <w:sz w:val="2"/>
                <w:szCs w:val="2"/>
                <w:rtl/>
              </w:rPr>
            </w:pPr>
            <w:r w:rsidRPr="00E03FAA">
              <w:rPr>
                <w:rFonts w:ascii="Simplified Arabic" w:hAnsi="Simplified Arabic" w:cs="Simplified Arabic" w:hint="cs"/>
                <w:b/>
                <w:bCs/>
                <w:sz w:val="32"/>
                <w:szCs w:val="32"/>
                <w:rtl/>
              </w:rPr>
              <w:t xml:space="preserve">إليكَ اخلّ عنِ </w:t>
            </w:r>
            <w:proofErr w:type="spellStart"/>
            <w:r w:rsidRPr="00E03FAA">
              <w:rPr>
                <w:rFonts w:ascii="Simplified Arabic" w:hAnsi="Simplified Arabic" w:cs="Simplified Arabic" w:hint="cs"/>
                <w:b/>
                <w:bCs/>
                <w:sz w:val="32"/>
                <w:szCs w:val="32"/>
                <w:rtl/>
              </w:rPr>
              <w:t>الطريقِ</w:t>
            </w:r>
            <w:r w:rsidR="00E03FAA" w:rsidRPr="00E03FAA">
              <w:rPr>
                <w:rFonts w:ascii="Simplified Arabic" w:hAnsi="Simplified Arabic" w:cs="Simplified Arabic" w:hint="cs"/>
                <w:b/>
                <w:bCs/>
                <w:sz w:val="2"/>
                <w:szCs w:val="2"/>
                <w:rtl/>
              </w:rPr>
              <w:t>ج</w:t>
            </w:r>
            <w:proofErr w:type="spellEnd"/>
            <w:r w:rsidR="00E03FAA" w:rsidRPr="00E03FAA">
              <w:rPr>
                <w:rFonts w:ascii="Simplified Arabic" w:hAnsi="Simplified Arabic" w:cs="Simplified Arabic" w:hint="cs"/>
                <w:b/>
                <w:bCs/>
                <w:sz w:val="2"/>
                <w:szCs w:val="2"/>
                <w:rtl/>
              </w:rPr>
              <w:br/>
            </w:r>
          </w:p>
        </w:tc>
      </w:tr>
    </w:tbl>
    <w:p w:rsidR="00A92848" w:rsidRDefault="009A5F3C"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وهنا نرى هذا المزج بين ألفاظ الغزل وألفاظ الخمر ، في أبيات تلك المقطوعة الغزلية ، وهذه صورة من صور التلاحم العضوي والتماسك والانسجام بين الأبيات وربط بعضها ببعض ، مجسدة براعة ابن عبد ربه في تحقيق تلك الوحدة .</w:t>
      </w:r>
    </w:p>
    <w:p w:rsidR="00A92848" w:rsidRDefault="009A5F3C" w:rsidP="005D7FCF">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وللشاعر مقطوعة غزلية نظمها في بيتين فقط يصف فيها الرحيل عن الأحبة ووقوفه على </w:t>
      </w:r>
      <w:proofErr w:type="spellStart"/>
      <w:r>
        <w:rPr>
          <w:rFonts w:ascii="Simplified Arabic" w:hAnsi="Simplified Arabic" w:cs="Simplified Arabic" w:hint="cs"/>
          <w:sz w:val="32"/>
          <w:szCs w:val="32"/>
          <w:rtl/>
        </w:rPr>
        <w:t>الاطلالهم</w:t>
      </w:r>
      <w:proofErr w:type="spellEnd"/>
      <w:r>
        <w:rPr>
          <w:rFonts w:ascii="Simplified Arabic" w:hAnsi="Simplified Arabic" w:cs="Simplified Arabic" w:hint="cs"/>
          <w:sz w:val="32"/>
          <w:szCs w:val="32"/>
          <w:rtl/>
        </w:rPr>
        <w:t xml:space="preserve"> ورسومهم البالية ، تلك الاطلال التي اهاجت في قلبه مشاعر الحزن والألم على فراقهم ، وكان صدر كل بيت مكملاً لعجز البيت متلاحماً معه متماسك الاجزاء بقوله :</w:t>
      </w:r>
      <w:r w:rsidR="0005584B">
        <w:rPr>
          <w:rFonts w:ascii="Simplified Arabic" w:hAnsi="Simplified Arabic" w:cs="Simplified Arabic" w:hint="cs"/>
          <w:sz w:val="32"/>
          <w:szCs w:val="32"/>
          <w:rtl/>
        </w:rPr>
        <w:t xml:space="preserve"> </w:t>
      </w:r>
      <w:r w:rsidR="0005584B">
        <w:rPr>
          <w:rFonts w:ascii="Simplified Arabic" w:hAnsi="Simplified Arabic" w:cs="Simplified Arabic" w:hint="cs"/>
          <w:sz w:val="32"/>
          <w:szCs w:val="32"/>
          <w:vertAlign w:val="superscript"/>
          <w:rtl/>
        </w:rPr>
        <w:t>(</w:t>
      </w:r>
      <w:r w:rsidR="005D7FCF">
        <w:rPr>
          <w:rStyle w:val="a4"/>
          <w:rFonts w:ascii="Simplified Arabic" w:hAnsi="Simplified Arabic" w:cs="Simplified Arabic"/>
          <w:sz w:val="32"/>
          <w:szCs w:val="32"/>
          <w:rtl/>
        </w:rPr>
        <w:footnoteReference w:id="27"/>
      </w:r>
      <w:r w:rsidR="0005584B">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5D7FCF" w:rsidRPr="0005584B" w:rsidTr="0005584B">
        <w:tc>
          <w:tcPr>
            <w:tcW w:w="4019" w:type="dxa"/>
          </w:tcPr>
          <w:p w:rsidR="005D7FCF" w:rsidRPr="0005584B" w:rsidRDefault="005D7FCF"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lastRenderedPageBreak/>
              <w:t>خليتُ قلبي في يدي ذاتِ الخالْ</w:t>
            </w:r>
            <w:r w:rsidR="0005584B" w:rsidRPr="0005584B">
              <w:rPr>
                <w:rFonts w:ascii="Simplified Arabic" w:hAnsi="Simplified Arabic" w:cs="Simplified Arabic" w:hint="cs"/>
                <w:b/>
                <w:bCs/>
                <w:sz w:val="2"/>
                <w:szCs w:val="2"/>
                <w:rtl/>
              </w:rPr>
              <w:br/>
            </w:r>
          </w:p>
        </w:tc>
        <w:tc>
          <w:tcPr>
            <w:tcW w:w="284" w:type="dxa"/>
          </w:tcPr>
          <w:p w:rsidR="005D7FCF" w:rsidRPr="0005584B" w:rsidRDefault="005D7FCF" w:rsidP="007A50B1">
            <w:pPr>
              <w:jc w:val="lowKashida"/>
              <w:rPr>
                <w:rFonts w:ascii="Simplified Arabic" w:hAnsi="Simplified Arabic" w:cs="Simplified Arabic"/>
                <w:b/>
                <w:bCs/>
                <w:sz w:val="32"/>
                <w:szCs w:val="32"/>
                <w:rtl/>
              </w:rPr>
            </w:pPr>
          </w:p>
        </w:tc>
        <w:tc>
          <w:tcPr>
            <w:tcW w:w="4219" w:type="dxa"/>
          </w:tcPr>
          <w:p w:rsidR="005D7FCF" w:rsidRPr="0005584B" w:rsidRDefault="005D7FCF" w:rsidP="007A50B1">
            <w:pPr>
              <w:jc w:val="lowKashida"/>
              <w:rPr>
                <w:rFonts w:ascii="Simplified Arabic" w:hAnsi="Simplified Arabic" w:cs="Simplified Arabic"/>
                <w:b/>
                <w:bCs/>
                <w:sz w:val="2"/>
                <w:szCs w:val="2"/>
                <w:rtl/>
              </w:rPr>
            </w:pPr>
            <w:proofErr w:type="spellStart"/>
            <w:r w:rsidRPr="0005584B">
              <w:rPr>
                <w:rFonts w:ascii="Simplified Arabic" w:hAnsi="Simplified Arabic" w:cs="Simplified Arabic" w:hint="cs"/>
                <w:b/>
                <w:bCs/>
                <w:sz w:val="32"/>
                <w:szCs w:val="32"/>
                <w:rtl/>
              </w:rPr>
              <w:t>مصفَّداً</w:t>
            </w:r>
            <w:proofErr w:type="spellEnd"/>
            <w:r w:rsidRPr="0005584B">
              <w:rPr>
                <w:rFonts w:ascii="Simplified Arabic" w:hAnsi="Simplified Arabic" w:cs="Simplified Arabic" w:hint="cs"/>
                <w:b/>
                <w:bCs/>
                <w:sz w:val="32"/>
                <w:szCs w:val="32"/>
                <w:rtl/>
              </w:rPr>
              <w:t xml:space="preserve"> مقيداً في الاغلالْ</w:t>
            </w:r>
            <w:r w:rsidR="0005584B" w:rsidRPr="0005584B">
              <w:rPr>
                <w:rFonts w:ascii="Simplified Arabic" w:hAnsi="Simplified Arabic" w:cs="Simplified Arabic" w:hint="cs"/>
                <w:b/>
                <w:bCs/>
                <w:sz w:val="2"/>
                <w:szCs w:val="2"/>
                <w:rtl/>
              </w:rPr>
              <w:br/>
            </w:r>
          </w:p>
        </w:tc>
      </w:tr>
      <w:tr w:rsidR="005D7FCF" w:rsidRPr="0005584B" w:rsidTr="0005584B">
        <w:tc>
          <w:tcPr>
            <w:tcW w:w="4019" w:type="dxa"/>
          </w:tcPr>
          <w:p w:rsidR="005D7FCF" w:rsidRPr="0005584B" w:rsidRDefault="005D7FCF"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قد قلتُ للباكي رسومَ </w:t>
            </w:r>
            <w:proofErr w:type="spellStart"/>
            <w:r w:rsidRPr="0005584B">
              <w:rPr>
                <w:rFonts w:ascii="Simplified Arabic" w:hAnsi="Simplified Arabic" w:cs="Simplified Arabic" w:hint="cs"/>
                <w:b/>
                <w:bCs/>
                <w:sz w:val="32"/>
                <w:szCs w:val="32"/>
                <w:rtl/>
              </w:rPr>
              <w:t>الاطلالْ</w:t>
            </w:r>
            <w:r w:rsidR="0005584B" w:rsidRPr="0005584B">
              <w:rPr>
                <w:rFonts w:ascii="Simplified Arabic" w:hAnsi="Simplified Arabic" w:cs="Simplified Arabic" w:hint="cs"/>
                <w:b/>
                <w:bCs/>
                <w:sz w:val="2"/>
                <w:szCs w:val="2"/>
                <w:rtl/>
              </w:rPr>
              <w:t>جج</w:t>
            </w:r>
            <w:proofErr w:type="spellEnd"/>
            <w:r w:rsidR="0005584B" w:rsidRPr="0005584B">
              <w:rPr>
                <w:rFonts w:ascii="Simplified Arabic" w:hAnsi="Simplified Arabic" w:cs="Simplified Arabic" w:hint="cs"/>
                <w:b/>
                <w:bCs/>
                <w:sz w:val="2"/>
                <w:szCs w:val="2"/>
                <w:rtl/>
              </w:rPr>
              <w:br/>
            </w:r>
          </w:p>
        </w:tc>
        <w:tc>
          <w:tcPr>
            <w:tcW w:w="284" w:type="dxa"/>
          </w:tcPr>
          <w:p w:rsidR="005D7FCF" w:rsidRPr="0005584B" w:rsidRDefault="005D7FCF" w:rsidP="007A50B1">
            <w:pPr>
              <w:jc w:val="lowKashida"/>
              <w:rPr>
                <w:rFonts w:ascii="Simplified Arabic" w:hAnsi="Simplified Arabic" w:cs="Simplified Arabic"/>
                <w:b/>
                <w:bCs/>
                <w:sz w:val="32"/>
                <w:szCs w:val="32"/>
                <w:rtl/>
              </w:rPr>
            </w:pPr>
          </w:p>
        </w:tc>
        <w:tc>
          <w:tcPr>
            <w:tcW w:w="4219" w:type="dxa"/>
          </w:tcPr>
          <w:p w:rsidR="005D7FCF" w:rsidRPr="0005584B" w:rsidRDefault="005D7FCF"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يا صاحِ ما هاجك من ربع خالْ "</w:t>
            </w:r>
            <w:r w:rsidR="0005584B" w:rsidRPr="0005584B">
              <w:rPr>
                <w:rFonts w:ascii="Simplified Arabic" w:hAnsi="Simplified Arabic" w:cs="Simplified Arabic" w:hint="cs"/>
                <w:b/>
                <w:bCs/>
                <w:sz w:val="2"/>
                <w:szCs w:val="2"/>
                <w:rtl/>
              </w:rPr>
              <w:br/>
            </w:r>
          </w:p>
        </w:tc>
      </w:tr>
    </w:tbl>
    <w:p w:rsidR="00A92848" w:rsidRDefault="005D7FCF"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وللشاعر ابن عبد ربه مقطوعة غزلية في المعنى نفسه </w:t>
      </w:r>
      <w:r w:rsidR="006F0A03">
        <w:rPr>
          <w:rFonts w:ascii="Simplified Arabic" w:hAnsi="Simplified Arabic" w:cs="Simplified Arabic" w:hint="cs"/>
          <w:sz w:val="32"/>
          <w:szCs w:val="32"/>
          <w:rtl/>
        </w:rPr>
        <w:t xml:space="preserve">وهو يجعل صدر كل بيت مكملاً لعجزه شاكياً البعد والهجر وطول ليل فراق الأحبة ، واصفاً حاله وقد ابتلى بحبهم وهواهم واقفاً على ديارهم ورسومهم واطلالهم التي اهاجت فيه ذلك الشوق والحنين إليهم في تلك الليلة التي رحلوا عنه فيها بقوله </w:t>
      </w:r>
      <w:r w:rsidR="007D72CC">
        <w:rPr>
          <w:rFonts w:ascii="Simplified Arabic" w:hAnsi="Simplified Arabic" w:cs="Simplified Arabic" w:hint="cs"/>
          <w:sz w:val="32"/>
          <w:szCs w:val="32"/>
          <w:rtl/>
        </w:rPr>
        <w:t>:</w:t>
      </w:r>
      <w:r w:rsidR="0005584B">
        <w:rPr>
          <w:rFonts w:ascii="Simplified Arabic" w:hAnsi="Simplified Arabic" w:cs="Simplified Arabic" w:hint="cs"/>
          <w:sz w:val="32"/>
          <w:szCs w:val="32"/>
          <w:rtl/>
        </w:rPr>
        <w:t xml:space="preserve"> </w:t>
      </w:r>
      <w:r w:rsidR="0005584B">
        <w:rPr>
          <w:rFonts w:ascii="Simplified Arabic" w:hAnsi="Simplified Arabic" w:cs="Simplified Arabic" w:hint="cs"/>
          <w:sz w:val="32"/>
          <w:szCs w:val="32"/>
          <w:vertAlign w:val="superscript"/>
          <w:rtl/>
        </w:rPr>
        <w:t>(</w:t>
      </w:r>
      <w:r w:rsidR="007D72CC">
        <w:rPr>
          <w:rStyle w:val="a4"/>
          <w:rFonts w:ascii="Simplified Arabic" w:hAnsi="Simplified Arabic" w:cs="Simplified Arabic"/>
          <w:sz w:val="32"/>
          <w:szCs w:val="32"/>
          <w:rtl/>
        </w:rPr>
        <w:footnoteReference w:id="28"/>
      </w:r>
      <w:r w:rsidR="0005584B">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7D72CC" w:rsidRPr="0005584B" w:rsidTr="0005584B">
        <w:tc>
          <w:tcPr>
            <w:tcW w:w="4019" w:type="dxa"/>
          </w:tcPr>
          <w:p w:rsidR="007D72CC" w:rsidRPr="0005584B" w:rsidRDefault="007D72CC"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لله درُّ البين ما يفعلُ</w:t>
            </w:r>
            <w:r w:rsidR="0005584B" w:rsidRPr="0005584B">
              <w:rPr>
                <w:rFonts w:ascii="Simplified Arabic" w:hAnsi="Simplified Arabic" w:cs="Simplified Arabic" w:hint="cs"/>
                <w:b/>
                <w:bCs/>
                <w:sz w:val="2"/>
                <w:szCs w:val="2"/>
                <w:rtl/>
              </w:rPr>
              <w:br/>
            </w:r>
          </w:p>
        </w:tc>
        <w:tc>
          <w:tcPr>
            <w:tcW w:w="284" w:type="dxa"/>
          </w:tcPr>
          <w:p w:rsidR="007D72CC" w:rsidRPr="0005584B" w:rsidRDefault="007D72CC" w:rsidP="007A50B1">
            <w:pPr>
              <w:jc w:val="lowKashida"/>
              <w:rPr>
                <w:rFonts w:ascii="Simplified Arabic" w:hAnsi="Simplified Arabic" w:cs="Simplified Arabic"/>
                <w:b/>
                <w:bCs/>
                <w:sz w:val="32"/>
                <w:szCs w:val="32"/>
                <w:rtl/>
              </w:rPr>
            </w:pPr>
          </w:p>
        </w:tc>
        <w:tc>
          <w:tcPr>
            <w:tcW w:w="4219" w:type="dxa"/>
          </w:tcPr>
          <w:p w:rsidR="007D72CC" w:rsidRPr="0005584B" w:rsidRDefault="007D72CC"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يقتلُ من شاءَ ولا </w:t>
            </w:r>
            <w:proofErr w:type="spellStart"/>
            <w:r w:rsidRPr="0005584B">
              <w:rPr>
                <w:rFonts w:ascii="Simplified Arabic" w:hAnsi="Simplified Arabic" w:cs="Simplified Arabic" w:hint="cs"/>
                <w:b/>
                <w:bCs/>
                <w:sz w:val="32"/>
                <w:szCs w:val="32"/>
                <w:rtl/>
              </w:rPr>
              <w:t>يقتلُ</w:t>
            </w:r>
            <w:r w:rsidR="0005584B" w:rsidRPr="0005584B">
              <w:rPr>
                <w:rFonts w:ascii="Simplified Arabic" w:hAnsi="Simplified Arabic" w:cs="Simplified Arabic" w:hint="cs"/>
                <w:b/>
                <w:bCs/>
                <w:sz w:val="2"/>
                <w:szCs w:val="2"/>
                <w:rtl/>
              </w:rPr>
              <w:t>ج</w:t>
            </w:r>
            <w:proofErr w:type="spellEnd"/>
            <w:r w:rsidR="0005584B" w:rsidRPr="0005584B">
              <w:rPr>
                <w:rFonts w:ascii="Simplified Arabic" w:hAnsi="Simplified Arabic" w:cs="Simplified Arabic" w:hint="cs"/>
                <w:b/>
                <w:bCs/>
                <w:sz w:val="2"/>
                <w:szCs w:val="2"/>
                <w:rtl/>
              </w:rPr>
              <w:br/>
            </w:r>
          </w:p>
        </w:tc>
      </w:tr>
      <w:tr w:rsidR="007D72CC" w:rsidRPr="0005584B" w:rsidTr="0005584B">
        <w:tc>
          <w:tcPr>
            <w:tcW w:w="4019" w:type="dxa"/>
          </w:tcPr>
          <w:p w:rsidR="007D72CC" w:rsidRPr="0005584B" w:rsidRDefault="007D72CC"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بانوا بمَنْ اهواهُ في ليلةٍ</w:t>
            </w:r>
            <w:r w:rsidR="0005584B" w:rsidRPr="0005584B">
              <w:rPr>
                <w:rFonts w:ascii="Simplified Arabic" w:hAnsi="Simplified Arabic" w:cs="Simplified Arabic" w:hint="cs"/>
                <w:b/>
                <w:bCs/>
                <w:sz w:val="2"/>
                <w:szCs w:val="2"/>
                <w:rtl/>
              </w:rPr>
              <w:br/>
            </w:r>
          </w:p>
        </w:tc>
        <w:tc>
          <w:tcPr>
            <w:tcW w:w="284" w:type="dxa"/>
          </w:tcPr>
          <w:p w:rsidR="007D72CC" w:rsidRPr="0005584B" w:rsidRDefault="007D72CC" w:rsidP="007A50B1">
            <w:pPr>
              <w:jc w:val="lowKashida"/>
              <w:rPr>
                <w:rFonts w:ascii="Simplified Arabic" w:hAnsi="Simplified Arabic" w:cs="Simplified Arabic"/>
                <w:b/>
                <w:bCs/>
                <w:sz w:val="32"/>
                <w:szCs w:val="32"/>
                <w:rtl/>
              </w:rPr>
            </w:pPr>
          </w:p>
        </w:tc>
        <w:tc>
          <w:tcPr>
            <w:tcW w:w="4219" w:type="dxa"/>
          </w:tcPr>
          <w:p w:rsidR="007D72CC" w:rsidRPr="0005584B" w:rsidRDefault="0005584B"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رُدَّ على آخرها </w:t>
            </w:r>
            <w:proofErr w:type="spellStart"/>
            <w:r w:rsidRPr="0005584B">
              <w:rPr>
                <w:rFonts w:ascii="Simplified Arabic" w:hAnsi="Simplified Arabic" w:cs="Simplified Arabic" w:hint="cs"/>
                <w:b/>
                <w:bCs/>
                <w:sz w:val="32"/>
                <w:szCs w:val="32"/>
                <w:rtl/>
              </w:rPr>
              <w:t>الأ</w:t>
            </w:r>
            <w:r w:rsidR="007D72CC" w:rsidRPr="0005584B">
              <w:rPr>
                <w:rFonts w:ascii="Simplified Arabic" w:hAnsi="Simplified Arabic" w:cs="Simplified Arabic" w:hint="cs"/>
                <w:b/>
                <w:bCs/>
                <w:sz w:val="32"/>
                <w:szCs w:val="32"/>
                <w:rtl/>
              </w:rPr>
              <w:t>ولُ</w:t>
            </w:r>
            <w:r w:rsidRPr="0005584B">
              <w:rPr>
                <w:rFonts w:ascii="Simplified Arabic" w:hAnsi="Simplified Arabic" w:cs="Simplified Arabic" w:hint="cs"/>
                <w:b/>
                <w:bCs/>
                <w:sz w:val="2"/>
                <w:szCs w:val="2"/>
                <w:rtl/>
              </w:rPr>
              <w:t>ج</w:t>
            </w:r>
            <w:proofErr w:type="spellEnd"/>
            <w:r w:rsidRPr="0005584B">
              <w:rPr>
                <w:rFonts w:ascii="Simplified Arabic" w:hAnsi="Simplified Arabic" w:cs="Simplified Arabic" w:hint="cs"/>
                <w:b/>
                <w:bCs/>
                <w:sz w:val="2"/>
                <w:szCs w:val="2"/>
                <w:rtl/>
              </w:rPr>
              <w:br/>
            </w:r>
          </w:p>
        </w:tc>
      </w:tr>
      <w:tr w:rsidR="007D72CC" w:rsidRPr="0005584B" w:rsidTr="0005584B">
        <w:tc>
          <w:tcPr>
            <w:tcW w:w="4019" w:type="dxa"/>
          </w:tcPr>
          <w:p w:rsidR="007D72CC" w:rsidRPr="0005584B" w:rsidRDefault="007D72CC"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يا طولَ ليلِ المُبتلى بالهوى </w:t>
            </w:r>
            <w:r w:rsidR="0005584B" w:rsidRPr="0005584B">
              <w:rPr>
                <w:rFonts w:ascii="Simplified Arabic" w:hAnsi="Simplified Arabic" w:cs="Simplified Arabic" w:hint="cs"/>
                <w:b/>
                <w:bCs/>
                <w:sz w:val="2"/>
                <w:szCs w:val="2"/>
                <w:rtl/>
              </w:rPr>
              <w:br/>
            </w:r>
          </w:p>
        </w:tc>
        <w:tc>
          <w:tcPr>
            <w:tcW w:w="284" w:type="dxa"/>
          </w:tcPr>
          <w:p w:rsidR="007D72CC" w:rsidRPr="0005584B" w:rsidRDefault="007D72CC" w:rsidP="007A50B1">
            <w:pPr>
              <w:jc w:val="lowKashida"/>
              <w:rPr>
                <w:rFonts w:ascii="Simplified Arabic" w:hAnsi="Simplified Arabic" w:cs="Simplified Arabic"/>
                <w:b/>
                <w:bCs/>
                <w:sz w:val="32"/>
                <w:szCs w:val="32"/>
                <w:rtl/>
              </w:rPr>
            </w:pPr>
          </w:p>
        </w:tc>
        <w:tc>
          <w:tcPr>
            <w:tcW w:w="4219" w:type="dxa"/>
          </w:tcPr>
          <w:p w:rsidR="007D72CC" w:rsidRPr="0005584B" w:rsidRDefault="007D72CC"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وصحبهُ في ليلهِ أطولُ</w:t>
            </w:r>
            <w:r w:rsidR="0005584B" w:rsidRPr="0005584B">
              <w:rPr>
                <w:rFonts w:ascii="Simplified Arabic" w:hAnsi="Simplified Arabic" w:cs="Simplified Arabic" w:hint="cs"/>
                <w:b/>
                <w:bCs/>
                <w:sz w:val="2"/>
                <w:szCs w:val="2"/>
                <w:rtl/>
              </w:rPr>
              <w:br/>
            </w:r>
          </w:p>
        </w:tc>
      </w:tr>
      <w:tr w:rsidR="007D72CC" w:rsidRPr="0005584B" w:rsidTr="0005584B">
        <w:tc>
          <w:tcPr>
            <w:tcW w:w="4019" w:type="dxa"/>
          </w:tcPr>
          <w:p w:rsidR="007D72CC" w:rsidRPr="0005584B" w:rsidRDefault="007D72CC"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فالدارُ قد ذكرّني رسمُها </w:t>
            </w:r>
            <w:r w:rsidR="0005584B" w:rsidRPr="0005584B">
              <w:rPr>
                <w:rFonts w:ascii="Simplified Arabic" w:hAnsi="Simplified Arabic" w:cs="Simplified Arabic" w:hint="cs"/>
                <w:b/>
                <w:bCs/>
                <w:sz w:val="2"/>
                <w:szCs w:val="2"/>
                <w:rtl/>
              </w:rPr>
              <w:t>ج</w:t>
            </w:r>
            <w:r w:rsidR="0005584B" w:rsidRPr="0005584B">
              <w:rPr>
                <w:rFonts w:ascii="Simplified Arabic" w:hAnsi="Simplified Arabic" w:cs="Simplified Arabic" w:hint="cs"/>
                <w:b/>
                <w:bCs/>
                <w:sz w:val="2"/>
                <w:szCs w:val="2"/>
                <w:rtl/>
              </w:rPr>
              <w:br/>
            </w:r>
          </w:p>
        </w:tc>
        <w:tc>
          <w:tcPr>
            <w:tcW w:w="284" w:type="dxa"/>
          </w:tcPr>
          <w:p w:rsidR="007D72CC" w:rsidRPr="0005584B" w:rsidRDefault="007D72CC" w:rsidP="007A50B1">
            <w:pPr>
              <w:jc w:val="lowKashida"/>
              <w:rPr>
                <w:rFonts w:ascii="Simplified Arabic" w:hAnsi="Simplified Arabic" w:cs="Simplified Arabic"/>
                <w:b/>
                <w:bCs/>
                <w:sz w:val="32"/>
                <w:szCs w:val="32"/>
                <w:rtl/>
              </w:rPr>
            </w:pPr>
          </w:p>
        </w:tc>
        <w:tc>
          <w:tcPr>
            <w:tcW w:w="4219" w:type="dxa"/>
          </w:tcPr>
          <w:p w:rsidR="007D72CC" w:rsidRPr="0005584B" w:rsidRDefault="007D72CC"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ما كدتُ عن تذكاره أذهلُ </w:t>
            </w:r>
            <w:r w:rsidR="0005584B" w:rsidRPr="0005584B">
              <w:rPr>
                <w:rFonts w:ascii="Simplified Arabic" w:hAnsi="Simplified Arabic" w:cs="Simplified Arabic"/>
                <w:b/>
                <w:bCs/>
                <w:sz w:val="2"/>
                <w:szCs w:val="2"/>
                <w:rtl/>
              </w:rPr>
              <w:br/>
            </w:r>
          </w:p>
        </w:tc>
      </w:tr>
      <w:tr w:rsidR="007D72CC" w:rsidRPr="0005584B" w:rsidTr="0005584B">
        <w:tc>
          <w:tcPr>
            <w:tcW w:w="4019" w:type="dxa"/>
          </w:tcPr>
          <w:p w:rsidR="007D72CC" w:rsidRPr="0005584B" w:rsidRDefault="007D72CC"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 هاج الهوى رسمُ بذات </w:t>
            </w:r>
            <w:proofErr w:type="spellStart"/>
            <w:r w:rsidRPr="0005584B">
              <w:rPr>
                <w:rFonts w:ascii="Simplified Arabic" w:hAnsi="Simplified Arabic" w:cs="Simplified Arabic" w:hint="cs"/>
                <w:b/>
                <w:bCs/>
                <w:sz w:val="32"/>
                <w:szCs w:val="32"/>
                <w:rtl/>
              </w:rPr>
              <w:t>الغصا</w:t>
            </w:r>
            <w:proofErr w:type="spellEnd"/>
            <w:r w:rsidRPr="0005584B">
              <w:rPr>
                <w:rFonts w:ascii="Simplified Arabic" w:hAnsi="Simplified Arabic" w:cs="Simplified Arabic" w:hint="cs"/>
                <w:b/>
                <w:bCs/>
                <w:sz w:val="32"/>
                <w:szCs w:val="32"/>
                <w:rtl/>
              </w:rPr>
              <w:t xml:space="preserve"> </w:t>
            </w:r>
            <w:r w:rsidR="0005584B" w:rsidRPr="0005584B">
              <w:rPr>
                <w:rFonts w:ascii="Simplified Arabic" w:hAnsi="Simplified Arabic" w:cs="Simplified Arabic"/>
                <w:b/>
                <w:bCs/>
                <w:sz w:val="2"/>
                <w:szCs w:val="2"/>
                <w:rtl/>
              </w:rPr>
              <w:br/>
            </w:r>
          </w:p>
        </w:tc>
        <w:tc>
          <w:tcPr>
            <w:tcW w:w="284" w:type="dxa"/>
          </w:tcPr>
          <w:p w:rsidR="007D72CC" w:rsidRPr="0005584B" w:rsidRDefault="007D72CC" w:rsidP="007A50B1">
            <w:pPr>
              <w:jc w:val="lowKashida"/>
              <w:rPr>
                <w:rFonts w:ascii="Simplified Arabic" w:hAnsi="Simplified Arabic" w:cs="Simplified Arabic"/>
                <w:b/>
                <w:bCs/>
                <w:sz w:val="32"/>
                <w:szCs w:val="32"/>
                <w:rtl/>
              </w:rPr>
            </w:pPr>
          </w:p>
        </w:tc>
        <w:tc>
          <w:tcPr>
            <w:tcW w:w="4219" w:type="dxa"/>
          </w:tcPr>
          <w:p w:rsidR="007D72CC" w:rsidRPr="0005584B" w:rsidRDefault="007D72CC"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مخلولقٌ مستعجمٌ مُحولُ "</w:t>
            </w:r>
            <w:r w:rsidR="0005584B" w:rsidRPr="0005584B">
              <w:rPr>
                <w:rFonts w:ascii="Simplified Arabic" w:hAnsi="Simplified Arabic" w:cs="Simplified Arabic"/>
                <w:b/>
                <w:bCs/>
                <w:sz w:val="2"/>
                <w:szCs w:val="2"/>
                <w:rtl/>
              </w:rPr>
              <w:br/>
            </w:r>
          </w:p>
        </w:tc>
      </w:tr>
    </w:tbl>
    <w:p w:rsidR="00A92848" w:rsidRDefault="007D72CC"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وقد بلغت أبيات هذه المقطوعة خمسة أبيات فقط استخدم فيها الشاعر أساليب متنوعة كالتكرار والنفي والوصل والعطف ، في ربط تراكيب اجزاء مقطوعته الذي ربط به صدر البيت بعجزه ، فضلاً عن استخدامه الجار والمجرور وتكرار حروفه في تجسيد تلاحم وتمسك أبياته الشعرية الغزلية .</w:t>
      </w:r>
    </w:p>
    <w:p w:rsidR="007D72CC" w:rsidRPr="0005584B" w:rsidRDefault="007D72CC" w:rsidP="00367980">
      <w:pPr>
        <w:jc w:val="lowKashida"/>
        <w:rPr>
          <w:rFonts w:ascii="Simplified Arabic" w:hAnsi="Simplified Arabic" w:cs="Simplified Arabic"/>
          <w:sz w:val="32"/>
          <w:szCs w:val="32"/>
          <w:vertAlign w:val="superscript"/>
          <w:rtl/>
        </w:rPr>
      </w:pPr>
      <w:r>
        <w:rPr>
          <w:rFonts w:ascii="Simplified Arabic" w:hAnsi="Simplified Arabic" w:cs="Simplified Arabic" w:hint="cs"/>
          <w:sz w:val="32"/>
          <w:szCs w:val="32"/>
          <w:rtl/>
        </w:rPr>
        <w:t xml:space="preserve">    ونلحظ الوحدة </w:t>
      </w:r>
      <w:proofErr w:type="spellStart"/>
      <w:r>
        <w:rPr>
          <w:rFonts w:ascii="Simplified Arabic" w:hAnsi="Simplified Arabic" w:cs="Simplified Arabic" w:hint="cs"/>
          <w:sz w:val="32"/>
          <w:szCs w:val="32"/>
          <w:rtl/>
        </w:rPr>
        <w:t>التلاحمية</w:t>
      </w:r>
      <w:proofErr w:type="spellEnd"/>
      <w:r>
        <w:rPr>
          <w:rFonts w:ascii="Simplified Arabic" w:hAnsi="Simplified Arabic" w:cs="Simplified Arabic" w:hint="cs"/>
          <w:sz w:val="32"/>
          <w:szCs w:val="32"/>
          <w:rtl/>
        </w:rPr>
        <w:t xml:space="preserve"> والفنية بأساليب متنوعة جسدها الشاعر ابن عبد ربه وهو يستخدم اسلوبه القصصي من خلال حديثه وحواره في نفسه ، مخاطباً الحبيبة ، وم</w:t>
      </w:r>
      <w:r w:rsidR="005B2DD9">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حرمته منه </w:t>
      </w:r>
      <w:r w:rsidR="005B2DD9">
        <w:rPr>
          <w:rFonts w:ascii="Simplified Arabic" w:hAnsi="Simplified Arabic" w:cs="Simplified Arabic" w:hint="cs"/>
          <w:sz w:val="32"/>
          <w:szCs w:val="32"/>
          <w:rtl/>
        </w:rPr>
        <w:t>الرضا ونسيانها ما مضى ، شاكياً سوء حاله مع الحبيبة بقوله :</w:t>
      </w:r>
      <w:r w:rsidR="0005584B">
        <w:rPr>
          <w:rFonts w:ascii="Simplified Arabic" w:hAnsi="Simplified Arabic" w:cs="Simplified Arabic" w:hint="cs"/>
          <w:sz w:val="32"/>
          <w:szCs w:val="32"/>
          <w:rtl/>
        </w:rPr>
        <w:t xml:space="preserve"> </w:t>
      </w:r>
      <w:r w:rsidR="0005584B">
        <w:rPr>
          <w:rFonts w:ascii="Simplified Arabic" w:hAnsi="Simplified Arabic" w:cs="Simplified Arabic" w:hint="cs"/>
          <w:sz w:val="32"/>
          <w:szCs w:val="32"/>
          <w:vertAlign w:val="superscript"/>
          <w:rtl/>
        </w:rPr>
        <w:t>(</w:t>
      </w:r>
      <w:r w:rsidR="00295360">
        <w:rPr>
          <w:rStyle w:val="a4"/>
          <w:rFonts w:ascii="Simplified Arabic" w:hAnsi="Simplified Arabic" w:cs="Simplified Arabic"/>
          <w:sz w:val="32"/>
          <w:szCs w:val="32"/>
          <w:rtl/>
        </w:rPr>
        <w:footnoteReference w:id="29"/>
      </w:r>
      <w:r w:rsidR="0005584B">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295360" w:rsidRPr="0005584B" w:rsidTr="0005584B">
        <w:tc>
          <w:tcPr>
            <w:tcW w:w="4019" w:type="dxa"/>
          </w:tcPr>
          <w:p w:rsidR="00295360" w:rsidRPr="0005584B" w:rsidRDefault="00295360"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أأحرمُ منكُ الرضا </w:t>
            </w:r>
            <w:r w:rsidR="0005584B" w:rsidRPr="0005584B">
              <w:rPr>
                <w:rFonts w:ascii="Simplified Arabic" w:hAnsi="Simplified Arabic" w:cs="Simplified Arabic" w:hint="cs"/>
                <w:b/>
                <w:bCs/>
                <w:sz w:val="2"/>
                <w:szCs w:val="2"/>
                <w:rtl/>
              </w:rPr>
              <w:br/>
            </w:r>
          </w:p>
        </w:tc>
        <w:tc>
          <w:tcPr>
            <w:tcW w:w="284" w:type="dxa"/>
          </w:tcPr>
          <w:p w:rsidR="00295360" w:rsidRPr="0005584B" w:rsidRDefault="00295360" w:rsidP="007A50B1">
            <w:pPr>
              <w:jc w:val="lowKashida"/>
              <w:rPr>
                <w:rFonts w:ascii="Simplified Arabic" w:hAnsi="Simplified Arabic" w:cs="Simplified Arabic"/>
                <w:b/>
                <w:bCs/>
                <w:sz w:val="32"/>
                <w:szCs w:val="32"/>
                <w:rtl/>
              </w:rPr>
            </w:pPr>
          </w:p>
        </w:tc>
        <w:tc>
          <w:tcPr>
            <w:tcW w:w="4219" w:type="dxa"/>
          </w:tcPr>
          <w:p w:rsidR="00295360" w:rsidRPr="0005584B" w:rsidRDefault="00295360"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وتذكرُ ما قد </w:t>
            </w:r>
            <w:proofErr w:type="spellStart"/>
            <w:r w:rsidRPr="0005584B">
              <w:rPr>
                <w:rFonts w:ascii="Simplified Arabic" w:hAnsi="Simplified Arabic" w:cs="Simplified Arabic" w:hint="cs"/>
                <w:b/>
                <w:bCs/>
                <w:sz w:val="32"/>
                <w:szCs w:val="32"/>
                <w:rtl/>
              </w:rPr>
              <w:t>مضى</w:t>
            </w:r>
            <w:r w:rsidR="0005584B" w:rsidRPr="0005584B">
              <w:rPr>
                <w:rFonts w:ascii="Simplified Arabic" w:hAnsi="Simplified Arabic" w:cs="Simplified Arabic" w:hint="cs"/>
                <w:b/>
                <w:bCs/>
                <w:sz w:val="2"/>
                <w:szCs w:val="2"/>
                <w:rtl/>
              </w:rPr>
              <w:t>ج</w:t>
            </w:r>
            <w:proofErr w:type="spellEnd"/>
            <w:r w:rsidR="0005584B" w:rsidRPr="0005584B">
              <w:rPr>
                <w:rFonts w:ascii="Simplified Arabic" w:hAnsi="Simplified Arabic" w:cs="Simplified Arabic" w:hint="cs"/>
                <w:b/>
                <w:bCs/>
                <w:sz w:val="2"/>
                <w:szCs w:val="2"/>
                <w:rtl/>
              </w:rPr>
              <w:br/>
            </w:r>
          </w:p>
        </w:tc>
      </w:tr>
      <w:tr w:rsidR="00295360" w:rsidRPr="0005584B" w:rsidTr="0005584B">
        <w:tc>
          <w:tcPr>
            <w:tcW w:w="4019" w:type="dxa"/>
          </w:tcPr>
          <w:p w:rsidR="00295360" w:rsidRPr="0005584B" w:rsidRDefault="00295360"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وتُعرضُ عن </w:t>
            </w:r>
            <w:proofErr w:type="spellStart"/>
            <w:r w:rsidRPr="0005584B">
              <w:rPr>
                <w:rFonts w:ascii="Simplified Arabic" w:hAnsi="Simplified Arabic" w:cs="Simplified Arabic" w:hint="cs"/>
                <w:b/>
                <w:bCs/>
                <w:sz w:val="32"/>
                <w:szCs w:val="32"/>
                <w:rtl/>
              </w:rPr>
              <w:t>هائمٍ</w:t>
            </w:r>
            <w:r w:rsidR="0005584B" w:rsidRPr="0005584B">
              <w:rPr>
                <w:rFonts w:ascii="Simplified Arabic" w:hAnsi="Simplified Arabic" w:cs="Simplified Arabic" w:hint="cs"/>
                <w:b/>
                <w:bCs/>
                <w:sz w:val="2"/>
                <w:szCs w:val="2"/>
                <w:rtl/>
              </w:rPr>
              <w:t>ج</w:t>
            </w:r>
            <w:proofErr w:type="spellEnd"/>
            <w:r w:rsidR="0005584B" w:rsidRPr="0005584B">
              <w:rPr>
                <w:rFonts w:ascii="Simplified Arabic" w:hAnsi="Simplified Arabic" w:cs="Simplified Arabic" w:hint="cs"/>
                <w:b/>
                <w:bCs/>
                <w:sz w:val="2"/>
                <w:szCs w:val="2"/>
                <w:rtl/>
              </w:rPr>
              <w:br/>
            </w:r>
          </w:p>
        </w:tc>
        <w:tc>
          <w:tcPr>
            <w:tcW w:w="284" w:type="dxa"/>
          </w:tcPr>
          <w:p w:rsidR="00295360" w:rsidRPr="0005584B" w:rsidRDefault="00295360" w:rsidP="007A50B1">
            <w:pPr>
              <w:jc w:val="lowKashida"/>
              <w:rPr>
                <w:rFonts w:ascii="Simplified Arabic" w:hAnsi="Simplified Arabic" w:cs="Simplified Arabic"/>
                <w:b/>
                <w:bCs/>
                <w:sz w:val="32"/>
                <w:szCs w:val="32"/>
                <w:rtl/>
              </w:rPr>
            </w:pPr>
          </w:p>
        </w:tc>
        <w:tc>
          <w:tcPr>
            <w:tcW w:w="4219" w:type="dxa"/>
          </w:tcPr>
          <w:p w:rsidR="00295360" w:rsidRPr="0005584B" w:rsidRDefault="00295360"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أبى عنك أنْ يُعرِضا</w:t>
            </w:r>
            <w:r w:rsidR="0005584B" w:rsidRPr="0005584B">
              <w:rPr>
                <w:rFonts w:ascii="Simplified Arabic" w:hAnsi="Simplified Arabic" w:cs="Simplified Arabic" w:hint="cs"/>
                <w:b/>
                <w:bCs/>
                <w:sz w:val="2"/>
                <w:szCs w:val="2"/>
                <w:rtl/>
              </w:rPr>
              <w:br/>
            </w:r>
          </w:p>
        </w:tc>
      </w:tr>
      <w:tr w:rsidR="00295360" w:rsidRPr="0005584B" w:rsidTr="0005584B">
        <w:tc>
          <w:tcPr>
            <w:tcW w:w="4019" w:type="dxa"/>
          </w:tcPr>
          <w:p w:rsidR="00295360" w:rsidRPr="0005584B" w:rsidRDefault="00295360"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lastRenderedPageBreak/>
              <w:t xml:space="preserve">قضى الله بالحب لي </w:t>
            </w:r>
            <w:r w:rsidR="0005584B" w:rsidRPr="0005584B">
              <w:rPr>
                <w:rFonts w:ascii="Simplified Arabic" w:hAnsi="Simplified Arabic" w:cs="Simplified Arabic" w:hint="cs"/>
                <w:b/>
                <w:bCs/>
                <w:sz w:val="2"/>
                <w:szCs w:val="2"/>
                <w:rtl/>
              </w:rPr>
              <w:t>ج</w:t>
            </w:r>
            <w:r w:rsidR="0005584B" w:rsidRPr="0005584B">
              <w:rPr>
                <w:rFonts w:ascii="Simplified Arabic" w:hAnsi="Simplified Arabic" w:cs="Simplified Arabic" w:hint="cs"/>
                <w:b/>
                <w:bCs/>
                <w:sz w:val="2"/>
                <w:szCs w:val="2"/>
                <w:rtl/>
              </w:rPr>
              <w:br/>
            </w:r>
          </w:p>
        </w:tc>
        <w:tc>
          <w:tcPr>
            <w:tcW w:w="284" w:type="dxa"/>
          </w:tcPr>
          <w:p w:rsidR="00295360" w:rsidRPr="0005584B" w:rsidRDefault="00295360" w:rsidP="007A50B1">
            <w:pPr>
              <w:jc w:val="lowKashida"/>
              <w:rPr>
                <w:rFonts w:ascii="Simplified Arabic" w:hAnsi="Simplified Arabic" w:cs="Simplified Arabic"/>
                <w:b/>
                <w:bCs/>
                <w:sz w:val="32"/>
                <w:szCs w:val="32"/>
                <w:rtl/>
              </w:rPr>
            </w:pPr>
          </w:p>
        </w:tc>
        <w:tc>
          <w:tcPr>
            <w:tcW w:w="4219" w:type="dxa"/>
          </w:tcPr>
          <w:p w:rsidR="00295360" w:rsidRPr="0005584B" w:rsidRDefault="00295360"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فصبراً على ما قضى</w:t>
            </w:r>
            <w:r w:rsidR="0005584B" w:rsidRPr="0005584B">
              <w:rPr>
                <w:rFonts w:ascii="Simplified Arabic" w:hAnsi="Simplified Arabic" w:cs="Simplified Arabic"/>
                <w:b/>
                <w:bCs/>
                <w:sz w:val="2"/>
                <w:szCs w:val="2"/>
                <w:rtl/>
              </w:rPr>
              <w:br/>
            </w:r>
          </w:p>
        </w:tc>
      </w:tr>
      <w:tr w:rsidR="00295360" w:rsidRPr="0005584B" w:rsidTr="0005584B">
        <w:tc>
          <w:tcPr>
            <w:tcW w:w="4019" w:type="dxa"/>
          </w:tcPr>
          <w:p w:rsidR="00295360" w:rsidRPr="0005584B" w:rsidRDefault="00295360"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رميتَ فؤادي فما </w:t>
            </w:r>
            <w:r w:rsidR="0005584B" w:rsidRPr="0005584B">
              <w:rPr>
                <w:rFonts w:ascii="Simplified Arabic" w:hAnsi="Simplified Arabic" w:cs="Simplified Arabic"/>
                <w:b/>
                <w:bCs/>
                <w:sz w:val="2"/>
                <w:szCs w:val="2"/>
                <w:rtl/>
              </w:rPr>
              <w:br/>
            </w:r>
          </w:p>
        </w:tc>
        <w:tc>
          <w:tcPr>
            <w:tcW w:w="284" w:type="dxa"/>
          </w:tcPr>
          <w:p w:rsidR="00295360" w:rsidRPr="0005584B" w:rsidRDefault="00295360" w:rsidP="007A50B1">
            <w:pPr>
              <w:jc w:val="lowKashida"/>
              <w:rPr>
                <w:rFonts w:ascii="Simplified Arabic" w:hAnsi="Simplified Arabic" w:cs="Simplified Arabic"/>
                <w:b/>
                <w:bCs/>
                <w:sz w:val="32"/>
                <w:szCs w:val="32"/>
                <w:rtl/>
              </w:rPr>
            </w:pPr>
          </w:p>
        </w:tc>
        <w:tc>
          <w:tcPr>
            <w:tcW w:w="4219" w:type="dxa"/>
          </w:tcPr>
          <w:p w:rsidR="00295360" w:rsidRPr="0005584B" w:rsidRDefault="00295360"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تركت به </w:t>
            </w:r>
            <w:proofErr w:type="spellStart"/>
            <w:r w:rsidRPr="0005584B">
              <w:rPr>
                <w:rFonts w:ascii="Simplified Arabic" w:hAnsi="Simplified Arabic" w:cs="Simplified Arabic" w:hint="cs"/>
                <w:b/>
                <w:bCs/>
                <w:sz w:val="32"/>
                <w:szCs w:val="32"/>
                <w:rtl/>
              </w:rPr>
              <w:t>منهضا</w:t>
            </w:r>
            <w:proofErr w:type="spellEnd"/>
            <w:r w:rsidR="0005584B" w:rsidRPr="0005584B">
              <w:rPr>
                <w:rFonts w:ascii="Simplified Arabic" w:hAnsi="Simplified Arabic" w:cs="Simplified Arabic"/>
                <w:b/>
                <w:bCs/>
                <w:sz w:val="2"/>
                <w:szCs w:val="2"/>
                <w:rtl/>
              </w:rPr>
              <w:br/>
            </w:r>
          </w:p>
        </w:tc>
      </w:tr>
      <w:tr w:rsidR="00295360" w:rsidRPr="0005584B" w:rsidTr="0005584B">
        <w:tc>
          <w:tcPr>
            <w:tcW w:w="4019" w:type="dxa"/>
          </w:tcPr>
          <w:p w:rsidR="00295360" w:rsidRPr="0005584B" w:rsidRDefault="00295360"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 فقد سُكَ </w:t>
            </w:r>
            <w:proofErr w:type="spellStart"/>
            <w:r w:rsidRPr="0005584B">
              <w:rPr>
                <w:rFonts w:ascii="Simplified Arabic" w:hAnsi="Simplified Arabic" w:cs="Simplified Arabic" w:hint="cs"/>
                <w:b/>
                <w:bCs/>
                <w:sz w:val="32"/>
                <w:szCs w:val="32"/>
                <w:rtl/>
              </w:rPr>
              <w:t>شريانةُ</w:t>
            </w:r>
            <w:proofErr w:type="spellEnd"/>
            <w:r w:rsidR="0005584B" w:rsidRPr="0005584B">
              <w:rPr>
                <w:rFonts w:ascii="Simplified Arabic" w:hAnsi="Simplified Arabic" w:cs="Simplified Arabic"/>
                <w:b/>
                <w:bCs/>
                <w:sz w:val="2"/>
                <w:szCs w:val="2"/>
                <w:rtl/>
              </w:rPr>
              <w:br/>
            </w:r>
          </w:p>
        </w:tc>
        <w:tc>
          <w:tcPr>
            <w:tcW w:w="284" w:type="dxa"/>
          </w:tcPr>
          <w:p w:rsidR="00295360" w:rsidRPr="0005584B" w:rsidRDefault="00295360" w:rsidP="007A50B1">
            <w:pPr>
              <w:jc w:val="lowKashida"/>
              <w:rPr>
                <w:rFonts w:ascii="Simplified Arabic" w:hAnsi="Simplified Arabic" w:cs="Simplified Arabic"/>
                <w:b/>
                <w:bCs/>
                <w:sz w:val="32"/>
                <w:szCs w:val="32"/>
                <w:rtl/>
              </w:rPr>
            </w:pPr>
          </w:p>
        </w:tc>
        <w:tc>
          <w:tcPr>
            <w:tcW w:w="4219" w:type="dxa"/>
          </w:tcPr>
          <w:p w:rsidR="00295360" w:rsidRPr="0005584B" w:rsidRDefault="00295360"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ونبلكَ جمرُ </w:t>
            </w:r>
            <w:proofErr w:type="spellStart"/>
            <w:r w:rsidRPr="0005584B">
              <w:rPr>
                <w:rFonts w:ascii="Simplified Arabic" w:hAnsi="Simplified Arabic" w:cs="Simplified Arabic" w:hint="cs"/>
                <w:b/>
                <w:bCs/>
                <w:sz w:val="32"/>
                <w:szCs w:val="32"/>
                <w:rtl/>
              </w:rPr>
              <w:t>الغصا</w:t>
            </w:r>
            <w:proofErr w:type="spellEnd"/>
            <w:r w:rsidRPr="0005584B">
              <w:rPr>
                <w:rFonts w:ascii="Simplified Arabic" w:hAnsi="Simplified Arabic" w:cs="Simplified Arabic" w:hint="cs"/>
                <w:b/>
                <w:bCs/>
                <w:sz w:val="32"/>
                <w:szCs w:val="32"/>
                <w:rtl/>
              </w:rPr>
              <w:t xml:space="preserve"> "</w:t>
            </w:r>
            <w:r w:rsidR="0005584B" w:rsidRPr="0005584B">
              <w:rPr>
                <w:rFonts w:ascii="Simplified Arabic" w:hAnsi="Simplified Arabic" w:cs="Simplified Arabic" w:hint="cs"/>
                <w:b/>
                <w:bCs/>
                <w:sz w:val="2"/>
                <w:szCs w:val="2"/>
                <w:rtl/>
              </w:rPr>
              <w:t>ج</w:t>
            </w:r>
            <w:r w:rsidR="0005584B" w:rsidRPr="0005584B">
              <w:rPr>
                <w:rFonts w:ascii="Simplified Arabic" w:hAnsi="Simplified Arabic" w:cs="Simplified Arabic" w:hint="cs"/>
                <w:b/>
                <w:bCs/>
                <w:sz w:val="2"/>
                <w:szCs w:val="2"/>
                <w:rtl/>
              </w:rPr>
              <w:br/>
            </w:r>
          </w:p>
        </w:tc>
      </w:tr>
    </w:tbl>
    <w:p w:rsidR="00295360" w:rsidRDefault="00295360"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وهنا يظهر لنا هذا المزج بين ألفاظه الحرب وألفاظ الغزل من خلال استخدام الشاعر لألفاظ ( القوس والنبل ) ، والذي جسد الترابط والتلاحم بين ألفاظ الأبيات الغزلية ومعانيها ، محققاً التنسيق التركيبي والانسجام فيها لما استخدامه من أساليب متنوعة كالوصل والعطف ، فضلاً عن الحوار القصصي الي اجراه الشاعر في نفسه مع الحبيبة في مقطوعته هذه والتي بلغت خمسة أبيات فقط .</w:t>
      </w:r>
    </w:p>
    <w:p w:rsidR="00295360" w:rsidRDefault="00295360"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وهنا توضحت لنا ان الوحدة العضوية هي الوحدة القائمة على تلاحم الاجزاء والتي قامت على الانسجام بين اقسام العمل الفني والتدرج في نمو اقسامها حتى تتكامل تجربتها الكلية التي رآها الشاعر الاندلسي ابن عبد ربه ، ونجد ان تلك الوحدة العضوية لا يمكن لها ان تقوم أو تحقق إلا </w:t>
      </w:r>
      <w:proofErr w:type="spellStart"/>
      <w:r>
        <w:rPr>
          <w:rFonts w:ascii="Simplified Arabic" w:hAnsi="Simplified Arabic" w:cs="Simplified Arabic" w:hint="cs"/>
          <w:sz w:val="32"/>
          <w:szCs w:val="32"/>
          <w:rtl/>
        </w:rPr>
        <w:t>بمآزرة</w:t>
      </w:r>
      <w:proofErr w:type="spellEnd"/>
      <w:r>
        <w:rPr>
          <w:rFonts w:ascii="Simplified Arabic" w:hAnsi="Simplified Arabic" w:cs="Simplified Arabic" w:hint="cs"/>
          <w:sz w:val="32"/>
          <w:szCs w:val="32"/>
          <w:rtl/>
        </w:rPr>
        <w:t xml:space="preserve"> وحدة وتلاحم النظم بأساليب متنوعة تركيبية ودلالية وفنية ، والتي وجدناها في استخدام ابن عبد ربه لها كأسلوب التكرار والنفي والوصل والجار والمجرور والنداء ، واداء كل واحد منها وظيفته الخاصة داخل العمل الفني ، ضمن مقطوعاته الغزلية بصفه خاصة ، </w:t>
      </w:r>
      <w:r w:rsidR="00D07DA6">
        <w:rPr>
          <w:rFonts w:ascii="Simplified Arabic" w:hAnsi="Simplified Arabic" w:cs="Simplified Arabic" w:hint="cs"/>
          <w:sz w:val="32"/>
          <w:szCs w:val="32"/>
          <w:rtl/>
        </w:rPr>
        <w:t>وهو أمر ارتبط بالتجارب الشعرية للشاعر الاندلسي ، فضلاً عن ارتباطه بمصداقية الشعور النفسي والفكري والمعنوي المتعلق بعواطف الشاعر تجاه الحبيبة .</w:t>
      </w:r>
    </w:p>
    <w:p w:rsidR="00DD4B46" w:rsidRDefault="00DD4B46"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وقد استطاع الشاعر الاندلسي ابن عبد ربه ان يثبت قدرته ومهاراته الفنية والابداعية في تحقيق الوحدة العضوية التي تمتعت بها مقطوعاته الغزلية المتعددة الأغراض من خلال تنوع أساليب الربط التركيبية ، من أساليب الاستفهام والامر والتشبيه ، ومزجه بين ألفاظه الغزلية ، وألفاظ الرثاء في مقطوعاته تلك ، دون حدوث أي خلل في تراكيب اجزاء المقطوعة ، ومن دون ان يفقد الشاعر توازنه العاطفي </w:t>
      </w:r>
      <w:r>
        <w:rPr>
          <w:rFonts w:ascii="Simplified Arabic" w:hAnsi="Simplified Arabic" w:cs="Simplified Arabic" w:hint="cs"/>
          <w:sz w:val="32"/>
          <w:szCs w:val="32"/>
          <w:rtl/>
        </w:rPr>
        <w:lastRenderedPageBreak/>
        <w:t xml:space="preserve">والانفعالي وهو يقوم بهذا الانتقال حتى بشكل لحمة قوية تربط المقطوعة واغراضها وألفاظها بعضها ببعض ليحقق وحدة عضوية في مرثاته الغزلية وهذا ما جسده ابن عبد ربه في مقطوعة غزلية له ، وهو </w:t>
      </w:r>
      <w:r w:rsidR="00D743AD">
        <w:rPr>
          <w:rFonts w:ascii="Simplified Arabic" w:hAnsi="Simplified Arabic" w:cs="Simplified Arabic" w:hint="cs"/>
          <w:sz w:val="32"/>
          <w:szCs w:val="32"/>
          <w:rtl/>
        </w:rPr>
        <w:t>يصف الحبيبة ومحاسنها ومفاتنها الحسية من نهد وقرطٍ وناقٍ ولذةٍ ، مازجاً تلك الألفاظ بألفاظ الموت بقوله في مقطوعة بلغت خمسة أبيات فقط :</w:t>
      </w:r>
      <w:r w:rsidR="0005584B">
        <w:rPr>
          <w:rFonts w:ascii="Simplified Arabic" w:hAnsi="Simplified Arabic" w:cs="Simplified Arabic" w:hint="cs"/>
          <w:sz w:val="32"/>
          <w:szCs w:val="32"/>
          <w:rtl/>
        </w:rPr>
        <w:t xml:space="preserve"> </w:t>
      </w:r>
      <w:r w:rsidR="0005584B">
        <w:rPr>
          <w:rFonts w:ascii="Simplified Arabic" w:hAnsi="Simplified Arabic" w:cs="Simplified Arabic" w:hint="cs"/>
          <w:sz w:val="32"/>
          <w:szCs w:val="32"/>
          <w:vertAlign w:val="superscript"/>
          <w:rtl/>
        </w:rPr>
        <w:t>(</w:t>
      </w:r>
      <w:r w:rsidR="00D743AD">
        <w:rPr>
          <w:rStyle w:val="a4"/>
          <w:rFonts w:ascii="Simplified Arabic" w:hAnsi="Simplified Arabic" w:cs="Simplified Arabic"/>
          <w:sz w:val="32"/>
          <w:szCs w:val="32"/>
          <w:rtl/>
        </w:rPr>
        <w:footnoteReference w:id="30"/>
      </w:r>
      <w:r w:rsidR="0005584B">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FB7D11" w:rsidRPr="0005584B" w:rsidTr="0005584B">
        <w:tc>
          <w:tcPr>
            <w:tcW w:w="4019" w:type="dxa"/>
          </w:tcPr>
          <w:p w:rsidR="00FB7D11" w:rsidRPr="0005584B" w:rsidRDefault="00FB7D11"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بيضاءُ مضمومةُ </w:t>
            </w:r>
            <w:proofErr w:type="spellStart"/>
            <w:r w:rsidRPr="0005584B">
              <w:rPr>
                <w:rFonts w:ascii="Simplified Arabic" w:hAnsi="Simplified Arabic" w:cs="Simplified Arabic" w:hint="cs"/>
                <w:b/>
                <w:bCs/>
                <w:sz w:val="32"/>
                <w:szCs w:val="32"/>
                <w:rtl/>
              </w:rPr>
              <w:t>مقرطقةٌ</w:t>
            </w:r>
            <w:proofErr w:type="spellEnd"/>
            <w:r w:rsidR="0005584B" w:rsidRPr="0005584B">
              <w:rPr>
                <w:rFonts w:ascii="Simplified Arabic" w:hAnsi="Simplified Arabic" w:cs="Simplified Arabic" w:hint="cs"/>
                <w:b/>
                <w:bCs/>
                <w:sz w:val="2"/>
                <w:szCs w:val="2"/>
                <w:rtl/>
              </w:rPr>
              <w:br/>
            </w:r>
          </w:p>
        </w:tc>
        <w:tc>
          <w:tcPr>
            <w:tcW w:w="284" w:type="dxa"/>
          </w:tcPr>
          <w:p w:rsidR="00FB7D11" w:rsidRPr="0005584B" w:rsidRDefault="00FB7D11" w:rsidP="007A50B1">
            <w:pPr>
              <w:jc w:val="lowKashida"/>
              <w:rPr>
                <w:rFonts w:ascii="Simplified Arabic" w:hAnsi="Simplified Arabic" w:cs="Simplified Arabic"/>
                <w:b/>
                <w:bCs/>
                <w:sz w:val="32"/>
                <w:szCs w:val="32"/>
                <w:rtl/>
              </w:rPr>
            </w:pPr>
          </w:p>
        </w:tc>
        <w:tc>
          <w:tcPr>
            <w:tcW w:w="4219" w:type="dxa"/>
          </w:tcPr>
          <w:p w:rsidR="00FB7D11" w:rsidRPr="0005584B" w:rsidRDefault="00FB7D11"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تنقدّ عن تهدِها </w:t>
            </w:r>
            <w:proofErr w:type="spellStart"/>
            <w:r w:rsidRPr="0005584B">
              <w:rPr>
                <w:rFonts w:ascii="Simplified Arabic" w:hAnsi="Simplified Arabic" w:cs="Simplified Arabic" w:hint="cs"/>
                <w:b/>
                <w:bCs/>
                <w:sz w:val="32"/>
                <w:szCs w:val="32"/>
                <w:rtl/>
              </w:rPr>
              <w:t>قراطِقُها</w:t>
            </w:r>
            <w:r w:rsidR="0005584B" w:rsidRPr="0005584B">
              <w:rPr>
                <w:rFonts w:ascii="Simplified Arabic" w:hAnsi="Simplified Arabic" w:cs="Simplified Arabic" w:hint="cs"/>
                <w:b/>
                <w:bCs/>
                <w:sz w:val="2"/>
                <w:szCs w:val="2"/>
                <w:rtl/>
              </w:rPr>
              <w:t>ج</w:t>
            </w:r>
            <w:proofErr w:type="spellEnd"/>
            <w:r w:rsidR="0005584B" w:rsidRPr="0005584B">
              <w:rPr>
                <w:rFonts w:ascii="Simplified Arabic" w:hAnsi="Simplified Arabic" w:cs="Simplified Arabic" w:hint="cs"/>
                <w:b/>
                <w:bCs/>
                <w:sz w:val="2"/>
                <w:szCs w:val="2"/>
                <w:rtl/>
              </w:rPr>
              <w:br/>
            </w:r>
          </w:p>
        </w:tc>
      </w:tr>
      <w:tr w:rsidR="00FB7D11" w:rsidRPr="0005584B" w:rsidTr="0005584B">
        <w:tc>
          <w:tcPr>
            <w:tcW w:w="4019" w:type="dxa"/>
          </w:tcPr>
          <w:p w:rsidR="00FB7D11" w:rsidRPr="0005584B" w:rsidRDefault="00FB7D11"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كأنما بات ناعماً جذلاً </w:t>
            </w:r>
            <w:r w:rsidR="0005584B" w:rsidRPr="0005584B">
              <w:rPr>
                <w:rFonts w:ascii="Simplified Arabic" w:hAnsi="Simplified Arabic" w:cs="Simplified Arabic" w:hint="cs"/>
                <w:b/>
                <w:bCs/>
                <w:sz w:val="2"/>
                <w:szCs w:val="2"/>
                <w:rtl/>
              </w:rPr>
              <w:br/>
            </w:r>
          </w:p>
        </w:tc>
        <w:tc>
          <w:tcPr>
            <w:tcW w:w="284" w:type="dxa"/>
          </w:tcPr>
          <w:p w:rsidR="00FB7D11" w:rsidRPr="0005584B" w:rsidRDefault="00FB7D11" w:rsidP="007A50B1">
            <w:pPr>
              <w:jc w:val="lowKashida"/>
              <w:rPr>
                <w:rFonts w:ascii="Simplified Arabic" w:hAnsi="Simplified Arabic" w:cs="Simplified Arabic"/>
                <w:b/>
                <w:bCs/>
                <w:sz w:val="32"/>
                <w:szCs w:val="32"/>
                <w:rtl/>
              </w:rPr>
            </w:pPr>
          </w:p>
        </w:tc>
        <w:tc>
          <w:tcPr>
            <w:tcW w:w="4219" w:type="dxa"/>
          </w:tcPr>
          <w:p w:rsidR="00FB7D11" w:rsidRPr="0005584B" w:rsidRDefault="00FB7D11"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في جنة الخلد من يُعانقهَا</w:t>
            </w:r>
            <w:r w:rsidR="0005584B" w:rsidRPr="0005584B">
              <w:rPr>
                <w:rFonts w:ascii="Simplified Arabic" w:hAnsi="Simplified Arabic" w:cs="Simplified Arabic" w:hint="cs"/>
                <w:b/>
                <w:bCs/>
                <w:sz w:val="2"/>
                <w:szCs w:val="2"/>
                <w:rtl/>
              </w:rPr>
              <w:br/>
            </w:r>
          </w:p>
        </w:tc>
      </w:tr>
      <w:tr w:rsidR="00FB7D11" w:rsidRPr="0005584B" w:rsidTr="0005584B">
        <w:tc>
          <w:tcPr>
            <w:tcW w:w="4019" w:type="dxa"/>
          </w:tcPr>
          <w:p w:rsidR="00FB7D11" w:rsidRPr="0005584B" w:rsidRDefault="00FB7D11" w:rsidP="00FB7D1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وأيُّ شيءٌ لذُّ من أملٍ</w:t>
            </w:r>
            <w:r w:rsidR="0005584B" w:rsidRPr="0005584B">
              <w:rPr>
                <w:rFonts w:ascii="Simplified Arabic" w:hAnsi="Simplified Arabic" w:cs="Simplified Arabic" w:hint="cs"/>
                <w:b/>
                <w:bCs/>
                <w:sz w:val="2"/>
                <w:szCs w:val="2"/>
                <w:rtl/>
              </w:rPr>
              <w:br/>
            </w:r>
          </w:p>
        </w:tc>
        <w:tc>
          <w:tcPr>
            <w:tcW w:w="284" w:type="dxa"/>
          </w:tcPr>
          <w:p w:rsidR="00FB7D11" w:rsidRPr="0005584B" w:rsidRDefault="00FB7D11" w:rsidP="007A50B1">
            <w:pPr>
              <w:jc w:val="lowKashida"/>
              <w:rPr>
                <w:rFonts w:ascii="Simplified Arabic" w:hAnsi="Simplified Arabic" w:cs="Simplified Arabic"/>
                <w:b/>
                <w:bCs/>
                <w:sz w:val="32"/>
                <w:szCs w:val="32"/>
                <w:rtl/>
              </w:rPr>
            </w:pPr>
          </w:p>
        </w:tc>
        <w:tc>
          <w:tcPr>
            <w:tcW w:w="4219" w:type="dxa"/>
          </w:tcPr>
          <w:p w:rsidR="00FB7D11" w:rsidRPr="0005584B" w:rsidRDefault="00FB7D11"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نالته معشوقَة وعاشقها</w:t>
            </w:r>
            <w:r w:rsidR="0005584B" w:rsidRPr="0005584B">
              <w:rPr>
                <w:rFonts w:ascii="Simplified Arabic" w:hAnsi="Simplified Arabic" w:cs="Simplified Arabic" w:hint="cs"/>
                <w:b/>
                <w:bCs/>
                <w:sz w:val="2"/>
                <w:szCs w:val="2"/>
                <w:rtl/>
              </w:rPr>
              <w:br/>
            </w:r>
          </w:p>
        </w:tc>
      </w:tr>
      <w:tr w:rsidR="00FB7D11" w:rsidRPr="0005584B" w:rsidTr="0005584B">
        <w:tc>
          <w:tcPr>
            <w:tcW w:w="4019" w:type="dxa"/>
          </w:tcPr>
          <w:p w:rsidR="00FB7D11" w:rsidRPr="0005584B" w:rsidRDefault="00FB7D11"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دعني أمتْ من هدى مخدرةٍ</w:t>
            </w:r>
            <w:r w:rsidR="0005584B" w:rsidRPr="0005584B">
              <w:rPr>
                <w:rFonts w:ascii="Simplified Arabic" w:hAnsi="Simplified Arabic" w:cs="Simplified Arabic"/>
                <w:b/>
                <w:bCs/>
                <w:sz w:val="2"/>
                <w:szCs w:val="2"/>
                <w:rtl/>
              </w:rPr>
              <w:br/>
            </w:r>
          </w:p>
        </w:tc>
        <w:tc>
          <w:tcPr>
            <w:tcW w:w="284" w:type="dxa"/>
          </w:tcPr>
          <w:p w:rsidR="00FB7D11" w:rsidRPr="0005584B" w:rsidRDefault="00FB7D11" w:rsidP="007A50B1">
            <w:pPr>
              <w:jc w:val="lowKashida"/>
              <w:rPr>
                <w:rFonts w:ascii="Simplified Arabic" w:hAnsi="Simplified Arabic" w:cs="Simplified Arabic"/>
                <w:b/>
                <w:bCs/>
                <w:sz w:val="32"/>
                <w:szCs w:val="32"/>
                <w:rtl/>
              </w:rPr>
            </w:pPr>
          </w:p>
        </w:tc>
        <w:tc>
          <w:tcPr>
            <w:tcW w:w="4219" w:type="dxa"/>
          </w:tcPr>
          <w:p w:rsidR="00FB7D11" w:rsidRPr="0005584B" w:rsidRDefault="00FB7D11"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تعلقُ نفسي بها </w:t>
            </w:r>
            <w:proofErr w:type="spellStart"/>
            <w:r w:rsidRPr="0005584B">
              <w:rPr>
                <w:rFonts w:ascii="Simplified Arabic" w:hAnsi="Simplified Arabic" w:cs="Simplified Arabic" w:hint="cs"/>
                <w:b/>
                <w:bCs/>
                <w:sz w:val="32"/>
                <w:szCs w:val="32"/>
                <w:rtl/>
              </w:rPr>
              <w:t>علائقها</w:t>
            </w:r>
            <w:r w:rsidR="0005584B" w:rsidRPr="0005584B">
              <w:rPr>
                <w:rFonts w:ascii="Simplified Arabic" w:hAnsi="Simplified Arabic" w:cs="Simplified Arabic" w:hint="cs"/>
                <w:b/>
                <w:bCs/>
                <w:sz w:val="2"/>
                <w:szCs w:val="2"/>
                <w:rtl/>
              </w:rPr>
              <w:t>ج</w:t>
            </w:r>
            <w:proofErr w:type="spellEnd"/>
            <w:r w:rsidR="0005584B" w:rsidRPr="0005584B">
              <w:rPr>
                <w:rFonts w:ascii="Simplified Arabic" w:hAnsi="Simplified Arabic" w:cs="Simplified Arabic" w:hint="cs"/>
                <w:b/>
                <w:bCs/>
                <w:sz w:val="2"/>
                <w:szCs w:val="2"/>
                <w:rtl/>
              </w:rPr>
              <w:br/>
            </w:r>
          </w:p>
        </w:tc>
      </w:tr>
      <w:tr w:rsidR="00FB7D11" w:rsidRPr="0005584B" w:rsidTr="0005584B">
        <w:tc>
          <w:tcPr>
            <w:tcW w:w="4019" w:type="dxa"/>
          </w:tcPr>
          <w:p w:rsidR="00FB7D11" w:rsidRPr="0005584B" w:rsidRDefault="00FB7D11"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من لم يمت عبطة يمت هرماً</w:t>
            </w:r>
            <w:r w:rsidR="0005584B" w:rsidRPr="0005584B">
              <w:rPr>
                <w:rFonts w:ascii="Simplified Arabic" w:hAnsi="Simplified Arabic" w:cs="Simplified Arabic"/>
                <w:b/>
                <w:bCs/>
                <w:sz w:val="2"/>
                <w:szCs w:val="2"/>
                <w:rtl/>
              </w:rPr>
              <w:br/>
            </w:r>
          </w:p>
        </w:tc>
        <w:tc>
          <w:tcPr>
            <w:tcW w:w="284" w:type="dxa"/>
          </w:tcPr>
          <w:p w:rsidR="00FB7D11" w:rsidRPr="0005584B" w:rsidRDefault="00FB7D11" w:rsidP="007A50B1">
            <w:pPr>
              <w:jc w:val="lowKashida"/>
              <w:rPr>
                <w:rFonts w:ascii="Simplified Arabic" w:hAnsi="Simplified Arabic" w:cs="Simplified Arabic"/>
                <w:b/>
                <w:bCs/>
                <w:sz w:val="32"/>
                <w:szCs w:val="32"/>
                <w:rtl/>
              </w:rPr>
            </w:pPr>
          </w:p>
        </w:tc>
        <w:tc>
          <w:tcPr>
            <w:tcW w:w="4219" w:type="dxa"/>
          </w:tcPr>
          <w:p w:rsidR="00FB7D11" w:rsidRPr="0005584B" w:rsidRDefault="00FB7D11"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الموتُ كأسٌ والمرءُ ذائقهُا</w:t>
            </w:r>
            <w:r w:rsidR="0005584B" w:rsidRPr="0005584B">
              <w:rPr>
                <w:rFonts w:ascii="Simplified Arabic" w:hAnsi="Simplified Arabic" w:cs="Simplified Arabic"/>
                <w:b/>
                <w:bCs/>
                <w:sz w:val="2"/>
                <w:szCs w:val="2"/>
                <w:rtl/>
              </w:rPr>
              <w:br/>
            </w:r>
          </w:p>
        </w:tc>
      </w:tr>
    </w:tbl>
    <w:p w:rsidR="00D743AD" w:rsidRPr="00295360" w:rsidRDefault="00FB7D11"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وقوله في مقطوعة غزلية بلغت خمسة أبيات فقط نجد الشاعر وقد نهج نهجاً تقليدياً أيضاً ، اقامه </w:t>
      </w:r>
      <w:proofErr w:type="spellStart"/>
      <w:r>
        <w:rPr>
          <w:rFonts w:ascii="Simplified Arabic" w:hAnsi="Simplified Arabic" w:cs="Simplified Arabic" w:hint="cs"/>
          <w:sz w:val="32"/>
          <w:szCs w:val="32"/>
          <w:rtl/>
        </w:rPr>
        <w:t>كجسراً</w:t>
      </w:r>
      <w:proofErr w:type="spellEnd"/>
      <w:r>
        <w:rPr>
          <w:rFonts w:ascii="Simplified Arabic" w:hAnsi="Simplified Arabic" w:cs="Simplified Arabic" w:hint="cs"/>
          <w:sz w:val="32"/>
          <w:szCs w:val="32"/>
          <w:rtl/>
        </w:rPr>
        <w:t xml:space="preserve"> يربط بين الغزل والرثاء ، من خلال مزجه لألفاظه الغزلية مع ألفاظ الرثاء ، وهو يبرز صفات المعشوقة والحبيبة الجميلة في اشراقها ونورها ولحظ عينها ، وذهب خدها ورقتها : </w:t>
      </w:r>
      <w:r w:rsidR="0005584B">
        <w:rPr>
          <w:rFonts w:ascii="Simplified Arabic" w:hAnsi="Simplified Arabic" w:cs="Simplified Arabic" w:hint="cs"/>
          <w:sz w:val="32"/>
          <w:szCs w:val="32"/>
          <w:vertAlign w:val="superscript"/>
          <w:rtl/>
        </w:rPr>
        <w:t>(</w:t>
      </w:r>
      <w:r w:rsidR="00E7166B">
        <w:rPr>
          <w:rStyle w:val="a4"/>
          <w:rFonts w:ascii="Simplified Arabic" w:hAnsi="Simplified Arabic" w:cs="Simplified Arabic"/>
          <w:sz w:val="32"/>
          <w:szCs w:val="32"/>
          <w:rtl/>
        </w:rPr>
        <w:footnoteReference w:id="31"/>
      </w:r>
      <w:r w:rsidR="0005584B">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E7166B" w:rsidRPr="0005584B" w:rsidTr="0005584B">
        <w:tc>
          <w:tcPr>
            <w:tcW w:w="4019" w:type="dxa"/>
          </w:tcPr>
          <w:p w:rsidR="00E7166B" w:rsidRPr="0005584B" w:rsidRDefault="00E7166B"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ذاتُ دلٍ وشاحها قلقٌ </w:t>
            </w:r>
            <w:r w:rsidR="0005584B" w:rsidRPr="0005584B">
              <w:rPr>
                <w:rFonts w:ascii="Simplified Arabic" w:hAnsi="Simplified Arabic" w:cs="Simplified Arabic" w:hint="cs"/>
                <w:b/>
                <w:bCs/>
                <w:sz w:val="2"/>
                <w:szCs w:val="2"/>
                <w:rtl/>
              </w:rPr>
              <w:br/>
            </w:r>
          </w:p>
        </w:tc>
        <w:tc>
          <w:tcPr>
            <w:tcW w:w="284" w:type="dxa"/>
          </w:tcPr>
          <w:p w:rsidR="00E7166B" w:rsidRPr="0005584B" w:rsidRDefault="00E7166B" w:rsidP="007A50B1">
            <w:pPr>
              <w:jc w:val="lowKashida"/>
              <w:rPr>
                <w:rFonts w:ascii="Simplified Arabic" w:hAnsi="Simplified Arabic" w:cs="Simplified Arabic"/>
                <w:b/>
                <w:bCs/>
                <w:sz w:val="32"/>
                <w:szCs w:val="32"/>
                <w:rtl/>
              </w:rPr>
            </w:pPr>
          </w:p>
        </w:tc>
        <w:tc>
          <w:tcPr>
            <w:tcW w:w="4219" w:type="dxa"/>
          </w:tcPr>
          <w:p w:rsidR="00E7166B" w:rsidRPr="0005584B" w:rsidRDefault="00E7166B"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من ضمورٍ وحجلها شرقُ</w:t>
            </w:r>
            <w:r w:rsidR="0005584B" w:rsidRPr="0005584B">
              <w:rPr>
                <w:rFonts w:ascii="Simplified Arabic" w:hAnsi="Simplified Arabic" w:cs="Simplified Arabic" w:hint="cs"/>
                <w:b/>
                <w:bCs/>
                <w:sz w:val="2"/>
                <w:szCs w:val="2"/>
                <w:rtl/>
              </w:rPr>
              <w:br/>
            </w:r>
          </w:p>
        </w:tc>
      </w:tr>
      <w:tr w:rsidR="00E7166B" w:rsidRPr="0005584B" w:rsidTr="0005584B">
        <w:tc>
          <w:tcPr>
            <w:tcW w:w="4019" w:type="dxa"/>
          </w:tcPr>
          <w:p w:rsidR="00E7166B" w:rsidRPr="0005584B" w:rsidRDefault="00E7166B"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بزت الشمس نورها وصباها</w:t>
            </w:r>
            <w:r w:rsidR="0005584B" w:rsidRPr="0005584B">
              <w:rPr>
                <w:rFonts w:ascii="Simplified Arabic" w:hAnsi="Simplified Arabic" w:cs="Simplified Arabic" w:hint="cs"/>
                <w:b/>
                <w:bCs/>
                <w:sz w:val="2"/>
                <w:szCs w:val="2"/>
                <w:rtl/>
              </w:rPr>
              <w:br/>
            </w:r>
          </w:p>
        </w:tc>
        <w:tc>
          <w:tcPr>
            <w:tcW w:w="284" w:type="dxa"/>
          </w:tcPr>
          <w:p w:rsidR="00E7166B" w:rsidRPr="0005584B" w:rsidRDefault="00E7166B" w:rsidP="007A50B1">
            <w:pPr>
              <w:jc w:val="lowKashida"/>
              <w:rPr>
                <w:rFonts w:ascii="Simplified Arabic" w:hAnsi="Simplified Arabic" w:cs="Simplified Arabic"/>
                <w:b/>
                <w:bCs/>
                <w:sz w:val="32"/>
                <w:szCs w:val="32"/>
                <w:rtl/>
              </w:rPr>
            </w:pPr>
          </w:p>
        </w:tc>
        <w:tc>
          <w:tcPr>
            <w:tcW w:w="4219" w:type="dxa"/>
          </w:tcPr>
          <w:p w:rsidR="00E7166B" w:rsidRPr="0005584B" w:rsidRDefault="00E7166B"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لحظ عينيهِ شادنٌ خرقُ </w:t>
            </w:r>
            <w:r w:rsidR="0005584B" w:rsidRPr="0005584B">
              <w:rPr>
                <w:rFonts w:ascii="Simplified Arabic" w:hAnsi="Simplified Arabic" w:cs="Simplified Arabic" w:hint="cs"/>
                <w:b/>
                <w:bCs/>
                <w:sz w:val="2"/>
                <w:szCs w:val="2"/>
                <w:rtl/>
              </w:rPr>
              <w:br/>
            </w:r>
          </w:p>
        </w:tc>
      </w:tr>
      <w:tr w:rsidR="00E7166B" w:rsidRPr="0005584B" w:rsidTr="0005584B">
        <w:tc>
          <w:tcPr>
            <w:tcW w:w="4019" w:type="dxa"/>
          </w:tcPr>
          <w:p w:rsidR="00E7166B" w:rsidRPr="0005584B" w:rsidRDefault="00A82E4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ذهب خدها يذوب </w:t>
            </w:r>
            <w:proofErr w:type="spellStart"/>
            <w:r w:rsidRPr="0005584B">
              <w:rPr>
                <w:rFonts w:ascii="Simplified Arabic" w:hAnsi="Simplified Arabic" w:cs="Simplified Arabic" w:hint="cs"/>
                <w:b/>
                <w:bCs/>
                <w:sz w:val="32"/>
                <w:szCs w:val="32"/>
                <w:rtl/>
              </w:rPr>
              <w:t>حياءً</w:t>
            </w:r>
            <w:r w:rsidR="0005584B" w:rsidRPr="0005584B">
              <w:rPr>
                <w:rFonts w:ascii="Simplified Arabic" w:hAnsi="Simplified Arabic" w:cs="Simplified Arabic" w:hint="cs"/>
                <w:b/>
                <w:bCs/>
                <w:sz w:val="2"/>
                <w:szCs w:val="2"/>
                <w:rtl/>
              </w:rPr>
              <w:t>ج</w:t>
            </w:r>
            <w:proofErr w:type="spellEnd"/>
            <w:r w:rsidR="0005584B" w:rsidRPr="0005584B">
              <w:rPr>
                <w:rFonts w:ascii="Simplified Arabic" w:hAnsi="Simplified Arabic" w:cs="Simplified Arabic" w:hint="cs"/>
                <w:b/>
                <w:bCs/>
                <w:sz w:val="2"/>
                <w:szCs w:val="2"/>
                <w:rtl/>
              </w:rPr>
              <w:br/>
            </w:r>
          </w:p>
        </w:tc>
        <w:tc>
          <w:tcPr>
            <w:tcW w:w="284" w:type="dxa"/>
          </w:tcPr>
          <w:p w:rsidR="00E7166B" w:rsidRPr="0005584B" w:rsidRDefault="00E7166B" w:rsidP="007A50B1">
            <w:pPr>
              <w:jc w:val="lowKashida"/>
              <w:rPr>
                <w:rFonts w:ascii="Simplified Arabic" w:hAnsi="Simplified Arabic" w:cs="Simplified Arabic"/>
                <w:b/>
                <w:bCs/>
                <w:sz w:val="32"/>
                <w:szCs w:val="32"/>
                <w:rtl/>
              </w:rPr>
            </w:pPr>
          </w:p>
        </w:tc>
        <w:tc>
          <w:tcPr>
            <w:tcW w:w="4219" w:type="dxa"/>
          </w:tcPr>
          <w:p w:rsidR="00E7166B" w:rsidRPr="0005584B" w:rsidRDefault="00A82E4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وسوى ذاك كلهُ ورقُ</w:t>
            </w:r>
            <w:r w:rsidR="0005584B" w:rsidRPr="0005584B">
              <w:rPr>
                <w:rFonts w:ascii="Simplified Arabic" w:hAnsi="Simplified Arabic" w:cs="Simplified Arabic" w:hint="cs"/>
                <w:b/>
                <w:bCs/>
                <w:sz w:val="2"/>
                <w:szCs w:val="2"/>
                <w:rtl/>
              </w:rPr>
              <w:br/>
            </w:r>
          </w:p>
        </w:tc>
      </w:tr>
      <w:tr w:rsidR="00A82E43" w:rsidRPr="0005584B" w:rsidTr="0005584B">
        <w:tc>
          <w:tcPr>
            <w:tcW w:w="4019" w:type="dxa"/>
          </w:tcPr>
          <w:p w:rsidR="00A82E43" w:rsidRPr="0005584B" w:rsidRDefault="00A82E4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إنْ أمت ميتة المحبين وجداً </w:t>
            </w:r>
            <w:r w:rsidR="0005584B" w:rsidRPr="0005584B">
              <w:rPr>
                <w:rFonts w:ascii="Simplified Arabic" w:hAnsi="Simplified Arabic" w:cs="Simplified Arabic"/>
                <w:b/>
                <w:bCs/>
                <w:sz w:val="2"/>
                <w:szCs w:val="2"/>
                <w:rtl/>
              </w:rPr>
              <w:br/>
            </w:r>
          </w:p>
        </w:tc>
        <w:tc>
          <w:tcPr>
            <w:tcW w:w="284" w:type="dxa"/>
          </w:tcPr>
          <w:p w:rsidR="00A82E43" w:rsidRPr="0005584B" w:rsidRDefault="00A82E43" w:rsidP="007A50B1">
            <w:pPr>
              <w:jc w:val="lowKashida"/>
              <w:rPr>
                <w:rFonts w:ascii="Simplified Arabic" w:hAnsi="Simplified Arabic" w:cs="Simplified Arabic"/>
                <w:b/>
                <w:bCs/>
                <w:sz w:val="32"/>
                <w:szCs w:val="32"/>
                <w:rtl/>
              </w:rPr>
            </w:pPr>
          </w:p>
        </w:tc>
        <w:tc>
          <w:tcPr>
            <w:tcW w:w="4219" w:type="dxa"/>
          </w:tcPr>
          <w:p w:rsidR="00A82E43" w:rsidRPr="0005584B" w:rsidRDefault="00A82E4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وفؤادي من الهوى حَرق</w:t>
            </w:r>
            <w:r w:rsidR="0005584B" w:rsidRPr="0005584B">
              <w:rPr>
                <w:rFonts w:ascii="Simplified Arabic" w:hAnsi="Simplified Arabic" w:cs="Simplified Arabic"/>
                <w:b/>
                <w:bCs/>
                <w:sz w:val="2"/>
                <w:szCs w:val="2"/>
                <w:rtl/>
              </w:rPr>
              <w:br/>
            </w:r>
          </w:p>
        </w:tc>
      </w:tr>
      <w:tr w:rsidR="00A82E43" w:rsidRPr="0005584B" w:rsidTr="0005584B">
        <w:tc>
          <w:tcPr>
            <w:tcW w:w="4019" w:type="dxa"/>
          </w:tcPr>
          <w:p w:rsidR="00A82E43" w:rsidRPr="0005584B" w:rsidRDefault="00A82E4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فالمنايا من بين غادٍ وسارٍ</w:t>
            </w:r>
            <w:r w:rsidR="0005584B" w:rsidRPr="0005584B">
              <w:rPr>
                <w:rFonts w:ascii="Simplified Arabic" w:hAnsi="Simplified Arabic" w:cs="Simplified Arabic"/>
                <w:b/>
                <w:bCs/>
                <w:sz w:val="2"/>
                <w:szCs w:val="2"/>
                <w:rtl/>
              </w:rPr>
              <w:br/>
            </w:r>
          </w:p>
        </w:tc>
        <w:tc>
          <w:tcPr>
            <w:tcW w:w="284" w:type="dxa"/>
          </w:tcPr>
          <w:p w:rsidR="00A82E43" w:rsidRPr="0005584B" w:rsidRDefault="00A82E43" w:rsidP="007A50B1">
            <w:pPr>
              <w:jc w:val="lowKashida"/>
              <w:rPr>
                <w:rFonts w:ascii="Simplified Arabic" w:hAnsi="Simplified Arabic" w:cs="Simplified Arabic"/>
                <w:b/>
                <w:bCs/>
                <w:sz w:val="32"/>
                <w:szCs w:val="32"/>
                <w:rtl/>
              </w:rPr>
            </w:pPr>
          </w:p>
        </w:tc>
        <w:tc>
          <w:tcPr>
            <w:tcW w:w="4219" w:type="dxa"/>
          </w:tcPr>
          <w:p w:rsidR="00A82E43" w:rsidRPr="0005584B" w:rsidRDefault="00A82E4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كل حيٍ برهنها غلقُ</w:t>
            </w:r>
            <w:r w:rsidR="0005584B" w:rsidRPr="0005584B">
              <w:rPr>
                <w:rFonts w:ascii="Simplified Arabic" w:hAnsi="Simplified Arabic" w:cs="Simplified Arabic"/>
                <w:b/>
                <w:bCs/>
                <w:sz w:val="2"/>
                <w:szCs w:val="2"/>
                <w:rtl/>
              </w:rPr>
              <w:br/>
            </w:r>
          </w:p>
        </w:tc>
      </w:tr>
    </w:tbl>
    <w:p w:rsidR="00A92848" w:rsidRDefault="00A82E43"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وهنا امتزج الغزل والرثاء معاً ، مازجاً في الوقت نفسه العواطف والانفعالات الانسانية والتي دلت على تغزل الشاعر بألفاظ الرثاء ، فضلاً عن استخدامه لأساليب الربط التركيبي في تحقيق هذا الانسجام والتلاحم العضوي ، وهو اسلوب العطف .</w:t>
      </w:r>
    </w:p>
    <w:p w:rsidR="00A82E43" w:rsidRDefault="00A82E43"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ونجد الشاعر ابن عبد ربه وهو ينسج على هذا المنوال باستخدامه اسلوب المزج بين ألفاظ الغزل وألفاظ المديح ليحقق تلاحماً بين أجزاء مقطوعاته الغزلية التي شكلت اغلب ديوانه الشعري ، يقول وهو يمدح ابراهيم بن حجاج والي اشبيليه ، وقد تصدرت مقدمة غزلية في مقطوعته وهي تمتزج بألفاظ المديح ، واصفاً الشوق والحنين ، لفراق الاحبة ودموعه وطول </w:t>
      </w:r>
      <w:proofErr w:type="spellStart"/>
      <w:r>
        <w:rPr>
          <w:rFonts w:ascii="Simplified Arabic" w:hAnsi="Simplified Arabic" w:cs="Simplified Arabic" w:hint="cs"/>
          <w:sz w:val="32"/>
          <w:szCs w:val="32"/>
          <w:rtl/>
        </w:rPr>
        <w:t>سهاده</w:t>
      </w:r>
      <w:proofErr w:type="spellEnd"/>
      <w:r>
        <w:rPr>
          <w:rFonts w:ascii="Simplified Arabic" w:hAnsi="Simplified Arabic" w:cs="Simplified Arabic" w:hint="cs"/>
          <w:sz w:val="32"/>
          <w:szCs w:val="32"/>
          <w:rtl/>
        </w:rPr>
        <w:t xml:space="preserve"> بقوله :</w:t>
      </w:r>
      <w:r w:rsidR="0005584B">
        <w:rPr>
          <w:rFonts w:ascii="Simplified Arabic" w:hAnsi="Simplified Arabic" w:cs="Simplified Arabic" w:hint="cs"/>
          <w:sz w:val="32"/>
          <w:szCs w:val="32"/>
          <w:rtl/>
        </w:rPr>
        <w:t xml:space="preserve"> </w:t>
      </w:r>
      <w:r w:rsidR="0005584B">
        <w:rPr>
          <w:rFonts w:ascii="Simplified Arabic" w:hAnsi="Simplified Arabic" w:cs="Simplified Arabic" w:hint="cs"/>
          <w:sz w:val="32"/>
          <w:szCs w:val="32"/>
          <w:vertAlign w:val="superscript"/>
          <w:rtl/>
        </w:rPr>
        <w:t>(</w:t>
      </w:r>
      <w:r w:rsidR="009825F8">
        <w:rPr>
          <w:rStyle w:val="a4"/>
          <w:rFonts w:ascii="Simplified Arabic" w:hAnsi="Simplified Arabic" w:cs="Simplified Arabic"/>
          <w:sz w:val="32"/>
          <w:szCs w:val="32"/>
          <w:rtl/>
        </w:rPr>
        <w:footnoteReference w:id="32"/>
      </w:r>
      <w:r w:rsidR="0005584B">
        <w:rPr>
          <w:rFonts w:ascii="Simplified Arabic" w:hAnsi="Simplified Arabic" w:cs="Simplified Arabic" w:hint="cs"/>
          <w:sz w:val="32"/>
          <w:szCs w:val="32"/>
          <w:vertAlign w:val="superscript"/>
          <w:rtl/>
        </w:rPr>
        <w:t>)</w:t>
      </w:r>
    </w:p>
    <w:tbl>
      <w:tblPr>
        <w:tblStyle w:val="a7"/>
        <w:bidiVisual/>
        <w:tblW w:w="0" w:type="auto"/>
        <w:tblInd w:w="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0"/>
        <w:gridCol w:w="3402"/>
      </w:tblGrid>
      <w:tr w:rsidR="009825F8" w:rsidRPr="0005584B" w:rsidTr="0005584B">
        <w:tc>
          <w:tcPr>
            <w:tcW w:w="3402" w:type="dxa"/>
          </w:tcPr>
          <w:p w:rsidR="009825F8" w:rsidRPr="0005584B" w:rsidRDefault="009825F8"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يا هلالاً قد </w:t>
            </w:r>
            <w:proofErr w:type="spellStart"/>
            <w:r w:rsidRPr="0005584B">
              <w:rPr>
                <w:rFonts w:ascii="Simplified Arabic" w:hAnsi="Simplified Arabic" w:cs="Simplified Arabic" w:hint="cs"/>
                <w:b/>
                <w:bCs/>
                <w:sz w:val="32"/>
                <w:szCs w:val="32"/>
                <w:rtl/>
              </w:rPr>
              <w:t>تجلى</w:t>
            </w:r>
            <w:r w:rsidR="0005584B" w:rsidRPr="0005584B">
              <w:rPr>
                <w:rFonts w:ascii="Simplified Arabic" w:hAnsi="Simplified Arabic" w:cs="Simplified Arabic" w:hint="cs"/>
                <w:b/>
                <w:bCs/>
                <w:sz w:val="2"/>
                <w:szCs w:val="2"/>
                <w:rtl/>
              </w:rPr>
              <w:t>ج</w:t>
            </w:r>
            <w:proofErr w:type="spellEnd"/>
            <w:r w:rsidR="0005584B" w:rsidRPr="0005584B">
              <w:rPr>
                <w:rFonts w:ascii="Simplified Arabic" w:hAnsi="Simplified Arabic" w:cs="Simplified Arabic" w:hint="cs"/>
                <w:b/>
                <w:bCs/>
                <w:sz w:val="2"/>
                <w:szCs w:val="2"/>
                <w:rtl/>
              </w:rPr>
              <w:br/>
            </w:r>
          </w:p>
        </w:tc>
        <w:tc>
          <w:tcPr>
            <w:tcW w:w="850" w:type="dxa"/>
          </w:tcPr>
          <w:p w:rsidR="009825F8" w:rsidRPr="0005584B" w:rsidRDefault="009825F8" w:rsidP="007A50B1">
            <w:pPr>
              <w:jc w:val="lowKashida"/>
              <w:rPr>
                <w:rFonts w:ascii="Simplified Arabic" w:hAnsi="Simplified Arabic" w:cs="Simplified Arabic"/>
                <w:b/>
                <w:bCs/>
                <w:sz w:val="32"/>
                <w:szCs w:val="32"/>
                <w:rtl/>
              </w:rPr>
            </w:pPr>
          </w:p>
        </w:tc>
        <w:tc>
          <w:tcPr>
            <w:tcW w:w="3402" w:type="dxa"/>
          </w:tcPr>
          <w:p w:rsidR="009825F8" w:rsidRPr="0005584B" w:rsidRDefault="009825F8"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في ثيابٍ من حريرْ</w:t>
            </w:r>
            <w:r w:rsidR="0005584B" w:rsidRPr="0005584B">
              <w:rPr>
                <w:rFonts w:ascii="Simplified Arabic" w:hAnsi="Simplified Arabic" w:cs="Simplified Arabic" w:hint="cs"/>
                <w:b/>
                <w:bCs/>
                <w:sz w:val="2"/>
                <w:szCs w:val="2"/>
                <w:rtl/>
              </w:rPr>
              <w:br/>
            </w:r>
          </w:p>
        </w:tc>
      </w:tr>
      <w:tr w:rsidR="009825F8" w:rsidRPr="0005584B" w:rsidTr="0005584B">
        <w:tc>
          <w:tcPr>
            <w:tcW w:w="3402" w:type="dxa"/>
          </w:tcPr>
          <w:p w:rsidR="009825F8" w:rsidRPr="0005584B" w:rsidRDefault="009825F8"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وأميراً </w:t>
            </w:r>
            <w:proofErr w:type="spellStart"/>
            <w:r w:rsidRPr="0005584B">
              <w:rPr>
                <w:rFonts w:ascii="Simplified Arabic" w:hAnsi="Simplified Arabic" w:cs="Simplified Arabic" w:hint="cs"/>
                <w:b/>
                <w:bCs/>
                <w:sz w:val="32"/>
                <w:szCs w:val="32"/>
                <w:rtl/>
              </w:rPr>
              <w:t>بهواهُ</w:t>
            </w:r>
            <w:r w:rsidR="0005584B" w:rsidRPr="0005584B">
              <w:rPr>
                <w:rFonts w:ascii="Simplified Arabic" w:hAnsi="Simplified Arabic" w:cs="Simplified Arabic" w:hint="cs"/>
                <w:b/>
                <w:bCs/>
                <w:sz w:val="2"/>
                <w:szCs w:val="2"/>
                <w:rtl/>
              </w:rPr>
              <w:t>ج</w:t>
            </w:r>
            <w:proofErr w:type="spellEnd"/>
            <w:r w:rsidR="0005584B" w:rsidRPr="0005584B">
              <w:rPr>
                <w:rFonts w:ascii="Simplified Arabic" w:hAnsi="Simplified Arabic" w:cs="Simplified Arabic" w:hint="cs"/>
                <w:b/>
                <w:bCs/>
                <w:sz w:val="2"/>
                <w:szCs w:val="2"/>
                <w:rtl/>
              </w:rPr>
              <w:br/>
            </w:r>
          </w:p>
        </w:tc>
        <w:tc>
          <w:tcPr>
            <w:tcW w:w="850" w:type="dxa"/>
          </w:tcPr>
          <w:p w:rsidR="009825F8" w:rsidRPr="0005584B" w:rsidRDefault="009825F8" w:rsidP="007A50B1">
            <w:pPr>
              <w:jc w:val="lowKashida"/>
              <w:rPr>
                <w:rFonts w:ascii="Simplified Arabic" w:hAnsi="Simplified Arabic" w:cs="Simplified Arabic"/>
                <w:b/>
                <w:bCs/>
                <w:sz w:val="32"/>
                <w:szCs w:val="32"/>
                <w:rtl/>
              </w:rPr>
            </w:pPr>
          </w:p>
        </w:tc>
        <w:tc>
          <w:tcPr>
            <w:tcW w:w="3402" w:type="dxa"/>
          </w:tcPr>
          <w:p w:rsidR="009825F8" w:rsidRPr="0005584B" w:rsidRDefault="009825F8"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قاهراً كل أمره</w:t>
            </w:r>
            <w:r w:rsidR="0005584B" w:rsidRPr="0005584B">
              <w:rPr>
                <w:rFonts w:ascii="Simplified Arabic" w:hAnsi="Simplified Arabic" w:cs="Simplified Arabic" w:hint="cs"/>
                <w:b/>
                <w:bCs/>
                <w:sz w:val="2"/>
                <w:szCs w:val="2"/>
                <w:rtl/>
              </w:rPr>
              <w:br/>
            </w:r>
          </w:p>
        </w:tc>
      </w:tr>
      <w:tr w:rsidR="009825F8" w:rsidRPr="0005584B" w:rsidTr="0005584B">
        <w:tc>
          <w:tcPr>
            <w:tcW w:w="3402" w:type="dxa"/>
          </w:tcPr>
          <w:p w:rsidR="009825F8" w:rsidRPr="0005584B" w:rsidRDefault="009825F8"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ما لخديكَ استعاراً </w:t>
            </w:r>
            <w:r w:rsidR="0005584B" w:rsidRPr="0005584B">
              <w:rPr>
                <w:rFonts w:ascii="Simplified Arabic" w:hAnsi="Simplified Arabic" w:cs="Simplified Arabic" w:hint="cs"/>
                <w:b/>
                <w:bCs/>
                <w:sz w:val="2"/>
                <w:szCs w:val="2"/>
                <w:rtl/>
              </w:rPr>
              <w:t>ج</w:t>
            </w:r>
            <w:r w:rsidR="0005584B" w:rsidRPr="0005584B">
              <w:rPr>
                <w:rFonts w:ascii="Simplified Arabic" w:hAnsi="Simplified Arabic" w:cs="Simplified Arabic" w:hint="cs"/>
                <w:b/>
                <w:bCs/>
                <w:sz w:val="2"/>
                <w:szCs w:val="2"/>
                <w:rtl/>
              </w:rPr>
              <w:br/>
            </w:r>
          </w:p>
        </w:tc>
        <w:tc>
          <w:tcPr>
            <w:tcW w:w="850" w:type="dxa"/>
          </w:tcPr>
          <w:p w:rsidR="009825F8" w:rsidRPr="0005584B" w:rsidRDefault="009825F8" w:rsidP="007A50B1">
            <w:pPr>
              <w:jc w:val="lowKashida"/>
              <w:rPr>
                <w:rFonts w:ascii="Simplified Arabic" w:hAnsi="Simplified Arabic" w:cs="Simplified Arabic"/>
                <w:b/>
                <w:bCs/>
                <w:sz w:val="32"/>
                <w:szCs w:val="32"/>
                <w:rtl/>
              </w:rPr>
            </w:pPr>
          </w:p>
        </w:tc>
        <w:tc>
          <w:tcPr>
            <w:tcW w:w="3402" w:type="dxa"/>
          </w:tcPr>
          <w:p w:rsidR="009825F8" w:rsidRPr="0005584B" w:rsidRDefault="009825F8"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حُمرة الوردِ النضيرْ</w:t>
            </w:r>
            <w:r w:rsidR="0005584B" w:rsidRPr="0005584B">
              <w:rPr>
                <w:rFonts w:ascii="Simplified Arabic" w:hAnsi="Simplified Arabic" w:cs="Simplified Arabic" w:hint="cs"/>
                <w:b/>
                <w:bCs/>
                <w:sz w:val="2"/>
                <w:szCs w:val="2"/>
                <w:rtl/>
              </w:rPr>
              <w:br/>
            </w:r>
          </w:p>
        </w:tc>
      </w:tr>
      <w:tr w:rsidR="009825F8" w:rsidRPr="0005584B" w:rsidTr="0005584B">
        <w:tc>
          <w:tcPr>
            <w:tcW w:w="7654" w:type="dxa"/>
            <w:gridSpan w:val="3"/>
          </w:tcPr>
          <w:p w:rsidR="009825F8" w:rsidRPr="0005584B" w:rsidRDefault="009825F8"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ورسوم الوصل قدْ ألبستها ثوب دُثوره </w:t>
            </w:r>
            <w:r w:rsidR="0005584B">
              <w:rPr>
                <w:rFonts w:ascii="Simplified Arabic" w:hAnsi="Simplified Arabic" w:cs="Simplified Arabic" w:hint="cs"/>
                <w:b/>
                <w:bCs/>
                <w:sz w:val="2"/>
                <w:szCs w:val="2"/>
                <w:rtl/>
              </w:rPr>
              <w:t>ج</w:t>
            </w:r>
            <w:r w:rsidR="0005584B">
              <w:rPr>
                <w:rFonts w:ascii="Simplified Arabic" w:hAnsi="Simplified Arabic" w:cs="Simplified Arabic" w:hint="cs"/>
                <w:b/>
                <w:bCs/>
                <w:sz w:val="2"/>
                <w:szCs w:val="2"/>
                <w:rtl/>
              </w:rPr>
              <w:br/>
            </w:r>
          </w:p>
        </w:tc>
      </w:tr>
    </w:tbl>
    <w:p w:rsidR="009825F8" w:rsidRDefault="009825F8"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وقد بلغت أبيات هذه المقطوعة خمسة أبيات فقط محققاً الانسجام والتلاحم العضوي بين أجزاء المقطوعة وكيف ان صدر البيت مكملاً لعجزه ، ومجسداً في الوقت نفسه التناسق بين مزجه لألفاظ المدح وألفاظ الغزل ، في قوله ( اميراً بهواهُ ) و( حمرة الورد ) و( رسوم الوصل ) .</w:t>
      </w:r>
    </w:p>
    <w:p w:rsidR="009825F8" w:rsidRDefault="009825F8"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ونلحظ الشاعر ابن عبد ربه وهو يستخدم اسلوب في المزج بين الاغراض الشعرية وألفاظها وأساليبها وخاصة فيما يتعلق بين مزجه ألفاظ الغزل وألفاظ الخمر والطبيعة ، مستخدماً في الوقت نفسه الأساليب التركيبية المتنوعة للربط بين تلك الأبيات الغزلية ضمن حدود مقطوعاته الغزلية وا</w:t>
      </w:r>
      <w:r w:rsidR="00CA0BDF">
        <w:rPr>
          <w:rFonts w:ascii="Simplified Arabic" w:hAnsi="Simplified Arabic" w:cs="Simplified Arabic" w:hint="cs"/>
          <w:sz w:val="32"/>
          <w:szCs w:val="32"/>
          <w:rtl/>
        </w:rPr>
        <w:t>لتي وجدت بكثرة في ديوانه الشعري</w:t>
      </w:r>
      <w:r>
        <w:rPr>
          <w:rFonts w:ascii="Simplified Arabic" w:hAnsi="Simplified Arabic" w:cs="Simplified Arabic" w:hint="cs"/>
          <w:sz w:val="32"/>
          <w:szCs w:val="32"/>
          <w:rtl/>
        </w:rPr>
        <w:t xml:space="preserve">، والمتمثلة بأساليب النداء ، والعطف ، والاستفهام ، والشرط ، ومن ذلك قوله في </w:t>
      </w:r>
      <w:r>
        <w:rPr>
          <w:rFonts w:ascii="Simplified Arabic" w:hAnsi="Simplified Arabic" w:cs="Simplified Arabic" w:hint="cs"/>
          <w:sz w:val="32"/>
          <w:szCs w:val="32"/>
          <w:rtl/>
        </w:rPr>
        <w:lastRenderedPageBreak/>
        <w:t>مقطوعة غزلية وقد مزجت ألفاظها بألفاظ الخمر والطبيعة ، والتي بلغت خمسة أبيات فقط :</w:t>
      </w:r>
      <w:r w:rsidR="0005584B">
        <w:rPr>
          <w:rFonts w:ascii="Simplified Arabic" w:hAnsi="Simplified Arabic" w:cs="Simplified Arabic" w:hint="cs"/>
          <w:sz w:val="32"/>
          <w:szCs w:val="32"/>
          <w:vertAlign w:val="superscript"/>
          <w:rtl/>
        </w:rPr>
        <w:t xml:space="preserve"> (</w:t>
      </w:r>
      <w:r w:rsidR="00CA0BDF">
        <w:rPr>
          <w:rStyle w:val="a4"/>
          <w:rFonts w:ascii="Simplified Arabic" w:hAnsi="Simplified Arabic" w:cs="Simplified Arabic"/>
          <w:sz w:val="32"/>
          <w:szCs w:val="32"/>
          <w:rtl/>
        </w:rPr>
        <w:footnoteReference w:id="33"/>
      </w:r>
      <w:r w:rsidR="0005584B">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CB7B3F" w:rsidRPr="0005584B" w:rsidTr="0005584B">
        <w:tc>
          <w:tcPr>
            <w:tcW w:w="4019" w:type="dxa"/>
          </w:tcPr>
          <w:p w:rsidR="00CB7B3F" w:rsidRPr="0005584B" w:rsidRDefault="00E05E3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يا وجه معتذرٍ ومقلة ظالمِ</w:t>
            </w:r>
            <w:r w:rsidR="0005584B" w:rsidRPr="0005584B">
              <w:rPr>
                <w:rFonts w:ascii="Simplified Arabic" w:hAnsi="Simplified Arabic" w:cs="Simplified Arabic" w:hint="cs"/>
                <w:b/>
                <w:bCs/>
                <w:sz w:val="2"/>
                <w:szCs w:val="2"/>
                <w:rtl/>
              </w:rPr>
              <w:br/>
            </w:r>
          </w:p>
        </w:tc>
        <w:tc>
          <w:tcPr>
            <w:tcW w:w="284" w:type="dxa"/>
          </w:tcPr>
          <w:p w:rsidR="00CB7B3F" w:rsidRPr="0005584B" w:rsidRDefault="00CB7B3F" w:rsidP="007A50B1">
            <w:pPr>
              <w:jc w:val="lowKashida"/>
              <w:rPr>
                <w:rFonts w:ascii="Simplified Arabic" w:hAnsi="Simplified Arabic" w:cs="Simplified Arabic"/>
                <w:b/>
                <w:bCs/>
                <w:sz w:val="32"/>
                <w:szCs w:val="32"/>
                <w:rtl/>
              </w:rPr>
            </w:pPr>
          </w:p>
        </w:tc>
        <w:tc>
          <w:tcPr>
            <w:tcW w:w="4219" w:type="dxa"/>
          </w:tcPr>
          <w:p w:rsidR="00CB7B3F" w:rsidRPr="0005584B" w:rsidRDefault="0005584B"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كم من دمٍ ظلماً سفكت بلا</w:t>
            </w:r>
            <w:r w:rsidR="00E05E33" w:rsidRPr="0005584B">
              <w:rPr>
                <w:rFonts w:ascii="Simplified Arabic" w:hAnsi="Simplified Arabic" w:cs="Simplified Arabic" w:hint="cs"/>
                <w:b/>
                <w:bCs/>
                <w:sz w:val="32"/>
                <w:szCs w:val="32"/>
                <w:rtl/>
              </w:rPr>
              <w:t>مِ</w:t>
            </w:r>
            <w:r w:rsidRPr="0005584B">
              <w:rPr>
                <w:rFonts w:ascii="Simplified Arabic" w:hAnsi="Simplified Arabic" w:cs="Simplified Arabic" w:hint="cs"/>
                <w:b/>
                <w:bCs/>
                <w:sz w:val="2"/>
                <w:szCs w:val="2"/>
                <w:rtl/>
              </w:rPr>
              <w:br/>
            </w:r>
          </w:p>
        </w:tc>
      </w:tr>
      <w:tr w:rsidR="00CB7B3F" w:rsidRPr="0005584B" w:rsidTr="0005584B">
        <w:tc>
          <w:tcPr>
            <w:tcW w:w="4019" w:type="dxa"/>
          </w:tcPr>
          <w:p w:rsidR="00CB7B3F" w:rsidRPr="0005584B" w:rsidRDefault="00E05E3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أوجدت وصلي في الكتاب محرماً</w:t>
            </w:r>
            <w:r w:rsidR="0005584B" w:rsidRPr="0005584B">
              <w:rPr>
                <w:rFonts w:ascii="Simplified Arabic" w:hAnsi="Simplified Arabic" w:cs="Simplified Arabic" w:hint="cs"/>
                <w:b/>
                <w:bCs/>
                <w:sz w:val="2"/>
                <w:szCs w:val="2"/>
                <w:rtl/>
              </w:rPr>
              <w:br/>
            </w:r>
          </w:p>
        </w:tc>
        <w:tc>
          <w:tcPr>
            <w:tcW w:w="284" w:type="dxa"/>
          </w:tcPr>
          <w:p w:rsidR="00CB7B3F" w:rsidRPr="0005584B" w:rsidRDefault="00CB7B3F" w:rsidP="007A50B1">
            <w:pPr>
              <w:jc w:val="lowKashida"/>
              <w:rPr>
                <w:rFonts w:ascii="Simplified Arabic" w:hAnsi="Simplified Arabic" w:cs="Simplified Arabic"/>
                <w:b/>
                <w:bCs/>
                <w:sz w:val="32"/>
                <w:szCs w:val="32"/>
                <w:rtl/>
              </w:rPr>
            </w:pPr>
          </w:p>
        </w:tc>
        <w:tc>
          <w:tcPr>
            <w:tcW w:w="4219" w:type="dxa"/>
          </w:tcPr>
          <w:p w:rsidR="00CB7B3F" w:rsidRPr="0005584B" w:rsidRDefault="00E05E3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ووجدت قتلي فيه غير محرمِ</w:t>
            </w:r>
            <w:r w:rsidR="0005584B" w:rsidRPr="0005584B">
              <w:rPr>
                <w:rFonts w:ascii="Simplified Arabic" w:hAnsi="Simplified Arabic" w:cs="Simplified Arabic" w:hint="cs"/>
                <w:b/>
                <w:bCs/>
                <w:sz w:val="2"/>
                <w:szCs w:val="2"/>
                <w:rtl/>
              </w:rPr>
              <w:br/>
            </w:r>
          </w:p>
        </w:tc>
      </w:tr>
      <w:tr w:rsidR="00CB7B3F" w:rsidRPr="0005584B" w:rsidTr="0005584B">
        <w:tc>
          <w:tcPr>
            <w:tcW w:w="4019" w:type="dxa"/>
          </w:tcPr>
          <w:p w:rsidR="00CB7B3F" w:rsidRPr="0005584B" w:rsidRDefault="00E05E3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كم جنةٍ لك قد سكنت ظلالها </w:t>
            </w:r>
            <w:r w:rsidR="0005584B" w:rsidRPr="0005584B">
              <w:rPr>
                <w:rFonts w:ascii="Simplified Arabic" w:hAnsi="Simplified Arabic" w:cs="Simplified Arabic" w:hint="cs"/>
                <w:b/>
                <w:bCs/>
                <w:sz w:val="2"/>
                <w:szCs w:val="2"/>
                <w:rtl/>
              </w:rPr>
              <w:t>ج</w:t>
            </w:r>
            <w:r w:rsidR="0005584B" w:rsidRPr="0005584B">
              <w:rPr>
                <w:rFonts w:ascii="Simplified Arabic" w:hAnsi="Simplified Arabic" w:cs="Simplified Arabic" w:hint="cs"/>
                <w:b/>
                <w:bCs/>
                <w:sz w:val="2"/>
                <w:szCs w:val="2"/>
                <w:rtl/>
              </w:rPr>
              <w:br/>
            </w:r>
          </w:p>
        </w:tc>
        <w:tc>
          <w:tcPr>
            <w:tcW w:w="284" w:type="dxa"/>
          </w:tcPr>
          <w:p w:rsidR="00CB7B3F" w:rsidRPr="0005584B" w:rsidRDefault="00CB7B3F" w:rsidP="007A50B1">
            <w:pPr>
              <w:jc w:val="lowKashida"/>
              <w:rPr>
                <w:rFonts w:ascii="Simplified Arabic" w:hAnsi="Simplified Arabic" w:cs="Simplified Arabic"/>
                <w:b/>
                <w:bCs/>
                <w:sz w:val="32"/>
                <w:szCs w:val="32"/>
                <w:rtl/>
              </w:rPr>
            </w:pPr>
          </w:p>
        </w:tc>
        <w:tc>
          <w:tcPr>
            <w:tcW w:w="4219" w:type="dxa"/>
          </w:tcPr>
          <w:p w:rsidR="00CB7B3F" w:rsidRPr="0005584B" w:rsidRDefault="00E05E33" w:rsidP="007A50B1">
            <w:pPr>
              <w:jc w:val="lowKashida"/>
              <w:rPr>
                <w:rFonts w:ascii="Simplified Arabic" w:hAnsi="Simplified Arabic" w:cs="Simplified Arabic"/>
                <w:b/>
                <w:bCs/>
                <w:sz w:val="2"/>
                <w:szCs w:val="2"/>
                <w:rtl/>
              </w:rPr>
            </w:pPr>
            <w:proofErr w:type="spellStart"/>
            <w:r w:rsidRPr="0005584B">
              <w:rPr>
                <w:rFonts w:ascii="Simplified Arabic" w:hAnsi="Simplified Arabic" w:cs="Simplified Arabic" w:hint="cs"/>
                <w:b/>
                <w:bCs/>
                <w:sz w:val="32"/>
                <w:szCs w:val="32"/>
                <w:rtl/>
              </w:rPr>
              <w:t>متفكهاً</w:t>
            </w:r>
            <w:proofErr w:type="spellEnd"/>
            <w:r w:rsidRPr="0005584B">
              <w:rPr>
                <w:rFonts w:ascii="Simplified Arabic" w:hAnsi="Simplified Arabic" w:cs="Simplified Arabic" w:hint="cs"/>
                <w:b/>
                <w:bCs/>
                <w:sz w:val="32"/>
                <w:szCs w:val="32"/>
                <w:rtl/>
              </w:rPr>
              <w:t xml:space="preserve"> في لذةٍ وتنعمِ</w:t>
            </w:r>
            <w:r w:rsidR="0005584B" w:rsidRPr="0005584B">
              <w:rPr>
                <w:rFonts w:ascii="Simplified Arabic" w:hAnsi="Simplified Arabic" w:cs="Simplified Arabic" w:hint="cs"/>
                <w:b/>
                <w:bCs/>
                <w:sz w:val="2"/>
                <w:szCs w:val="2"/>
                <w:rtl/>
              </w:rPr>
              <w:br/>
            </w:r>
          </w:p>
        </w:tc>
      </w:tr>
      <w:tr w:rsidR="00E05E33" w:rsidRPr="0005584B" w:rsidTr="0005584B">
        <w:tc>
          <w:tcPr>
            <w:tcW w:w="4019" w:type="dxa"/>
          </w:tcPr>
          <w:p w:rsidR="00E05E33" w:rsidRPr="0005584B" w:rsidRDefault="00E05E3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وشربتُ من خمر العيونِ تعللاً</w:t>
            </w:r>
            <w:r w:rsidR="0005584B" w:rsidRPr="0005584B">
              <w:rPr>
                <w:rFonts w:ascii="Simplified Arabic" w:hAnsi="Simplified Arabic" w:cs="Simplified Arabic"/>
                <w:b/>
                <w:bCs/>
                <w:sz w:val="2"/>
                <w:szCs w:val="2"/>
                <w:rtl/>
              </w:rPr>
              <w:br/>
            </w:r>
          </w:p>
        </w:tc>
        <w:tc>
          <w:tcPr>
            <w:tcW w:w="284" w:type="dxa"/>
          </w:tcPr>
          <w:p w:rsidR="00E05E33" w:rsidRPr="0005584B" w:rsidRDefault="00E05E33" w:rsidP="007A50B1">
            <w:pPr>
              <w:jc w:val="lowKashida"/>
              <w:rPr>
                <w:rFonts w:ascii="Simplified Arabic" w:hAnsi="Simplified Arabic" w:cs="Simplified Arabic"/>
                <w:b/>
                <w:bCs/>
                <w:sz w:val="32"/>
                <w:szCs w:val="32"/>
                <w:rtl/>
              </w:rPr>
            </w:pPr>
          </w:p>
        </w:tc>
        <w:tc>
          <w:tcPr>
            <w:tcW w:w="4219" w:type="dxa"/>
          </w:tcPr>
          <w:p w:rsidR="00E05E33" w:rsidRPr="0005584B" w:rsidRDefault="00E05E3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فاذا انتشبتُ أجود جودَ المرزمِ</w:t>
            </w:r>
            <w:r w:rsidR="0005584B" w:rsidRPr="0005584B">
              <w:rPr>
                <w:rFonts w:ascii="Simplified Arabic" w:hAnsi="Simplified Arabic" w:cs="Simplified Arabic"/>
                <w:b/>
                <w:bCs/>
                <w:sz w:val="2"/>
                <w:szCs w:val="2"/>
                <w:rtl/>
              </w:rPr>
              <w:br/>
            </w:r>
          </w:p>
        </w:tc>
      </w:tr>
      <w:tr w:rsidR="00E05E33" w:rsidRPr="0005584B" w:rsidTr="0005584B">
        <w:tc>
          <w:tcPr>
            <w:tcW w:w="4019" w:type="dxa"/>
          </w:tcPr>
          <w:p w:rsidR="00E05E33" w:rsidRPr="0005584B" w:rsidRDefault="00E05E3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واذا صحوتُ فما اقصرُ عن ندى</w:t>
            </w:r>
            <w:r w:rsidR="0005584B" w:rsidRPr="0005584B">
              <w:rPr>
                <w:rFonts w:ascii="Simplified Arabic" w:hAnsi="Simplified Arabic" w:cs="Simplified Arabic"/>
                <w:b/>
                <w:bCs/>
                <w:sz w:val="2"/>
                <w:szCs w:val="2"/>
                <w:rtl/>
              </w:rPr>
              <w:br/>
            </w:r>
          </w:p>
        </w:tc>
        <w:tc>
          <w:tcPr>
            <w:tcW w:w="284" w:type="dxa"/>
          </w:tcPr>
          <w:p w:rsidR="00E05E33" w:rsidRPr="0005584B" w:rsidRDefault="00E05E33" w:rsidP="007A50B1">
            <w:pPr>
              <w:jc w:val="lowKashida"/>
              <w:rPr>
                <w:rFonts w:ascii="Simplified Arabic" w:hAnsi="Simplified Arabic" w:cs="Simplified Arabic"/>
                <w:b/>
                <w:bCs/>
                <w:sz w:val="32"/>
                <w:szCs w:val="32"/>
                <w:rtl/>
              </w:rPr>
            </w:pPr>
          </w:p>
        </w:tc>
        <w:tc>
          <w:tcPr>
            <w:tcW w:w="4219" w:type="dxa"/>
          </w:tcPr>
          <w:p w:rsidR="00E05E33" w:rsidRPr="0005584B" w:rsidRDefault="00E05E33"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وكما علمتِ شمائلي وتكرمي "</w:t>
            </w:r>
            <w:r w:rsidR="0005584B" w:rsidRPr="0005584B">
              <w:rPr>
                <w:rFonts w:ascii="Simplified Arabic" w:hAnsi="Simplified Arabic" w:cs="Simplified Arabic"/>
                <w:b/>
                <w:bCs/>
                <w:sz w:val="2"/>
                <w:szCs w:val="2"/>
                <w:rtl/>
              </w:rPr>
              <w:br/>
            </w:r>
          </w:p>
        </w:tc>
      </w:tr>
    </w:tbl>
    <w:p w:rsidR="00CB7B3F" w:rsidRDefault="006347ED"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وقوله في مقطوعة غزلية مجسداً فرجه بين ألفاظ الغزل بألفاظ الخمر محققاً الانسجام والتلاحم العضوي بين أبياتها باستخدامه </w:t>
      </w:r>
      <w:r w:rsidR="0005584B">
        <w:rPr>
          <w:rFonts w:ascii="Simplified Arabic" w:hAnsi="Simplified Arabic" w:cs="Simplified Arabic" w:hint="cs"/>
          <w:sz w:val="32"/>
          <w:szCs w:val="32"/>
          <w:rtl/>
        </w:rPr>
        <w:t>لأساليب الاستفهام والعطف والنفي</w:t>
      </w:r>
      <w:r>
        <w:rPr>
          <w:rFonts w:ascii="Simplified Arabic" w:hAnsi="Simplified Arabic" w:cs="Simplified Arabic" w:hint="cs"/>
          <w:sz w:val="32"/>
          <w:szCs w:val="32"/>
          <w:rtl/>
        </w:rPr>
        <w:t xml:space="preserve">، والتكرار والتي بلغت أربعة أبيات فقط : </w:t>
      </w:r>
      <w:r w:rsidR="0005584B">
        <w:rPr>
          <w:rFonts w:ascii="Simplified Arabic" w:hAnsi="Simplified Arabic" w:cs="Simplified Arabic" w:hint="cs"/>
          <w:sz w:val="32"/>
          <w:szCs w:val="32"/>
          <w:vertAlign w:val="superscript"/>
          <w:rtl/>
        </w:rPr>
        <w:t>(</w:t>
      </w:r>
      <w:r w:rsidR="006262DD">
        <w:rPr>
          <w:rStyle w:val="a4"/>
          <w:rFonts w:ascii="Simplified Arabic" w:hAnsi="Simplified Arabic" w:cs="Simplified Arabic"/>
          <w:sz w:val="32"/>
          <w:szCs w:val="32"/>
          <w:rtl/>
        </w:rPr>
        <w:footnoteReference w:id="34"/>
      </w:r>
      <w:r w:rsidR="0005584B">
        <w:rPr>
          <w:rFonts w:ascii="Simplified Arabic" w:hAnsi="Simplified Arabic" w:cs="Simplified Arabic" w:hint="cs"/>
          <w:sz w:val="32"/>
          <w:szCs w:val="32"/>
          <w:vertAlign w:val="superscript"/>
          <w:rtl/>
        </w:rPr>
        <w:t>)</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284"/>
        <w:gridCol w:w="4219"/>
      </w:tblGrid>
      <w:tr w:rsidR="006262DD" w:rsidRPr="0005584B" w:rsidTr="0005584B">
        <w:tc>
          <w:tcPr>
            <w:tcW w:w="4019" w:type="dxa"/>
          </w:tcPr>
          <w:p w:rsidR="006262DD" w:rsidRPr="0005584B" w:rsidRDefault="00DA4B2E"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بنفسي من مراشِفهُ مُدامُ</w:t>
            </w:r>
            <w:r w:rsidR="0005584B" w:rsidRPr="0005584B">
              <w:rPr>
                <w:rFonts w:ascii="Simplified Arabic" w:hAnsi="Simplified Arabic" w:cs="Simplified Arabic" w:hint="cs"/>
                <w:b/>
                <w:bCs/>
                <w:sz w:val="2"/>
                <w:szCs w:val="2"/>
                <w:rtl/>
              </w:rPr>
              <w:t>ج</w:t>
            </w:r>
            <w:r w:rsidR="0005584B" w:rsidRPr="0005584B">
              <w:rPr>
                <w:rFonts w:ascii="Simplified Arabic" w:hAnsi="Simplified Arabic" w:cs="Simplified Arabic" w:hint="cs"/>
                <w:b/>
                <w:bCs/>
                <w:sz w:val="2"/>
                <w:szCs w:val="2"/>
                <w:rtl/>
              </w:rPr>
              <w:br/>
            </w:r>
          </w:p>
        </w:tc>
        <w:tc>
          <w:tcPr>
            <w:tcW w:w="284" w:type="dxa"/>
          </w:tcPr>
          <w:p w:rsidR="006262DD" w:rsidRPr="0005584B" w:rsidRDefault="006262DD" w:rsidP="007A50B1">
            <w:pPr>
              <w:jc w:val="lowKashida"/>
              <w:rPr>
                <w:rFonts w:ascii="Simplified Arabic" w:hAnsi="Simplified Arabic" w:cs="Simplified Arabic"/>
                <w:b/>
                <w:bCs/>
                <w:sz w:val="32"/>
                <w:szCs w:val="32"/>
                <w:rtl/>
              </w:rPr>
            </w:pPr>
          </w:p>
        </w:tc>
        <w:tc>
          <w:tcPr>
            <w:tcW w:w="4219" w:type="dxa"/>
          </w:tcPr>
          <w:p w:rsidR="006262DD" w:rsidRPr="0005584B" w:rsidRDefault="00DA4B2E"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ومن لحظاتُ مقلته سهامُ</w:t>
            </w:r>
            <w:r w:rsidR="0005584B" w:rsidRPr="0005584B">
              <w:rPr>
                <w:rFonts w:ascii="Simplified Arabic" w:hAnsi="Simplified Arabic" w:cs="Simplified Arabic" w:hint="cs"/>
                <w:b/>
                <w:bCs/>
                <w:sz w:val="2"/>
                <w:szCs w:val="2"/>
                <w:rtl/>
              </w:rPr>
              <w:br/>
            </w:r>
          </w:p>
        </w:tc>
      </w:tr>
      <w:tr w:rsidR="006262DD" w:rsidRPr="0005584B" w:rsidTr="0005584B">
        <w:tc>
          <w:tcPr>
            <w:tcW w:w="4019" w:type="dxa"/>
          </w:tcPr>
          <w:p w:rsidR="006262DD" w:rsidRPr="0005584B" w:rsidRDefault="00DA4B2E"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ومَنْ هو إن بدا والبدرُ تمُّ</w:t>
            </w:r>
            <w:r w:rsidR="0005584B" w:rsidRPr="0005584B">
              <w:rPr>
                <w:rFonts w:ascii="Simplified Arabic" w:hAnsi="Simplified Arabic" w:cs="Simplified Arabic" w:hint="cs"/>
                <w:b/>
                <w:bCs/>
                <w:sz w:val="2"/>
                <w:szCs w:val="2"/>
                <w:rtl/>
              </w:rPr>
              <w:br/>
            </w:r>
          </w:p>
        </w:tc>
        <w:tc>
          <w:tcPr>
            <w:tcW w:w="284" w:type="dxa"/>
          </w:tcPr>
          <w:p w:rsidR="006262DD" w:rsidRPr="0005584B" w:rsidRDefault="006262DD" w:rsidP="007A50B1">
            <w:pPr>
              <w:jc w:val="lowKashida"/>
              <w:rPr>
                <w:rFonts w:ascii="Simplified Arabic" w:hAnsi="Simplified Arabic" w:cs="Simplified Arabic"/>
                <w:b/>
                <w:bCs/>
                <w:sz w:val="32"/>
                <w:szCs w:val="32"/>
                <w:rtl/>
              </w:rPr>
            </w:pPr>
          </w:p>
        </w:tc>
        <w:tc>
          <w:tcPr>
            <w:tcW w:w="4219" w:type="dxa"/>
          </w:tcPr>
          <w:p w:rsidR="006262DD" w:rsidRPr="0005584B" w:rsidRDefault="00DA4B2E"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خفي من حسني البدرُ التمام</w:t>
            </w:r>
            <w:r w:rsidR="0005584B" w:rsidRPr="0005584B">
              <w:rPr>
                <w:rFonts w:ascii="Simplified Arabic" w:hAnsi="Simplified Arabic" w:cs="Simplified Arabic" w:hint="cs"/>
                <w:b/>
                <w:bCs/>
                <w:sz w:val="2"/>
                <w:szCs w:val="2"/>
                <w:rtl/>
              </w:rPr>
              <w:br/>
            </w:r>
          </w:p>
        </w:tc>
      </w:tr>
      <w:tr w:rsidR="006262DD" w:rsidRPr="0005584B" w:rsidTr="0005584B">
        <w:tc>
          <w:tcPr>
            <w:tcW w:w="4019" w:type="dxa"/>
          </w:tcPr>
          <w:p w:rsidR="006262DD" w:rsidRPr="0005584B" w:rsidRDefault="00DA4B2E"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 xml:space="preserve">اقولُ له وقد أبدى حدوداً </w:t>
            </w:r>
            <w:r w:rsidR="0005584B" w:rsidRPr="0005584B">
              <w:rPr>
                <w:rFonts w:ascii="Simplified Arabic" w:hAnsi="Simplified Arabic" w:cs="Simplified Arabic" w:hint="cs"/>
                <w:b/>
                <w:bCs/>
                <w:sz w:val="2"/>
                <w:szCs w:val="2"/>
                <w:rtl/>
              </w:rPr>
              <w:br/>
            </w:r>
          </w:p>
        </w:tc>
        <w:tc>
          <w:tcPr>
            <w:tcW w:w="284" w:type="dxa"/>
          </w:tcPr>
          <w:p w:rsidR="006262DD" w:rsidRPr="0005584B" w:rsidRDefault="006262DD" w:rsidP="007A50B1">
            <w:pPr>
              <w:jc w:val="lowKashida"/>
              <w:rPr>
                <w:rFonts w:ascii="Simplified Arabic" w:hAnsi="Simplified Arabic" w:cs="Simplified Arabic"/>
                <w:b/>
                <w:bCs/>
                <w:sz w:val="32"/>
                <w:szCs w:val="32"/>
                <w:rtl/>
              </w:rPr>
            </w:pPr>
          </w:p>
        </w:tc>
        <w:tc>
          <w:tcPr>
            <w:tcW w:w="4219" w:type="dxa"/>
          </w:tcPr>
          <w:p w:rsidR="006262DD" w:rsidRPr="0005584B" w:rsidRDefault="00DA4B2E"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فلا لفظٌ إليَّ ولا ابتسامُ</w:t>
            </w:r>
            <w:r w:rsidR="0005584B" w:rsidRPr="0005584B">
              <w:rPr>
                <w:rFonts w:ascii="Simplified Arabic" w:hAnsi="Simplified Arabic" w:cs="Simplified Arabic" w:hint="cs"/>
                <w:b/>
                <w:bCs/>
                <w:sz w:val="2"/>
                <w:szCs w:val="2"/>
                <w:rtl/>
              </w:rPr>
              <w:br/>
            </w:r>
          </w:p>
        </w:tc>
      </w:tr>
      <w:tr w:rsidR="00DA4B2E" w:rsidRPr="0005584B" w:rsidTr="0005584B">
        <w:tc>
          <w:tcPr>
            <w:tcW w:w="4019" w:type="dxa"/>
          </w:tcPr>
          <w:p w:rsidR="00DA4B2E" w:rsidRPr="0005584B" w:rsidRDefault="00DA4B2E"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تكلمْ ليس بوجعك الكلام</w:t>
            </w:r>
            <w:r w:rsidR="0005584B" w:rsidRPr="0005584B">
              <w:rPr>
                <w:rFonts w:ascii="Simplified Arabic" w:hAnsi="Simplified Arabic" w:cs="Simplified Arabic"/>
                <w:b/>
                <w:bCs/>
                <w:sz w:val="2"/>
                <w:szCs w:val="2"/>
                <w:rtl/>
              </w:rPr>
              <w:br/>
            </w:r>
          </w:p>
        </w:tc>
        <w:tc>
          <w:tcPr>
            <w:tcW w:w="284" w:type="dxa"/>
          </w:tcPr>
          <w:p w:rsidR="00DA4B2E" w:rsidRPr="0005584B" w:rsidRDefault="00DA4B2E" w:rsidP="007A50B1">
            <w:pPr>
              <w:jc w:val="lowKashida"/>
              <w:rPr>
                <w:rFonts w:ascii="Simplified Arabic" w:hAnsi="Simplified Arabic" w:cs="Simplified Arabic"/>
                <w:b/>
                <w:bCs/>
                <w:sz w:val="32"/>
                <w:szCs w:val="32"/>
                <w:rtl/>
              </w:rPr>
            </w:pPr>
          </w:p>
        </w:tc>
        <w:tc>
          <w:tcPr>
            <w:tcW w:w="4219" w:type="dxa"/>
          </w:tcPr>
          <w:p w:rsidR="00DA4B2E" w:rsidRPr="0005584B" w:rsidRDefault="00DA4B2E" w:rsidP="007A50B1">
            <w:pPr>
              <w:jc w:val="lowKashida"/>
              <w:rPr>
                <w:rFonts w:ascii="Simplified Arabic" w:hAnsi="Simplified Arabic" w:cs="Simplified Arabic"/>
                <w:b/>
                <w:bCs/>
                <w:sz w:val="2"/>
                <w:szCs w:val="2"/>
                <w:rtl/>
              </w:rPr>
            </w:pPr>
            <w:r w:rsidRPr="0005584B">
              <w:rPr>
                <w:rFonts w:ascii="Simplified Arabic" w:hAnsi="Simplified Arabic" w:cs="Simplified Arabic" w:hint="cs"/>
                <w:b/>
                <w:bCs/>
                <w:sz w:val="32"/>
                <w:szCs w:val="32"/>
                <w:rtl/>
              </w:rPr>
              <w:t>ولا يمحو محاسنكَ السلامُ</w:t>
            </w:r>
            <w:r w:rsidR="0005584B" w:rsidRPr="0005584B">
              <w:rPr>
                <w:rFonts w:ascii="Simplified Arabic" w:hAnsi="Simplified Arabic" w:cs="Simplified Arabic"/>
                <w:b/>
                <w:bCs/>
                <w:sz w:val="2"/>
                <w:szCs w:val="2"/>
                <w:rtl/>
              </w:rPr>
              <w:br/>
            </w:r>
          </w:p>
        </w:tc>
      </w:tr>
    </w:tbl>
    <w:p w:rsidR="006262DD" w:rsidRDefault="00DA4B2E"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وهنا نجد قدرة ابن عبد ربه في تحقيق الوحدة العضوية في مقطوعاته الغزلية بتلك الأساليب التركيبية التي برز فيها بشكل كبير وكيف ساهمت تلك الأساليب في بناء هيكلها .</w:t>
      </w:r>
    </w:p>
    <w:p w:rsidR="00373489" w:rsidRDefault="00373489"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373489" w:rsidRDefault="00373489" w:rsidP="00367980">
      <w:pPr>
        <w:jc w:val="lowKashida"/>
        <w:rPr>
          <w:rFonts w:ascii="Simplified Arabic" w:hAnsi="Simplified Arabic" w:cs="Simplified Arabic"/>
          <w:sz w:val="32"/>
          <w:szCs w:val="32"/>
          <w:rtl/>
        </w:rPr>
      </w:pPr>
    </w:p>
    <w:p w:rsidR="00373489" w:rsidRPr="0005584B" w:rsidRDefault="00373489" w:rsidP="00367980">
      <w:pPr>
        <w:jc w:val="lowKashida"/>
        <w:rPr>
          <w:rFonts w:ascii="Simplified Arabic" w:hAnsi="Simplified Arabic" w:cs="DecoType Thuluth"/>
          <w:b/>
          <w:bCs/>
          <w:sz w:val="32"/>
          <w:szCs w:val="32"/>
          <w:rtl/>
        </w:rPr>
      </w:pPr>
      <w:r w:rsidRPr="0005584B">
        <w:rPr>
          <w:rFonts w:ascii="Simplified Arabic" w:hAnsi="Simplified Arabic" w:cs="DecoType Thuluth" w:hint="cs"/>
          <w:b/>
          <w:bCs/>
          <w:sz w:val="32"/>
          <w:szCs w:val="32"/>
          <w:rtl/>
        </w:rPr>
        <w:lastRenderedPageBreak/>
        <w:t>الخاتم</w:t>
      </w:r>
      <w:r w:rsidR="0005584B" w:rsidRPr="0005584B">
        <w:rPr>
          <w:rFonts w:ascii="Simplified Arabic" w:hAnsi="Simplified Arabic" w:cs="DecoType Thuluth" w:hint="cs"/>
          <w:b/>
          <w:bCs/>
          <w:sz w:val="32"/>
          <w:szCs w:val="32"/>
          <w:rtl/>
        </w:rPr>
        <w:t>ــــــــــــــــــ</w:t>
      </w:r>
      <w:r w:rsidRPr="0005584B">
        <w:rPr>
          <w:rFonts w:ascii="Simplified Arabic" w:hAnsi="Simplified Arabic" w:cs="DecoType Thuluth" w:hint="cs"/>
          <w:b/>
          <w:bCs/>
          <w:sz w:val="32"/>
          <w:szCs w:val="32"/>
          <w:rtl/>
        </w:rPr>
        <w:t>ة</w:t>
      </w:r>
    </w:p>
    <w:p w:rsidR="00373489" w:rsidRDefault="00373489" w:rsidP="0036798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هكذا نستطيع إن نستنتج التلاحم والتمسك العضوي بين أبيات قصائد ومقدمات ومقطعات الغزل في شعر ابن عبد ربه الأندلسي ، واهتمام الشاعر ببناء القصيدة من مطلع وحسن تخلص والمقدمات الغزلية وحديثه عن النسيب واطلال الأحبة وقوة التلاحم النفسي الذي وجد بين تلك المقدمة الغزلية وغر المديح بالرغم من قلتها في شعر ابن عبد ربه الغزلي ، وانقسام القصيدة الغزلية لديه الى قسمين : قسم ذاتي يعبر فيه الشاعر عن أحاسيسه ومشاعره متحدثاً عن نفسه ومشاعره وعواطفه وانفعالاته ، واثبات وجودهِ متجسداً ذلك في مقدماته الغزلية القليلة ، والقسم الثاني ، قسم</w:t>
      </w:r>
      <w:r w:rsidR="00A1519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غيري يتحدث</w:t>
      </w:r>
      <w:r w:rsidR="00A1519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من خلاله الشاعر في الاغراض الشعرية </w:t>
      </w:r>
      <w:r w:rsidR="00A15191">
        <w:rPr>
          <w:rFonts w:ascii="Simplified Arabic" w:hAnsi="Simplified Arabic" w:cs="Simplified Arabic" w:hint="cs"/>
          <w:sz w:val="32"/>
          <w:szCs w:val="32"/>
          <w:rtl/>
        </w:rPr>
        <w:t xml:space="preserve">الرئيسة التي </w:t>
      </w:r>
      <w:proofErr w:type="spellStart"/>
      <w:r w:rsidR="00A15191">
        <w:rPr>
          <w:rFonts w:ascii="Simplified Arabic" w:hAnsi="Simplified Arabic" w:cs="Simplified Arabic" w:hint="cs"/>
          <w:sz w:val="32"/>
          <w:szCs w:val="32"/>
          <w:rtl/>
        </w:rPr>
        <w:t>تصدرتها</w:t>
      </w:r>
      <w:proofErr w:type="spellEnd"/>
      <w:r w:rsidR="00A15191">
        <w:rPr>
          <w:rFonts w:ascii="Simplified Arabic" w:hAnsi="Simplified Arabic" w:cs="Simplified Arabic" w:hint="cs"/>
          <w:sz w:val="32"/>
          <w:szCs w:val="32"/>
          <w:rtl/>
        </w:rPr>
        <w:t xml:space="preserve"> المقدمات الغزلية بخاصة المديح ، فكان التعبير عن المشاعر الانسانية والشوق والحديث عن الاطلال ورحيل الاحبة في تلك المقدمات الغزلية تلاحماً نفسياً لتهيئة المتلقي لقبول التجربة الشعرية الأتية ، فضلاً عن تحقيقه تلك الوحدة </w:t>
      </w:r>
      <w:proofErr w:type="spellStart"/>
      <w:r w:rsidR="00A15191">
        <w:rPr>
          <w:rFonts w:ascii="Simplified Arabic" w:hAnsi="Simplified Arabic" w:cs="Simplified Arabic" w:hint="cs"/>
          <w:sz w:val="32"/>
          <w:szCs w:val="32"/>
          <w:rtl/>
        </w:rPr>
        <w:t>التلاحمية</w:t>
      </w:r>
      <w:proofErr w:type="spellEnd"/>
      <w:r w:rsidR="00A15191">
        <w:rPr>
          <w:rFonts w:ascii="Simplified Arabic" w:hAnsi="Simplified Arabic" w:cs="Simplified Arabic" w:hint="cs"/>
          <w:sz w:val="32"/>
          <w:szCs w:val="32"/>
          <w:rtl/>
        </w:rPr>
        <w:t xml:space="preserve"> في </w:t>
      </w:r>
      <w:proofErr w:type="spellStart"/>
      <w:r w:rsidR="00A15191">
        <w:rPr>
          <w:rFonts w:ascii="Simplified Arabic" w:hAnsi="Simplified Arabic" w:cs="Simplified Arabic" w:hint="cs"/>
          <w:sz w:val="32"/>
          <w:szCs w:val="32"/>
          <w:rtl/>
        </w:rPr>
        <w:t>مقطعاته</w:t>
      </w:r>
      <w:proofErr w:type="spellEnd"/>
      <w:r w:rsidR="00A15191">
        <w:rPr>
          <w:rFonts w:ascii="Simplified Arabic" w:hAnsi="Simplified Arabic" w:cs="Simplified Arabic" w:hint="cs"/>
          <w:sz w:val="32"/>
          <w:szCs w:val="32"/>
          <w:rtl/>
        </w:rPr>
        <w:t xml:space="preserve"> الغزلية التي مزجت فيها ألفاظ الغزل بألفاظ</w:t>
      </w:r>
      <w:r w:rsidR="0005584B">
        <w:rPr>
          <w:rFonts w:ascii="Simplified Arabic" w:hAnsi="Simplified Arabic" w:cs="Simplified Arabic" w:hint="cs"/>
          <w:sz w:val="32"/>
          <w:szCs w:val="32"/>
          <w:rtl/>
        </w:rPr>
        <w:t xml:space="preserve"> الرثاء والمديح والخمر والطبيعة</w:t>
      </w:r>
      <w:r w:rsidR="00A15191">
        <w:rPr>
          <w:rFonts w:ascii="Simplified Arabic" w:hAnsi="Simplified Arabic" w:cs="Simplified Arabic" w:hint="cs"/>
          <w:sz w:val="32"/>
          <w:szCs w:val="32"/>
          <w:rtl/>
        </w:rPr>
        <w:t>، وأساليب الربط التركيبية المتنوعة ، الاستفهام ، والنداء ، والنفي ، والشرط ، والحوار القصصي .</w:t>
      </w:r>
    </w:p>
    <w:p w:rsidR="008C638B" w:rsidRDefault="008C638B" w:rsidP="00367980">
      <w:pPr>
        <w:jc w:val="lowKashida"/>
        <w:rPr>
          <w:rFonts w:ascii="Simplified Arabic" w:hAnsi="Simplified Arabic" w:cs="Simplified Arabic"/>
          <w:sz w:val="32"/>
          <w:szCs w:val="32"/>
          <w:rtl/>
        </w:rPr>
      </w:pPr>
    </w:p>
    <w:p w:rsidR="008C638B" w:rsidRDefault="008C638B" w:rsidP="00367980">
      <w:pPr>
        <w:jc w:val="lowKashida"/>
        <w:rPr>
          <w:rFonts w:ascii="Simplified Arabic" w:hAnsi="Simplified Arabic" w:cs="Simplified Arabic"/>
          <w:sz w:val="32"/>
          <w:szCs w:val="32"/>
          <w:rtl/>
        </w:rPr>
      </w:pPr>
    </w:p>
    <w:p w:rsidR="008C638B" w:rsidRDefault="008C638B" w:rsidP="00367980">
      <w:pPr>
        <w:jc w:val="lowKashida"/>
        <w:rPr>
          <w:rFonts w:ascii="Simplified Arabic" w:hAnsi="Simplified Arabic" w:cs="Simplified Arabic"/>
          <w:sz w:val="32"/>
          <w:szCs w:val="32"/>
          <w:rtl/>
        </w:rPr>
      </w:pPr>
    </w:p>
    <w:p w:rsidR="008C638B" w:rsidRDefault="008C638B" w:rsidP="00367980">
      <w:pPr>
        <w:jc w:val="lowKashida"/>
        <w:rPr>
          <w:rFonts w:ascii="Simplified Arabic" w:hAnsi="Simplified Arabic" w:cs="Simplified Arabic"/>
          <w:sz w:val="32"/>
          <w:szCs w:val="32"/>
          <w:rtl/>
        </w:rPr>
      </w:pPr>
    </w:p>
    <w:p w:rsidR="008C638B" w:rsidRDefault="008C638B" w:rsidP="00367980">
      <w:pPr>
        <w:jc w:val="lowKashida"/>
        <w:rPr>
          <w:rFonts w:ascii="Simplified Arabic" w:hAnsi="Simplified Arabic" w:cs="Simplified Arabic"/>
          <w:sz w:val="32"/>
          <w:szCs w:val="32"/>
          <w:rtl/>
        </w:rPr>
      </w:pPr>
    </w:p>
    <w:p w:rsidR="008C638B" w:rsidRPr="0005584B" w:rsidRDefault="008C638B" w:rsidP="00367980">
      <w:pPr>
        <w:jc w:val="lowKashida"/>
        <w:rPr>
          <w:rFonts w:ascii="Simplified Arabic" w:hAnsi="Simplified Arabic" w:cs="DecoType Thuluth"/>
          <w:b/>
          <w:bCs/>
          <w:sz w:val="32"/>
          <w:szCs w:val="32"/>
          <w:rtl/>
        </w:rPr>
      </w:pPr>
      <w:r w:rsidRPr="0005584B">
        <w:rPr>
          <w:rFonts w:ascii="Simplified Arabic" w:hAnsi="Simplified Arabic" w:cs="DecoType Thuluth" w:hint="cs"/>
          <w:b/>
          <w:bCs/>
          <w:sz w:val="32"/>
          <w:szCs w:val="32"/>
          <w:rtl/>
        </w:rPr>
        <w:lastRenderedPageBreak/>
        <w:t>المص</w:t>
      </w:r>
      <w:r w:rsidR="0005584B">
        <w:rPr>
          <w:rFonts w:ascii="Simplified Arabic" w:hAnsi="Simplified Arabic" w:cs="DecoType Thuluth" w:hint="cs"/>
          <w:b/>
          <w:bCs/>
          <w:sz w:val="32"/>
          <w:szCs w:val="32"/>
          <w:rtl/>
        </w:rPr>
        <w:t>ـــــــــــ</w:t>
      </w:r>
      <w:r w:rsidRPr="0005584B">
        <w:rPr>
          <w:rFonts w:ascii="Simplified Arabic" w:hAnsi="Simplified Arabic" w:cs="DecoType Thuluth" w:hint="cs"/>
          <w:b/>
          <w:bCs/>
          <w:sz w:val="32"/>
          <w:szCs w:val="32"/>
          <w:rtl/>
        </w:rPr>
        <w:t>ادر والمراج</w:t>
      </w:r>
      <w:r w:rsidR="0005584B">
        <w:rPr>
          <w:rFonts w:ascii="Simplified Arabic" w:hAnsi="Simplified Arabic" w:cs="DecoType Thuluth" w:hint="cs"/>
          <w:b/>
          <w:bCs/>
          <w:sz w:val="32"/>
          <w:szCs w:val="32"/>
          <w:rtl/>
        </w:rPr>
        <w:t>ــــــــــــــ</w:t>
      </w:r>
      <w:r w:rsidRPr="0005584B">
        <w:rPr>
          <w:rFonts w:ascii="Simplified Arabic" w:hAnsi="Simplified Arabic" w:cs="DecoType Thuluth" w:hint="cs"/>
          <w:b/>
          <w:bCs/>
          <w:sz w:val="32"/>
          <w:szCs w:val="32"/>
          <w:rtl/>
        </w:rPr>
        <w:t>ع</w:t>
      </w:r>
    </w:p>
    <w:p w:rsidR="008C638B" w:rsidRDefault="008C638B" w:rsidP="00531EA8">
      <w:pPr>
        <w:pStyle w:val="a8"/>
        <w:numPr>
          <w:ilvl w:val="0"/>
          <w:numId w:val="2"/>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الأدب العربي في الاندلس وتطوره وموضوعاته وأشهر اعلامه ، علي محمد سلامة ، الطبعة الأولى ، الدار العربية للموسوعات ، 1989م .</w:t>
      </w:r>
    </w:p>
    <w:p w:rsidR="008C638B" w:rsidRDefault="008C638B" w:rsidP="00531EA8">
      <w:pPr>
        <w:pStyle w:val="a8"/>
        <w:numPr>
          <w:ilvl w:val="0"/>
          <w:numId w:val="2"/>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خزانة الأدب وغاية الارب ، الشيخ تقي الدين ابو بكر بن حجة الحموي ت(579)هـ ، مطبعة بولاق ، 1291هـ .</w:t>
      </w:r>
    </w:p>
    <w:p w:rsidR="008C638B" w:rsidRDefault="008C638B" w:rsidP="00531EA8">
      <w:pPr>
        <w:pStyle w:val="a8"/>
        <w:numPr>
          <w:ilvl w:val="0"/>
          <w:numId w:val="2"/>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ديوان ابن عبد ربه ت(328)هـ ، جمعه وحققه وشرحه ، الدكتور محمد رضوان الدايّة ، الطبعة الأولى ، مؤسسة الرسالة ، بيروت ، 1979م .</w:t>
      </w:r>
    </w:p>
    <w:p w:rsidR="008C638B" w:rsidRDefault="008C638B" w:rsidP="00531EA8">
      <w:pPr>
        <w:pStyle w:val="a8"/>
        <w:numPr>
          <w:ilvl w:val="0"/>
          <w:numId w:val="2"/>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الشعر والشعراء ، ابو محمد عبدالله بن مسلم بن قتيبة الدينوري ت(276)هـ ، دار الثقافة ، بيروت ، 1964م .</w:t>
      </w:r>
    </w:p>
    <w:p w:rsidR="008C638B" w:rsidRDefault="007165CB" w:rsidP="00531EA8">
      <w:pPr>
        <w:pStyle w:val="a8"/>
        <w:numPr>
          <w:ilvl w:val="0"/>
          <w:numId w:val="2"/>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الشعر في عهد الموحدين ، حكمة الاوسي ، مكتبة </w:t>
      </w:r>
      <w:proofErr w:type="spellStart"/>
      <w:r>
        <w:rPr>
          <w:rFonts w:ascii="Simplified Arabic" w:hAnsi="Simplified Arabic" w:cs="Simplified Arabic" w:hint="cs"/>
          <w:sz w:val="32"/>
          <w:szCs w:val="32"/>
          <w:rtl/>
        </w:rPr>
        <w:t>الخانجي</w:t>
      </w:r>
      <w:proofErr w:type="spellEnd"/>
      <w:r>
        <w:rPr>
          <w:rFonts w:ascii="Simplified Arabic" w:hAnsi="Simplified Arabic" w:cs="Simplified Arabic" w:hint="cs"/>
          <w:sz w:val="32"/>
          <w:szCs w:val="32"/>
          <w:rtl/>
        </w:rPr>
        <w:t xml:space="preserve"> ، القاهرة ، 1976م .</w:t>
      </w:r>
    </w:p>
    <w:p w:rsidR="007165CB" w:rsidRDefault="007165CB" w:rsidP="00531EA8">
      <w:pPr>
        <w:pStyle w:val="a8"/>
        <w:numPr>
          <w:ilvl w:val="0"/>
          <w:numId w:val="2"/>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العمدة في محاسن الشعر وآدابه ونقده ، أبو الحسن علي الحسن بن رشيق القيرواني ت(456)هـ ، تحقيق محمد محيي الدين عبد الحميد ، الطبعة </w:t>
      </w:r>
      <w:r w:rsidR="008423C0">
        <w:rPr>
          <w:rFonts w:ascii="Simplified Arabic" w:hAnsi="Simplified Arabic" w:cs="Simplified Arabic" w:hint="cs"/>
          <w:sz w:val="32"/>
          <w:szCs w:val="32"/>
          <w:rtl/>
        </w:rPr>
        <w:t>الرابعة ، دار الجيل للنشر والتوزيع ، بيروت ، 1987م .</w:t>
      </w:r>
    </w:p>
    <w:p w:rsidR="008423C0" w:rsidRDefault="008423C0" w:rsidP="00531EA8">
      <w:pPr>
        <w:pStyle w:val="a8"/>
        <w:numPr>
          <w:ilvl w:val="0"/>
          <w:numId w:val="2"/>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القصيدة الاندلسية خلال القرن الثامن الهجري ، عبد الحميد عبدالله الهرامة ، الطبعة الأولى ، 1992م .</w:t>
      </w:r>
    </w:p>
    <w:p w:rsidR="008423C0" w:rsidRDefault="008423C0" w:rsidP="00531EA8">
      <w:pPr>
        <w:pStyle w:val="a8"/>
        <w:numPr>
          <w:ilvl w:val="0"/>
          <w:numId w:val="2"/>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القيم الفنية المستحدثة في الشعر العباسي من بشار الى ابن المعتز ، توفيق الفيل ، مطبعة ذات السلاسل ، 1984م .</w:t>
      </w:r>
    </w:p>
    <w:p w:rsidR="008423C0" w:rsidRDefault="008423C0" w:rsidP="00531EA8">
      <w:pPr>
        <w:pStyle w:val="a8"/>
        <w:numPr>
          <w:ilvl w:val="0"/>
          <w:numId w:val="2"/>
        </w:numPr>
        <w:tabs>
          <w:tab w:val="left" w:pos="935"/>
        </w:tabs>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منهاج البلغاء وسراج</w:t>
      </w:r>
      <w:r w:rsidR="00DF0CEB">
        <w:rPr>
          <w:rFonts w:ascii="Simplified Arabic" w:hAnsi="Simplified Arabic" w:cs="Simplified Arabic" w:hint="cs"/>
          <w:sz w:val="32"/>
          <w:szCs w:val="32"/>
          <w:rtl/>
        </w:rPr>
        <w:t xml:space="preserve"> الادباء ، أبو الحسن حازم </w:t>
      </w:r>
      <w:proofErr w:type="spellStart"/>
      <w:r w:rsidR="00DF0CEB">
        <w:rPr>
          <w:rFonts w:ascii="Simplified Arabic" w:hAnsi="Simplified Arabic" w:cs="Simplified Arabic" w:hint="cs"/>
          <w:sz w:val="32"/>
          <w:szCs w:val="32"/>
          <w:rtl/>
        </w:rPr>
        <w:t>القرطاجني</w:t>
      </w:r>
      <w:proofErr w:type="spellEnd"/>
      <w:r w:rsidR="00DF0CEB">
        <w:rPr>
          <w:rFonts w:ascii="Simplified Arabic" w:hAnsi="Simplified Arabic" w:cs="Simplified Arabic" w:hint="cs"/>
          <w:sz w:val="32"/>
          <w:szCs w:val="32"/>
          <w:rtl/>
        </w:rPr>
        <w:t xml:space="preserve"> ت(684)هـ ، تحقيق محمد الحبيب ابن الخوجة ، مطبعة دار الكتب الشرقية ، تونس ، 1966م .</w:t>
      </w:r>
    </w:p>
    <w:p w:rsidR="00DF0CEB" w:rsidRPr="008C638B" w:rsidRDefault="00DF0CEB" w:rsidP="00531EA8">
      <w:pPr>
        <w:pStyle w:val="a8"/>
        <w:numPr>
          <w:ilvl w:val="0"/>
          <w:numId w:val="2"/>
        </w:numPr>
        <w:tabs>
          <w:tab w:val="left" w:pos="935"/>
        </w:tabs>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نصوص من الشعر العربي القديم قبل الاسلام ، د. فوزي </w:t>
      </w:r>
      <w:proofErr w:type="spellStart"/>
      <w:r>
        <w:rPr>
          <w:rFonts w:ascii="Simplified Arabic" w:hAnsi="Simplified Arabic" w:cs="Simplified Arabic" w:hint="cs"/>
          <w:sz w:val="32"/>
          <w:szCs w:val="32"/>
          <w:rtl/>
        </w:rPr>
        <w:t>حمودي</w:t>
      </w:r>
      <w:proofErr w:type="spellEnd"/>
      <w:r>
        <w:rPr>
          <w:rFonts w:ascii="Simplified Arabic" w:hAnsi="Simplified Arabic" w:cs="Simplified Arabic" w:hint="cs"/>
          <w:sz w:val="32"/>
          <w:szCs w:val="32"/>
          <w:rtl/>
        </w:rPr>
        <w:t xml:space="preserve"> القيسي ود. محمود عبدالله </w:t>
      </w:r>
      <w:proofErr w:type="spellStart"/>
      <w:r>
        <w:rPr>
          <w:rFonts w:ascii="Simplified Arabic" w:hAnsi="Simplified Arabic" w:cs="Simplified Arabic" w:hint="cs"/>
          <w:sz w:val="32"/>
          <w:szCs w:val="32"/>
          <w:rtl/>
        </w:rPr>
        <w:t>الجادر</w:t>
      </w:r>
      <w:proofErr w:type="spellEnd"/>
      <w:r>
        <w:rPr>
          <w:rFonts w:ascii="Simplified Arabic" w:hAnsi="Simplified Arabic" w:cs="Simplified Arabic" w:hint="cs"/>
          <w:sz w:val="32"/>
          <w:szCs w:val="32"/>
          <w:rtl/>
        </w:rPr>
        <w:t xml:space="preserve"> ، ود. بهجت الحديثي ، (د.ت) .</w:t>
      </w:r>
    </w:p>
    <w:p w:rsidR="00A92848" w:rsidRPr="00620B9C" w:rsidRDefault="00A92848" w:rsidP="00531EA8">
      <w:pPr>
        <w:spacing w:line="240" w:lineRule="auto"/>
        <w:jc w:val="lowKashida"/>
        <w:rPr>
          <w:rFonts w:ascii="Simplified Arabic" w:hAnsi="Simplified Arabic" w:cs="Simplified Arabic"/>
          <w:sz w:val="32"/>
          <w:szCs w:val="32"/>
          <w:rtl/>
        </w:rPr>
      </w:pPr>
      <w:bookmarkStart w:id="0" w:name="_GoBack"/>
      <w:bookmarkEnd w:id="0"/>
    </w:p>
    <w:sectPr w:rsidR="00A92848" w:rsidRPr="00620B9C" w:rsidSect="005B6FE6">
      <w:footerReference w:type="defaul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61" w:rsidRDefault="00D13561" w:rsidP="001E4984">
      <w:pPr>
        <w:spacing w:after="0" w:line="240" w:lineRule="auto"/>
      </w:pPr>
      <w:r>
        <w:separator/>
      </w:r>
    </w:p>
  </w:endnote>
  <w:endnote w:type="continuationSeparator" w:id="0">
    <w:p w:rsidR="00D13561" w:rsidRDefault="00D13561" w:rsidP="001E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Thuluth">
    <w:panose1 w:val="020100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4277334"/>
      <w:docPartObj>
        <w:docPartGallery w:val="Page Numbers (Bottom of Page)"/>
        <w:docPartUnique/>
      </w:docPartObj>
    </w:sdtPr>
    <w:sdtEndPr/>
    <w:sdtContent>
      <w:p w:rsidR="00F837C4" w:rsidRDefault="00F837C4" w:rsidP="00F837C4">
        <w:pPr>
          <w:pStyle w:val="aa"/>
          <w:tabs>
            <w:tab w:val="left" w:pos="3761"/>
          </w:tabs>
        </w:pPr>
        <w:r>
          <w:rPr>
            <w:rtl/>
          </w:rPr>
          <w:tab/>
        </w:r>
        <w:r w:rsidRPr="00F837C4">
          <w:rPr>
            <w:sz w:val="28"/>
            <w:szCs w:val="28"/>
            <w:rtl/>
          </w:rPr>
          <w:tab/>
        </w:r>
        <w:r w:rsidRPr="00F837C4">
          <w:rPr>
            <w:sz w:val="28"/>
            <w:szCs w:val="28"/>
          </w:rPr>
          <w:fldChar w:fldCharType="begin"/>
        </w:r>
        <w:r w:rsidRPr="00F837C4">
          <w:rPr>
            <w:sz w:val="28"/>
            <w:szCs w:val="28"/>
          </w:rPr>
          <w:instrText>PAGE   \* MERGEFORMAT</w:instrText>
        </w:r>
        <w:r w:rsidRPr="00F837C4">
          <w:rPr>
            <w:sz w:val="28"/>
            <w:szCs w:val="28"/>
          </w:rPr>
          <w:fldChar w:fldCharType="separate"/>
        </w:r>
        <w:r w:rsidR="00531EA8" w:rsidRPr="00531EA8">
          <w:rPr>
            <w:noProof/>
            <w:sz w:val="28"/>
            <w:szCs w:val="28"/>
            <w:rtl/>
            <w:lang w:val="ar-SA"/>
          </w:rPr>
          <w:t>20</w:t>
        </w:r>
        <w:r w:rsidRPr="00F837C4">
          <w:rPr>
            <w:sz w:val="28"/>
            <w:szCs w:val="28"/>
          </w:rPr>
          <w:fldChar w:fldCharType="end"/>
        </w:r>
      </w:p>
    </w:sdtContent>
  </w:sdt>
  <w:p w:rsidR="00F837C4" w:rsidRDefault="00F837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61" w:rsidRDefault="00D13561" w:rsidP="001E4984">
      <w:pPr>
        <w:spacing w:after="0" w:line="240" w:lineRule="auto"/>
      </w:pPr>
      <w:r>
        <w:separator/>
      </w:r>
    </w:p>
  </w:footnote>
  <w:footnote w:type="continuationSeparator" w:id="0">
    <w:p w:rsidR="00D13561" w:rsidRDefault="00D13561" w:rsidP="001E4984">
      <w:pPr>
        <w:spacing w:after="0" w:line="240" w:lineRule="auto"/>
      </w:pPr>
      <w:r>
        <w:continuationSeparator/>
      </w:r>
    </w:p>
  </w:footnote>
  <w:footnote w:id="1">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القيم الفنية المستحدثة في الشعر العباسي : 23 .</w:t>
      </w:r>
    </w:p>
  </w:footnote>
  <w:footnote w:id="2">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الشعر والشعراء : 1/74 – 76 .</w:t>
      </w:r>
    </w:p>
  </w:footnote>
  <w:footnote w:id="3">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ينظر القصيدة الاندلسية : 2/164 .</w:t>
      </w:r>
    </w:p>
  </w:footnote>
  <w:footnote w:id="4">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ينظر العمدة : 1/136 ، 234 .</w:t>
      </w:r>
    </w:p>
  </w:footnote>
  <w:footnote w:id="5">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المصدر نفسه : 1/234 -326 وينظر القصيدة الاندلسية : 2/164 .</w:t>
      </w:r>
    </w:p>
  </w:footnote>
  <w:footnote w:id="6">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منهاج البلغاء : 306 .</w:t>
      </w:r>
    </w:p>
  </w:footnote>
  <w:footnote w:id="7">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خزانة الأدب وغاية الارب : 292 .</w:t>
      </w:r>
    </w:p>
  </w:footnote>
  <w:footnote w:id="8">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القصيدة الاندلسية : 2/165 .</w:t>
      </w:r>
    </w:p>
  </w:footnote>
  <w:footnote w:id="9">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الادب العربي في الأندلس وتطوره : 358 .</w:t>
      </w:r>
    </w:p>
  </w:footnote>
  <w:footnote w:id="10">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نصوص من الشعر العربي القديم قبل الاسلام : 19-21 .</w:t>
      </w:r>
    </w:p>
  </w:footnote>
  <w:footnote w:id="11">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00A34FCC">
        <w:rPr>
          <w:rFonts w:ascii="Simplified Arabic" w:hAnsi="Simplified Arabic" w:cs="Simplified Arabic"/>
          <w:sz w:val="28"/>
          <w:szCs w:val="28"/>
          <w:rtl/>
        </w:rPr>
        <w:t>- ديو</w:t>
      </w:r>
      <w:r w:rsidR="00A34FCC">
        <w:rPr>
          <w:rFonts w:ascii="Simplified Arabic" w:hAnsi="Simplified Arabic" w:cs="Simplified Arabic" w:hint="cs"/>
          <w:sz w:val="28"/>
          <w:szCs w:val="28"/>
          <w:rtl/>
        </w:rPr>
        <w:t>ا</w:t>
      </w:r>
      <w:r w:rsidRPr="00A34FCC">
        <w:rPr>
          <w:rFonts w:ascii="Simplified Arabic" w:hAnsi="Simplified Arabic" w:cs="Simplified Arabic"/>
          <w:sz w:val="28"/>
          <w:szCs w:val="28"/>
          <w:rtl/>
        </w:rPr>
        <w:t>نه : 131 -132 .</w:t>
      </w:r>
    </w:p>
  </w:footnote>
  <w:footnote w:id="12">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المصدر نفسه : 132 .</w:t>
      </w:r>
    </w:p>
  </w:footnote>
  <w:footnote w:id="13">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-ديوان</w:t>
      </w:r>
      <w:r w:rsidR="00531EA8">
        <w:rPr>
          <w:rFonts w:ascii="Simplified Arabic" w:hAnsi="Simplified Arabic" w:cs="Simplified Arabic" w:hint="cs"/>
          <w:sz w:val="28"/>
          <w:szCs w:val="28"/>
          <w:rtl/>
        </w:rPr>
        <w:t>ه</w:t>
      </w:r>
      <w:r w:rsidRPr="00A34FCC">
        <w:rPr>
          <w:rFonts w:ascii="Simplified Arabic" w:hAnsi="Simplified Arabic" w:cs="Simplified Arabic"/>
          <w:sz w:val="28"/>
          <w:szCs w:val="28"/>
          <w:rtl/>
        </w:rPr>
        <w:t xml:space="preserve"> : 107 .</w:t>
      </w:r>
    </w:p>
  </w:footnote>
  <w:footnote w:id="14">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المصدر نفسه : 107 .</w:t>
      </w:r>
    </w:p>
  </w:footnote>
  <w:footnote w:id="15">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ينظر الادب العربي في الاندلس : 359 .</w:t>
      </w:r>
    </w:p>
  </w:footnote>
  <w:footnote w:id="16">
    <w:p w:rsidR="007A50B1" w:rsidRPr="00A34FCC" w:rsidRDefault="007A50B1" w:rsidP="00531EA8">
      <w:pPr>
        <w:pStyle w:val="a3"/>
        <w:jc w:val="lowKashida"/>
        <w:rPr>
          <w:rFonts w:ascii="Simplified Arabic" w:hAnsi="Simplified Arabic" w:cs="Simplified Arabic"/>
          <w:sz w:val="28"/>
          <w:szCs w:val="28"/>
          <w:rtl/>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xml:space="preserve">- </w:t>
      </w:r>
      <w:r w:rsidR="00531EA8">
        <w:rPr>
          <w:rFonts w:ascii="Simplified Arabic" w:hAnsi="Simplified Arabic" w:cs="Simplified Arabic" w:hint="cs"/>
          <w:sz w:val="28"/>
          <w:szCs w:val="28"/>
          <w:rtl/>
        </w:rPr>
        <w:t>المصدر نفسه</w:t>
      </w:r>
      <w:r w:rsidRPr="00A34FCC">
        <w:rPr>
          <w:rFonts w:ascii="Simplified Arabic" w:hAnsi="Simplified Arabic" w:cs="Simplified Arabic"/>
          <w:sz w:val="28"/>
          <w:szCs w:val="28"/>
          <w:rtl/>
        </w:rPr>
        <w:t xml:space="preserve"> : 358 ، وينظر : الشعر في عهد الموحدين ودفاعه عن الوحدة </w:t>
      </w:r>
      <w:proofErr w:type="spellStart"/>
      <w:r w:rsidRPr="00A34FCC">
        <w:rPr>
          <w:rFonts w:ascii="Simplified Arabic" w:hAnsi="Simplified Arabic" w:cs="Simplified Arabic"/>
          <w:sz w:val="28"/>
          <w:szCs w:val="28"/>
          <w:rtl/>
        </w:rPr>
        <w:t>التلاحمية</w:t>
      </w:r>
      <w:proofErr w:type="spellEnd"/>
      <w:r w:rsidRPr="00A34FCC">
        <w:rPr>
          <w:rFonts w:ascii="Simplified Arabic" w:hAnsi="Simplified Arabic" w:cs="Simplified Arabic"/>
          <w:sz w:val="28"/>
          <w:szCs w:val="28"/>
          <w:rtl/>
        </w:rPr>
        <w:t xml:space="preserve"> العضوية في الشعر الأندلسي عامة : 90 .</w:t>
      </w:r>
    </w:p>
  </w:footnote>
  <w:footnote w:id="17">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ديوانه : 55-56 .</w:t>
      </w:r>
    </w:p>
  </w:footnote>
  <w:footnote w:id="18">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ديوانه : 132-133 .</w:t>
      </w:r>
    </w:p>
  </w:footnote>
  <w:footnote w:id="19">
    <w:p w:rsidR="007A50B1" w:rsidRPr="00A34FCC" w:rsidRDefault="007A50B1" w:rsidP="00531EA8">
      <w:pPr>
        <w:pStyle w:val="a3"/>
        <w:jc w:val="lowKashida"/>
        <w:rPr>
          <w:rFonts w:ascii="Simplified Arabic" w:hAnsi="Simplified Arabic" w:cs="Simplified Arabic"/>
          <w:sz w:val="28"/>
          <w:szCs w:val="28"/>
          <w:rtl/>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xml:space="preserve">- </w:t>
      </w:r>
      <w:r w:rsidR="00531EA8">
        <w:rPr>
          <w:rFonts w:ascii="Simplified Arabic" w:hAnsi="Simplified Arabic" w:cs="Simplified Arabic" w:hint="cs"/>
          <w:sz w:val="28"/>
          <w:szCs w:val="28"/>
          <w:rtl/>
        </w:rPr>
        <w:t>ديوانه</w:t>
      </w:r>
      <w:r w:rsidRPr="00A34FCC">
        <w:rPr>
          <w:rFonts w:ascii="Simplified Arabic" w:hAnsi="Simplified Arabic" w:cs="Simplified Arabic"/>
          <w:sz w:val="28"/>
          <w:szCs w:val="28"/>
          <w:rtl/>
        </w:rPr>
        <w:t xml:space="preserve"> : 164-165 ، وينظر ص170 وقصيدته الغزلية .</w:t>
      </w:r>
    </w:p>
  </w:footnote>
  <w:footnote w:id="20">
    <w:p w:rsidR="007A50B1" w:rsidRPr="00A34FCC" w:rsidRDefault="007A50B1" w:rsidP="00531EA8">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tl/>
        </w:rPr>
        <w:sym w:font="Symbol" w:char="F02A"/>
      </w:r>
      <w:r w:rsidRPr="00A34FCC">
        <w:rPr>
          <w:rFonts w:ascii="Simplified Arabic" w:hAnsi="Simplified Arabic" w:cs="Simplified Arabic"/>
          <w:sz w:val="28"/>
          <w:szCs w:val="28"/>
          <w:rtl/>
        </w:rPr>
        <w:t xml:space="preserve"> </w:t>
      </w:r>
      <w:r w:rsidR="00A34FCC">
        <w:rPr>
          <w:rFonts w:ascii="Simplified Arabic" w:hAnsi="Simplified Arabic" w:cs="Simplified Arabic"/>
          <w:sz w:val="28"/>
          <w:szCs w:val="28"/>
          <w:rtl/>
        </w:rPr>
        <w:t xml:space="preserve">ينظر </w:t>
      </w:r>
      <w:r w:rsidR="00531EA8">
        <w:rPr>
          <w:rFonts w:ascii="Simplified Arabic" w:hAnsi="Simplified Arabic" w:cs="Simplified Arabic" w:hint="cs"/>
          <w:sz w:val="28"/>
          <w:szCs w:val="28"/>
          <w:rtl/>
        </w:rPr>
        <w:t>المنظر نفسه</w:t>
      </w:r>
      <w:r w:rsidR="00A34FCC">
        <w:rPr>
          <w:rFonts w:ascii="Simplified Arabic" w:hAnsi="Simplified Arabic" w:cs="Simplified Arabic"/>
          <w:sz w:val="28"/>
          <w:szCs w:val="28"/>
          <w:rtl/>
        </w:rPr>
        <w:t xml:space="preserve"> : 170 و130</w:t>
      </w:r>
      <w:r w:rsidRPr="00A34FCC">
        <w:rPr>
          <w:rFonts w:ascii="Simplified Arabic" w:hAnsi="Simplified Arabic" w:cs="Simplified Arabic"/>
          <w:sz w:val="28"/>
          <w:szCs w:val="28"/>
          <w:rtl/>
        </w:rPr>
        <w:t>وقصائده الغزلية التي مزج فيها أل</w:t>
      </w:r>
      <w:r w:rsidR="00A34FCC">
        <w:rPr>
          <w:rFonts w:ascii="Simplified Arabic" w:hAnsi="Simplified Arabic" w:cs="Simplified Arabic"/>
          <w:sz w:val="28"/>
          <w:szCs w:val="28"/>
          <w:rtl/>
        </w:rPr>
        <w:t>فاظ الغزل بألفاظ الطبيعة والشيب</w:t>
      </w:r>
      <w:r w:rsidRPr="00A34FCC">
        <w:rPr>
          <w:rFonts w:ascii="Simplified Arabic" w:hAnsi="Simplified Arabic" w:cs="Simplified Arabic"/>
          <w:sz w:val="28"/>
          <w:szCs w:val="28"/>
          <w:rtl/>
        </w:rPr>
        <w:t>.</w:t>
      </w:r>
    </w:p>
  </w:footnote>
  <w:footnote w:id="21">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ديوان : 52 .</w:t>
      </w:r>
    </w:p>
  </w:footnote>
  <w:footnote w:id="22">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المصدر نفسه : 99 .</w:t>
      </w:r>
    </w:p>
  </w:footnote>
  <w:footnote w:id="23">
    <w:p w:rsidR="007A50B1" w:rsidRPr="00A34FCC" w:rsidRDefault="007A50B1" w:rsidP="00531EA8">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xml:space="preserve">- </w:t>
      </w:r>
      <w:r w:rsidR="00531EA8">
        <w:rPr>
          <w:rFonts w:ascii="Simplified Arabic" w:hAnsi="Simplified Arabic" w:cs="Simplified Arabic" w:hint="cs"/>
          <w:sz w:val="28"/>
          <w:szCs w:val="28"/>
          <w:rtl/>
        </w:rPr>
        <w:t>المصدر نفسه</w:t>
      </w:r>
      <w:r w:rsidRPr="00A34FCC">
        <w:rPr>
          <w:rFonts w:ascii="Simplified Arabic" w:hAnsi="Simplified Arabic" w:cs="Simplified Arabic"/>
          <w:sz w:val="28"/>
          <w:szCs w:val="28"/>
          <w:rtl/>
        </w:rPr>
        <w:t xml:space="preserve"> : 85 وينظر ص: 84 واستخدامه لاسم " سلمى " في مقطوعته الغزلية .</w:t>
      </w:r>
    </w:p>
  </w:footnote>
  <w:footnote w:id="24">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ديوانه : 84 .</w:t>
      </w:r>
    </w:p>
  </w:footnote>
  <w:footnote w:id="25">
    <w:p w:rsidR="007A50B1" w:rsidRPr="00A34FCC" w:rsidRDefault="007A50B1" w:rsidP="00531EA8">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xml:space="preserve">- </w:t>
      </w:r>
      <w:r w:rsidR="00531EA8">
        <w:rPr>
          <w:rFonts w:ascii="Simplified Arabic" w:hAnsi="Simplified Arabic" w:cs="Simplified Arabic" w:hint="cs"/>
          <w:sz w:val="28"/>
          <w:szCs w:val="28"/>
          <w:rtl/>
        </w:rPr>
        <w:t>ديوانه</w:t>
      </w:r>
      <w:r w:rsidRPr="00A34FCC">
        <w:rPr>
          <w:rFonts w:ascii="Simplified Arabic" w:hAnsi="Simplified Arabic" w:cs="Simplified Arabic"/>
          <w:sz w:val="28"/>
          <w:szCs w:val="28"/>
          <w:rtl/>
        </w:rPr>
        <w:t xml:space="preserve"> : 102 .</w:t>
      </w:r>
    </w:p>
  </w:footnote>
  <w:footnote w:id="26">
    <w:p w:rsidR="007A50B1" w:rsidRPr="00A34FCC" w:rsidRDefault="007A50B1" w:rsidP="00F837C4">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xml:space="preserve">- </w:t>
      </w:r>
      <w:r w:rsidR="00F837C4">
        <w:rPr>
          <w:rFonts w:ascii="Simplified Arabic" w:hAnsi="Simplified Arabic" w:cs="Simplified Arabic" w:hint="cs"/>
          <w:sz w:val="28"/>
          <w:szCs w:val="28"/>
          <w:rtl/>
        </w:rPr>
        <w:t>المصدر نفسه</w:t>
      </w:r>
      <w:r w:rsidRPr="00A34FCC">
        <w:rPr>
          <w:rFonts w:ascii="Simplified Arabic" w:hAnsi="Simplified Arabic" w:cs="Simplified Arabic"/>
          <w:sz w:val="28"/>
          <w:szCs w:val="28"/>
          <w:rtl/>
        </w:rPr>
        <w:t xml:space="preserve"> : 118 .</w:t>
      </w:r>
    </w:p>
  </w:footnote>
  <w:footnote w:id="27">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المصدر نفسه : 149 .</w:t>
      </w:r>
    </w:p>
  </w:footnote>
  <w:footnote w:id="28">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ديوانه : 146 .</w:t>
      </w:r>
    </w:p>
  </w:footnote>
  <w:footnote w:id="29">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المصدر نفسه : 100 .</w:t>
      </w:r>
    </w:p>
  </w:footnote>
  <w:footnote w:id="30">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ديوانه : 123 .</w:t>
      </w:r>
    </w:p>
  </w:footnote>
  <w:footnote w:id="31">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المصدر نفسه : 124 .</w:t>
      </w:r>
    </w:p>
  </w:footnote>
  <w:footnote w:id="32">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ديوانه : 55 .</w:t>
      </w:r>
    </w:p>
  </w:footnote>
  <w:footnote w:id="33">
    <w:p w:rsidR="007A50B1" w:rsidRPr="00A34FCC" w:rsidRDefault="007A50B1" w:rsidP="00A34FCC">
      <w:pPr>
        <w:pStyle w:val="a3"/>
        <w:jc w:val="lowKashida"/>
        <w:rPr>
          <w:rFonts w:ascii="Simplified Arabic" w:hAnsi="Simplified Arabic" w:cs="Simplified Arabic"/>
          <w:sz w:val="28"/>
          <w:szCs w:val="28"/>
          <w:rtl/>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ديوانه : 155 .</w:t>
      </w:r>
    </w:p>
  </w:footnote>
  <w:footnote w:id="34">
    <w:p w:rsidR="007A50B1" w:rsidRPr="00A34FCC" w:rsidRDefault="007A50B1" w:rsidP="00A34FCC">
      <w:pPr>
        <w:pStyle w:val="a3"/>
        <w:jc w:val="lowKashida"/>
        <w:rPr>
          <w:rFonts w:ascii="Simplified Arabic" w:hAnsi="Simplified Arabic" w:cs="Simplified Arabic"/>
          <w:sz w:val="28"/>
          <w:szCs w:val="28"/>
        </w:rPr>
      </w:pPr>
      <w:r w:rsidRPr="00A34FCC">
        <w:rPr>
          <w:rStyle w:val="a4"/>
          <w:rFonts w:ascii="Simplified Arabic" w:hAnsi="Simplified Arabic" w:cs="Simplified Arabic"/>
          <w:sz w:val="28"/>
          <w:szCs w:val="28"/>
        </w:rPr>
        <w:footnoteRef/>
      </w:r>
      <w:r w:rsidRPr="00A34FCC">
        <w:rPr>
          <w:rFonts w:ascii="Simplified Arabic" w:hAnsi="Simplified Arabic" w:cs="Simplified Arabic"/>
          <w:sz w:val="28"/>
          <w:szCs w:val="28"/>
          <w:rtl/>
        </w:rPr>
        <w:t>- المصدر نفسه : 155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B0728"/>
    <w:multiLevelType w:val="hybridMultilevel"/>
    <w:tmpl w:val="7C50AE68"/>
    <w:lvl w:ilvl="0" w:tplc="598A5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5530F8"/>
    <w:multiLevelType w:val="hybridMultilevel"/>
    <w:tmpl w:val="697C48AA"/>
    <w:lvl w:ilvl="0" w:tplc="41CCB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9C"/>
    <w:rsid w:val="00027EC5"/>
    <w:rsid w:val="0005584B"/>
    <w:rsid w:val="000603B6"/>
    <w:rsid w:val="00095AF7"/>
    <w:rsid w:val="00096AA6"/>
    <w:rsid w:val="000B7362"/>
    <w:rsid w:val="000C6487"/>
    <w:rsid w:val="00121840"/>
    <w:rsid w:val="001E0CD2"/>
    <w:rsid w:val="001E4984"/>
    <w:rsid w:val="00295360"/>
    <w:rsid w:val="00307DAE"/>
    <w:rsid w:val="0033016A"/>
    <w:rsid w:val="00367980"/>
    <w:rsid w:val="00373489"/>
    <w:rsid w:val="00435CFD"/>
    <w:rsid w:val="004940BB"/>
    <w:rsid w:val="00522344"/>
    <w:rsid w:val="00531EA8"/>
    <w:rsid w:val="005B2DD9"/>
    <w:rsid w:val="005B6FE6"/>
    <w:rsid w:val="005D7FCF"/>
    <w:rsid w:val="00620B9C"/>
    <w:rsid w:val="006262DD"/>
    <w:rsid w:val="006347ED"/>
    <w:rsid w:val="006D2148"/>
    <w:rsid w:val="006F0A03"/>
    <w:rsid w:val="007165CB"/>
    <w:rsid w:val="007A50B1"/>
    <w:rsid w:val="007D72CC"/>
    <w:rsid w:val="00841239"/>
    <w:rsid w:val="008423C0"/>
    <w:rsid w:val="008C2C9B"/>
    <w:rsid w:val="008C638B"/>
    <w:rsid w:val="009825F8"/>
    <w:rsid w:val="009A5F3C"/>
    <w:rsid w:val="00A15191"/>
    <w:rsid w:val="00A34FCC"/>
    <w:rsid w:val="00A82E43"/>
    <w:rsid w:val="00A92848"/>
    <w:rsid w:val="00A97E99"/>
    <w:rsid w:val="00BA69F3"/>
    <w:rsid w:val="00BB7111"/>
    <w:rsid w:val="00C5179B"/>
    <w:rsid w:val="00C7290B"/>
    <w:rsid w:val="00C73A04"/>
    <w:rsid w:val="00C9488F"/>
    <w:rsid w:val="00CA0BDF"/>
    <w:rsid w:val="00CB7B3F"/>
    <w:rsid w:val="00D07DA6"/>
    <w:rsid w:val="00D13561"/>
    <w:rsid w:val="00D23B61"/>
    <w:rsid w:val="00D26815"/>
    <w:rsid w:val="00D743AD"/>
    <w:rsid w:val="00DA4B2E"/>
    <w:rsid w:val="00DD4B46"/>
    <w:rsid w:val="00DF0CEB"/>
    <w:rsid w:val="00DF76DE"/>
    <w:rsid w:val="00E03FAA"/>
    <w:rsid w:val="00E05E33"/>
    <w:rsid w:val="00E7166B"/>
    <w:rsid w:val="00E8341D"/>
    <w:rsid w:val="00EA3C5E"/>
    <w:rsid w:val="00EF51ED"/>
    <w:rsid w:val="00F837C4"/>
    <w:rsid w:val="00FB23BB"/>
    <w:rsid w:val="00FB7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E4984"/>
    <w:pPr>
      <w:spacing w:after="0" w:line="240" w:lineRule="auto"/>
    </w:pPr>
    <w:rPr>
      <w:sz w:val="20"/>
      <w:szCs w:val="20"/>
    </w:rPr>
  </w:style>
  <w:style w:type="character" w:customStyle="1" w:styleId="Char">
    <w:name w:val="نص حاشية سفلية Char"/>
    <w:basedOn w:val="a0"/>
    <w:link w:val="a3"/>
    <w:uiPriority w:val="99"/>
    <w:semiHidden/>
    <w:rsid w:val="001E4984"/>
    <w:rPr>
      <w:sz w:val="20"/>
      <w:szCs w:val="20"/>
    </w:rPr>
  </w:style>
  <w:style w:type="character" w:styleId="a4">
    <w:name w:val="footnote reference"/>
    <w:basedOn w:val="a0"/>
    <w:uiPriority w:val="99"/>
    <w:semiHidden/>
    <w:unhideWhenUsed/>
    <w:rsid w:val="001E4984"/>
    <w:rPr>
      <w:vertAlign w:val="superscript"/>
    </w:rPr>
  </w:style>
  <w:style w:type="paragraph" w:styleId="a5">
    <w:name w:val="endnote text"/>
    <w:basedOn w:val="a"/>
    <w:link w:val="Char0"/>
    <w:uiPriority w:val="99"/>
    <w:semiHidden/>
    <w:unhideWhenUsed/>
    <w:rsid w:val="00367980"/>
    <w:pPr>
      <w:spacing w:after="0" w:line="240" w:lineRule="auto"/>
    </w:pPr>
    <w:rPr>
      <w:sz w:val="20"/>
      <w:szCs w:val="20"/>
    </w:rPr>
  </w:style>
  <w:style w:type="character" w:customStyle="1" w:styleId="Char0">
    <w:name w:val="نص تعليق ختامي Char"/>
    <w:basedOn w:val="a0"/>
    <w:link w:val="a5"/>
    <w:uiPriority w:val="99"/>
    <w:semiHidden/>
    <w:rsid w:val="00367980"/>
    <w:rPr>
      <w:sz w:val="20"/>
      <w:szCs w:val="20"/>
    </w:rPr>
  </w:style>
  <w:style w:type="character" w:styleId="a6">
    <w:name w:val="endnote reference"/>
    <w:basedOn w:val="a0"/>
    <w:uiPriority w:val="99"/>
    <w:semiHidden/>
    <w:unhideWhenUsed/>
    <w:rsid w:val="00367980"/>
    <w:rPr>
      <w:vertAlign w:val="superscript"/>
    </w:rPr>
  </w:style>
  <w:style w:type="table" w:styleId="a7">
    <w:name w:val="Table Grid"/>
    <w:basedOn w:val="a1"/>
    <w:uiPriority w:val="59"/>
    <w:rsid w:val="00DF7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95360"/>
    <w:pPr>
      <w:ind w:left="720"/>
      <w:contextualSpacing/>
    </w:pPr>
  </w:style>
  <w:style w:type="paragraph" w:styleId="a9">
    <w:name w:val="header"/>
    <w:basedOn w:val="a"/>
    <w:link w:val="Char1"/>
    <w:uiPriority w:val="99"/>
    <w:unhideWhenUsed/>
    <w:rsid w:val="00F837C4"/>
    <w:pPr>
      <w:tabs>
        <w:tab w:val="center" w:pos="4153"/>
        <w:tab w:val="right" w:pos="8306"/>
      </w:tabs>
      <w:spacing w:after="0" w:line="240" w:lineRule="auto"/>
    </w:pPr>
  </w:style>
  <w:style w:type="character" w:customStyle="1" w:styleId="Char1">
    <w:name w:val="رأس الصفحة Char"/>
    <w:basedOn w:val="a0"/>
    <w:link w:val="a9"/>
    <w:uiPriority w:val="99"/>
    <w:rsid w:val="00F837C4"/>
  </w:style>
  <w:style w:type="paragraph" w:styleId="aa">
    <w:name w:val="footer"/>
    <w:basedOn w:val="a"/>
    <w:link w:val="Char2"/>
    <w:uiPriority w:val="99"/>
    <w:unhideWhenUsed/>
    <w:rsid w:val="00F837C4"/>
    <w:pPr>
      <w:tabs>
        <w:tab w:val="center" w:pos="4153"/>
        <w:tab w:val="right" w:pos="8306"/>
      </w:tabs>
      <w:spacing w:after="0" w:line="240" w:lineRule="auto"/>
    </w:pPr>
  </w:style>
  <w:style w:type="character" w:customStyle="1" w:styleId="Char2">
    <w:name w:val="تذييل الصفحة Char"/>
    <w:basedOn w:val="a0"/>
    <w:link w:val="aa"/>
    <w:uiPriority w:val="99"/>
    <w:rsid w:val="00F83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E4984"/>
    <w:pPr>
      <w:spacing w:after="0" w:line="240" w:lineRule="auto"/>
    </w:pPr>
    <w:rPr>
      <w:sz w:val="20"/>
      <w:szCs w:val="20"/>
    </w:rPr>
  </w:style>
  <w:style w:type="character" w:customStyle="1" w:styleId="Char">
    <w:name w:val="نص حاشية سفلية Char"/>
    <w:basedOn w:val="a0"/>
    <w:link w:val="a3"/>
    <w:uiPriority w:val="99"/>
    <w:semiHidden/>
    <w:rsid w:val="001E4984"/>
    <w:rPr>
      <w:sz w:val="20"/>
      <w:szCs w:val="20"/>
    </w:rPr>
  </w:style>
  <w:style w:type="character" w:styleId="a4">
    <w:name w:val="footnote reference"/>
    <w:basedOn w:val="a0"/>
    <w:uiPriority w:val="99"/>
    <w:semiHidden/>
    <w:unhideWhenUsed/>
    <w:rsid w:val="001E4984"/>
    <w:rPr>
      <w:vertAlign w:val="superscript"/>
    </w:rPr>
  </w:style>
  <w:style w:type="paragraph" w:styleId="a5">
    <w:name w:val="endnote text"/>
    <w:basedOn w:val="a"/>
    <w:link w:val="Char0"/>
    <w:uiPriority w:val="99"/>
    <w:semiHidden/>
    <w:unhideWhenUsed/>
    <w:rsid w:val="00367980"/>
    <w:pPr>
      <w:spacing w:after="0" w:line="240" w:lineRule="auto"/>
    </w:pPr>
    <w:rPr>
      <w:sz w:val="20"/>
      <w:szCs w:val="20"/>
    </w:rPr>
  </w:style>
  <w:style w:type="character" w:customStyle="1" w:styleId="Char0">
    <w:name w:val="نص تعليق ختامي Char"/>
    <w:basedOn w:val="a0"/>
    <w:link w:val="a5"/>
    <w:uiPriority w:val="99"/>
    <w:semiHidden/>
    <w:rsid w:val="00367980"/>
    <w:rPr>
      <w:sz w:val="20"/>
      <w:szCs w:val="20"/>
    </w:rPr>
  </w:style>
  <w:style w:type="character" w:styleId="a6">
    <w:name w:val="endnote reference"/>
    <w:basedOn w:val="a0"/>
    <w:uiPriority w:val="99"/>
    <w:semiHidden/>
    <w:unhideWhenUsed/>
    <w:rsid w:val="00367980"/>
    <w:rPr>
      <w:vertAlign w:val="superscript"/>
    </w:rPr>
  </w:style>
  <w:style w:type="table" w:styleId="a7">
    <w:name w:val="Table Grid"/>
    <w:basedOn w:val="a1"/>
    <w:uiPriority w:val="59"/>
    <w:rsid w:val="00DF7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95360"/>
    <w:pPr>
      <w:ind w:left="720"/>
      <w:contextualSpacing/>
    </w:pPr>
  </w:style>
  <w:style w:type="paragraph" w:styleId="a9">
    <w:name w:val="header"/>
    <w:basedOn w:val="a"/>
    <w:link w:val="Char1"/>
    <w:uiPriority w:val="99"/>
    <w:unhideWhenUsed/>
    <w:rsid w:val="00F837C4"/>
    <w:pPr>
      <w:tabs>
        <w:tab w:val="center" w:pos="4153"/>
        <w:tab w:val="right" w:pos="8306"/>
      </w:tabs>
      <w:spacing w:after="0" w:line="240" w:lineRule="auto"/>
    </w:pPr>
  </w:style>
  <w:style w:type="character" w:customStyle="1" w:styleId="Char1">
    <w:name w:val="رأس الصفحة Char"/>
    <w:basedOn w:val="a0"/>
    <w:link w:val="a9"/>
    <w:uiPriority w:val="99"/>
    <w:rsid w:val="00F837C4"/>
  </w:style>
  <w:style w:type="paragraph" w:styleId="aa">
    <w:name w:val="footer"/>
    <w:basedOn w:val="a"/>
    <w:link w:val="Char2"/>
    <w:uiPriority w:val="99"/>
    <w:unhideWhenUsed/>
    <w:rsid w:val="00F837C4"/>
    <w:pPr>
      <w:tabs>
        <w:tab w:val="center" w:pos="4153"/>
        <w:tab w:val="right" w:pos="8306"/>
      </w:tabs>
      <w:spacing w:after="0" w:line="240" w:lineRule="auto"/>
    </w:pPr>
  </w:style>
  <w:style w:type="character" w:customStyle="1" w:styleId="Char2">
    <w:name w:val="تذييل الصفحة Char"/>
    <w:basedOn w:val="a0"/>
    <w:link w:val="aa"/>
    <w:uiPriority w:val="99"/>
    <w:rsid w:val="00F83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957B-8B79-464B-8303-F1FA0B64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20</Pages>
  <Words>3688</Words>
  <Characters>21028</Characters>
  <Application>Microsoft Office Word</Application>
  <DocSecurity>0</DocSecurity>
  <Lines>175</Lines>
  <Paragraphs>49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spiderhouse</cp:lastModifiedBy>
  <cp:revision>49</cp:revision>
  <dcterms:created xsi:type="dcterms:W3CDTF">2017-03-10T08:49:00Z</dcterms:created>
  <dcterms:modified xsi:type="dcterms:W3CDTF">2017-03-12T16:38:00Z</dcterms:modified>
</cp:coreProperties>
</file>